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57A99" w14:textId="4E56AE2D" w:rsidR="00087B67" w:rsidRPr="00087B67" w:rsidRDefault="00A25F4F" w:rsidP="00087B67">
      <w:pPr>
        <w:spacing w:before="240" w:line="276" w:lineRule="auto"/>
        <w:jc w:val="center"/>
        <w:rPr>
          <w:b/>
          <w:sz w:val="48"/>
          <w:szCs w:val="48"/>
        </w:rPr>
      </w:pPr>
      <w:bookmarkStart w:id="0" w:name="_Hlk502218972"/>
      <w:r w:rsidRPr="00087B67">
        <w:rPr>
          <w:b/>
          <w:sz w:val="48"/>
          <w:szCs w:val="48"/>
        </w:rPr>
        <w:t>I</w:t>
      </w:r>
      <w:r w:rsidR="00087B67" w:rsidRPr="00087B67">
        <w:rPr>
          <w:b/>
          <w:sz w:val="48"/>
          <w:szCs w:val="48"/>
        </w:rPr>
        <w:t xml:space="preserve">ndependent Living Services for Older Individuals </w:t>
      </w:r>
      <w:r w:rsidR="00087B67">
        <w:rPr>
          <w:b/>
          <w:sz w:val="48"/>
          <w:szCs w:val="48"/>
        </w:rPr>
        <w:t>Who Are Blind</w:t>
      </w:r>
      <w:r w:rsidR="00087B67" w:rsidRPr="00087B67">
        <w:rPr>
          <w:b/>
          <w:sz w:val="48"/>
          <w:szCs w:val="48"/>
        </w:rPr>
        <w:t xml:space="preserve"> (</w:t>
      </w:r>
      <w:r w:rsidR="00B91DA4">
        <w:rPr>
          <w:b/>
          <w:sz w:val="48"/>
          <w:szCs w:val="48"/>
        </w:rPr>
        <w:t>OIB</w:t>
      </w:r>
      <w:r w:rsidR="00087B67" w:rsidRPr="00087B67">
        <w:rPr>
          <w:b/>
          <w:sz w:val="48"/>
          <w:szCs w:val="48"/>
        </w:rPr>
        <w:t>) Policy and Procedure Manual</w:t>
      </w:r>
    </w:p>
    <w:bookmarkEnd w:id="0"/>
    <w:p w14:paraId="787C60C6" w14:textId="12165CB3" w:rsidR="008A098A" w:rsidRDefault="00FD3A79" w:rsidP="00446718">
      <w:pPr>
        <w:spacing w:line="276" w:lineRule="auto"/>
        <w:jc w:val="center"/>
        <w:rPr>
          <w:b/>
          <w:sz w:val="28"/>
          <w:szCs w:val="28"/>
        </w:rPr>
      </w:pPr>
      <w:r>
        <w:rPr>
          <w:b/>
          <w:sz w:val="28"/>
          <w:szCs w:val="28"/>
        </w:rPr>
        <w:t>Published</w:t>
      </w:r>
      <w:r w:rsidR="0087584D">
        <w:rPr>
          <w:b/>
          <w:sz w:val="28"/>
          <w:szCs w:val="28"/>
        </w:rPr>
        <w:t xml:space="preserve"> 7/</w:t>
      </w:r>
      <w:r w:rsidR="00A25F4F" w:rsidRPr="00A25F4F">
        <w:rPr>
          <w:b/>
          <w:sz w:val="28"/>
          <w:szCs w:val="28"/>
        </w:rPr>
        <w:t>27</w:t>
      </w:r>
      <w:r w:rsidR="0087584D">
        <w:rPr>
          <w:b/>
          <w:sz w:val="28"/>
          <w:szCs w:val="28"/>
        </w:rPr>
        <w:t>20</w:t>
      </w:r>
      <w:r w:rsidR="00A25F4F" w:rsidRPr="00A25F4F">
        <w:rPr>
          <w:b/>
          <w:sz w:val="28"/>
          <w:szCs w:val="28"/>
        </w:rPr>
        <w:t>17</w:t>
      </w:r>
    </w:p>
    <w:p w14:paraId="2A4ACB83" w14:textId="56B13A26" w:rsidR="00FB79C4" w:rsidRPr="00FB79C4" w:rsidRDefault="00FB79C4" w:rsidP="00E82FA6">
      <w:pPr>
        <w:pStyle w:val="Heading1"/>
        <w:pageBreakBefore w:val="0"/>
        <w:spacing w:before="100"/>
      </w:pPr>
      <w:bookmarkStart w:id="1" w:name="_Toc520983846"/>
      <w:r w:rsidRPr="00FB79C4">
        <w:t>Revision Log</w:t>
      </w:r>
      <w:bookmarkEnd w:id="1"/>
    </w:p>
    <w:tbl>
      <w:tblPr>
        <w:tblStyle w:val="TableGrid"/>
        <w:tblW w:w="0" w:type="auto"/>
        <w:tblLook w:val="04A0" w:firstRow="1" w:lastRow="0" w:firstColumn="1" w:lastColumn="0" w:noHBand="0" w:noVBand="1"/>
      </w:tblPr>
      <w:tblGrid>
        <w:gridCol w:w="1618"/>
        <w:gridCol w:w="7732"/>
      </w:tblGrid>
      <w:tr w:rsidR="0087584D" w:rsidRPr="00F277ED" w14:paraId="444B62A0" w14:textId="77777777" w:rsidTr="00F277ED">
        <w:trPr>
          <w:tblHeader/>
        </w:trPr>
        <w:tc>
          <w:tcPr>
            <w:tcW w:w="0" w:type="auto"/>
          </w:tcPr>
          <w:p w14:paraId="3962728C" w14:textId="57E21B07" w:rsidR="0087584D" w:rsidRPr="00F277ED" w:rsidRDefault="0087584D" w:rsidP="0087584D">
            <w:pPr>
              <w:spacing w:line="276" w:lineRule="auto"/>
              <w:rPr>
                <w:b/>
                <w:sz w:val="28"/>
                <w:szCs w:val="28"/>
              </w:rPr>
            </w:pPr>
            <w:r w:rsidRPr="00F277ED">
              <w:rPr>
                <w:b/>
                <w:sz w:val="28"/>
                <w:szCs w:val="28"/>
              </w:rPr>
              <w:t>Date</w:t>
            </w:r>
          </w:p>
        </w:tc>
        <w:tc>
          <w:tcPr>
            <w:tcW w:w="0" w:type="auto"/>
          </w:tcPr>
          <w:p w14:paraId="10D130D7" w14:textId="225E0F73" w:rsidR="0087584D" w:rsidRPr="00F277ED" w:rsidRDefault="0087584D" w:rsidP="0087584D">
            <w:pPr>
              <w:spacing w:line="276" w:lineRule="auto"/>
              <w:rPr>
                <w:b/>
                <w:sz w:val="28"/>
                <w:szCs w:val="28"/>
              </w:rPr>
            </w:pPr>
            <w:r w:rsidRPr="00F277ED">
              <w:rPr>
                <w:b/>
                <w:sz w:val="28"/>
                <w:szCs w:val="28"/>
              </w:rPr>
              <w:t>Description</w:t>
            </w:r>
          </w:p>
        </w:tc>
      </w:tr>
      <w:tr w:rsidR="00A460DE" w:rsidRPr="0087584D" w14:paraId="6E9DAE6F" w14:textId="77777777" w:rsidTr="0087584D">
        <w:tc>
          <w:tcPr>
            <w:tcW w:w="0" w:type="auto"/>
          </w:tcPr>
          <w:p w14:paraId="37DA66C4" w14:textId="257C4502" w:rsidR="00A460DE" w:rsidRDefault="00A460DE" w:rsidP="0087584D">
            <w:pPr>
              <w:spacing w:line="276" w:lineRule="auto"/>
              <w:rPr>
                <w:sz w:val="28"/>
                <w:szCs w:val="28"/>
              </w:rPr>
            </w:pPr>
            <w:r>
              <w:rPr>
                <w:sz w:val="28"/>
                <w:szCs w:val="28"/>
              </w:rPr>
              <w:t>10/1/2019</w:t>
            </w:r>
          </w:p>
        </w:tc>
        <w:tc>
          <w:tcPr>
            <w:tcW w:w="0" w:type="auto"/>
          </w:tcPr>
          <w:p w14:paraId="50A54039" w14:textId="34DF345E" w:rsidR="00A460DE" w:rsidRDefault="00A460DE" w:rsidP="0087584D">
            <w:pPr>
              <w:rPr>
                <w:sz w:val="28"/>
                <w:szCs w:val="28"/>
              </w:rPr>
            </w:pPr>
            <w:r>
              <w:rPr>
                <w:sz w:val="28"/>
                <w:szCs w:val="28"/>
              </w:rPr>
              <w:t>Removed purchasing processes and procedures</w:t>
            </w:r>
            <w:r w:rsidR="00A85416">
              <w:rPr>
                <w:sz w:val="28"/>
                <w:szCs w:val="28"/>
              </w:rPr>
              <w:t xml:space="preserve"> from section 7.9 Purchasing Goods and Services for </w:t>
            </w:r>
            <w:proofErr w:type="gramStart"/>
            <w:r w:rsidR="00A85416">
              <w:rPr>
                <w:sz w:val="28"/>
                <w:szCs w:val="28"/>
              </w:rPr>
              <w:t>Customers,</w:t>
            </w:r>
            <w:r>
              <w:rPr>
                <w:sz w:val="28"/>
                <w:szCs w:val="28"/>
              </w:rPr>
              <w:t xml:space="preserve"> and</w:t>
            </w:r>
            <w:proofErr w:type="gramEnd"/>
            <w:r>
              <w:rPr>
                <w:sz w:val="28"/>
                <w:szCs w:val="28"/>
              </w:rPr>
              <w:t xml:space="preserve"> added references to the VR Services Manual D-200: Purchasing Goods and Services.</w:t>
            </w:r>
          </w:p>
        </w:tc>
      </w:tr>
      <w:tr w:rsidR="00FD3A79" w:rsidRPr="0087584D" w14:paraId="5C4BF272" w14:textId="77777777" w:rsidTr="0087584D">
        <w:tc>
          <w:tcPr>
            <w:tcW w:w="0" w:type="auto"/>
          </w:tcPr>
          <w:p w14:paraId="278F9750" w14:textId="07F5C294" w:rsidR="00FD3A79" w:rsidRDefault="00FD3A79" w:rsidP="0087584D">
            <w:pPr>
              <w:spacing w:line="276" w:lineRule="auto"/>
              <w:rPr>
                <w:sz w:val="28"/>
                <w:szCs w:val="28"/>
              </w:rPr>
            </w:pPr>
            <w:r>
              <w:rPr>
                <w:sz w:val="28"/>
                <w:szCs w:val="28"/>
              </w:rPr>
              <w:t>6/3/2019</w:t>
            </w:r>
          </w:p>
        </w:tc>
        <w:tc>
          <w:tcPr>
            <w:tcW w:w="0" w:type="auto"/>
          </w:tcPr>
          <w:p w14:paraId="4AACA53D" w14:textId="04388375" w:rsidR="00FD3A79" w:rsidRDefault="00FD3A79" w:rsidP="0087584D">
            <w:pPr>
              <w:rPr>
                <w:sz w:val="28"/>
                <w:szCs w:val="28"/>
              </w:rPr>
            </w:pPr>
            <w:r>
              <w:rPr>
                <w:sz w:val="28"/>
                <w:szCs w:val="28"/>
              </w:rPr>
              <w:t>Removed all references to VR Teacher services.</w:t>
            </w:r>
          </w:p>
        </w:tc>
      </w:tr>
      <w:tr w:rsidR="004E5A91" w:rsidRPr="0087584D" w14:paraId="6CD81F25" w14:textId="77777777" w:rsidTr="0087584D">
        <w:tc>
          <w:tcPr>
            <w:tcW w:w="0" w:type="auto"/>
          </w:tcPr>
          <w:p w14:paraId="2016F06B" w14:textId="0140CBBE" w:rsidR="004E5A91" w:rsidRDefault="004E5A91" w:rsidP="0087584D">
            <w:pPr>
              <w:spacing w:line="276" w:lineRule="auto"/>
              <w:rPr>
                <w:sz w:val="28"/>
                <w:szCs w:val="28"/>
              </w:rPr>
            </w:pPr>
            <w:r>
              <w:rPr>
                <w:sz w:val="28"/>
                <w:szCs w:val="28"/>
              </w:rPr>
              <w:t>12/17/2018</w:t>
            </w:r>
          </w:p>
        </w:tc>
        <w:tc>
          <w:tcPr>
            <w:tcW w:w="0" w:type="auto"/>
          </w:tcPr>
          <w:p w14:paraId="6648B372" w14:textId="77777777" w:rsidR="004E5A91" w:rsidRDefault="004E5A91" w:rsidP="0087584D">
            <w:pPr>
              <w:rPr>
                <w:sz w:val="28"/>
                <w:szCs w:val="28"/>
              </w:rPr>
            </w:pPr>
            <w:r>
              <w:rPr>
                <w:sz w:val="28"/>
                <w:szCs w:val="28"/>
              </w:rPr>
              <w:t>4.4.9 Service Dates</w:t>
            </w:r>
          </w:p>
          <w:p w14:paraId="2B1201B4" w14:textId="48B8D524" w:rsidR="004E5A91" w:rsidRDefault="004E5A91" w:rsidP="0087584D">
            <w:pPr>
              <w:rPr>
                <w:sz w:val="28"/>
                <w:szCs w:val="28"/>
              </w:rPr>
            </w:pPr>
            <w:r>
              <w:rPr>
                <w:sz w:val="28"/>
                <w:szCs w:val="28"/>
              </w:rPr>
              <w:t>Added statement regarding the ILP documentation of the estimated service completion date and the estimated case closure date to align with ReHabWorks release.</w:t>
            </w:r>
          </w:p>
        </w:tc>
      </w:tr>
      <w:tr w:rsidR="00092774" w:rsidRPr="0087584D" w14:paraId="0EBB9EB8" w14:textId="77777777" w:rsidTr="0087584D">
        <w:tc>
          <w:tcPr>
            <w:tcW w:w="0" w:type="auto"/>
          </w:tcPr>
          <w:p w14:paraId="3D0D78AA" w14:textId="6567F546" w:rsidR="00092774" w:rsidRDefault="00092774" w:rsidP="0087584D">
            <w:pPr>
              <w:spacing w:line="276" w:lineRule="auto"/>
              <w:rPr>
                <w:sz w:val="28"/>
                <w:szCs w:val="28"/>
              </w:rPr>
            </w:pPr>
            <w:r>
              <w:rPr>
                <w:sz w:val="28"/>
                <w:szCs w:val="28"/>
              </w:rPr>
              <w:t>9/</w:t>
            </w:r>
            <w:r w:rsidR="003A7598">
              <w:rPr>
                <w:sz w:val="28"/>
                <w:szCs w:val="28"/>
              </w:rPr>
              <w:t>17</w:t>
            </w:r>
            <w:r>
              <w:rPr>
                <w:sz w:val="28"/>
                <w:szCs w:val="28"/>
              </w:rPr>
              <w:t>/2018</w:t>
            </w:r>
          </w:p>
        </w:tc>
        <w:tc>
          <w:tcPr>
            <w:tcW w:w="0" w:type="auto"/>
          </w:tcPr>
          <w:p w14:paraId="48DAD8CA" w14:textId="2182B4AC" w:rsidR="00092774" w:rsidRPr="0087584D" w:rsidRDefault="00092774" w:rsidP="0087584D">
            <w:pPr>
              <w:rPr>
                <w:sz w:val="28"/>
                <w:szCs w:val="28"/>
              </w:rPr>
            </w:pPr>
            <w:r>
              <w:rPr>
                <w:sz w:val="28"/>
                <w:szCs w:val="28"/>
              </w:rPr>
              <w:t>All direct form links replaced by links to VR form lists (internal and external), and all form references changed from “DARSXXXX” to “VRXXXX,” where XXXX represents the form number.</w:t>
            </w:r>
          </w:p>
        </w:tc>
      </w:tr>
      <w:tr w:rsidR="0087584D" w:rsidRPr="0087584D" w14:paraId="4AE2B88A" w14:textId="77777777" w:rsidTr="0087584D">
        <w:tc>
          <w:tcPr>
            <w:tcW w:w="0" w:type="auto"/>
          </w:tcPr>
          <w:p w14:paraId="61A8D362" w14:textId="0DE03F07" w:rsidR="0087584D" w:rsidRPr="0087584D" w:rsidRDefault="0087584D" w:rsidP="0087584D">
            <w:pPr>
              <w:spacing w:line="276" w:lineRule="auto"/>
              <w:rPr>
                <w:sz w:val="28"/>
                <w:szCs w:val="28"/>
              </w:rPr>
            </w:pPr>
            <w:r>
              <w:rPr>
                <w:sz w:val="28"/>
                <w:szCs w:val="28"/>
              </w:rPr>
              <w:t>8/</w:t>
            </w:r>
            <w:r w:rsidR="007F31E7">
              <w:rPr>
                <w:sz w:val="28"/>
                <w:szCs w:val="28"/>
              </w:rPr>
              <w:t>3</w:t>
            </w:r>
            <w:r>
              <w:rPr>
                <w:sz w:val="28"/>
                <w:szCs w:val="28"/>
              </w:rPr>
              <w:t>/2018</w:t>
            </w:r>
          </w:p>
        </w:tc>
        <w:tc>
          <w:tcPr>
            <w:tcW w:w="0" w:type="auto"/>
          </w:tcPr>
          <w:p w14:paraId="606C247A" w14:textId="77777777" w:rsidR="001233FD" w:rsidRDefault="0087584D" w:rsidP="0087584D">
            <w:pPr>
              <w:rPr>
                <w:sz w:val="28"/>
                <w:szCs w:val="28"/>
              </w:rPr>
            </w:pPr>
            <w:r w:rsidRPr="0087584D">
              <w:rPr>
                <w:sz w:val="28"/>
                <w:szCs w:val="28"/>
              </w:rPr>
              <w:t>6.3.6 Procedure for Closure before or after Application</w:t>
            </w:r>
          </w:p>
          <w:p w14:paraId="24C23E74" w14:textId="161E4C92" w:rsidR="0087584D" w:rsidRPr="0087584D" w:rsidRDefault="0087584D" w:rsidP="0087584D">
            <w:pPr>
              <w:rPr>
                <w:sz w:val="28"/>
                <w:szCs w:val="28"/>
              </w:rPr>
            </w:pPr>
            <w:r w:rsidRPr="0087584D">
              <w:rPr>
                <w:sz w:val="28"/>
                <w:szCs w:val="28"/>
              </w:rPr>
              <w:t xml:space="preserve">Added </w:t>
            </w:r>
            <w:r w:rsidR="007D1331">
              <w:rPr>
                <w:sz w:val="28"/>
                <w:szCs w:val="28"/>
              </w:rPr>
              <w:t xml:space="preserve">content confirming </w:t>
            </w:r>
            <w:r w:rsidRPr="0087584D">
              <w:rPr>
                <w:sz w:val="28"/>
                <w:szCs w:val="28"/>
              </w:rPr>
              <w:t>that individuals have the right to appeal decisions made regarding eligibility and case closure</w:t>
            </w:r>
            <w:r>
              <w:rPr>
                <w:sz w:val="28"/>
                <w:szCs w:val="28"/>
              </w:rPr>
              <w:t>.</w:t>
            </w:r>
          </w:p>
        </w:tc>
      </w:tr>
      <w:tr w:rsidR="0087584D" w:rsidRPr="0087584D" w14:paraId="6C81BE59" w14:textId="77777777" w:rsidTr="0087584D">
        <w:tc>
          <w:tcPr>
            <w:tcW w:w="0" w:type="auto"/>
          </w:tcPr>
          <w:p w14:paraId="5C240A1E" w14:textId="0BF29BF8" w:rsidR="0087584D" w:rsidRDefault="007F31E7" w:rsidP="0087584D">
            <w:pPr>
              <w:spacing w:line="276" w:lineRule="auto"/>
              <w:rPr>
                <w:sz w:val="28"/>
                <w:szCs w:val="28"/>
              </w:rPr>
            </w:pPr>
            <w:r>
              <w:rPr>
                <w:sz w:val="28"/>
                <w:szCs w:val="28"/>
              </w:rPr>
              <w:t>8/3</w:t>
            </w:r>
            <w:r w:rsidR="0087584D">
              <w:rPr>
                <w:sz w:val="28"/>
                <w:szCs w:val="28"/>
              </w:rPr>
              <w:t>/2018</w:t>
            </w:r>
          </w:p>
        </w:tc>
        <w:tc>
          <w:tcPr>
            <w:tcW w:w="0" w:type="auto"/>
          </w:tcPr>
          <w:p w14:paraId="08836A48" w14:textId="77777777" w:rsidR="001233FD" w:rsidRDefault="001233FD" w:rsidP="0087584D">
            <w:pPr>
              <w:rPr>
                <w:sz w:val="28"/>
                <w:szCs w:val="28"/>
              </w:rPr>
            </w:pPr>
            <w:r w:rsidRPr="001233FD">
              <w:rPr>
                <w:sz w:val="28"/>
                <w:szCs w:val="28"/>
              </w:rPr>
              <w:t>6.4.7 Procedure for Closing a Case as Successful</w:t>
            </w:r>
          </w:p>
          <w:p w14:paraId="6DA4F617" w14:textId="17E70818" w:rsidR="0087584D" w:rsidRPr="0087584D" w:rsidRDefault="001233FD" w:rsidP="0087584D">
            <w:pPr>
              <w:rPr>
                <w:sz w:val="28"/>
                <w:szCs w:val="28"/>
              </w:rPr>
            </w:pPr>
            <w:r>
              <w:rPr>
                <w:sz w:val="28"/>
                <w:szCs w:val="28"/>
              </w:rPr>
              <w:t xml:space="preserve">Added </w:t>
            </w:r>
            <w:r w:rsidR="0087584D" w:rsidRPr="0087584D">
              <w:rPr>
                <w:sz w:val="28"/>
                <w:szCs w:val="28"/>
              </w:rPr>
              <w:t xml:space="preserve">content confirming that customers </w:t>
            </w:r>
            <w:r w:rsidR="00744A6E">
              <w:rPr>
                <w:sz w:val="28"/>
                <w:szCs w:val="28"/>
              </w:rPr>
              <w:t>will</w:t>
            </w:r>
            <w:r w:rsidR="0087584D" w:rsidRPr="0087584D">
              <w:rPr>
                <w:sz w:val="28"/>
                <w:szCs w:val="28"/>
              </w:rPr>
              <w:t xml:space="preserve"> be provided with information about</w:t>
            </w:r>
            <w:r w:rsidR="0087584D">
              <w:rPr>
                <w:sz w:val="28"/>
                <w:szCs w:val="28"/>
              </w:rPr>
              <w:t xml:space="preserve"> the Client Assistance Program.</w:t>
            </w:r>
          </w:p>
        </w:tc>
      </w:tr>
      <w:tr w:rsidR="0087584D" w:rsidRPr="0087584D" w14:paraId="1B644956" w14:textId="77777777" w:rsidTr="0087584D">
        <w:tc>
          <w:tcPr>
            <w:tcW w:w="0" w:type="auto"/>
          </w:tcPr>
          <w:p w14:paraId="40A8DBC6" w14:textId="14EAAA72" w:rsidR="0087584D" w:rsidRPr="0087584D" w:rsidRDefault="0087584D" w:rsidP="0087584D">
            <w:pPr>
              <w:spacing w:line="276" w:lineRule="auto"/>
              <w:rPr>
                <w:sz w:val="28"/>
                <w:szCs w:val="28"/>
              </w:rPr>
            </w:pPr>
            <w:r>
              <w:rPr>
                <w:sz w:val="28"/>
                <w:szCs w:val="28"/>
              </w:rPr>
              <w:t>12/28/2017</w:t>
            </w:r>
          </w:p>
        </w:tc>
        <w:tc>
          <w:tcPr>
            <w:tcW w:w="0" w:type="auto"/>
          </w:tcPr>
          <w:p w14:paraId="29040C9A" w14:textId="77777777" w:rsidR="0087584D" w:rsidRPr="0087584D" w:rsidRDefault="0087584D" w:rsidP="0087584D">
            <w:pPr>
              <w:spacing w:line="276" w:lineRule="auto"/>
              <w:rPr>
                <w:sz w:val="28"/>
                <w:szCs w:val="28"/>
              </w:rPr>
            </w:pPr>
            <w:r w:rsidRPr="0087584D">
              <w:rPr>
                <w:sz w:val="28"/>
                <w:szCs w:val="28"/>
              </w:rPr>
              <w:t xml:space="preserve">Updated with references and links to combined DSU manuals. </w:t>
            </w:r>
          </w:p>
        </w:tc>
      </w:tr>
    </w:tbl>
    <w:p w14:paraId="45CD24C8" w14:textId="77777777" w:rsidR="0022053A" w:rsidRDefault="00772E95" w:rsidP="0022053A">
      <w:pPr>
        <w:pStyle w:val="Heading1"/>
      </w:pPr>
      <w:bookmarkStart w:id="2" w:name="_Toc520983847"/>
      <w:bookmarkStart w:id="3" w:name="_Toc520983907"/>
      <w:bookmarkStart w:id="4" w:name="_Toc520983955"/>
      <w:r>
        <w:lastRenderedPageBreak/>
        <w:t>Table of Contents</w:t>
      </w:r>
      <w:bookmarkEnd w:id="2"/>
      <w:bookmarkEnd w:id="3"/>
      <w:bookmarkEnd w:id="4"/>
    </w:p>
    <w:p w14:paraId="497142BA" w14:textId="0A9AE66B" w:rsidR="00C9722B" w:rsidRDefault="00C9722B" w:rsidP="00786BAE">
      <w:pPr>
        <w:pStyle w:val="TOC1"/>
        <w:rPr>
          <w:rFonts w:asciiTheme="minorHAnsi" w:eastAsiaTheme="minorEastAsia" w:hAnsiTheme="minorHAnsi"/>
          <w:noProof/>
          <w:sz w:val="22"/>
        </w:rPr>
      </w:pPr>
      <w:r>
        <w:fldChar w:fldCharType="begin"/>
      </w:r>
      <w:r>
        <w:instrText xml:space="preserve"> TOC \o "1-2" \h \z \u </w:instrText>
      </w:r>
      <w:r>
        <w:fldChar w:fldCharType="separate"/>
      </w:r>
      <w:hyperlink w:anchor="_Toc520983956" w:history="1">
        <w:r w:rsidRPr="0066456F">
          <w:rPr>
            <w:rStyle w:val="Hyperlink"/>
            <w:rFonts w:eastAsiaTheme="majorEastAsia"/>
            <w:noProof/>
          </w:rPr>
          <w:t>Chapter 1: Foundations, Roles, and Responsibilities</w:t>
        </w:r>
        <w:r>
          <w:rPr>
            <w:noProof/>
            <w:webHidden/>
          </w:rPr>
          <w:tab/>
        </w:r>
        <w:r>
          <w:rPr>
            <w:noProof/>
            <w:webHidden/>
          </w:rPr>
          <w:fldChar w:fldCharType="begin"/>
        </w:r>
        <w:r>
          <w:rPr>
            <w:noProof/>
            <w:webHidden/>
          </w:rPr>
          <w:instrText xml:space="preserve"> PAGEREF _Toc520983956 \h </w:instrText>
        </w:r>
        <w:r>
          <w:rPr>
            <w:noProof/>
            <w:webHidden/>
          </w:rPr>
        </w:r>
        <w:r>
          <w:rPr>
            <w:noProof/>
            <w:webHidden/>
          </w:rPr>
          <w:fldChar w:fldCharType="separate"/>
        </w:r>
        <w:r w:rsidR="002022B9">
          <w:rPr>
            <w:noProof/>
            <w:webHidden/>
          </w:rPr>
          <w:t>4</w:t>
        </w:r>
        <w:r>
          <w:rPr>
            <w:noProof/>
            <w:webHidden/>
          </w:rPr>
          <w:fldChar w:fldCharType="end"/>
        </w:r>
      </w:hyperlink>
    </w:p>
    <w:p w14:paraId="1919BC8E" w14:textId="5C96BA40" w:rsidR="00C9722B" w:rsidRDefault="00691AD6">
      <w:pPr>
        <w:pStyle w:val="TOC2"/>
        <w:rPr>
          <w:rFonts w:asciiTheme="minorHAnsi" w:eastAsiaTheme="minorEastAsia" w:hAnsiTheme="minorHAnsi"/>
          <w:noProof/>
          <w:sz w:val="22"/>
        </w:rPr>
      </w:pPr>
      <w:hyperlink w:anchor="_Toc520983957" w:history="1">
        <w:r w:rsidR="00C9722B" w:rsidRPr="0066456F">
          <w:rPr>
            <w:rStyle w:val="Hyperlink"/>
            <w:noProof/>
          </w:rPr>
          <w:t>1.1 Introduction</w:t>
        </w:r>
        <w:r w:rsidR="00C9722B">
          <w:rPr>
            <w:noProof/>
            <w:webHidden/>
          </w:rPr>
          <w:tab/>
        </w:r>
        <w:r w:rsidR="00C9722B">
          <w:rPr>
            <w:noProof/>
            <w:webHidden/>
          </w:rPr>
          <w:fldChar w:fldCharType="begin"/>
        </w:r>
        <w:r w:rsidR="00C9722B">
          <w:rPr>
            <w:noProof/>
            <w:webHidden/>
          </w:rPr>
          <w:instrText xml:space="preserve"> PAGEREF _Toc520983957 \h </w:instrText>
        </w:r>
        <w:r w:rsidR="00C9722B">
          <w:rPr>
            <w:noProof/>
            <w:webHidden/>
          </w:rPr>
        </w:r>
        <w:r w:rsidR="00C9722B">
          <w:rPr>
            <w:noProof/>
            <w:webHidden/>
          </w:rPr>
          <w:fldChar w:fldCharType="separate"/>
        </w:r>
        <w:r w:rsidR="002022B9">
          <w:rPr>
            <w:noProof/>
            <w:webHidden/>
          </w:rPr>
          <w:t>4</w:t>
        </w:r>
        <w:r w:rsidR="00C9722B">
          <w:rPr>
            <w:noProof/>
            <w:webHidden/>
          </w:rPr>
          <w:fldChar w:fldCharType="end"/>
        </w:r>
      </w:hyperlink>
    </w:p>
    <w:p w14:paraId="0B63450B" w14:textId="03E44222" w:rsidR="00C9722B" w:rsidRDefault="00691AD6">
      <w:pPr>
        <w:pStyle w:val="TOC2"/>
        <w:rPr>
          <w:rFonts w:asciiTheme="minorHAnsi" w:eastAsiaTheme="minorEastAsia" w:hAnsiTheme="minorHAnsi"/>
          <w:noProof/>
          <w:sz w:val="22"/>
        </w:rPr>
      </w:pPr>
      <w:hyperlink w:anchor="_Toc520983958" w:history="1">
        <w:r w:rsidR="00C9722B" w:rsidRPr="0066456F">
          <w:rPr>
            <w:rStyle w:val="Hyperlink"/>
            <w:rFonts w:eastAsia="Times New Roman"/>
            <w:noProof/>
          </w:rPr>
          <w:t>1.2 Nondiscrimination Policy</w:t>
        </w:r>
        <w:r w:rsidR="00C9722B">
          <w:rPr>
            <w:noProof/>
            <w:webHidden/>
          </w:rPr>
          <w:tab/>
        </w:r>
        <w:r w:rsidR="00C9722B">
          <w:rPr>
            <w:noProof/>
            <w:webHidden/>
          </w:rPr>
          <w:fldChar w:fldCharType="begin"/>
        </w:r>
        <w:r w:rsidR="00C9722B">
          <w:rPr>
            <w:noProof/>
            <w:webHidden/>
          </w:rPr>
          <w:instrText xml:space="preserve"> PAGEREF _Toc520983958 \h </w:instrText>
        </w:r>
        <w:r w:rsidR="00C9722B">
          <w:rPr>
            <w:noProof/>
            <w:webHidden/>
          </w:rPr>
        </w:r>
        <w:r w:rsidR="00C9722B">
          <w:rPr>
            <w:noProof/>
            <w:webHidden/>
          </w:rPr>
          <w:fldChar w:fldCharType="separate"/>
        </w:r>
        <w:r w:rsidR="002022B9">
          <w:rPr>
            <w:noProof/>
            <w:webHidden/>
          </w:rPr>
          <w:t>4</w:t>
        </w:r>
        <w:r w:rsidR="00C9722B">
          <w:rPr>
            <w:noProof/>
            <w:webHidden/>
          </w:rPr>
          <w:fldChar w:fldCharType="end"/>
        </w:r>
      </w:hyperlink>
    </w:p>
    <w:p w14:paraId="7A5C65F9" w14:textId="4CA46C86" w:rsidR="00C9722B" w:rsidRDefault="00691AD6">
      <w:pPr>
        <w:pStyle w:val="TOC2"/>
        <w:rPr>
          <w:rFonts w:asciiTheme="minorHAnsi" w:eastAsiaTheme="minorEastAsia" w:hAnsiTheme="minorHAnsi"/>
          <w:noProof/>
          <w:sz w:val="22"/>
        </w:rPr>
      </w:pPr>
      <w:hyperlink w:anchor="_Toc520983959" w:history="1">
        <w:r w:rsidR="00C9722B" w:rsidRPr="0066456F">
          <w:rPr>
            <w:rStyle w:val="Hyperlink"/>
            <w:rFonts w:eastAsia="Times New Roman"/>
            <w:noProof/>
          </w:rPr>
          <w:t>1.3 Basic Rights, Appeals Procedures, and Hearings Procedures</w:t>
        </w:r>
        <w:r w:rsidR="00C9722B">
          <w:rPr>
            <w:noProof/>
            <w:webHidden/>
          </w:rPr>
          <w:tab/>
        </w:r>
        <w:r w:rsidR="00C9722B">
          <w:rPr>
            <w:noProof/>
            <w:webHidden/>
          </w:rPr>
          <w:fldChar w:fldCharType="begin"/>
        </w:r>
        <w:r w:rsidR="00C9722B">
          <w:rPr>
            <w:noProof/>
            <w:webHidden/>
          </w:rPr>
          <w:instrText xml:space="preserve"> PAGEREF _Toc520983959 \h </w:instrText>
        </w:r>
        <w:r w:rsidR="00C9722B">
          <w:rPr>
            <w:noProof/>
            <w:webHidden/>
          </w:rPr>
        </w:r>
        <w:r w:rsidR="00C9722B">
          <w:rPr>
            <w:noProof/>
            <w:webHidden/>
          </w:rPr>
          <w:fldChar w:fldCharType="separate"/>
        </w:r>
        <w:r w:rsidR="002022B9">
          <w:rPr>
            <w:noProof/>
            <w:webHidden/>
          </w:rPr>
          <w:t>5</w:t>
        </w:r>
        <w:r w:rsidR="00C9722B">
          <w:rPr>
            <w:noProof/>
            <w:webHidden/>
          </w:rPr>
          <w:fldChar w:fldCharType="end"/>
        </w:r>
      </w:hyperlink>
    </w:p>
    <w:p w14:paraId="45C0FD63" w14:textId="1470BC44" w:rsidR="00C9722B" w:rsidRDefault="00691AD6">
      <w:pPr>
        <w:pStyle w:val="TOC2"/>
        <w:rPr>
          <w:rFonts w:asciiTheme="minorHAnsi" w:eastAsiaTheme="minorEastAsia" w:hAnsiTheme="minorHAnsi"/>
          <w:noProof/>
          <w:sz w:val="22"/>
        </w:rPr>
      </w:pPr>
      <w:hyperlink w:anchor="_Toc520983960" w:history="1">
        <w:r w:rsidR="00C9722B" w:rsidRPr="0066456F">
          <w:rPr>
            <w:rStyle w:val="Hyperlink"/>
            <w:rFonts w:eastAsia="Times New Roman"/>
            <w:noProof/>
          </w:rPr>
          <w:t>1.4 Confidentiality and Use of Customer Records and Information</w:t>
        </w:r>
        <w:r w:rsidR="00C9722B">
          <w:rPr>
            <w:noProof/>
            <w:webHidden/>
          </w:rPr>
          <w:tab/>
        </w:r>
        <w:r w:rsidR="00C9722B">
          <w:rPr>
            <w:noProof/>
            <w:webHidden/>
          </w:rPr>
          <w:fldChar w:fldCharType="begin"/>
        </w:r>
        <w:r w:rsidR="00C9722B">
          <w:rPr>
            <w:noProof/>
            <w:webHidden/>
          </w:rPr>
          <w:instrText xml:space="preserve"> PAGEREF _Toc520983960 \h </w:instrText>
        </w:r>
        <w:r w:rsidR="00C9722B">
          <w:rPr>
            <w:noProof/>
            <w:webHidden/>
          </w:rPr>
        </w:r>
        <w:r w:rsidR="00C9722B">
          <w:rPr>
            <w:noProof/>
            <w:webHidden/>
          </w:rPr>
          <w:fldChar w:fldCharType="separate"/>
        </w:r>
        <w:r w:rsidR="002022B9">
          <w:rPr>
            <w:noProof/>
            <w:webHidden/>
          </w:rPr>
          <w:t>6</w:t>
        </w:r>
        <w:r w:rsidR="00C9722B">
          <w:rPr>
            <w:noProof/>
            <w:webHidden/>
          </w:rPr>
          <w:fldChar w:fldCharType="end"/>
        </w:r>
      </w:hyperlink>
    </w:p>
    <w:p w14:paraId="17C5A997" w14:textId="612B3FAF" w:rsidR="00C9722B" w:rsidRDefault="00691AD6">
      <w:pPr>
        <w:pStyle w:val="TOC2"/>
        <w:rPr>
          <w:rFonts w:asciiTheme="minorHAnsi" w:eastAsiaTheme="minorEastAsia" w:hAnsiTheme="minorHAnsi"/>
          <w:noProof/>
          <w:sz w:val="22"/>
        </w:rPr>
      </w:pPr>
      <w:hyperlink w:anchor="_Toc520983961" w:history="1">
        <w:r w:rsidR="00C9722B" w:rsidRPr="0066456F">
          <w:rPr>
            <w:rStyle w:val="Hyperlink"/>
            <w:rFonts w:eastAsia="Times New Roman"/>
            <w:noProof/>
          </w:rPr>
          <w:t>1.5 Release of Information for Research Purposes</w:t>
        </w:r>
        <w:r w:rsidR="00C9722B">
          <w:rPr>
            <w:noProof/>
            <w:webHidden/>
          </w:rPr>
          <w:tab/>
        </w:r>
        <w:r w:rsidR="00C9722B">
          <w:rPr>
            <w:noProof/>
            <w:webHidden/>
          </w:rPr>
          <w:fldChar w:fldCharType="begin"/>
        </w:r>
        <w:r w:rsidR="00C9722B">
          <w:rPr>
            <w:noProof/>
            <w:webHidden/>
          </w:rPr>
          <w:instrText xml:space="preserve"> PAGEREF _Toc520983961 \h </w:instrText>
        </w:r>
        <w:r w:rsidR="00C9722B">
          <w:rPr>
            <w:noProof/>
            <w:webHidden/>
          </w:rPr>
        </w:r>
        <w:r w:rsidR="00C9722B">
          <w:rPr>
            <w:noProof/>
            <w:webHidden/>
          </w:rPr>
          <w:fldChar w:fldCharType="separate"/>
        </w:r>
        <w:r w:rsidR="002022B9">
          <w:rPr>
            <w:noProof/>
            <w:webHidden/>
          </w:rPr>
          <w:t>7</w:t>
        </w:r>
        <w:r w:rsidR="00C9722B">
          <w:rPr>
            <w:noProof/>
            <w:webHidden/>
          </w:rPr>
          <w:fldChar w:fldCharType="end"/>
        </w:r>
      </w:hyperlink>
    </w:p>
    <w:p w14:paraId="1507CB8B" w14:textId="6211EE7E" w:rsidR="00C9722B" w:rsidRDefault="00691AD6">
      <w:pPr>
        <w:pStyle w:val="TOC2"/>
        <w:rPr>
          <w:rFonts w:asciiTheme="minorHAnsi" w:eastAsiaTheme="minorEastAsia" w:hAnsiTheme="minorHAnsi"/>
          <w:noProof/>
          <w:sz w:val="22"/>
        </w:rPr>
      </w:pPr>
      <w:hyperlink w:anchor="_Toc520983962" w:history="1">
        <w:r w:rsidR="00C9722B" w:rsidRPr="0066456F">
          <w:rPr>
            <w:rStyle w:val="Hyperlink"/>
            <w:rFonts w:eastAsia="Times New Roman"/>
            <w:noProof/>
          </w:rPr>
          <w:t>1.6 Reporting Allegations of Abuse, Neglect, or Exploitation</w:t>
        </w:r>
        <w:r w:rsidR="00C9722B">
          <w:rPr>
            <w:noProof/>
            <w:webHidden/>
          </w:rPr>
          <w:tab/>
        </w:r>
        <w:r w:rsidR="00C9722B">
          <w:rPr>
            <w:noProof/>
            <w:webHidden/>
          </w:rPr>
          <w:fldChar w:fldCharType="begin"/>
        </w:r>
        <w:r w:rsidR="00C9722B">
          <w:rPr>
            <w:noProof/>
            <w:webHidden/>
          </w:rPr>
          <w:instrText xml:space="preserve"> PAGEREF _Toc520983962 \h </w:instrText>
        </w:r>
        <w:r w:rsidR="00C9722B">
          <w:rPr>
            <w:noProof/>
            <w:webHidden/>
          </w:rPr>
        </w:r>
        <w:r w:rsidR="00C9722B">
          <w:rPr>
            <w:noProof/>
            <w:webHidden/>
          </w:rPr>
          <w:fldChar w:fldCharType="separate"/>
        </w:r>
        <w:r w:rsidR="002022B9">
          <w:rPr>
            <w:noProof/>
            <w:webHidden/>
          </w:rPr>
          <w:t>8</w:t>
        </w:r>
        <w:r w:rsidR="00C9722B">
          <w:rPr>
            <w:noProof/>
            <w:webHidden/>
          </w:rPr>
          <w:fldChar w:fldCharType="end"/>
        </w:r>
      </w:hyperlink>
    </w:p>
    <w:p w14:paraId="6718441F" w14:textId="5BFB60D4" w:rsidR="00C9722B" w:rsidRDefault="00691AD6">
      <w:pPr>
        <w:pStyle w:val="TOC2"/>
        <w:rPr>
          <w:rFonts w:asciiTheme="minorHAnsi" w:eastAsiaTheme="minorEastAsia" w:hAnsiTheme="minorHAnsi"/>
          <w:noProof/>
          <w:sz w:val="22"/>
        </w:rPr>
      </w:pPr>
      <w:hyperlink w:anchor="_Toc520983963" w:history="1">
        <w:r w:rsidR="00C9722B" w:rsidRPr="0066456F">
          <w:rPr>
            <w:rStyle w:val="Hyperlink"/>
            <w:rFonts w:eastAsia="Times New Roman"/>
            <w:noProof/>
          </w:rPr>
          <w:t>1.7 Responding to Subpoenas for Customer Records</w:t>
        </w:r>
        <w:r w:rsidR="00C9722B">
          <w:rPr>
            <w:noProof/>
            <w:webHidden/>
          </w:rPr>
          <w:tab/>
        </w:r>
        <w:r w:rsidR="00C9722B">
          <w:rPr>
            <w:noProof/>
            <w:webHidden/>
          </w:rPr>
          <w:fldChar w:fldCharType="begin"/>
        </w:r>
        <w:r w:rsidR="00C9722B">
          <w:rPr>
            <w:noProof/>
            <w:webHidden/>
          </w:rPr>
          <w:instrText xml:space="preserve"> PAGEREF _Toc520983963 \h </w:instrText>
        </w:r>
        <w:r w:rsidR="00C9722B">
          <w:rPr>
            <w:noProof/>
            <w:webHidden/>
          </w:rPr>
        </w:r>
        <w:r w:rsidR="00C9722B">
          <w:rPr>
            <w:noProof/>
            <w:webHidden/>
          </w:rPr>
          <w:fldChar w:fldCharType="separate"/>
        </w:r>
        <w:r w:rsidR="002022B9">
          <w:rPr>
            <w:noProof/>
            <w:webHidden/>
          </w:rPr>
          <w:t>10</w:t>
        </w:r>
        <w:r w:rsidR="00C9722B">
          <w:rPr>
            <w:noProof/>
            <w:webHidden/>
          </w:rPr>
          <w:fldChar w:fldCharType="end"/>
        </w:r>
      </w:hyperlink>
    </w:p>
    <w:p w14:paraId="28FA550C" w14:textId="476BBC1F" w:rsidR="00C9722B" w:rsidRDefault="00691AD6" w:rsidP="00786BAE">
      <w:pPr>
        <w:pStyle w:val="TOC1"/>
        <w:rPr>
          <w:rFonts w:asciiTheme="minorHAnsi" w:eastAsiaTheme="minorEastAsia" w:hAnsiTheme="minorHAnsi"/>
          <w:noProof/>
          <w:sz w:val="22"/>
        </w:rPr>
      </w:pPr>
      <w:hyperlink w:anchor="_Toc520983964" w:history="1">
        <w:r w:rsidR="00C9722B" w:rsidRPr="0066456F">
          <w:rPr>
            <w:rStyle w:val="Hyperlink"/>
            <w:noProof/>
          </w:rPr>
          <w:t>Chapter 2: General Overview</w:t>
        </w:r>
        <w:r w:rsidR="00C9722B">
          <w:rPr>
            <w:noProof/>
            <w:webHidden/>
          </w:rPr>
          <w:tab/>
        </w:r>
        <w:r w:rsidR="00C9722B">
          <w:rPr>
            <w:noProof/>
            <w:webHidden/>
          </w:rPr>
          <w:fldChar w:fldCharType="begin"/>
        </w:r>
        <w:r w:rsidR="00C9722B">
          <w:rPr>
            <w:noProof/>
            <w:webHidden/>
          </w:rPr>
          <w:instrText xml:space="preserve"> PAGEREF _Toc520983964 \h </w:instrText>
        </w:r>
        <w:r w:rsidR="00C9722B">
          <w:rPr>
            <w:noProof/>
            <w:webHidden/>
          </w:rPr>
        </w:r>
        <w:r w:rsidR="00C9722B">
          <w:rPr>
            <w:noProof/>
            <w:webHidden/>
          </w:rPr>
          <w:fldChar w:fldCharType="separate"/>
        </w:r>
        <w:r w:rsidR="002022B9">
          <w:rPr>
            <w:noProof/>
            <w:webHidden/>
          </w:rPr>
          <w:t>12</w:t>
        </w:r>
        <w:r w:rsidR="00C9722B">
          <w:rPr>
            <w:noProof/>
            <w:webHidden/>
          </w:rPr>
          <w:fldChar w:fldCharType="end"/>
        </w:r>
      </w:hyperlink>
    </w:p>
    <w:p w14:paraId="269D6389" w14:textId="2EB378A5" w:rsidR="00C9722B" w:rsidRDefault="00691AD6">
      <w:pPr>
        <w:pStyle w:val="TOC2"/>
        <w:rPr>
          <w:rFonts w:asciiTheme="minorHAnsi" w:eastAsiaTheme="minorEastAsia" w:hAnsiTheme="minorHAnsi"/>
          <w:noProof/>
          <w:sz w:val="22"/>
        </w:rPr>
      </w:pPr>
      <w:hyperlink w:anchor="_Toc520983965" w:history="1">
        <w:r w:rsidR="00C9722B" w:rsidRPr="0066456F">
          <w:rPr>
            <w:rStyle w:val="Hyperlink"/>
            <w:rFonts w:eastAsia="Times New Roman"/>
            <w:noProof/>
          </w:rPr>
          <w:t>2.1 Purpose and Scope of the OIB Program</w:t>
        </w:r>
        <w:r w:rsidR="00C9722B">
          <w:rPr>
            <w:noProof/>
            <w:webHidden/>
          </w:rPr>
          <w:tab/>
        </w:r>
        <w:r w:rsidR="00C9722B">
          <w:rPr>
            <w:noProof/>
            <w:webHidden/>
          </w:rPr>
          <w:fldChar w:fldCharType="begin"/>
        </w:r>
        <w:r w:rsidR="00C9722B">
          <w:rPr>
            <w:noProof/>
            <w:webHidden/>
          </w:rPr>
          <w:instrText xml:space="preserve"> PAGEREF _Toc520983965 \h </w:instrText>
        </w:r>
        <w:r w:rsidR="00C9722B">
          <w:rPr>
            <w:noProof/>
            <w:webHidden/>
          </w:rPr>
        </w:r>
        <w:r w:rsidR="00C9722B">
          <w:rPr>
            <w:noProof/>
            <w:webHidden/>
          </w:rPr>
          <w:fldChar w:fldCharType="separate"/>
        </w:r>
        <w:r w:rsidR="002022B9">
          <w:rPr>
            <w:noProof/>
            <w:webHidden/>
          </w:rPr>
          <w:t>12</w:t>
        </w:r>
        <w:r w:rsidR="00C9722B">
          <w:rPr>
            <w:noProof/>
            <w:webHidden/>
          </w:rPr>
          <w:fldChar w:fldCharType="end"/>
        </w:r>
      </w:hyperlink>
    </w:p>
    <w:p w14:paraId="7F003EC1" w14:textId="7CB38BA5" w:rsidR="00C9722B" w:rsidRDefault="00691AD6">
      <w:pPr>
        <w:pStyle w:val="TOC2"/>
        <w:rPr>
          <w:rFonts w:asciiTheme="minorHAnsi" w:eastAsiaTheme="minorEastAsia" w:hAnsiTheme="minorHAnsi"/>
          <w:noProof/>
          <w:sz w:val="22"/>
        </w:rPr>
      </w:pPr>
      <w:hyperlink w:anchor="_Toc520983966" w:history="1">
        <w:r w:rsidR="00C9722B" w:rsidRPr="0066456F">
          <w:rPr>
            <w:rStyle w:val="Hyperlink"/>
            <w:noProof/>
          </w:rPr>
          <w:t>2.2 OIB Case Flow</w:t>
        </w:r>
        <w:r w:rsidR="00C9722B">
          <w:rPr>
            <w:noProof/>
            <w:webHidden/>
          </w:rPr>
          <w:tab/>
        </w:r>
        <w:r w:rsidR="00C9722B">
          <w:rPr>
            <w:noProof/>
            <w:webHidden/>
          </w:rPr>
          <w:fldChar w:fldCharType="begin"/>
        </w:r>
        <w:r w:rsidR="00C9722B">
          <w:rPr>
            <w:noProof/>
            <w:webHidden/>
          </w:rPr>
          <w:instrText xml:space="preserve"> PAGEREF _Toc520983966 \h </w:instrText>
        </w:r>
        <w:r w:rsidR="00C9722B">
          <w:rPr>
            <w:noProof/>
            <w:webHidden/>
          </w:rPr>
        </w:r>
        <w:r w:rsidR="00C9722B">
          <w:rPr>
            <w:noProof/>
            <w:webHidden/>
          </w:rPr>
          <w:fldChar w:fldCharType="separate"/>
        </w:r>
        <w:r w:rsidR="002022B9">
          <w:rPr>
            <w:noProof/>
            <w:webHidden/>
          </w:rPr>
          <w:t>14</w:t>
        </w:r>
        <w:r w:rsidR="00C9722B">
          <w:rPr>
            <w:noProof/>
            <w:webHidden/>
          </w:rPr>
          <w:fldChar w:fldCharType="end"/>
        </w:r>
      </w:hyperlink>
    </w:p>
    <w:p w14:paraId="477476F6" w14:textId="378D009F" w:rsidR="00C9722B" w:rsidRDefault="00691AD6" w:rsidP="00786BAE">
      <w:pPr>
        <w:pStyle w:val="TOC1"/>
        <w:rPr>
          <w:rFonts w:asciiTheme="minorHAnsi" w:eastAsiaTheme="minorEastAsia" w:hAnsiTheme="minorHAnsi"/>
          <w:noProof/>
          <w:sz w:val="22"/>
        </w:rPr>
      </w:pPr>
      <w:hyperlink w:anchor="_Toc520983967" w:history="1">
        <w:r w:rsidR="00C9722B" w:rsidRPr="0066456F">
          <w:rPr>
            <w:rStyle w:val="Hyperlink"/>
            <w:noProof/>
            <w:kern w:val="36"/>
          </w:rPr>
          <w:t>Chapter 3: Intake</w:t>
        </w:r>
        <w:r w:rsidR="00C9722B">
          <w:rPr>
            <w:noProof/>
            <w:webHidden/>
          </w:rPr>
          <w:tab/>
        </w:r>
        <w:r w:rsidR="00C9722B">
          <w:rPr>
            <w:noProof/>
            <w:webHidden/>
          </w:rPr>
          <w:fldChar w:fldCharType="begin"/>
        </w:r>
        <w:r w:rsidR="00C9722B">
          <w:rPr>
            <w:noProof/>
            <w:webHidden/>
          </w:rPr>
          <w:instrText xml:space="preserve"> PAGEREF _Toc520983967 \h </w:instrText>
        </w:r>
        <w:r w:rsidR="00C9722B">
          <w:rPr>
            <w:noProof/>
            <w:webHidden/>
          </w:rPr>
        </w:r>
        <w:r w:rsidR="00C9722B">
          <w:rPr>
            <w:noProof/>
            <w:webHidden/>
          </w:rPr>
          <w:fldChar w:fldCharType="separate"/>
        </w:r>
        <w:r w:rsidR="002022B9">
          <w:rPr>
            <w:noProof/>
            <w:webHidden/>
          </w:rPr>
          <w:t>18</w:t>
        </w:r>
        <w:r w:rsidR="00C9722B">
          <w:rPr>
            <w:noProof/>
            <w:webHidden/>
          </w:rPr>
          <w:fldChar w:fldCharType="end"/>
        </w:r>
      </w:hyperlink>
    </w:p>
    <w:p w14:paraId="5A049727" w14:textId="074C5743" w:rsidR="00C9722B" w:rsidRDefault="00691AD6">
      <w:pPr>
        <w:pStyle w:val="TOC2"/>
        <w:rPr>
          <w:rFonts w:asciiTheme="minorHAnsi" w:eastAsiaTheme="minorEastAsia" w:hAnsiTheme="minorHAnsi"/>
          <w:noProof/>
          <w:sz w:val="22"/>
        </w:rPr>
      </w:pPr>
      <w:hyperlink w:anchor="_Toc520983968" w:history="1">
        <w:r w:rsidR="00C9722B" w:rsidRPr="0066456F">
          <w:rPr>
            <w:rStyle w:val="Hyperlink"/>
            <w:noProof/>
          </w:rPr>
          <w:t>3.1 Referral and Initial Contact</w:t>
        </w:r>
        <w:r w:rsidR="00C9722B">
          <w:rPr>
            <w:noProof/>
            <w:webHidden/>
          </w:rPr>
          <w:tab/>
        </w:r>
        <w:r w:rsidR="00C9722B">
          <w:rPr>
            <w:noProof/>
            <w:webHidden/>
          </w:rPr>
          <w:fldChar w:fldCharType="begin"/>
        </w:r>
        <w:r w:rsidR="00C9722B">
          <w:rPr>
            <w:noProof/>
            <w:webHidden/>
          </w:rPr>
          <w:instrText xml:space="preserve"> PAGEREF _Toc520983968 \h </w:instrText>
        </w:r>
        <w:r w:rsidR="00C9722B">
          <w:rPr>
            <w:noProof/>
            <w:webHidden/>
          </w:rPr>
        </w:r>
        <w:r w:rsidR="00C9722B">
          <w:rPr>
            <w:noProof/>
            <w:webHidden/>
          </w:rPr>
          <w:fldChar w:fldCharType="separate"/>
        </w:r>
        <w:r w:rsidR="002022B9">
          <w:rPr>
            <w:noProof/>
            <w:webHidden/>
          </w:rPr>
          <w:t>18</w:t>
        </w:r>
        <w:r w:rsidR="00C9722B">
          <w:rPr>
            <w:noProof/>
            <w:webHidden/>
          </w:rPr>
          <w:fldChar w:fldCharType="end"/>
        </w:r>
      </w:hyperlink>
    </w:p>
    <w:p w14:paraId="7D27A08F" w14:textId="78D66D43" w:rsidR="00C9722B" w:rsidRDefault="00691AD6">
      <w:pPr>
        <w:pStyle w:val="TOC2"/>
        <w:rPr>
          <w:rFonts w:asciiTheme="minorHAnsi" w:eastAsiaTheme="minorEastAsia" w:hAnsiTheme="minorHAnsi"/>
          <w:noProof/>
          <w:sz w:val="22"/>
        </w:rPr>
      </w:pPr>
      <w:hyperlink w:anchor="_Toc520983969" w:history="1">
        <w:r w:rsidR="00C9722B" w:rsidRPr="0066456F">
          <w:rPr>
            <w:rStyle w:val="Hyperlink"/>
            <w:noProof/>
          </w:rPr>
          <w:t>3.2 Application</w:t>
        </w:r>
        <w:r w:rsidR="00C9722B">
          <w:rPr>
            <w:noProof/>
            <w:webHidden/>
          </w:rPr>
          <w:tab/>
        </w:r>
        <w:r w:rsidR="00C9722B">
          <w:rPr>
            <w:noProof/>
            <w:webHidden/>
          </w:rPr>
          <w:fldChar w:fldCharType="begin"/>
        </w:r>
        <w:r w:rsidR="00C9722B">
          <w:rPr>
            <w:noProof/>
            <w:webHidden/>
          </w:rPr>
          <w:instrText xml:space="preserve"> PAGEREF _Toc520983969 \h </w:instrText>
        </w:r>
        <w:r w:rsidR="00C9722B">
          <w:rPr>
            <w:noProof/>
            <w:webHidden/>
          </w:rPr>
        </w:r>
        <w:r w:rsidR="00C9722B">
          <w:rPr>
            <w:noProof/>
            <w:webHidden/>
          </w:rPr>
          <w:fldChar w:fldCharType="separate"/>
        </w:r>
        <w:r w:rsidR="002022B9">
          <w:rPr>
            <w:noProof/>
            <w:webHidden/>
          </w:rPr>
          <w:t>22</w:t>
        </w:r>
        <w:r w:rsidR="00C9722B">
          <w:rPr>
            <w:noProof/>
            <w:webHidden/>
          </w:rPr>
          <w:fldChar w:fldCharType="end"/>
        </w:r>
      </w:hyperlink>
    </w:p>
    <w:p w14:paraId="744795A4" w14:textId="20105352" w:rsidR="00C9722B" w:rsidRDefault="00691AD6">
      <w:pPr>
        <w:pStyle w:val="TOC2"/>
        <w:rPr>
          <w:rFonts w:asciiTheme="minorHAnsi" w:eastAsiaTheme="minorEastAsia" w:hAnsiTheme="minorHAnsi"/>
          <w:noProof/>
          <w:sz w:val="22"/>
        </w:rPr>
      </w:pPr>
      <w:hyperlink w:anchor="_Toc520983970" w:history="1">
        <w:r w:rsidR="00C9722B" w:rsidRPr="0066456F">
          <w:rPr>
            <w:rStyle w:val="Hyperlink"/>
            <w:noProof/>
          </w:rPr>
          <w:t>3.3 Eligibility Determination</w:t>
        </w:r>
        <w:r w:rsidR="00C9722B">
          <w:rPr>
            <w:noProof/>
            <w:webHidden/>
          </w:rPr>
          <w:tab/>
        </w:r>
        <w:r w:rsidR="00C9722B">
          <w:rPr>
            <w:noProof/>
            <w:webHidden/>
          </w:rPr>
          <w:fldChar w:fldCharType="begin"/>
        </w:r>
        <w:r w:rsidR="00C9722B">
          <w:rPr>
            <w:noProof/>
            <w:webHidden/>
          </w:rPr>
          <w:instrText xml:space="preserve"> PAGEREF _Toc520983970 \h </w:instrText>
        </w:r>
        <w:r w:rsidR="00C9722B">
          <w:rPr>
            <w:noProof/>
            <w:webHidden/>
          </w:rPr>
        </w:r>
        <w:r w:rsidR="00C9722B">
          <w:rPr>
            <w:noProof/>
            <w:webHidden/>
          </w:rPr>
          <w:fldChar w:fldCharType="separate"/>
        </w:r>
        <w:r w:rsidR="002022B9">
          <w:rPr>
            <w:noProof/>
            <w:webHidden/>
          </w:rPr>
          <w:t>27</w:t>
        </w:r>
        <w:r w:rsidR="00C9722B">
          <w:rPr>
            <w:noProof/>
            <w:webHidden/>
          </w:rPr>
          <w:fldChar w:fldCharType="end"/>
        </w:r>
      </w:hyperlink>
    </w:p>
    <w:p w14:paraId="7944B2FB" w14:textId="44E0826B" w:rsidR="00C9722B" w:rsidRDefault="00691AD6">
      <w:pPr>
        <w:pStyle w:val="TOC2"/>
        <w:rPr>
          <w:rFonts w:asciiTheme="minorHAnsi" w:eastAsiaTheme="minorEastAsia" w:hAnsiTheme="minorHAnsi"/>
          <w:noProof/>
          <w:sz w:val="22"/>
        </w:rPr>
      </w:pPr>
      <w:hyperlink w:anchor="_Toc520983971" w:history="1">
        <w:r w:rsidR="00C9722B" w:rsidRPr="0066456F">
          <w:rPr>
            <w:rStyle w:val="Hyperlink"/>
            <w:noProof/>
          </w:rPr>
          <w:t>3.4 Referral to Other Programs or Services</w:t>
        </w:r>
        <w:r w:rsidR="00C9722B">
          <w:rPr>
            <w:noProof/>
            <w:webHidden/>
          </w:rPr>
          <w:tab/>
        </w:r>
        <w:r w:rsidR="00C9722B">
          <w:rPr>
            <w:noProof/>
            <w:webHidden/>
          </w:rPr>
          <w:fldChar w:fldCharType="begin"/>
        </w:r>
        <w:r w:rsidR="00C9722B">
          <w:rPr>
            <w:noProof/>
            <w:webHidden/>
          </w:rPr>
          <w:instrText xml:space="preserve"> PAGEREF _Toc520983971 \h </w:instrText>
        </w:r>
        <w:r w:rsidR="00C9722B">
          <w:rPr>
            <w:noProof/>
            <w:webHidden/>
          </w:rPr>
        </w:r>
        <w:r w:rsidR="00C9722B">
          <w:rPr>
            <w:noProof/>
            <w:webHidden/>
          </w:rPr>
          <w:fldChar w:fldCharType="separate"/>
        </w:r>
        <w:r w:rsidR="002022B9">
          <w:rPr>
            <w:noProof/>
            <w:webHidden/>
          </w:rPr>
          <w:t>32</w:t>
        </w:r>
        <w:r w:rsidR="00C9722B">
          <w:rPr>
            <w:noProof/>
            <w:webHidden/>
          </w:rPr>
          <w:fldChar w:fldCharType="end"/>
        </w:r>
      </w:hyperlink>
    </w:p>
    <w:p w14:paraId="5B933181" w14:textId="7A8E8996" w:rsidR="00C9722B" w:rsidRDefault="00691AD6">
      <w:pPr>
        <w:pStyle w:val="TOC2"/>
        <w:rPr>
          <w:rFonts w:asciiTheme="minorHAnsi" w:eastAsiaTheme="minorEastAsia" w:hAnsiTheme="minorHAnsi"/>
          <w:noProof/>
          <w:sz w:val="22"/>
        </w:rPr>
      </w:pPr>
      <w:hyperlink w:anchor="_Toc520983972" w:history="1">
        <w:r w:rsidR="00C9722B" w:rsidRPr="0066456F">
          <w:rPr>
            <w:rStyle w:val="Hyperlink"/>
            <w:noProof/>
          </w:rPr>
          <w:t>3.5 Customer Participation in the Cost of Services</w:t>
        </w:r>
        <w:r w:rsidR="00C9722B">
          <w:rPr>
            <w:noProof/>
            <w:webHidden/>
          </w:rPr>
          <w:tab/>
        </w:r>
        <w:r w:rsidR="00C9722B">
          <w:rPr>
            <w:noProof/>
            <w:webHidden/>
          </w:rPr>
          <w:fldChar w:fldCharType="begin"/>
        </w:r>
        <w:r w:rsidR="00C9722B">
          <w:rPr>
            <w:noProof/>
            <w:webHidden/>
          </w:rPr>
          <w:instrText xml:space="preserve"> PAGEREF _Toc520983972 \h </w:instrText>
        </w:r>
        <w:r w:rsidR="00C9722B">
          <w:rPr>
            <w:noProof/>
            <w:webHidden/>
          </w:rPr>
        </w:r>
        <w:r w:rsidR="00C9722B">
          <w:rPr>
            <w:noProof/>
            <w:webHidden/>
          </w:rPr>
          <w:fldChar w:fldCharType="separate"/>
        </w:r>
        <w:r w:rsidR="002022B9">
          <w:rPr>
            <w:noProof/>
            <w:webHidden/>
          </w:rPr>
          <w:t>33</w:t>
        </w:r>
        <w:r w:rsidR="00C9722B">
          <w:rPr>
            <w:noProof/>
            <w:webHidden/>
          </w:rPr>
          <w:fldChar w:fldCharType="end"/>
        </w:r>
      </w:hyperlink>
    </w:p>
    <w:p w14:paraId="38DF187A" w14:textId="66DA2713" w:rsidR="00C9722B" w:rsidRDefault="00691AD6">
      <w:pPr>
        <w:pStyle w:val="TOC2"/>
        <w:rPr>
          <w:rFonts w:asciiTheme="minorHAnsi" w:eastAsiaTheme="minorEastAsia" w:hAnsiTheme="minorHAnsi"/>
          <w:noProof/>
          <w:sz w:val="22"/>
        </w:rPr>
      </w:pPr>
      <w:hyperlink w:anchor="_Toc520983973" w:history="1">
        <w:r w:rsidR="00C9722B" w:rsidRPr="0066456F">
          <w:rPr>
            <w:rStyle w:val="Hyperlink"/>
            <w:noProof/>
          </w:rPr>
          <w:t>3.6 Other Definitions</w:t>
        </w:r>
        <w:r w:rsidR="00C9722B">
          <w:rPr>
            <w:noProof/>
            <w:webHidden/>
          </w:rPr>
          <w:tab/>
        </w:r>
        <w:r w:rsidR="00C9722B">
          <w:rPr>
            <w:noProof/>
            <w:webHidden/>
          </w:rPr>
          <w:fldChar w:fldCharType="begin"/>
        </w:r>
        <w:r w:rsidR="00C9722B">
          <w:rPr>
            <w:noProof/>
            <w:webHidden/>
          </w:rPr>
          <w:instrText xml:space="preserve"> PAGEREF _Toc520983973 \h </w:instrText>
        </w:r>
        <w:r w:rsidR="00C9722B">
          <w:rPr>
            <w:noProof/>
            <w:webHidden/>
          </w:rPr>
        </w:r>
        <w:r w:rsidR="00C9722B">
          <w:rPr>
            <w:noProof/>
            <w:webHidden/>
          </w:rPr>
          <w:fldChar w:fldCharType="separate"/>
        </w:r>
        <w:r w:rsidR="002022B9">
          <w:rPr>
            <w:noProof/>
            <w:webHidden/>
          </w:rPr>
          <w:t>38</w:t>
        </w:r>
        <w:r w:rsidR="00C9722B">
          <w:rPr>
            <w:noProof/>
            <w:webHidden/>
          </w:rPr>
          <w:fldChar w:fldCharType="end"/>
        </w:r>
      </w:hyperlink>
    </w:p>
    <w:p w14:paraId="61BAC866" w14:textId="1A430B48" w:rsidR="00C9722B" w:rsidRDefault="00691AD6" w:rsidP="00786BAE">
      <w:pPr>
        <w:pStyle w:val="TOC1"/>
        <w:rPr>
          <w:rFonts w:asciiTheme="minorHAnsi" w:eastAsiaTheme="minorEastAsia" w:hAnsiTheme="minorHAnsi"/>
          <w:noProof/>
          <w:sz w:val="22"/>
        </w:rPr>
      </w:pPr>
      <w:hyperlink w:anchor="_Toc520983974" w:history="1">
        <w:r w:rsidR="00C9722B" w:rsidRPr="0066456F">
          <w:rPr>
            <w:rStyle w:val="Hyperlink"/>
            <w:rFonts w:eastAsiaTheme="majorEastAsia"/>
            <w:noProof/>
          </w:rPr>
          <w:t>Chapter 4: Plan Development</w:t>
        </w:r>
        <w:r w:rsidR="00C9722B">
          <w:rPr>
            <w:noProof/>
            <w:webHidden/>
          </w:rPr>
          <w:tab/>
        </w:r>
        <w:r w:rsidR="00C9722B">
          <w:rPr>
            <w:noProof/>
            <w:webHidden/>
          </w:rPr>
          <w:fldChar w:fldCharType="begin"/>
        </w:r>
        <w:r w:rsidR="00C9722B">
          <w:rPr>
            <w:noProof/>
            <w:webHidden/>
          </w:rPr>
          <w:instrText xml:space="preserve"> PAGEREF _Toc520983974 \h </w:instrText>
        </w:r>
        <w:r w:rsidR="00C9722B">
          <w:rPr>
            <w:noProof/>
            <w:webHidden/>
          </w:rPr>
        </w:r>
        <w:r w:rsidR="00C9722B">
          <w:rPr>
            <w:noProof/>
            <w:webHidden/>
          </w:rPr>
          <w:fldChar w:fldCharType="separate"/>
        </w:r>
        <w:r w:rsidR="002022B9">
          <w:rPr>
            <w:noProof/>
            <w:webHidden/>
          </w:rPr>
          <w:t>41</w:t>
        </w:r>
        <w:r w:rsidR="00C9722B">
          <w:rPr>
            <w:noProof/>
            <w:webHidden/>
          </w:rPr>
          <w:fldChar w:fldCharType="end"/>
        </w:r>
      </w:hyperlink>
    </w:p>
    <w:p w14:paraId="55A6E737" w14:textId="5D9EB41D" w:rsidR="00C9722B" w:rsidRDefault="00691AD6">
      <w:pPr>
        <w:pStyle w:val="TOC2"/>
        <w:rPr>
          <w:rFonts w:asciiTheme="minorHAnsi" w:eastAsiaTheme="minorEastAsia" w:hAnsiTheme="minorHAnsi"/>
          <w:noProof/>
          <w:sz w:val="22"/>
        </w:rPr>
      </w:pPr>
      <w:hyperlink w:anchor="_Toc520983975" w:history="1">
        <w:r w:rsidR="00C9722B" w:rsidRPr="0066456F">
          <w:rPr>
            <w:rStyle w:val="Hyperlink"/>
            <w:noProof/>
          </w:rPr>
          <w:t>4.1 Comprehensive Assessment</w:t>
        </w:r>
        <w:r w:rsidR="00C9722B">
          <w:rPr>
            <w:noProof/>
            <w:webHidden/>
          </w:rPr>
          <w:tab/>
        </w:r>
        <w:r w:rsidR="00C9722B">
          <w:rPr>
            <w:noProof/>
            <w:webHidden/>
          </w:rPr>
          <w:fldChar w:fldCharType="begin"/>
        </w:r>
        <w:r w:rsidR="00C9722B">
          <w:rPr>
            <w:noProof/>
            <w:webHidden/>
          </w:rPr>
          <w:instrText xml:space="preserve"> PAGEREF _Toc520983975 \h </w:instrText>
        </w:r>
        <w:r w:rsidR="00C9722B">
          <w:rPr>
            <w:noProof/>
            <w:webHidden/>
          </w:rPr>
        </w:r>
        <w:r w:rsidR="00C9722B">
          <w:rPr>
            <w:noProof/>
            <w:webHidden/>
          </w:rPr>
          <w:fldChar w:fldCharType="separate"/>
        </w:r>
        <w:r w:rsidR="002022B9">
          <w:rPr>
            <w:noProof/>
            <w:webHidden/>
          </w:rPr>
          <w:t>41</w:t>
        </w:r>
        <w:r w:rsidR="00C9722B">
          <w:rPr>
            <w:noProof/>
            <w:webHidden/>
          </w:rPr>
          <w:fldChar w:fldCharType="end"/>
        </w:r>
      </w:hyperlink>
    </w:p>
    <w:p w14:paraId="7F0113F9" w14:textId="022EA372" w:rsidR="00C9722B" w:rsidRDefault="00691AD6">
      <w:pPr>
        <w:pStyle w:val="TOC2"/>
        <w:rPr>
          <w:rFonts w:asciiTheme="minorHAnsi" w:eastAsiaTheme="minorEastAsia" w:hAnsiTheme="minorHAnsi"/>
          <w:noProof/>
          <w:sz w:val="22"/>
        </w:rPr>
      </w:pPr>
      <w:hyperlink w:anchor="_Toc520983976" w:history="1">
        <w:r w:rsidR="00C9722B" w:rsidRPr="0066456F">
          <w:rPr>
            <w:rStyle w:val="Hyperlink"/>
            <w:rFonts w:eastAsia="Times New Roman"/>
            <w:noProof/>
            <w:lang w:val="en"/>
          </w:rPr>
          <w:t>4.2 Comparable Services and Benefits</w:t>
        </w:r>
        <w:r w:rsidR="00C9722B">
          <w:rPr>
            <w:noProof/>
            <w:webHidden/>
          </w:rPr>
          <w:tab/>
        </w:r>
        <w:r w:rsidR="00C9722B">
          <w:rPr>
            <w:noProof/>
            <w:webHidden/>
          </w:rPr>
          <w:fldChar w:fldCharType="begin"/>
        </w:r>
        <w:r w:rsidR="00C9722B">
          <w:rPr>
            <w:noProof/>
            <w:webHidden/>
          </w:rPr>
          <w:instrText xml:space="preserve"> PAGEREF _Toc520983976 \h </w:instrText>
        </w:r>
        <w:r w:rsidR="00C9722B">
          <w:rPr>
            <w:noProof/>
            <w:webHidden/>
          </w:rPr>
        </w:r>
        <w:r w:rsidR="00C9722B">
          <w:rPr>
            <w:noProof/>
            <w:webHidden/>
          </w:rPr>
          <w:fldChar w:fldCharType="separate"/>
        </w:r>
        <w:r w:rsidR="002022B9">
          <w:rPr>
            <w:noProof/>
            <w:webHidden/>
          </w:rPr>
          <w:t>42</w:t>
        </w:r>
        <w:r w:rsidR="00C9722B">
          <w:rPr>
            <w:noProof/>
            <w:webHidden/>
          </w:rPr>
          <w:fldChar w:fldCharType="end"/>
        </w:r>
      </w:hyperlink>
    </w:p>
    <w:p w14:paraId="67684658" w14:textId="584120AE" w:rsidR="00C9722B" w:rsidRDefault="00691AD6">
      <w:pPr>
        <w:pStyle w:val="TOC2"/>
        <w:rPr>
          <w:rFonts w:asciiTheme="minorHAnsi" w:eastAsiaTheme="minorEastAsia" w:hAnsiTheme="minorHAnsi"/>
          <w:noProof/>
          <w:sz w:val="22"/>
        </w:rPr>
      </w:pPr>
      <w:hyperlink w:anchor="_Toc520983977" w:history="1">
        <w:r w:rsidR="00C9722B" w:rsidRPr="0066456F">
          <w:rPr>
            <w:rStyle w:val="Hyperlink"/>
            <w:noProof/>
          </w:rPr>
          <w:t>4.3 Diagnostic Studies—Medical</w:t>
        </w:r>
        <w:r w:rsidR="00C9722B">
          <w:rPr>
            <w:noProof/>
            <w:webHidden/>
          </w:rPr>
          <w:tab/>
        </w:r>
        <w:r w:rsidR="00C9722B">
          <w:rPr>
            <w:noProof/>
            <w:webHidden/>
          </w:rPr>
          <w:fldChar w:fldCharType="begin"/>
        </w:r>
        <w:r w:rsidR="00C9722B">
          <w:rPr>
            <w:noProof/>
            <w:webHidden/>
          </w:rPr>
          <w:instrText xml:space="preserve"> PAGEREF _Toc520983977 \h </w:instrText>
        </w:r>
        <w:r w:rsidR="00C9722B">
          <w:rPr>
            <w:noProof/>
            <w:webHidden/>
          </w:rPr>
        </w:r>
        <w:r w:rsidR="00C9722B">
          <w:rPr>
            <w:noProof/>
            <w:webHidden/>
          </w:rPr>
          <w:fldChar w:fldCharType="separate"/>
        </w:r>
        <w:r w:rsidR="002022B9">
          <w:rPr>
            <w:noProof/>
            <w:webHidden/>
          </w:rPr>
          <w:t>45</w:t>
        </w:r>
        <w:r w:rsidR="00C9722B">
          <w:rPr>
            <w:noProof/>
            <w:webHidden/>
          </w:rPr>
          <w:fldChar w:fldCharType="end"/>
        </w:r>
      </w:hyperlink>
    </w:p>
    <w:p w14:paraId="265F86CC" w14:textId="626F2D2E" w:rsidR="00C9722B" w:rsidRDefault="00691AD6">
      <w:pPr>
        <w:pStyle w:val="TOC2"/>
        <w:rPr>
          <w:rFonts w:asciiTheme="minorHAnsi" w:eastAsiaTheme="minorEastAsia" w:hAnsiTheme="minorHAnsi"/>
          <w:noProof/>
          <w:sz w:val="22"/>
        </w:rPr>
      </w:pPr>
      <w:hyperlink w:anchor="_Toc520983978" w:history="1">
        <w:r w:rsidR="00C9722B" w:rsidRPr="0066456F">
          <w:rPr>
            <w:rStyle w:val="Hyperlink"/>
            <w:rFonts w:eastAsia="Times New Roman"/>
            <w:noProof/>
          </w:rPr>
          <w:t>4.4 Independent Living Plan</w:t>
        </w:r>
        <w:r w:rsidR="00C9722B">
          <w:rPr>
            <w:noProof/>
            <w:webHidden/>
          </w:rPr>
          <w:tab/>
        </w:r>
        <w:r w:rsidR="00C9722B">
          <w:rPr>
            <w:noProof/>
            <w:webHidden/>
          </w:rPr>
          <w:fldChar w:fldCharType="begin"/>
        </w:r>
        <w:r w:rsidR="00C9722B">
          <w:rPr>
            <w:noProof/>
            <w:webHidden/>
          </w:rPr>
          <w:instrText xml:space="preserve"> PAGEREF _Toc520983978 \h </w:instrText>
        </w:r>
        <w:r w:rsidR="00C9722B">
          <w:rPr>
            <w:noProof/>
            <w:webHidden/>
          </w:rPr>
        </w:r>
        <w:r w:rsidR="00C9722B">
          <w:rPr>
            <w:noProof/>
            <w:webHidden/>
          </w:rPr>
          <w:fldChar w:fldCharType="separate"/>
        </w:r>
        <w:r w:rsidR="002022B9">
          <w:rPr>
            <w:noProof/>
            <w:webHidden/>
          </w:rPr>
          <w:t>48</w:t>
        </w:r>
        <w:r w:rsidR="00C9722B">
          <w:rPr>
            <w:noProof/>
            <w:webHidden/>
          </w:rPr>
          <w:fldChar w:fldCharType="end"/>
        </w:r>
      </w:hyperlink>
    </w:p>
    <w:p w14:paraId="39C2F802" w14:textId="2518733A" w:rsidR="00C9722B" w:rsidRDefault="00691AD6">
      <w:pPr>
        <w:pStyle w:val="TOC2"/>
        <w:rPr>
          <w:rFonts w:asciiTheme="minorHAnsi" w:eastAsiaTheme="minorEastAsia" w:hAnsiTheme="minorHAnsi"/>
          <w:noProof/>
          <w:sz w:val="22"/>
        </w:rPr>
      </w:pPr>
      <w:hyperlink w:anchor="_Toc520983979" w:history="1">
        <w:r w:rsidR="00C9722B" w:rsidRPr="0066456F">
          <w:rPr>
            <w:rStyle w:val="Hyperlink"/>
            <w:rFonts w:eastAsia="Times New Roman"/>
            <w:noProof/>
            <w:lang w:val="en"/>
          </w:rPr>
          <w:t>4.5 Plan Completion</w:t>
        </w:r>
        <w:r w:rsidR="00C9722B">
          <w:rPr>
            <w:noProof/>
            <w:webHidden/>
          </w:rPr>
          <w:tab/>
        </w:r>
        <w:r w:rsidR="00C9722B">
          <w:rPr>
            <w:noProof/>
            <w:webHidden/>
          </w:rPr>
          <w:fldChar w:fldCharType="begin"/>
        </w:r>
        <w:r w:rsidR="00C9722B">
          <w:rPr>
            <w:noProof/>
            <w:webHidden/>
          </w:rPr>
          <w:instrText xml:space="preserve"> PAGEREF _Toc520983979 \h </w:instrText>
        </w:r>
        <w:r w:rsidR="00C9722B">
          <w:rPr>
            <w:noProof/>
            <w:webHidden/>
          </w:rPr>
        </w:r>
        <w:r w:rsidR="00C9722B">
          <w:rPr>
            <w:noProof/>
            <w:webHidden/>
          </w:rPr>
          <w:fldChar w:fldCharType="separate"/>
        </w:r>
        <w:r w:rsidR="002022B9">
          <w:rPr>
            <w:noProof/>
            <w:webHidden/>
          </w:rPr>
          <w:t>56</w:t>
        </w:r>
        <w:r w:rsidR="00C9722B">
          <w:rPr>
            <w:noProof/>
            <w:webHidden/>
          </w:rPr>
          <w:fldChar w:fldCharType="end"/>
        </w:r>
      </w:hyperlink>
    </w:p>
    <w:p w14:paraId="07B12B8A" w14:textId="41068843" w:rsidR="00C9722B" w:rsidRDefault="00691AD6">
      <w:pPr>
        <w:pStyle w:val="TOC2"/>
        <w:rPr>
          <w:rFonts w:asciiTheme="minorHAnsi" w:eastAsiaTheme="minorEastAsia" w:hAnsiTheme="minorHAnsi"/>
          <w:noProof/>
          <w:sz w:val="22"/>
        </w:rPr>
      </w:pPr>
      <w:hyperlink w:anchor="_Toc520983980" w:history="1">
        <w:r w:rsidR="00C9722B" w:rsidRPr="0066456F">
          <w:rPr>
            <w:rStyle w:val="Hyperlink"/>
            <w:rFonts w:eastAsia="Times New Roman"/>
            <w:noProof/>
            <w:lang w:val="en"/>
          </w:rPr>
          <w:t>4.6 Terms and Conditions</w:t>
        </w:r>
        <w:r w:rsidR="00C9722B">
          <w:rPr>
            <w:noProof/>
            <w:webHidden/>
          </w:rPr>
          <w:tab/>
        </w:r>
        <w:r w:rsidR="00C9722B">
          <w:rPr>
            <w:noProof/>
            <w:webHidden/>
          </w:rPr>
          <w:fldChar w:fldCharType="begin"/>
        </w:r>
        <w:r w:rsidR="00C9722B">
          <w:rPr>
            <w:noProof/>
            <w:webHidden/>
          </w:rPr>
          <w:instrText xml:space="preserve"> PAGEREF _Toc520983980 \h </w:instrText>
        </w:r>
        <w:r w:rsidR="00C9722B">
          <w:rPr>
            <w:noProof/>
            <w:webHidden/>
          </w:rPr>
        </w:r>
        <w:r w:rsidR="00C9722B">
          <w:rPr>
            <w:noProof/>
            <w:webHidden/>
          </w:rPr>
          <w:fldChar w:fldCharType="separate"/>
        </w:r>
        <w:r w:rsidR="002022B9">
          <w:rPr>
            <w:noProof/>
            <w:webHidden/>
          </w:rPr>
          <w:t>57</w:t>
        </w:r>
        <w:r w:rsidR="00C9722B">
          <w:rPr>
            <w:noProof/>
            <w:webHidden/>
          </w:rPr>
          <w:fldChar w:fldCharType="end"/>
        </w:r>
      </w:hyperlink>
    </w:p>
    <w:p w14:paraId="32DFF333" w14:textId="2ECF0635" w:rsidR="00C9722B" w:rsidRDefault="00691AD6">
      <w:pPr>
        <w:pStyle w:val="TOC2"/>
        <w:rPr>
          <w:rFonts w:asciiTheme="minorHAnsi" w:eastAsiaTheme="minorEastAsia" w:hAnsiTheme="minorHAnsi"/>
          <w:noProof/>
          <w:sz w:val="22"/>
        </w:rPr>
      </w:pPr>
      <w:hyperlink w:anchor="_Toc520983981" w:history="1">
        <w:r w:rsidR="00C9722B" w:rsidRPr="0066456F">
          <w:rPr>
            <w:rStyle w:val="Hyperlink"/>
            <w:rFonts w:eastAsia="Times New Roman"/>
            <w:noProof/>
            <w:lang w:val="en"/>
          </w:rPr>
          <w:t>4.7 ILP Amendment</w:t>
        </w:r>
        <w:r w:rsidR="00C9722B">
          <w:rPr>
            <w:noProof/>
            <w:webHidden/>
          </w:rPr>
          <w:tab/>
        </w:r>
        <w:r w:rsidR="00C9722B">
          <w:rPr>
            <w:noProof/>
            <w:webHidden/>
          </w:rPr>
          <w:fldChar w:fldCharType="begin"/>
        </w:r>
        <w:r w:rsidR="00C9722B">
          <w:rPr>
            <w:noProof/>
            <w:webHidden/>
          </w:rPr>
          <w:instrText xml:space="preserve"> PAGEREF _Toc520983981 \h </w:instrText>
        </w:r>
        <w:r w:rsidR="00C9722B">
          <w:rPr>
            <w:noProof/>
            <w:webHidden/>
          </w:rPr>
        </w:r>
        <w:r w:rsidR="00C9722B">
          <w:rPr>
            <w:noProof/>
            <w:webHidden/>
          </w:rPr>
          <w:fldChar w:fldCharType="separate"/>
        </w:r>
        <w:r w:rsidR="002022B9">
          <w:rPr>
            <w:noProof/>
            <w:webHidden/>
          </w:rPr>
          <w:t>57</w:t>
        </w:r>
        <w:r w:rsidR="00C9722B">
          <w:rPr>
            <w:noProof/>
            <w:webHidden/>
          </w:rPr>
          <w:fldChar w:fldCharType="end"/>
        </w:r>
      </w:hyperlink>
    </w:p>
    <w:p w14:paraId="5481A97E" w14:textId="2C2903C4" w:rsidR="00C9722B" w:rsidRDefault="00691AD6" w:rsidP="00786BAE">
      <w:pPr>
        <w:pStyle w:val="TOC1"/>
        <w:rPr>
          <w:rFonts w:asciiTheme="minorHAnsi" w:eastAsiaTheme="minorEastAsia" w:hAnsiTheme="minorHAnsi"/>
          <w:noProof/>
          <w:sz w:val="22"/>
        </w:rPr>
      </w:pPr>
      <w:hyperlink w:anchor="_Toc520983982" w:history="1">
        <w:r w:rsidR="00C9722B" w:rsidRPr="0066456F">
          <w:rPr>
            <w:rStyle w:val="Hyperlink"/>
            <w:noProof/>
          </w:rPr>
          <w:t>Chapter 5: Service Delivery</w:t>
        </w:r>
        <w:r w:rsidR="00C9722B">
          <w:rPr>
            <w:noProof/>
            <w:webHidden/>
          </w:rPr>
          <w:tab/>
        </w:r>
        <w:r w:rsidR="00C9722B">
          <w:rPr>
            <w:noProof/>
            <w:webHidden/>
          </w:rPr>
          <w:fldChar w:fldCharType="begin"/>
        </w:r>
        <w:r w:rsidR="00C9722B">
          <w:rPr>
            <w:noProof/>
            <w:webHidden/>
          </w:rPr>
          <w:instrText xml:space="preserve"> PAGEREF _Toc520983982 \h </w:instrText>
        </w:r>
        <w:r w:rsidR="00C9722B">
          <w:rPr>
            <w:noProof/>
            <w:webHidden/>
          </w:rPr>
        </w:r>
        <w:r w:rsidR="00C9722B">
          <w:rPr>
            <w:noProof/>
            <w:webHidden/>
          </w:rPr>
          <w:fldChar w:fldCharType="separate"/>
        </w:r>
        <w:r w:rsidR="002022B9">
          <w:rPr>
            <w:noProof/>
            <w:webHidden/>
          </w:rPr>
          <w:t>59</w:t>
        </w:r>
        <w:r w:rsidR="00C9722B">
          <w:rPr>
            <w:noProof/>
            <w:webHidden/>
          </w:rPr>
          <w:fldChar w:fldCharType="end"/>
        </w:r>
      </w:hyperlink>
    </w:p>
    <w:p w14:paraId="0D5028EF" w14:textId="5EF23EB2" w:rsidR="00C9722B" w:rsidRDefault="00691AD6">
      <w:pPr>
        <w:pStyle w:val="TOC2"/>
        <w:rPr>
          <w:rFonts w:asciiTheme="minorHAnsi" w:eastAsiaTheme="minorEastAsia" w:hAnsiTheme="minorHAnsi"/>
          <w:noProof/>
          <w:sz w:val="22"/>
        </w:rPr>
      </w:pPr>
      <w:hyperlink w:anchor="_Toc520983983" w:history="1">
        <w:r w:rsidR="00C9722B" w:rsidRPr="0066456F">
          <w:rPr>
            <w:rStyle w:val="Hyperlink"/>
            <w:rFonts w:eastAsia="Times New Roman"/>
            <w:noProof/>
            <w:lang w:val="en"/>
          </w:rPr>
          <w:t>5.1 Active Services</w:t>
        </w:r>
        <w:r w:rsidR="00C9722B">
          <w:rPr>
            <w:noProof/>
            <w:webHidden/>
          </w:rPr>
          <w:tab/>
        </w:r>
        <w:r w:rsidR="00C9722B">
          <w:rPr>
            <w:noProof/>
            <w:webHidden/>
          </w:rPr>
          <w:fldChar w:fldCharType="begin"/>
        </w:r>
        <w:r w:rsidR="00C9722B">
          <w:rPr>
            <w:noProof/>
            <w:webHidden/>
          </w:rPr>
          <w:instrText xml:space="preserve"> PAGEREF _Toc520983983 \h </w:instrText>
        </w:r>
        <w:r w:rsidR="00C9722B">
          <w:rPr>
            <w:noProof/>
            <w:webHidden/>
          </w:rPr>
        </w:r>
        <w:r w:rsidR="00C9722B">
          <w:rPr>
            <w:noProof/>
            <w:webHidden/>
          </w:rPr>
          <w:fldChar w:fldCharType="separate"/>
        </w:r>
        <w:r w:rsidR="002022B9">
          <w:rPr>
            <w:noProof/>
            <w:webHidden/>
          </w:rPr>
          <w:t>59</w:t>
        </w:r>
        <w:r w:rsidR="00C9722B">
          <w:rPr>
            <w:noProof/>
            <w:webHidden/>
          </w:rPr>
          <w:fldChar w:fldCharType="end"/>
        </w:r>
      </w:hyperlink>
    </w:p>
    <w:p w14:paraId="573F0A5A" w14:textId="0D8B52F4" w:rsidR="00C9722B" w:rsidRDefault="00691AD6">
      <w:pPr>
        <w:pStyle w:val="TOC2"/>
        <w:rPr>
          <w:rFonts w:asciiTheme="minorHAnsi" w:eastAsiaTheme="minorEastAsia" w:hAnsiTheme="minorHAnsi"/>
          <w:noProof/>
          <w:sz w:val="22"/>
        </w:rPr>
      </w:pPr>
      <w:hyperlink w:anchor="_Toc520983984" w:history="1">
        <w:r w:rsidR="00C9722B" w:rsidRPr="0066456F">
          <w:rPr>
            <w:rStyle w:val="Hyperlink"/>
            <w:noProof/>
          </w:rPr>
          <w:t>5.2 Delivering Independent Living Services for OIB</w:t>
        </w:r>
        <w:r w:rsidR="00C9722B">
          <w:rPr>
            <w:noProof/>
            <w:webHidden/>
          </w:rPr>
          <w:tab/>
        </w:r>
        <w:r w:rsidR="00C9722B">
          <w:rPr>
            <w:noProof/>
            <w:webHidden/>
          </w:rPr>
          <w:fldChar w:fldCharType="begin"/>
        </w:r>
        <w:r w:rsidR="00C9722B">
          <w:rPr>
            <w:noProof/>
            <w:webHidden/>
          </w:rPr>
          <w:instrText xml:space="preserve"> PAGEREF _Toc520983984 \h </w:instrText>
        </w:r>
        <w:r w:rsidR="00C9722B">
          <w:rPr>
            <w:noProof/>
            <w:webHidden/>
          </w:rPr>
        </w:r>
        <w:r w:rsidR="00C9722B">
          <w:rPr>
            <w:noProof/>
            <w:webHidden/>
          </w:rPr>
          <w:fldChar w:fldCharType="separate"/>
        </w:r>
        <w:r w:rsidR="002022B9">
          <w:rPr>
            <w:noProof/>
            <w:webHidden/>
          </w:rPr>
          <w:t>62</w:t>
        </w:r>
        <w:r w:rsidR="00C9722B">
          <w:rPr>
            <w:noProof/>
            <w:webHidden/>
          </w:rPr>
          <w:fldChar w:fldCharType="end"/>
        </w:r>
      </w:hyperlink>
    </w:p>
    <w:p w14:paraId="287CFB02" w14:textId="67C61C2E" w:rsidR="00C9722B" w:rsidRDefault="00691AD6">
      <w:pPr>
        <w:pStyle w:val="TOC2"/>
        <w:rPr>
          <w:rFonts w:asciiTheme="minorHAnsi" w:eastAsiaTheme="minorEastAsia" w:hAnsiTheme="minorHAnsi"/>
          <w:noProof/>
          <w:sz w:val="22"/>
        </w:rPr>
      </w:pPr>
      <w:hyperlink w:anchor="_Toc520983985" w:history="1">
        <w:r w:rsidR="00C9722B" w:rsidRPr="0066456F">
          <w:rPr>
            <w:rStyle w:val="Hyperlink"/>
            <w:rFonts w:eastAsia="Times New Roman"/>
            <w:noProof/>
            <w:lang w:val="en"/>
          </w:rPr>
          <w:t>5.3 Contracted Independent Living Skills Training Services</w:t>
        </w:r>
        <w:r w:rsidR="00C9722B">
          <w:rPr>
            <w:noProof/>
            <w:webHidden/>
          </w:rPr>
          <w:tab/>
        </w:r>
        <w:r w:rsidR="00C9722B">
          <w:rPr>
            <w:noProof/>
            <w:webHidden/>
          </w:rPr>
          <w:fldChar w:fldCharType="begin"/>
        </w:r>
        <w:r w:rsidR="00C9722B">
          <w:rPr>
            <w:noProof/>
            <w:webHidden/>
          </w:rPr>
          <w:instrText xml:space="preserve"> PAGEREF _Toc520983985 \h </w:instrText>
        </w:r>
        <w:r w:rsidR="00C9722B">
          <w:rPr>
            <w:noProof/>
            <w:webHidden/>
          </w:rPr>
        </w:r>
        <w:r w:rsidR="00C9722B">
          <w:rPr>
            <w:noProof/>
            <w:webHidden/>
          </w:rPr>
          <w:fldChar w:fldCharType="separate"/>
        </w:r>
        <w:r w:rsidR="002022B9">
          <w:rPr>
            <w:noProof/>
            <w:webHidden/>
          </w:rPr>
          <w:t>86</w:t>
        </w:r>
        <w:r w:rsidR="00C9722B">
          <w:rPr>
            <w:noProof/>
            <w:webHidden/>
          </w:rPr>
          <w:fldChar w:fldCharType="end"/>
        </w:r>
      </w:hyperlink>
    </w:p>
    <w:p w14:paraId="5DB64D2C" w14:textId="5CA0BE30" w:rsidR="00C9722B" w:rsidRDefault="00691AD6" w:rsidP="00786BAE">
      <w:pPr>
        <w:pStyle w:val="TOC1"/>
        <w:rPr>
          <w:rFonts w:asciiTheme="minorHAnsi" w:eastAsiaTheme="minorEastAsia" w:hAnsiTheme="minorHAnsi"/>
          <w:noProof/>
          <w:sz w:val="22"/>
        </w:rPr>
      </w:pPr>
      <w:hyperlink w:anchor="_Toc520983986" w:history="1">
        <w:r w:rsidR="00C9722B" w:rsidRPr="0066456F">
          <w:rPr>
            <w:rStyle w:val="Hyperlink"/>
            <w:noProof/>
          </w:rPr>
          <w:t>Chapter 6: Case Management</w:t>
        </w:r>
        <w:r w:rsidR="00C9722B">
          <w:rPr>
            <w:noProof/>
            <w:webHidden/>
          </w:rPr>
          <w:tab/>
        </w:r>
        <w:r w:rsidR="00C9722B">
          <w:rPr>
            <w:noProof/>
            <w:webHidden/>
          </w:rPr>
          <w:fldChar w:fldCharType="begin"/>
        </w:r>
        <w:r w:rsidR="00C9722B">
          <w:rPr>
            <w:noProof/>
            <w:webHidden/>
          </w:rPr>
          <w:instrText xml:space="preserve"> PAGEREF _Toc520983986 \h </w:instrText>
        </w:r>
        <w:r w:rsidR="00C9722B">
          <w:rPr>
            <w:noProof/>
            <w:webHidden/>
          </w:rPr>
        </w:r>
        <w:r w:rsidR="00C9722B">
          <w:rPr>
            <w:noProof/>
            <w:webHidden/>
          </w:rPr>
          <w:fldChar w:fldCharType="separate"/>
        </w:r>
        <w:r w:rsidR="002022B9">
          <w:rPr>
            <w:noProof/>
            <w:webHidden/>
          </w:rPr>
          <w:t>89</w:t>
        </w:r>
        <w:r w:rsidR="00C9722B">
          <w:rPr>
            <w:noProof/>
            <w:webHidden/>
          </w:rPr>
          <w:fldChar w:fldCharType="end"/>
        </w:r>
      </w:hyperlink>
    </w:p>
    <w:p w14:paraId="35BB7BD5" w14:textId="36AFC18E" w:rsidR="00C9722B" w:rsidRDefault="00691AD6">
      <w:pPr>
        <w:pStyle w:val="TOC2"/>
        <w:rPr>
          <w:rFonts w:asciiTheme="minorHAnsi" w:eastAsiaTheme="minorEastAsia" w:hAnsiTheme="minorHAnsi"/>
          <w:noProof/>
          <w:sz w:val="22"/>
        </w:rPr>
      </w:pPr>
      <w:hyperlink w:anchor="_Toc520983987" w:history="1">
        <w:r w:rsidR="00C9722B" w:rsidRPr="0066456F">
          <w:rPr>
            <w:rStyle w:val="Hyperlink"/>
            <w:noProof/>
          </w:rPr>
          <w:t>6.1 Overview</w:t>
        </w:r>
        <w:r w:rsidR="00C9722B">
          <w:rPr>
            <w:noProof/>
            <w:webHidden/>
          </w:rPr>
          <w:tab/>
        </w:r>
        <w:r w:rsidR="00C9722B">
          <w:rPr>
            <w:noProof/>
            <w:webHidden/>
          </w:rPr>
          <w:fldChar w:fldCharType="begin"/>
        </w:r>
        <w:r w:rsidR="00C9722B">
          <w:rPr>
            <w:noProof/>
            <w:webHidden/>
          </w:rPr>
          <w:instrText xml:space="preserve"> PAGEREF _Toc520983987 \h </w:instrText>
        </w:r>
        <w:r w:rsidR="00C9722B">
          <w:rPr>
            <w:noProof/>
            <w:webHidden/>
          </w:rPr>
        </w:r>
        <w:r w:rsidR="00C9722B">
          <w:rPr>
            <w:noProof/>
            <w:webHidden/>
          </w:rPr>
          <w:fldChar w:fldCharType="separate"/>
        </w:r>
        <w:r w:rsidR="002022B9">
          <w:rPr>
            <w:noProof/>
            <w:webHidden/>
          </w:rPr>
          <w:t>89</w:t>
        </w:r>
        <w:r w:rsidR="00C9722B">
          <w:rPr>
            <w:noProof/>
            <w:webHidden/>
          </w:rPr>
          <w:fldChar w:fldCharType="end"/>
        </w:r>
      </w:hyperlink>
    </w:p>
    <w:p w14:paraId="748A74F7" w14:textId="13F1B106" w:rsidR="00C9722B" w:rsidRDefault="00691AD6">
      <w:pPr>
        <w:pStyle w:val="TOC2"/>
        <w:rPr>
          <w:rFonts w:asciiTheme="minorHAnsi" w:eastAsiaTheme="minorEastAsia" w:hAnsiTheme="minorHAnsi"/>
          <w:noProof/>
          <w:sz w:val="22"/>
        </w:rPr>
      </w:pPr>
      <w:hyperlink w:anchor="_Toc520983988" w:history="1">
        <w:r w:rsidR="00C9722B" w:rsidRPr="0066456F">
          <w:rPr>
            <w:rStyle w:val="Hyperlink"/>
            <w:noProof/>
          </w:rPr>
          <w:t>6.2 Closing from Initial Contact with Case Assignment and Application</w:t>
        </w:r>
        <w:r w:rsidR="00C9722B">
          <w:rPr>
            <w:noProof/>
            <w:webHidden/>
          </w:rPr>
          <w:tab/>
        </w:r>
        <w:r w:rsidR="00C9722B">
          <w:rPr>
            <w:noProof/>
            <w:webHidden/>
          </w:rPr>
          <w:fldChar w:fldCharType="begin"/>
        </w:r>
        <w:r w:rsidR="00C9722B">
          <w:rPr>
            <w:noProof/>
            <w:webHidden/>
          </w:rPr>
          <w:instrText xml:space="preserve"> PAGEREF _Toc520983988 \h </w:instrText>
        </w:r>
        <w:r w:rsidR="00C9722B">
          <w:rPr>
            <w:noProof/>
            <w:webHidden/>
          </w:rPr>
        </w:r>
        <w:r w:rsidR="00C9722B">
          <w:rPr>
            <w:noProof/>
            <w:webHidden/>
          </w:rPr>
          <w:fldChar w:fldCharType="separate"/>
        </w:r>
        <w:r w:rsidR="002022B9">
          <w:rPr>
            <w:noProof/>
            <w:webHidden/>
          </w:rPr>
          <w:t>89</w:t>
        </w:r>
        <w:r w:rsidR="00C9722B">
          <w:rPr>
            <w:noProof/>
            <w:webHidden/>
          </w:rPr>
          <w:fldChar w:fldCharType="end"/>
        </w:r>
      </w:hyperlink>
    </w:p>
    <w:p w14:paraId="7EB618B8" w14:textId="7C29D78A" w:rsidR="00C9722B" w:rsidRDefault="00691AD6">
      <w:pPr>
        <w:pStyle w:val="TOC2"/>
        <w:rPr>
          <w:rFonts w:asciiTheme="minorHAnsi" w:eastAsiaTheme="minorEastAsia" w:hAnsiTheme="minorHAnsi"/>
          <w:noProof/>
          <w:sz w:val="22"/>
        </w:rPr>
      </w:pPr>
      <w:hyperlink w:anchor="_Toc520983989" w:history="1">
        <w:r w:rsidR="00C9722B" w:rsidRPr="0066456F">
          <w:rPr>
            <w:rStyle w:val="Hyperlink"/>
            <w:noProof/>
          </w:rPr>
          <w:t>6.3 Closure before or after Application</w:t>
        </w:r>
        <w:r w:rsidR="00C9722B">
          <w:rPr>
            <w:noProof/>
            <w:webHidden/>
          </w:rPr>
          <w:tab/>
        </w:r>
        <w:r w:rsidR="00C9722B">
          <w:rPr>
            <w:noProof/>
            <w:webHidden/>
          </w:rPr>
          <w:fldChar w:fldCharType="begin"/>
        </w:r>
        <w:r w:rsidR="00C9722B">
          <w:rPr>
            <w:noProof/>
            <w:webHidden/>
          </w:rPr>
          <w:instrText xml:space="preserve"> PAGEREF _Toc520983989 \h </w:instrText>
        </w:r>
        <w:r w:rsidR="00C9722B">
          <w:rPr>
            <w:noProof/>
            <w:webHidden/>
          </w:rPr>
        </w:r>
        <w:r w:rsidR="00C9722B">
          <w:rPr>
            <w:noProof/>
            <w:webHidden/>
          </w:rPr>
          <w:fldChar w:fldCharType="separate"/>
        </w:r>
        <w:r w:rsidR="002022B9">
          <w:rPr>
            <w:noProof/>
            <w:webHidden/>
          </w:rPr>
          <w:t>89</w:t>
        </w:r>
        <w:r w:rsidR="00C9722B">
          <w:rPr>
            <w:noProof/>
            <w:webHidden/>
          </w:rPr>
          <w:fldChar w:fldCharType="end"/>
        </w:r>
      </w:hyperlink>
    </w:p>
    <w:p w14:paraId="2ADF47C0" w14:textId="177A761D" w:rsidR="00C9722B" w:rsidRDefault="00691AD6">
      <w:pPr>
        <w:pStyle w:val="TOC2"/>
        <w:rPr>
          <w:rFonts w:asciiTheme="minorHAnsi" w:eastAsiaTheme="minorEastAsia" w:hAnsiTheme="minorHAnsi"/>
          <w:noProof/>
          <w:sz w:val="22"/>
        </w:rPr>
      </w:pPr>
      <w:hyperlink w:anchor="_Toc520983990" w:history="1">
        <w:r w:rsidR="00C9722B" w:rsidRPr="0066456F">
          <w:rPr>
            <w:rStyle w:val="Hyperlink"/>
            <w:noProof/>
          </w:rPr>
          <w:t>6.4 Successful Closure</w:t>
        </w:r>
        <w:r w:rsidR="00C9722B">
          <w:rPr>
            <w:noProof/>
            <w:webHidden/>
          </w:rPr>
          <w:tab/>
        </w:r>
        <w:r w:rsidR="00C9722B">
          <w:rPr>
            <w:noProof/>
            <w:webHidden/>
          </w:rPr>
          <w:fldChar w:fldCharType="begin"/>
        </w:r>
        <w:r w:rsidR="00C9722B">
          <w:rPr>
            <w:noProof/>
            <w:webHidden/>
          </w:rPr>
          <w:instrText xml:space="preserve"> PAGEREF _Toc520983990 \h </w:instrText>
        </w:r>
        <w:r w:rsidR="00C9722B">
          <w:rPr>
            <w:noProof/>
            <w:webHidden/>
          </w:rPr>
        </w:r>
        <w:r w:rsidR="00C9722B">
          <w:rPr>
            <w:noProof/>
            <w:webHidden/>
          </w:rPr>
          <w:fldChar w:fldCharType="separate"/>
        </w:r>
        <w:r w:rsidR="002022B9">
          <w:rPr>
            <w:noProof/>
            <w:webHidden/>
          </w:rPr>
          <w:t>91</w:t>
        </w:r>
        <w:r w:rsidR="00C9722B">
          <w:rPr>
            <w:noProof/>
            <w:webHidden/>
          </w:rPr>
          <w:fldChar w:fldCharType="end"/>
        </w:r>
      </w:hyperlink>
    </w:p>
    <w:p w14:paraId="52D062CC" w14:textId="78B18CF1" w:rsidR="00C9722B" w:rsidRDefault="00691AD6">
      <w:pPr>
        <w:pStyle w:val="TOC2"/>
        <w:rPr>
          <w:rFonts w:asciiTheme="minorHAnsi" w:eastAsiaTheme="minorEastAsia" w:hAnsiTheme="minorHAnsi"/>
          <w:noProof/>
          <w:sz w:val="22"/>
        </w:rPr>
      </w:pPr>
      <w:hyperlink w:anchor="_Toc520983991" w:history="1">
        <w:r w:rsidR="00C9722B" w:rsidRPr="0066456F">
          <w:rPr>
            <w:rStyle w:val="Hyperlink"/>
            <w:rFonts w:eastAsia="Times New Roman"/>
            <w:noProof/>
            <w:lang w:val="en"/>
          </w:rPr>
          <w:t>6.5 Unsuccessful Closure after Plan Initiated</w:t>
        </w:r>
        <w:r w:rsidR="00C9722B">
          <w:rPr>
            <w:noProof/>
            <w:webHidden/>
          </w:rPr>
          <w:tab/>
        </w:r>
        <w:r w:rsidR="00C9722B">
          <w:rPr>
            <w:noProof/>
            <w:webHidden/>
          </w:rPr>
          <w:fldChar w:fldCharType="begin"/>
        </w:r>
        <w:r w:rsidR="00C9722B">
          <w:rPr>
            <w:noProof/>
            <w:webHidden/>
          </w:rPr>
          <w:instrText xml:space="preserve"> PAGEREF _Toc520983991 \h </w:instrText>
        </w:r>
        <w:r w:rsidR="00C9722B">
          <w:rPr>
            <w:noProof/>
            <w:webHidden/>
          </w:rPr>
        </w:r>
        <w:r w:rsidR="00C9722B">
          <w:rPr>
            <w:noProof/>
            <w:webHidden/>
          </w:rPr>
          <w:fldChar w:fldCharType="separate"/>
        </w:r>
        <w:r w:rsidR="002022B9">
          <w:rPr>
            <w:noProof/>
            <w:webHidden/>
          </w:rPr>
          <w:t>94</w:t>
        </w:r>
        <w:r w:rsidR="00C9722B">
          <w:rPr>
            <w:noProof/>
            <w:webHidden/>
          </w:rPr>
          <w:fldChar w:fldCharType="end"/>
        </w:r>
      </w:hyperlink>
    </w:p>
    <w:p w14:paraId="1F6B01FB" w14:textId="670FCCBF" w:rsidR="00C9722B" w:rsidRDefault="00691AD6">
      <w:pPr>
        <w:pStyle w:val="TOC2"/>
        <w:rPr>
          <w:rFonts w:asciiTheme="minorHAnsi" w:eastAsiaTheme="minorEastAsia" w:hAnsiTheme="minorHAnsi"/>
          <w:noProof/>
          <w:sz w:val="22"/>
        </w:rPr>
      </w:pPr>
      <w:hyperlink w:anchor="_Toc520983992" w:history="1">
        <w:r w:rsidR="00C9722B" w:rsidRPr="0066456F">
          <w:rPr>
            <w:rStyle w:val="Hyperlink"/>
            <w:rFonts w:eastAsia="Times New Roman"/>
            <w:noProof/>
            <w:lang w:val="en"/>
          </w:rPr>
          <w:t>6.6 Post-Closure Services</w:t>
        </w:r>
        <w:r w:rsidR="00C9722B">
          <w:rPr>
            <w:noProof/>
            <w:webHidden/>
          </w:rPr>
          <w:tab/>
        </w:r>
        <w:r w:rsidR="00C9722B">
          <w:rPr>
            <w:noProof/>
            <w:webHidden/>
          </w:rPr>
          <w:fldChar w:fldCharType="begin"/>
        </w:r>
        <w:r w:rsidR="00C9722B">
          <w:rPr>
            <w:noProof/>
            <w:webHidden/>
          </w:rPr>
          <w:instrText xml:space="preserve"> PAGEREF _Toc520983992 \h </w:instrText>
        </w:r>
        <w:r w:rsidR="00C9722B">
          <w:rPr>
            <w:noProof/>
            <w:webHidden/>
          </w:rPr>
        </w:r>
        <w:r w:rsidR="00C9722B">
          <w:rPr>
            <w:noProof/>
            <w:webHidden/>
          </w:rPr>
          <w:fldChar w:fldCharType="separate"/>
        </w:r>
        <w:r w:rsidR="002022B9">
          <w:rPr>
            <w:noProof/>
            <w:webHidden/>
          </w:rPr>
          <w:t>96</w:t>
        </w:r>
        <w:r w:rsidR="00C9722B">
          <w:rPr>
            <w:noProof/>
            <w:webHidden/>
          </w:rPr>
          <w:fldChar w:fldCharType="end"/>
        </w:r>
      </w:hyperlink>
    </w:p>
    <w:p w14:paraId="6737B3CD" w14:textId="192B68BE" w:rsidR="00C9722B" w:rsidRDefault="00691AD6" w:rsidP="00786BAE">
      <w:pPr>
        <w:pStyle w:val="TOC1"/>
        <w:rPr>
          <w:rFonts w:asciiTheme="minorHAnsi" w:eastAsiaTheme="minorEastAsia" w:hAnsiTheme="minorHAnsi"/>
          <w:noProof/>
          <w:sz w:val="22"/>
        </w:rPr>
      </w:pPr>
      <w:hyperlink w:anchor="_Toc520983993" w:history="1">
        <w:r w:rsidR="00C9722B" w:rsidRPr="0066456F">
          <w:rPr>
            <w:rStyle w:val="Hyperlink"/>
            <w:noProof/>
          </w:rPr>
          <w:t>Chapter 7: Case Management</w:t>
        </w:r>
        <w:r w:rsidR="00C9722B">
          <w:rPr>
            <w:noProof/>
            <w:webHidden/>
          </w:rPr>
          <w:tab/>
        </w:r>
        <w:r w:rsidR="00C9722B">
          <w:rPr>
            <w:noProof/>
            <w:webHidden/>
          </w:rPr>
          <w:fldChar w:fldCharType="begin"/>
        </w:r>
        <w:r w:rsidR="00C9722B">
          <w:rPr>
            <w:noProof/>
            <w:webHidden/>
          </w:rPr>
          <w:instrText xml:space="preserve"> PAGEREF _Toc520983993 \h </w:instrText>
        </w:r>
        <w:r w:rsidR="00C9722B">
          <w:rPr>
            <w:noProof/>
            <w:webHidden/>
          </w:rPr>
        </w:r>
        <w:r w:rsidR="00C9722B">
          <w:rPr>
            <w:noProof/>
            <w:webHidden/>
          </w:rPr>
          <w:fldChar w:fldCharType="separate"/>
        </w:r>
        <w:r w:rsidR="002022B9">
          <w:rPr>
            <w:noProof/>
            <w:webHidden/>
          </w:rPr>
          <w:t>99</w:t>
        </w:r>
        <w:r w:rsidR="00C9722B">
          <w:rPr>
            <w:noProof/>
            <w:webHidden/>
          </w:rPr>
          <w:fldChar w:fldCharType="end"/>
        </w:r>
      </w:hyperlink>
    </w:p>
    <w:p w14:paraId="5EF9B376" w14:textId="1C5E56CA" w:rsidR="00C9722B" w:rsidRDefault="00691AD6">
      <w:pPr>
        <w:pStyle w:val="TOC2"/>
        <w:rPr>
          <w:rFonts w:asciiTheme="minorHAnsi" w:eastAsiaTheme="minorEastAsia" w:hAnsiTheme="minorHAnsi"/>
          <w:noProof/>
          <w:sz w:val="22"/>
        </w:rPr>
      </w:pPr>
      <w:hyperlink w:anchor="_Toc520983994" w:history="1">
        <w:r w:rsidR="00C9722B" w:rsidRPr="0066456F">
          <w:rPr>
            <w:rStyle w:val="Hyperlink"/>
            <w:rFonts w:eastAsia="Times New Roman" w:cs="Arial"/>
            <w:noProof/>
            <w:lang w:val="en"/>
          </w:rPr>
          <w:t>7.1 Overview</w:t>
        </w:r>
        <w:r w:rsidR="00C9722B">
          <w:rPr>
            <w:noProof/>
            <w:webHidden/>
          </w:rPr>
          <w:tab/>
        </w:r>
        <w:r w:rsidR="00C9722B">
          <w:rPr>
            <w:noProof/>
            <w:webHidden/>
          </w:rPr>
          <w:fldChar w:fldCharType="begin"/>
        </w:r>
        <w:r w:rsidR="00C9722B">
          <w:rPr>
            <w:noProof/>
            <w:webHidden/>
          </w:rPr>
          <w:instrText xml:space="preserve"> PAGEREF _Toc520983994 \h </w:instrText>
        </w:r>
        <w:r w:rsidR="00C9722B">
          <w:rPr>
            <w:noProof/>
            <w:webHidden/>
          </w:rPr>
        </w:r>
        <w:r w:rsidR="00C9722B">
          <w:rPr>
            <w:noProof/>
            <w:webHidden/>
          </w:rPr>
          <w:fldChar w:fldCharType="separate"/>
        </w:r>
        <w:r w:rsidR="002022B9">
          <w:rPr>
            <w:noProof/>
            <w:webHidden/>
          </w:rPr>
          <w:t>99</w:t>
        </w:r>
        <w:r w:rsidR="00C9722B">
          <w:rPr>
            <w:noProof/>
            <w:webHidden/>
          </w:rPr>
          <w:fldChar w:fldCharType="end"/>
        </w:r>
      </w:hyperlink>
    </w:p>
    <w:p w14:paraId="2C66969A" w14:textId="4214277E" w:rsidR="00C9722B" w:rsidRDefault="00691AD6">
      <w:pPr>
        <w:pStyle w:val="TOC2"/>
        <w:rPr>
          <w:rFonts w:asciiTheme="minorHAnsi" w:eastAsiaTheme="minorEastAsia" w:hAnsiTheme="minorHAnsi"/>
          <w:noProof/>
          <w:sz w:val="22"/>
        </w:rPr>
      </w:pPr>
      <w:hyperlink w:anchor="_Toc520983995" w:history="1">
        <w:r w:rsidR="00C9722B" w:rsidRPr="0066456F">
          <w:rPr>
            <w:rStyle w:val="Hyperlink"/>
            <w:rFonts w:eastAsia="Times New Roman" w:cs="Arial"/>
            <w:noProof/>
            <w:lang w:val="en"/>
          </w:rPr>
          <w:t>7.2 Case Notes</w:t>
        </w:r>
        <w:r w:rsidR="00C9722B">
          <w:rPr>
            <w:noProof/>
            <w:webHidden/>
          </w:rPr>
          <w:tab/>
        </w:r>
        <w:r w:rsidR="00C9722B">
          <w:rPr>
            <w:noProof/>
            <w:webHidden/>
          </w:rPr>
          <w:fldChar w:fldCharType="begin"/>
        </w:r>
        <w:r w:rsidR="00C9722B">
          <w:rPr>
            <w:noProof/>
            <w:webHidden/>
          </w:rPr>
          <w:instrText xml:space="preserve"> PAGEREF _Toc520983995 \h </w:instrText>
        </w:r>
        <w:r w:rsidR="00C9722B">
          <w:rPr>
            <w:noProof/>
            <w:webHidden/>
          </w:rPr>
        </w:r>
        <w:r w:rsidR="00C9722B">
          <w:rPr>
            <w:noProof/>
            <w:webHidden/>
          </w:rPr>
          <w:fldChar w:fldCharType="separate"/>
        </w:r>
        <w:r w:rsidR="002022B9">
          <w:rPr>
            <w:noProof/>
            <w:webHidden/>
          </w:rPr>
          <w:t>100</w:t>
        </w:r>
        <w:r w:rsidR="00C9722B">
          <w:rPr>
            <w:noProof/>
            <w:webHidden/>
          </w:rPr>
          <w:fldChar w:fldCharType="end"/>
        </w:r>
      </w:hyperlink>
    </w:p>
    <w:p w14:paraId="76AC5886" w14:textId="254ACF5B" w:rsidR="00C9722B" w:rsidRDefault="00691AD6">
      <w:pPr>
        <w:pStyle w:val="TOC2"/>
        <w:rPr>
          <w:rFonts w:asciiTheme="minorHAnsi" w:eastAsiaTheme="minorEastAsia" w:hAnsiTheme="minorHAnsi"/>
          <w:noProof/>
          <w:sz w:val="22"/>
        </w:rPr>
      </w:pPr>
      <w:hyperlink w:anchor="_Toc520983996" w:history="1">
        <w:r w:rsidR="00C9722B" w:rsidRPr="0066456F">
          <w:rPr>
            <w:rStyle w:val="Hyperlink"/>
            <w:rFonts w:eastAsia="Times New Roman" w:cs="Arial"/>
            <w:noProof/>
            <w:lang w:val="en"/>
          </w:rPr>
          <w:t>7.3 Required Case Note Documentation</w:t>
        </w:r>
        <w:r w:rsidR="00C9722B">
          <w:rPr>
            <w:noProof/>
            <w:webHidden/>
          </w:rPr>
          <w:tab/>
        </w:r>
        <w:r w:rsidR="00C9722B">
          <w:rPr>
            <w:noProof/>
            <w:webHidden/>
          </w:rPr>
          <w:fldChar w:fldCharType="begin"/>
        </w:r>
        <w:r w:rsidR="00C9722B">
          <w:rPr>
            <w:noProof/>
            <w:webHidden/>
          </w:rPr>
          <w:instrText xml:space="preserve"> PAGEREF _Toc520983996 \h </w:instrText>
        </w:r>
        <w:r w:rsidR="00C9722B">
          <w:rPr>
            <w:noProof/>
            <w:webHidden/>
          </w:rPr>
        </w:r>
        <w:r w:rsidR="00C9722B">
          <w:rPr>
            <w:noProof/>
            <w:webHidden/>
          </w:rPr>
          <w:fldChar w:fldCharType="separate"/>
        </w:r>
        <w:r w:rsidR="002022B9">
          <w:rPr>
            <w:noProof/>
            <w:webHidden/>
          </w:rPr>
          <w:t>102</w:t>
        </w:r>
        <w:r w:rsidR="00C9722B">
          <w:rPr>
            <w:noProof/>
            <w:webHidden/>
          </w:rPr>
          <w:fldChar w:fldCharType="end"/>
        </w:r>
      </w:hyperlink>
    </w:p>
    <w:p w14:paraId="4CCD10ED" w14:textId="48D2527E" w:rsidR="00C9722B" w:rsidRDefault="00691AD6">
      <w:pPr>
        <w:pStyle w:val="TOC2"/>
        <w:rPr>
          <w:rFonts w:asciiTheme="minorHAnsi" w:eastAsiaTheme="minorEastAsia" w:hAnsiTheme="minorHAnsi"/>
          <w:noProof/>
          <w:sz w:val="22"/>
        </w:rPr>
      </w:pPr>
      <w:hyperlink w:anchor="_Toc520983997" w:history="1">
        <w:r w:rsidR="00C9722B" w:rsidRPr="0066456F">
          <w:rPr>
            <w:rStyle w:val="Hyperlink"/>
            <w:rFonts w:eastAsia="Times New Roman"/>
            <w:noProof/>
            <w:lang w:val="en"/>
          </w:rPr>
          <w:t>7.4 Correcting Case File Documentation</w:t>
        </w:r>
        <w:r w:rsidR="00C9722B">
          <w:rPr>
            <w:noProof/>
            <w:webHidden/>
          </w:rPr>
          <w:tab/>
        </w:r>
        <w:r w:rsidR="00C9722B">
          <w:rPr>
            <w:noProof/>
            <w:webHidden/>
          </w:rPr>
          <w:fldChar w:fldCharType="begin"/>
        </w:r>
        <w:r w:rsidR="00C9722B">
          <w:rPr>
            <w:noProof/>
            <w:webHidden/>
          </w:rPr>
          <w:instrText xml:space="preserve"> PAGEREF _Toc520983997 \h </w:instrText>
        </w:r>
        <w:r w:rsidR="00C9722B">
          <w:rPr>
            <w:noProof/>
            <w:webHidden/>
          </w:rPr>
        </w:r>
        <w:r w:rsidR="00C9722B">
          <w:rPr>
            <w:noProof/>
            <w:webHidden/>
          </w:rPr>
          <w:fldChar w:fldCharType="separate"/>
        </w:r>
        <w:r w:rsidR="002022B9">
          <w:rPr>
            <w:noProof/>
            <w:webHidden/>
          </w:rPr>
          <w:t>106</w:t>
        </w:r>
        <w:r w:rsidR="00C9722B">
          <w:rPr>
            <w:noProof/>
            <w:webHidden/>
          </w:rPr>
          <w:fldChar w:fldCharType="end"/>
        </w:r>
      </w:hyperlink>
    </w:p>
    <w:p w14:paraId="720F44DD" w14:textId="1A40AD53" w:rsidR="00C9722B" w:rsidRDefault="00691AD6">
      <w:pPr>
        <w:pStyle w:val="TOC2"/>
        <w:rPr>
          <w:rFonts w:asciiTheme="minorHAnsi" w:eastAsiaTheme="minorEastAsia" w:hAnsiTheme="minorHAnsi"/>
          <w:noProof/>
          <w:sz w:val="22"/>
        </w:rPr>
      </w:pPr>
      <w:hyperlink w:anchor="_Toc520983998" w:history="1">
        <w:r w:rsidR="00C9722B" w:rsidRPr="0066456F">
          <w:rPr>
            <w:rStyle w:val="Hyperlink"/>
            <w:rFonts w:eastAsia="Times New Roman" w:cs="Arial"/>
            <w:noProof/>
            <w:lang w:val="en"/>
          </w:rPr>
          <w:t>7.5 Case Folder Organization</w:t>
        </w:r>
        <w:r w:rsidR="00C9722B">
          <w:rPr>
            <w:noProof/>
            <w:webHidden/>
          </w:rPr>
          <w:tab/>
        </w:r>
        <w:r w:rsidR="00C9722B">
          <w:rPr>
            <w:noProof/>
            <w:webHidden/>
          </w:rPr>
          <w:fldChar w:fldCharType="begin"/>
        </w:r>
        <w:r w:rsidR="00C9722B">
          <w:rPr>
            <w:noProof/>
            <w:webHidden/>
          </w:rPr>
          <w:instrText xml:space="preserve"> PAGEREF _Toc520983998 \h </w:instrText>
        </w:r>
        <w:r w:rsidR="00C9722B">
          <w:rPr>
            <w:noProof/>
            <w:webHidden/>
          </w:rPr>
        </w:r>
        <w:r w:rsidR="00C9722B">
          <w:rPr>
            <w:noProof/>
            <w:webHidden/>
          </w:rPr>
          <w:fldChar w:fldCharType="separate"/>
        </w:r>
        <w:r w:rsidR="002022B9">
          <w:rPr>
            <w:noProof/>
            <w:webHidden/>
          </w:rPr>
          <w:t>107</w:t>
        </w:r>
        <w:r w:rsidR="00C9722B">
          <w:rPr>
            <w:noProof/>
            <w:webHidden/>
          </w:rPr>
          <w:fldChar w:fldCharType="end"/>
        </w:r>
      </w:hyperlink>
    </w:p>
    <w:p w14:paraId="4ED1BA49" w14:textId="4DB48B30" w:rsidR="00C9722B" w:rsidRDefault="00691AD6">
      <w:pPr>
        <w:pStyle w:val="TOC2"/>
        <w:rPr>
          <w:rFonts w:asciiTheme="minorHAnsi" w:eastAsiaTheme="minorEastAsia" w:hAnsiTheme="minorHAnsi"/>
          <w:noProof/>
          <w:sz w:val="22"/>
        </w:rPr>
      </w:pPr>
      <w:hyperlink w:anchor="_Toc520983999" w:history="1">
        <w:r w:rsidR="00C9722B" w:rsidRPr="0066456F">
          <w:rPr>
            <w:rStyle w:val="Hyperlink"/>
            <w:rFonts w:eastAsia="Times New Roman" w:cs="Arial"/>
            <w:noProof/>
            <w:lang w:val="en"/>
          </w:rPr>
          <w:t>7.6 Case Management Tools</w:t>
        </w:r>
        <w:r w:rsidR="00C9722B">
          <w:rPr>
            <w:noProof/>
            <w:webHidden/>
          </w:rPr>
          <w:tab/>
        </w:r>
        <w:r w:rsidR="00C9722B">
          <w:rPr>
            <w:noProof/>
            <w:webHidden/>
          </w:rPr>
          <w:fldChar w:fldCharType="begin"/>
        </w:r>
        <w:r w:rsidR="00C9722B">
          <w:rPr>
            <w:noProof/>
            <w:webHidden/>
          </w:rPr>
          <w:instrText xml:space="preserve"> PAGEREF _Toc520983999 \h </w:instrText>
        </w:r>
        <w:r w:rsidR="00C9722B">
          <w:rPr>
            <w:noProof/>
            <w:webHidden/>
          </w:rPr>
        </w:r>
        <w:r w:rsidR="00C9722B">
          <w:rPr>
            <w:noProof/>
            <w:webHidden/>
          </w:rPr>
          <w:fldChar w:fldCharType="separate"/>
        </w:r>
        <w:r w:rsidR="002022B9">
          <w:rPr>
            <w:noProof/>
            <w:webHidden/>
          </w:rPr>
          <w:t>110</w:t>
        </w:r>
        <w:r w:rsidR="00C9722B">
          <w:rPr>
            <w:noProof/>
            <w:webHidden/>
          </w:rPr>
          <w:fldChar w:fldCharType="end"/>
        </w:r>
      </w:hyperlink>
    </w:p>
    <w:p w14:paraId="5EE460DA" w14:textId="4854F706" w:rsidR="00C9722B" w:rsidRDefault="00691AD6">
      <w:pPr>
        <w:pStyle w:val="TOC2"/>
        <w:rPr>
          <w:rFonts w:asciiTheme="minorHAnsi" w:eastAsiaTheme="minorEastAsia" w:hAnsiTheme="minorHAnsi"/>
          <w:noProof/>
          <w:sz w:val="22"/>
        </w:rPr>
      </w:pPr>
      <w:hyperlink w:anchor="_Toc520984000" w:history="1">
        <w:r w:rsidR="00C9722B" w:rsidRPr="0066456F">
          <w:rPr>
            <w:rStyle w:val="Hyperlink"/>
            <w:rFonts w:eastAsia="Times New Roman" w:cs="Arial"/>
            <w:noProof/>
            <w:lang w:val="en"/>
          </w:rPr>
          <w:t>7.7 Transferring Case Records</w:t>
        </w:r>
        <w:r w:rsidR="00C9722B">
          <w:rPr>
            <w:noProof/>
            <w:webHidden/>
          </w:rPr>
          <w:tab/>
        </w:r>
        <w:r w:rsidR="00C9722B">
          <w:rPr>
            <w:noProof/>
            <w:webHidden/>
          </w:rPr>
          <w:fldChar w:fldCharType="begin"/>
        </w:r>
        <w:r w:rsidR="00C9722B">
          <w:rPr>
            <w:noProof/>
            <w:webHidden/>
          </w:rPr>
          <w:instrText xml:space="preserve"> PAGEREF _Toc520984000 \h </w:instrText>
        </w:r>
        <w:r w:rsidR="00C9722B">
          <w:rPr>
            <w:noProof/>
            <w:webHidden/>
          </w:rPr>
        </w:r>
        <w:r w:rsidR="00C9722B">
          <w:rPr>
            <w:noProof/>
            <w:webHidden/>
          </w:rPr>
          <w:fldChar w:fldCharType="separate"/>
        </w:r>
        <w:r w:rsidR="002022B9">
          <w:rPr>
            <w:noProof/>
            <w:webHidden/>
          </w:rPr>
          <w:t>111</w:t>
        </w:r>
        <w:r w:rsidR="00C9722B">
          <w:rPr>
            <w:noProof/>
            <w:webHidden/>
          </w:rPr>
          <w:fldChar w:fldCharType="end"/>
        </w:r>
      </w:hyperlink>
    </w:p>
    <w:p w14:paraId="7A647F55" w14:textId="72F20CD2" w:rsidR="00C9722B" w:rsidRDefault="00691AD6">
      <w:pPr>
        <w:pStyle w:val="TOC2"/>
        <w:rPr>
          <w:rFonts w:asciiTheme="minorHAnsi" w:eastAsiaTheme="minorEastAsia" w:hAnsiTheme="minorHAnsi"/>
          <w:noProof/>
          <w:sz w:val="22"/>
        </w:rPr>
      </w:pPr>
      <w:hyperlink w:anchor="_Toc520984001" w:history="1">
        <w:r w:rsidR="00C9722B" w:rsidRPr="0066456F">
          <w:rPr>
            <w:rStyle w:val="Hyperlink"/>
            <w:rFonts w:eastAsia="Times New Roman" w:cs="Arial"/>
            <w:noProof/>
            <w:lang w:val="en"/>
          </w:rPr>
          <w:t>7.8 Case Review Process and Procedure</w:t>
        </w:r>
        <w:r w:rsidR="00C9722B">
          <w:rPr>
            <w:noProof/>
            <w:webHidden/>
          </w:rPr>
          <w:tab/>
        </w:r>
        <w:r w:rsidR="00C9722B">
          <w:rPr>
            <w:noProof/>
            <w:webHidden/>
          </w:rPr>
          <w:fldChar w:fldCharType="begin"/>
        </w:r>
        <w:r w:rsidR="00C9722B">
          <w:rPr>
            <w:noProof/>
            <w:webHidden/>
          </w:rPr>
          <w:instrText xml:space="preserve"> PAGEREF _Toc520984001 \h </w:instrText>
        </w:r>
        <w:r w:rsidR="00C9722B">
          <w:rPr>
            <w:noProof/>
            <w:webHidden/>
          </w:rPr>
        </w:r>
        <w:r w:rsidR="00C9722B">
          <w:rPr>
            <w:noProof/>
            <w:webHidden/>
          </w:rPr>
          <w:fldChar w:fldCharType="separate"/>
        </w:r>
        <w:r w:rsidR="002022B9">
          <w:rPr>
            <w:noProof/>
            <w:webHidden/>
          </w:rPr>
          <w:t>112</w:t>
        </w:r>
        <w:r w:rsidR="00C9722B">
          <w:rPr>
            <w:noProof/>
            <w:webHidden/>
          </w:rPr>
          <w:fldChar w:fldCharType="end"/>
        </w:r>
      </w:hyperlink>
    </w:p>
    <w:p w14:paraId="7C75CE8B" w14:textId="60581384" w:rsidR="00C9722B" w:rsidRDefault="00691AD6">
      <w:pPr>
        <w:pStyle w:val="TOC2"/>
        <w:rPr>
          <w:rFonts w:asciiTheme="minorHAnsi" w:eastAsiaTheme="minorEastAsia" w:hAnsiTheme="minorHAnsi"/>
          <w:noProof/>
          <w:sz w:val="22"/>
        </w:rPr>
      </w:pPr>
      <w:hyperlink w:anchor="_Toc520984002" w:history="1">
        <w:r w:rsidR="00C9722B" w:rsidRPr="0066456F">
          <w:rPr>
            <w:rStyle w:val="Hyperlink"/>
            <w:rFonts w:eastAsia="Times New Roman"/>
            <w:noProof/>
            <w:lang w:val="en"/>
          </w:rPr>
          <w:t>7.9 Purchasing Goods and Services for Customers</w:t>
        </w:r>
        <w:r w:rsidR="00C9722B">
          <w:rPr>
            <w:noProof/>
            <w:webHidden/>
          </w:rPr>
          <w:tab/>
        </w:r>
        <w:r w:rsidR="00C9722B">
          <w:rPr>
            <w:noProof/>
            <w:webHidden/>
          </w:rPr>
          <w:fldChar w:fldCharType="begin"/>
        </w:r>
        <w:r w:rsidR="00C9722B">
          <w:rPr>
            <w:noProof/>
            <w:webHidden/>
          </w:rPr>
          <w:instrText xml:space="preserve"> PAGEREF _Toc520984002 \h </w:instrText>
        </w:r>
        <w:r w:rsidR="00C9722B">
          <w:rPr>
            <w:noProof/>
            <w:webHidden/>
          </w:rPr>
        </w:r>
        <w:r w:rsidR="00C9722B">
          <w:rPr>
            <w:noProof/>
            <w:webHidden/>
          </w:rPr>
          <w:fldChar w:fldCharType="separate"/>
        </w:r>
        <w:r w:rsidR="002022B9">
          <w:rPr>
            <w:noProof/>
            <w:webHidden/>
          </w:rPr>
          <w:t>114</w:t>
        </w:r>
        <w:r w:rsidR="00C9722B">
          <w:rPr>
            <w:noProof/>
            <w:webHidden/>
          </w:rPr>
          <w:fldChar w:fldCharType="end"/>
        </w:r>
      </w:hyperlink>
    </w:p>
    <w:p w14:paraId="2535A570" w14:textId="5A675CAB" w:rsidR="00772E95" w:rsidRDefault="00C9722B" w:rsidP="00FD52A7">
      <w:r>
        <w:rPr>
          <w:b/>
        </w:rPr>
        <w:fldChar w:fldCharType="end"/>
      </w:r>
    </w:p>
    <w:p w14:paraId="4DFD62CC" w14:textId="7472008E" w:rsidR="00A25F4F" w:rsidRPr="00A25F4F" w:rsidRDefault="00A25F4F" w:rsidP="007B7859">
      <w:pPr>
        <w:pStyle w:val="Heading1"/>
        <w:rPr>
          <w:rFonts w:eastAsiaTheme="majorEastAsia"/>
        </w:rPr>
      </w:pPr>
      <w:bookmarkStart w:id="5" w:name="_Toc520983848"/>
      <w:bookmarkStart w:id="6" w:name="_Toc520983956"/>
      <w:r w:rsidRPr="00A25F4F">
        <w:rPr>
          <w:rFonts w:eastAsiaTheme="majorEastAsia"/>
        </w:rPr>
        <w:lastRenderedPageBreak/>
        <w:t>Chapter 1: Foundations, Roles, and Responsibilities</w:t>
      </w:r>
      <w:bookmarkEnd w:id="5"/>
      <w:bookmarkEnd w:id="6"/>
    </w:p>
    <w:p w14:paraId="5DA9A080" w14:textId="0EE1D880" w:rsidR="00A25F4F" w:rsidRPr="00A25F4F" w:rsidRDefault="007B7859" w:rsidP="007B7859">
      <w:pPr>
        <w:pStyle w:val="Heading2"/>
        <w:rPr>
          <w:rFonts w:eastAsia="Times New Roman"/>
        </w:rPr>
      </w:pPr>
      <w:bookmarkStart w:id="7" w:name="_Toc520983849"/>
      <w:bookmarkStart w:id="8" w:name="_Toc520983957"/>
      <w:r>
        <w:t xml:space="preserve">1.1 </w:t>
      </w:r>
      <w:r w:rsidR="00A25F4F" w:rsidRPr="007B7859">
        <w:t>Introduction</w:t>
      </w:r>
      <w:bookmarkEnd w:id="7"/>
      <w:bookmarkEnd w:id="8"/>
    </w:p>
    <w:p w14:paraId="4F7F3FDE" w14:textId="4E238042" w:rsidR="00A25F4F" w:rsidRPr="00A25F4F" w:rsidRDefault="00A25F4F" w:rsidP="00A25F4F">
      <w:pPr>
        <w:rPr>
          <w:rFonts w:eastAsia="Times New Roman" w:cs="Arial"/>
          <w:szCs w:val="24"/>
          <w:lang w:val="en"/>
        </w:rPr>
      </w:pPr>
      <w:r w:rsidRPr="00A25F4F">
        <w:rPr>
          <w:rFonts w:eastAsia="Times New Roman" w:cs="Arial"/>
          <w:szCs w:val="24"/>
          <w:lang w:val="en"/>
        </w:rPr>
        <w:t xml:space="preserve">This policy manual is used to administer the Independent Living Services </w:t>
      </w:r>
      <w:r w:rsidR="00E05D28">
        <w:rPr>
          <w:rFonts w:eastAsia="Times New Roman" w:cs="Arial"/>
          <w:szCs w:val="24"/>
          <w:lang w:val="en"/>
        </w:rPr>
        <w:t xml:space="preserve">for </w:t>
      </w:r>
      <w:r w:rsidRPr="00A25F4F">
        <w:rPr>
          <w:rFonts w:eastAsia="Times New Roman" w:cs="Arial"/>
          <w:bCs/>
          <w:szCs w:val="24"/>
          <w:lang w:val="en"/>
        </w:rPr>
        <w:t>Older Individuals Who Are Blind program (</w:t>
      </w:r>
      <w:r w:rsidR="00B91DA4">
        <w:rPr>
          <w:rFonts w:eastAsia="Times New Roman" w:cs="Arial"/>
          <w:bCs/>
          <w:szCs w:val="24"/>
          <w:lang w:val="en"/>
        </w:rPr>
        <w:t>OIB</w:t>
      </w:r>
      <w:r w:rsidRPr="00A25F4F">
        <w:rPr>
          <w:rFonts w:eastAsia="Times New Roman" w:cs="Arial"/>
          <w:bCs/>
          <w:szCs w:val="24"/>
          <w:lang w:val="en"/>
        </w:rPr>
        <w:t xml:space="preserve">), which will be referred to throughout this manual as “OIB” program. </w:t>
      </w:r>
      <w:r w:rsidRPr="00A25F4F">
        <w:rPr>
          <w:rFonts w:eastAsia="Times New Roman" w:cs="Arial"/>
          <w:szCs w:val="24"/>
          <w:lang w:val="en"/>
        </w:rPr>
        <w:t>The manual is the primary resource for the OIB worker and other Texas Workforce Commission (TWC) professionals to deliver services and goods necessary for customers to achieve success while staying in compliance with federal and state laws.</w:t>
      </w:r>
    </w:p>
    <w:p w14:paraId="5FC1FAAB" w14:textId="60C57924" w:rsidR="00A25F4F" w:rsidRPr="00A25F4F" w:rsidRDefault="00B91DA4" w:rsidP="00A25F4F">
      <w:pPr>
        <w:rPr>
          <w:rFonts w:eastAsia="Times New Roman" w:cs="Arial"/>
          <w:szCs w:val="24"/>
          <w:lang w:val="en"/>
        </w:rPr>
      </w:pPr>
      <w:r>
        <w:rPr>
          <w:rFonts w:eastAsia="Times New Roman" w:cs="Arial"/>
          <w:szCs w:val="24"/>
          <w:lang w:val="en"/>
        </w:rPr>
        <w:t>OIB</w:t>
      </w:r>
      <w:r w:rsidR="00A25F4F" w:rsidRPr="00A25F4F">
        <w:rPr>
          <w:rFonts w:eastAsia="Times New Roman" w:cs="Arial"/>
          <w:szCs w:val="24"/>
          <w:lang w:val="en"/>
        </w:rPr>
        <w:t xml:space="preserve"> workers are required to become familiar with each chapter in this manual. </w:t>
      </w:r>
    </w:p>
    <w:p w14:paraId="2FBA55DA" w14:textId="070EE057" w:rsidR="00A25F4F" w:rsidRPr="00A25F4F" w:rsidRDefault="00A25F4F" w:rsidP="00A25F4F">
      <w:pPr>
        <w:rPr>
          <w:rFonts w:eastAsia="Times New Roman" w:cs="Arial"/>
          <w:szCs w:val="24"/>
          <w:lang w:val="en"/>
        </w:rPr>
      </w:pPr>
      <w:r w:rsidRPr="00A25F4F">
        <w:rPr>
          <w:rFonts w:eastAsia="Times New Roman" w:cs="Arial"/>
          <w:szCs w:val="24"/>
          <w:lang w:val="en"/>
        </w:rPr>
        <w:t xml:space="preserve">This manual is designed to provide guidance for the OIB staff to use best business practices and approaches that can empower customers to reach their independent living goals. OIB customers face a variety of needs and circumstances. Consistent with TWC’s policy framework, the OIB worker must be understanding, resourceful, and creative in order to contribute to the success of the customer. </w:t>
      </w:r>
    </w:p>
    <w:p w14:paraId="1A7C5CF8" w14:textId="68692AEA" w:rsidR="00A25F4F" w:rsidRPr="00A25F4F" w:rsidRDefault="00A25F4F" w:rsidP="00A25F4F">
      <w:pPr>
        <w:rPr>
          <w:rFonts w:eastAsia="Times New Roman" w:cs="Arial"/>
          <w:szCs w:val="24"/>
          <w:lang w:val="en"/>
        </w:rPr>
      </w:pPr>
      <w:r w:rsidRPr="00A25F4F">
        <w:rPr>
          <w:rFonts w:eastAsia="Times New Roman" w:cs="Arial"/>
          <w:szCs w:val="24"/>
          <w:lang w:val="en"/>
        </w:rPr>
        <w:t xml:space="preserve">The OIB worker and other workers </w:t>
      </w:r>
      <w:r w:rsidR="00E05D28">
        <w:rPr>
          <w:rFonts w:eastAsia="Times New Roman" w:cs="Arial"/>
          <w:szCs w:val="24"/>
          <w:lang w:val="en"/>
        </w:rPr>
        <w:t>who</w:t>
      </w:r>
      <w:r w:rsidR="00E05D28" w:rsidRPr="00A25F4F">
        <w:rPr>
          <w:rFonts w:eastAsia="Times New Roman" w:cs="Arial"/>
          <w:szCs w:val="24"/>
          <w:lang w:val="en"/>
        </w:rPr>
        <w:t xml:space="preserve"> </w:t>
      </w:r>
      <w:r w:rsidRPr="00A25F4F">
        <w:rPr>
          <w:rFonts w:eastAsia="Times New Roman" w:cs="Arial"/>
          <w:szCs w:val="24"/>
          <w:lang w:val="en"/>
        </w:rPr>
        <w:t>use this manual are encouraged to foster a meaningful partnership, not only with the customer</w:t>
      </w:r>
      <w:r w:rsidR="00E05D28">
        <w:rPr>
          <w:rFonts w:eastAsia="Times New Roman" w:cs="Arial"/>
          <w:szCs w:val="24"/>
          <w:lang w:val="en"/>
        </w:rPr>
        <w:t>,</w:t>
      </w:r>
      <w:r w:rsidRPr="00A25F4F">
        <w:rPr>
          <w:rFonts w:eastAsia="Times New Roman" w:cs="Arial"/>
          <w:szCs w:val="24"/>
          <w:lang w:val="en"/>
        </w:rPr>
        <w:t xml:space="preserve"> but with all others involved in the case progression. This could include providers, family members, medical professionals, friends, and contacts from other participating organizations. The OIB worker’s commitment, knowledge, and perseverance are critical to positive case progression. Customers often require a variety of forms of training</w:t>
      </w:r>
      <w:r w:rsidR="00B22F51">
        <w:rPr>
          <w:rFonts w:eastAsia="Times New Roman" w:cs="Arial"/>
          <w:szCs w:val="24"/>
          <w:lang w:val="en"/>
        </w:rPr>
        <w:t>, which</w:t>
      </w:r>
      <w:r w:rsidRPr="00A25F4F">
        <w:rPr>
          <w:rFonts w:eastAsia="Times New Roman" w:cs="Arial"/>
          <w:szCs w:val="24"/>
          <w:lang w:val="en"/>
        </w:rPr>
        <w:t xml:space="preserve"> the </w:t>
      </w:r>
      <w:r w:rsidR="00B91DA4">
        <w:rPr>
          <w:rFonts w:eastAsia="Times New Roman" w:cs="Arial"/>
          <w:szCs w:val="24"/>
          <w:lang w:val="en"/>
        </w:rPr>
        <w:t>OIB</w:t>
      </w:r>
      <w:r w:rsidRPr="00A25F4F">
        <w:rPr>
          <w:rFonts w:eastAsia="Times New Roman" w:cs="Arial"/>
          <w:szCs w:val="24"/>
          <w:lang w:val="en"/>
        </w:rPr>
        <w:t xml:space="preserve"> worker identifies, discusses</w:t>
      </w:r>
      <w:r w:rsidR="00E05D28">
        <w:rPr>
          <w:rFonts w:eastAsia="Times New Roman" w:cs="Arial"/>
          <w:szCs w:val="24"/>
          <w:lang w:val="en"/>
        </w:rPr>
        <w:t>,</w:t>
      </w:r>
      <w:r w:rsidRPr="00A25F4F">
        <w:rPr>
          <w:rFonts w:eastAsia="Times New Roman" w:cs="Arial"/>
          <w:szCs w:val="24"/>
          <w:lang w:val="en"/>
        </w:rPr>
        <w:t xml:space="preserve"> and coordinates. These types of training are addressed in this manual. </w:t>
      </w:r>
    </w:p>
    <w:p w14:paraId="30076897" w14:textId="7F58423A" w:rsidR="00A25F4F" w:rsidRPr="00A25F4F" w:rsidRDefault="00A25F4F" w:rsidP="00A25F4F">
      <w:pPr>
        <w:rPr>
          <w:rFonts w:eastAsia="Times New Roman" w:cs="Arial"/>
          <w:szCs w:val="24"/>
          <w:lang w:val="en"/>
        </w:rPr>
      </w:pPr>
      <w:r w:rsidRPr="00A25F4F">
        <w:rPr>
          <w:rFonts w:eastAsia="Times New Roman" w:cs="Arial"/>
          <w:szCs w:val="24"/>
          <w:lang w:val="en"/>
        </w:rPr>
        <w:t xml:space="preserve">This policy manual also includes links to other important forms and documents, including the </w:t>
      </w:r>
      <w:r w:rsidR="00B91DA4">
        <w:rPr>
          <w:rFonts w:eastAsia="Times New Roman" w:cs="Arial"/>
          <w:szCs w:val="24"/>
          <w:lang w:val="en"/>
        </w:rPr>
        <w:t xml:space="preserve">VR Standards for Providers Manual. </w:t>
      </w:r>
    </w:p>
    <w:p w14:paraId="2744422C" w14:textId="77777777" w:rsidR="00A25F4F" w:rsidRPr="00A25F4F" w:rsidRDefault="00A25F4F" w:rsidP="007B7859">
      <w:pPr>
        <w:pStyle w:val="Heading2"/>
        <w:rPr>
          <w:rFonts w:eastAsia="Times New Roman"/>
        </w:rPr>
      </w:pPr>
      <w:bookmarkStart w:id="9" w:name="_Toc520983850"/>
      <w:bookmarkStart w:id="10" w:name="_Toc520983958"/>
      <w:r w:rsidRPr="00A25F4F">
        <w:rPr>
          <w:rFonts w:eastAsia="Times New Roman"/>
        </w:rPr>
        <w:t>1.2 Nondiscrimination Policy</w:t>
      </w:r>
      <w:bookmarkEnd w:id="9"/>
      <w:bookmarkEnd w:id="10"/>
    </w:p>
    <w:p w14:paraId="00AB593F" w14:textId="2BB519E2" w:rsidR="00A25F4F" w:rsidRPr="00A25F4F" w:rsidRDefault="00A25F4F" w:rsidP="00A25F4F">
      <w:pPr>
        <w:rPr>
          <w:rFonts w:eastAsia="Times New Roman" w:cs="Arial"/>
          <w:szCs w:val="24"/>
        </w:rPr>
      </w:pPr>
      <w:r w:rsidRPr="00A25F4F">
        <w:rPr>
          <w:rFonts w:eastAsia="Times New Roman" w:cs="Arial"/>
          <w:szCs w:val="24"/>
        </w:rPr>
        <w:t>TWC’s Independent Living Services for Older Individuals Who Are Blind (</w:t>
      </w:r>
      <w:r w:rsidR="00B91DA4">
        <w:rPr>
          <w:rFonts w:eastAsia="Times New Roman" w:cs="Arial"/>
          <w:szCs w:val="24"/>
        </w:rPr>
        <w:t>OIB</w:t>
      </w:r>
      <w:r w:rsidRPr="00A25F4F">
        <w:rPr>
          <w:rFonts w:eastAsia="Times New Roman" w:cs="Arial"/>
          <w:szCs w:val="24"/>
        </w:rPr>
        <w:t xml:space="preserve">) program does not deny services </w:t>
      </w:r>
      <w:r w:rsidR="00A83EFD" w:rsidRPr="00A25F4F">
        <w:rPr>
          <w:rFonts w:eastAsia="Times New Roman" w:cs="Arial"/>
          <w:szCs w:val="24"/>
        </w:rPr>
        <w:t>because of</w:t>
      </w:r>
      <w:r w:rsidRPr="00A25F4F">
        <w:rPr>
          <w:rFonts w:eastAsia="Times New Roman" w:cs="Arial"/>
          <w:szCs w:val="24"/>
        </w:rPr>
        <w:t xml:space="preserve"> age, gender, race, color, creed, or national origin.</w:t>
      </w:r>
    </w:p>
    <w:p w14:paraId="488B6F66" w14:textId="77777777" w:rsidR="00A25F4F" w:rsidRPr="00A25F4F" w:rsidRDefault="00A25F4F" w:rsidP="007B7859">
      <w:pPr>
        <w:pStyle w:val="Heading3"/>
        <w:rPr>
          <w:rFonts w:eastAsiaTheme="majorEastAsia"/>
        </w:rPr>
      </w:pPr>
      <w:r w:rsidRPr="00A25F4F">
        <w:rPr>
          <w:rFonts w:eastAsiaTheme="majorEastAsia"/>
        </w:rPr>
        <w:t>1.2.1 Section 504 Compliance</w:t>
      </w:r>
    </w:p>
    <w:p w14:paraId="283D67A9" w14:textId="0779ADD6" w:rsidR="00A25F4F" w:rsidRPr="00A25F4F" w:rsidRDefault="00A25F4F" w:rsidP="00A25F4F">
      <w:pPr>
        <w:rPr>
          <w:rFonts w:eastAsia="Times New Roman" w:cs="Arial"/>
          <w:szCs w:val="24"/>
        </w:rPr>
      </w:pPr>
      <w:r w:rsidRPr="00A25F4F">
        <w:rPr>
          <w:rFonts w:eastAsia="Times New Roman" w:cs="Arial"/>
          <w:szCs w:val="24"/>
        </w:rPr>
        <w:t xml:space="preserve">The </w:t>
      </w:r>
      <w:r w:rsidR="00B91DA4">
        <w:rPr>
          <w:rFonts w:eastAsia="Times New Roman" w:cs="Arial"/>
          <w:szCs w:val="24"/>
        </w:rPr>
        <w:t>OIB</w:t>
      </w:r>
      <w:r w:rsidRPr="00A25F4F">
        <w:rPr>
          <w:rFonts w:eastAsia="Times New Roman" w:cs="Arial"/>
          <w:szCs w:val="24"/>
        </w:rPr>
        <w:t xml:space="preserve"> program does not deny services to any individual in Texas</w:t>
      </w:r>
      <w:r w:rsidR="00A94167">
        <w:rPr>
          <w:rFonts w:eastAsia="Times New Roman" w:cs="Arial"/>
          <w:szCs w:val="24"/>
        </w:rPr>
        <w:t>—</w:t>
      </w:r>
      <w:r w:rsidRPr="00A25F4F">
        <w:rPr>
          <w:rFonts w:eastAsia="Times New Roman" w:cs="Arial"/>
          <w:szCs w:val="24"/>
        </w:rPr>
        <w:t>who is otherwise qualified</w:t>
      </w:r>
      <w:r w:rsidR="00A94167">
        <w:rPr>
          <w:rFonts w:eastAsia="Times New Roman" w:cs="Arial"/>
          <w:szCs w:val="24"/>
        </w:rPr>
        <w:t>—</w:t>
      </w:r>
      <w:r w:rsidRPr="00A25F4F">
        <w:rPr>
          <w:rFonts w:eastAsia="Times New Roman" w:cs="Arial"/>
          <w:szCs w:val="24"/>
        </w:rPr>
        <w:t>because of a disability.</w:t>
      </w:r>
    </w:p>
    <w:p w14:paraId="56BE87E6" w14:textId="77777777" w:rsidR="00A25F4F" w:rsidRPr="00A25F4F" w:rsidRDefault="00A25F4F" w:rsidP="007B7859">
      <w:pPr>
        <w:pStyle w:val="Heading2"/>
        <w:rPr>
          <w:rFonts w:eastAsia="Times New Roman"/>
        </w:rPr>
      </w:pPr>
      <w:bookmarkStart w:id="11" w:name="_Toc520983851"/>
      <w:bookmarkStart w:id="12" w:name="_Toc520983959"/>
      <w:r w:rsidRPr="00A25F4F">
        <w:rPr>
          <w:rFonts w:eastAsia="Times New Roman"/>
        </w:rPr>
        <w:lastRenderedPageBreak/>
        <w:t>1.3 Basic Rights, Appeals Procedures, and Hearings Procedures</w:t>
      </w:r>
      <w:bookmarkEnd w:id="11"/>
      <w:bookmarkEnd w:id="12"/>
    </w:p>
    <w:p w14:paraId="667063A9" w14:textId="599D7318" w:rsidR="00A25F4F" w:rsidRPr="00A25F4F" w:rsidRDefault="00A25F4F" w:rsidP="009427AB">
      <w:pPr>
        <w:spacing w:after="240"/>
        <w:rPr>
          <w:rFonts w:eastAsia="Times New Roman" w:cs="Arial"/>
          <w:szCs w:val="24"/>
        </w:rPr>
      </w:pPr>
      <w:r w:rsidRPr="00A25F4F">
        <w:rPr>
          <w:rFonts w:eastAsia="Times New Roman" w:cs="Arial"/>
          <w:szCs w:val="24"/>
        </w:rPr>
        <w:t xml:space="preserve">Applicants for, and individuals receiving, services provided by </w:t>
      </w:r>
      <w:r w:rsidR="00B91DA4">
        <w:rPr>
          <w:rFonts w:eastAsia="Times New Roman" w:cs="Arial"/>
          <w:szCs w:val="24"/>
        </w:rPr>
        <w:t>OIB</w:t>
      </w:r>
      <w:r w:rsidRPr="00A25F4F">
        <w:rPr>
          <w:rFonts w:eastAsia="Times New Roman" w:cs="Arial"/>
          <w:szCs w:val="24"/>
        </w:rPr>
        <w:t xml:space="preserve"> are afforded certain rights, which include the right to:</w:t>
      </w:r>
    </w:p>
    <w:p w14:paraId="00AC33D3" w14:textId="77777777" w:rsidR="00A25F4F" w:rsidRPr="00A25F4F" w:rsidRDefault="00A25F4F" w:rsidP="008C4E79">
      <w:pPr>
        <w:numPr>
          <w:ilvl w:val="0"/>
          <w:numId w:val="256"/>
        </w:numPr>
        <w:ind w:left="360" w:firstLine="0"/>
        <w:rPr>
          <w:rFonts w:eastAsia="Times New Roman" w:cs="Arial"/>
          <w:szCs w:val="24"/>
        </w:rPr>
      </w:pPr>
      <w:r w:rsidRPr="00A25F4F">
        <w:rPr>
          <w:rFonts w:eastAsia="Times New Roman" w:cs="Arial"/>
          <w:szCs w:val="24"/>
        </w:rPr>
        <w:t xml:space="preserve">be informed in writing of their rights; </w:t>
      </w:r>
    </w:p>
    <w:p w14:paraId="694CC891" w14:textId="77777777" w:rsidR="00A25F4F" w:rsidRPr="00A25F4F" w:rsidRDefault="00A25F4F" w:rsidP="008C4E79">
      <w:pPr>
        <w:numPr>
          <w:ilvl w:val="0"/>
          <w:numId w:val="256"/>
        </w:numPr>
        <w:ind w:left="360" w:firstLine="0"/>
        <w:rPr>
          <w:rFonts w:eastAsia="Times New Roman" w:cs="Arial"/>
          <w:szCs w:val="24"/>
        </w:rPr>
      </w:pPr>
      <w:r w:rsidRPr="00A25F4F">
        <w:rPr>
          <w:rFonts w:eastAsia="Times New Roman" w:cs="Arial"/>
          <w:szCs w:val="24"/>
        </w:rPr>
        <w:t xml:space="preserve">services that are nondiscriminatory; </w:t>
      </w:r>
    </w:p>
    <w:p w14:paraId="41B7553E" w14:textId="77777777" w:rsidR="00A25F4F" w:rsidRPr="00A25F4F" w:rsidRDefault="00A25F4F" w:rsidP="008C4E79">
      <w:pPr>
        <w:numPr>
          <w:ilvl w:val="0"/>
          <w:numId w:val="256"/>
        </w:numPr>
        <w:ind w:left="360" w:firstLine="0"/>
        <w:rPr>
          <w:rFonts w:eastAsia="Times New Roman" w:cs="Arial"/>
          <w:szCs w:val="24"/>
        </w:rPr>
      </w:pPr>
      <w:r w:rsidRPr="00A25F4F">
        <w:rPr>
          <w:rFonts w:eastAsia="Times New Roman" w:cs="Arial"/>
          <w:szCs w:val="24"/>
        </w:rPr>
        <w:t xml:space="preserve">protection of personal information contained in program records; and </w:t>
      </w:r>
    </w:p>
    <w:p w14:paraId="314E066A" w14:textId="540C1F2E" w:rsidR="00A25F4F" w:rsidRPr="00A25F4F" w:rsidRDefault="00A25F4F" w:rsidP="008C4E79">
      <w:pPr>
        <w:numPr>
          <w:ilvl w:val="0"/>
          <w:numId w:val="256"/>
        </w:numPr>
        <w:ind w:left="360" w:firstLine="0"/>
        <w:rPr>
          <w:rFonts w:eastAsia="Times New Roman" w:cs="Arial"/>
          <w:szCs w:val="24"/>
        </w:rPr>
      </w:pPr>
      <w:r w:rsidRPr="00A25F4F">
        <w:rPr>
          <w:rFonts w:eastAsia="Times New Roman" w:cs="Arial"/>
          <w:szCs w:val="24"/>
        </w:rPr>
        <w:t xml:space="preserve">appeal decisions regarding planned services or the eligibility for such services. </w:t>
      </w:r>
    </w:p>
    <w:p w14:paraId="1958D0A6" w14:textId="77777777" w:rsidR="00A25F4F" w:rsidRPr="00A25F4F" w:rsidRDefault="00A25F4F" w:rsidP="007B7859">
      <w:pPr>
        <w:pStyle w:val="Heading3"/>
        <w:rPr>
          <w:rFonts w:eastAsiaTheme="majorEastAsia"/>
        </w:rPr>
      </w:pPr>
      <w:r w:rsidRPr="00A25F4F">
        <w:rPr>
          <w:rFonts w:eastAsiaTheme="majorEastAsia"/>
        </w:rPr>
        <w:t>1.3.1 Notification of Applicant and Customer Rights and the Appeals Process</w:t>
      </w:r>
    </w:p>
    <w:p w14:paraId="7F49365C" w14:textId="73BFB8F2" w:rsidR="00A25F4F" w:rsidRPr="00A25F4F" w:rsidRDefault="00A25F4F" w:rsidP="009427AB">
      <w:pPr>
        <w:spacing w:after="240"/>
        <w:rPr>
          <w:rFonts w:eastAsia="Times New Roman" w:cs="Arial"/>
          <w:szCs w:val="24"/>
        </w:rPr>
      </w:pPr>
      <w:r w:rsidRPr="00A25F4F">
        <w:rPr>
          <w:rFonts w:eastAsia="Times New Roman" w:cs="Arial"/>
          <w:szCs w:val="24"/>
        </w:rPr>
        <w:t xml:space="preserve">Applicant and customer rights that pertain to each program are summarized in a booklet entitled </w:t>
      </w:r>
      <w:r w:rsidR="00E05D28">
        <w:rPr>
          <w:rFonts w:eastAsia="Times New Roman" w:cs="Arial"/>
          <w:szCs w:val="24"/>
        </w:rPr>
        <w:t>“</w:t>
      </w:r>
      <w:r w:rsidRPr="00A25F4F">
        <w:rPr>
          <w:rFonts w:eastAsia="Times New Roman" w:cs="Arial"/>
          <w:szCs w:val="24"/>
        </w:rPr>
        <w:t>Your Rights</w:t>
      </w:r>
      <w:r w:rsidR="00E05D28" w:rsidRPr="00A25F4F">
        <w:rPr>
          <w:rFonts w:eastAsia="Times New Roman" w:cs="Arial"/>
          <w:szCs w:val="24"/>
        </w:rPr>
        <w:t>.</w:t>
      </w:r>
      <w:r w:rsidR="00E05D28">
        <w:rPr>
          <w:rFonts w:eastAsia="Times New Roman" w:cs="Arial"/>
          <w:szCs w:val="24"/>
        </w:rPr>
        <w:t>”</w:t>
      </w:r>
      <w:r w:rsidR="00E05D28" w:rsidRPr="00A25F4F">
        <w:rPr>
          <w:rFonts w:eastAsia="Times New Roman" w:cs="Arial"/>
          <w:szCs w:val="24"/>
        </w:rPr>
        <w:t xml:space="preserve"> </w:t>
      </w:r>
      <w:r w:rsidRPr="00A25F4F">
        <w:rPr>
          <w:rFonts w:eastAsia="Times New Roman" w:cs="Arial"/>
          <w:szCs w:val="24"/>
        </w:rPr>
        <w:t>The booklet must be provided, at a minimum:</w:t>
      </w:r>
    </w:p>
    <w:p w14:paraId="36B76142" w14:textId="77777777" w:rsidR="00A25F4F" w:rsidRPr="00A25F4F" w:rsidRDefault="00A25F4F" w:rsidP="008C4E79">
      <w:pPr>
        <w:numPr>
          <w:ilvl w:val="0"/>
          <w:numId w:val="254"/>
        </w:numPr>
        <w:rPr>
          <w:rFonts w:eastAsia="Times New Roman" w:cs="Arial"/>
          <w:szCs w:val="24"/>
        </w:rPr>
      </w:pPr>
      <w:r w:rsidRPr="00A25F4F">
        <w:rPr>
          <w:rFonts w:eastAsia="Times New Roman" w:cs="Arial"/>
          <w:szCs w:val="24"/>
        </w:rPr>
        <w:t xml:space="preserve">at application; </w:t>
      </w:r>
    </w:p>
    <w:p w14:paraId="341AE1F1" w14:textId="77777777" w:rsidR="00A25F4F" w:rsidRPr="00A25F4F" w:rsidRDefault="00A25F4F" w:rsidP="008C4E79">
      <w:pPr>
        <w:numPr>
          <w:ilvl w:val="0"/>
          <w:numId w:val="254"/>
        </w:numPr>
        <w:rPr>
          <w:rFonts w:eastAsia="Times New Roman" w:cs="Arial"/>
          <w:szCs w:val="24"/>
        </w:rPr>
      </w:pPr>
      <w:r w:rsidRPr="00A25F4F">
        <w:rPr>
          <w:rFonts w:eastAsia="Times New Roman" w:cs="Arial"/>
          <w:szCs w:val="24"/>
        </w:rPr>
        <w:t xml:space="preserve">at the time of initial plan development, if one is developed; </w:t>
      </w:r>
    </w:p>
    <w:p w14:paraId="065AA08A" w14:textId="77777777" w:rsidR="00A25F4F" w:rsidRPr="00A25F4F" w:rsidRDefault="00A25F4F" w:rsidP="008C4E79">
      <w:pPr>
        <w:numPr>
          <w:ilvl w:val="0"/>
          <w:numId w:val="254"/>
        </w:numPr>
        <w:rPr>
          <w:rFonts w:eastAsia="Times New Roman" w:cs="Arial"/>
          <w:szCs w:val="24"/>
        </w:rPr>
      </w:pPr>
      <w:r w:rsidRPr="00A25F4F">
        <w:rPr>
          <w:rFonts w:eastAsia="Times New Roman" w:cs="Arial"/>
          <w:szCs w:val="24"/>
        </w:rPr>
        <w:t xml:space="preserve">when the individual is determined ineligible for services; </w:t>
      </w:r>
    </w:p>
    <w:p w14:paraId="5DCD7445" w14:textId="48D442F0" w:rsidR="00A25F4F" w:rsidRPr="00A25F4F" w:rsidRDefault="00A25F4F" w:rsidP="008C4E79">
      <w:pPr>
        <w:numPr>
          <w:ilvl w:val="0"/>
          <w:numId w:val="254"/>
        </w:numPr>
        <w:rPr>
          <w:rFonts w:eastAsia="Times New Roman" w:cs="Arial"/>
          <w:szCs w:val="24"/>
        </w:rPr>
      </w:pPr>
      <w:r w:rsidRPr="00A25F4F">
        <w:rPr>
          <w:rFonts w:eastAsia="Times New Roman" w:cs="Arial"/>
          <w:szCs w:val="24"/>
        </w:rPr>
        <w:t xml:space="preserve">when services are being reduced, suspended, or terminated; and </w:t>
      </w:r>
    </w:p>
    <w:p w14:paraId="2DF2665D" w14:textId="77777777" w:rsidR="00A25F4F" w:rsidRPr="00A25F4F" w:rsidRDefault="00A25F4F" w:rsidP="008C4E79">
      <w:pPr>
        <w:numPr>
          <w:ilvl w:val="0"/>
          <w:numId w:val="254"/>
        </w:numPr>
        <w:rPr>
          <w:rFonts w:eastAsia="Times New Roman" w:cs="Arial"/>
          <w:szCs w:val="24"/>
        </w:rPr>
      </w:pPr>
      <w:r w:rsidRPr="00A25F4F">
        <w:rPr>
          <w:rFonts w:eastAsia="Times New Roman" w:cs="Arial"/>
          <w:szCs w:val="24"/>
        </w:rPr>
        <w:t>upon applicant or customer request.</w:t>
      </w:r>
    </w:p>
    <w:p w14:paraId="474DDBD2" w14:textId="77777777" w:rsidR="00A25F4F" w:rsidRPr="00A25F4F" w:rsidRDefault="00A25F4F" w:rsidP="00A25F4F">
      <w:pPr>
        <w:rPr>
          <w:rFonts w:eastAsia="Times New Roman" w:cs="Arial"/>
          <w:szCs w:val="24"/>
        </w:rPr>
      </w:pPr>
      <w:r w:rsidRPr="00A25F4F">
        <w:rPr>
          <w:rFonts w:eastAsia="Times New Roman" w:cs="Arial"/>
          <w:szCs w:val="24"/>
        </w:rPr>
        <w:t>A more detailed description of the appeals process is available upon request by the applicant or customer and is sent when an appeal is filed.</w:t>
      </w:r>
    </w:p>
    <w:p w14:paraId="10F6DF8F" w14:textId="77777777" w:rsidR="00A25F4F" w:rsidRPr="00A25F4F" w:rsidRDefault="00A25F4F" w:rsidP="00A25F4F">
      <w:pPr>
        <w:rPr>
          <w:rFonts w:eastAsia="Times New Roman" w:cs="Arial"/>
          <w:szCs w:val="24"/>
        </w:rPr>
      </w:pPr>
      <w:r w:rsidRPr="00A25F4F">
        <w:rPr>
          <w:rFonts w:eastAsia="Times New Roman" w:cs="Arial"/>
          <w:b/>
          <w:bCs/>
          <w:szCs w:val="24"/>
        </w:rPr>
        <w:t>Note:</w:t>
      </w:r>
      <w:r w:rsidRPr="00A25F4F">
        <w:rPr>
          <w:rFonts w:eastAsia="Times New Roman" w:cs="Arial"/>
          <w:szCs w:val="24"/>
        </w:rPr>
        <w:t xml:space="preserve"> Documentation must be included in the case file that the “Your Rights” booklet was provided. Documentation can be made in a case note or in the Application Plan. </w:t>
      </w:r>
    </w:p>
    <w:p w14:paraId="69EB2360" w14:textId="77777777" w:rsidR="00A25F4F" w:rsidRPr="00A25F4F" w:rsidRDefault="00A25F4F" w:rsidP="007B7859">
      <w:pPr>
        <w:pStyle w:val="Heading3"/>
        <w:rPr>
          <w:rFonts w:eastAsiaTheme="majorEastAsia"/>
        </w:rPr>
      </w:pPr>
      <w:r w:rsidRPr="00A25F4F">
        <w:rPr>
          <w:rFonts w:eastAsiaTheme="majorEastAsia"/>
        </w:rPr>
        <w:t>1.3.2 Appeals and Hearings Process</w:t>
      </w:r>
    </w:p>
    <w:p w14:paraId="7CB8FD14" w14:textId="16F20CD2" w:rsidR="00A25F4F" w:rsidRPr="00A25F4F" w:rsidRDefault="00A25F4F" w:rsidP="00A25F4F">
      <w:pPr>
        <w:rPr>
          <w:rFonts w:eastAsia="Times New Roman" w:cs="Arial"/>
          <w:szCs w:val="24"/>
        </w:rPr>
      </w:pPr>
      <w:r w:rsidRPr="00A25F4F">
        <w:rPr>
          <w:rFonts w:eastAsia="Times New Roman" w:cs="Arial"/>
          <w:szCs w:val="24"/>
        </w:rPr>
        <w:t xml:space="preserve">The </w:t>
      </w:r>
      <w:r w:rsidR="00B91DA4">
        <w:rPr>
          <w:rFonts w:eastAsia="Times New Roman" w:cs="Arial"/>
          <w:szCs w:val="24"/>
        </w:rPr>
        <w:t>OIB</w:t>
      </w:r>
      <w:r w:rsidRPr="00A25F4F">
        <w:rPr>
          <w:rFonts w:eastAsia="Times New Roman" w:cs="Arial"/>
          <w:szCs w:val="24"/>
        </w:rPr>
        <w:t xml:space="preserve"> program aims</w:t>
      </w:r>
      <w:r w:rsidR="006738E7">
        <w:rPr>
          <w:rFonts w:eastAsia="Times New Roman" w:cs="Arial"/>
          <w:szCs w:val="24"/>
        </w:rPr>
        <w:t>—</w:t>
      </w:r>
      <w:r w:rsidRPr="00A25F4F">
        <w:rPr>
          <w:rFonts w:eastAsia="Times New Roman" w:cs="Arial"/>
          <w:szCs w:val="24"/>
        </w:rPr>
        <w:t>within policy and fiscal constraints</w:t>
      </w:r>
      <w:r w:rsidR="006738E7">
        <w:rPr>
          <w:rFonts w:eastAsia="Times New Roman" w:cs="Arial"/>
          <w:szCs w:val="24"/>
        </w:rPr>
        <w:t>—</w:t>
      </w:r>
      <w:r w:rsidRPr="00A25F4F">
        <w:rPr>
          <w:rFonts w:eastAsia="Times New Roman" w:cs="Arial"/>
          <w:szCs w:val="24"/>
        </w:rPr>
        <w:t xml:space="preserve">to provide customer satisfaction. However, not every decision will be satisfactory to an applicant or customer. </w:t>
      </w:r>
      <w:r w:rsidR="006738E7" w:rsidRPr="00A25F4F">
        <w:rPr>
          <w:rFonts w:eastAsia="Times New Roman" w:cs="Arial"/>
          <w:szCs w:val="24"/>
        </w:rPr>
        <w:t>Whe</w:t>
      </w:r>
      <w:r w:rsidR="006738E7">
        <w:rPr>
          <w:rFonts w:eastAsia="Times New Roman" w:cs="Arial"/>
          <w:szCs w:val="24"/>
        </w:rPr>
        <w:t>n</w:t>
      </w:r>
      <w:r w:rsidR="006738E7" w:rsidRPr="00A25F4F">
        <w:rPr>
          <w:rFonts w:eastAsia="Times New Roman" w:cs="Arial"/>
          <w:szCs w:val="24"/>
        </w:rPr>
        <w:t xml:space="preserve"> </w:t>
      </w:r>
      <w:r w:rsidRPr="00A25F4F">
        <w:rPr>
          <w:rFonts w:eastAsia="Times New Roman" w:cs="Arial"/>
          <w:szCs w:val="24"/>
        </w:rPr>
        <w:t xml:space="preserve">an applicant or a customer is dissatisfied, </w:t>
      </w:r>
      <w:r w:rsidR="00B764AB">
        <w:rPr>
          <w:rFonts w:eastAsia="Times New Roman" w:cs="Arial"/>
          <w:szCs w:val="24"/>
        </w:rPr>
        <w:t>he or she</w:t>
      </w:r>
      <w:r w:rsidRPr="00A25F4F">
        <w:rPr>
          <w:rFonts w:eastAsia="Times New Roman" w:cs="Arial"/>
          <w:szCs w:val="24"/>
        </w:rPr>
        <w:t xml:space="preserve"> may consider a complaint, an appeal</w:t>
      </w:r>
      <w:r w:rsidR="006738E7">
        <w:rPr>
          <w:rFonts w:eastAsia="Times New Roman" w:cs="Arial"/>
          <w:szCs w:val="24"/>
        </w:rPr>
        <w:t>,</w:t>
      </w:r>
      <w:r w:rsidRPr="00A25F4F">
        <w:rPr>
          <w:rFonts w:eastAsia="Times New Roman" w:cs="Arial"/>
          <w:szCs w:val="24"/>
        </w:rPr>
        <w:t xml:space="preserve"> or both. </w:t>
      </w:r>
    </w:p>
    <w:p w14:paraId="5FD1D4FC" w14:textId="77777777" w:rsidR="00A25F4F" w:rsidRPr="00A25F4F" w:rsidRDefault="00A25F4F" w:rsidP="00A25F4F">
      <w:pPr>
        <w:rPr>
          <w:rFonts w:eastAsia="Times New Roman" w:cs="Arial"/>
          <w:szCs w:val="24"/>
          <w:lang w:val="en"/>
        </w:rPr>
      </w:pPr>
      <w:r w:rsidRPr="00A25F4F">
        <w:rPr>
          <w:rFonts w:eastAsia="Times New Roman" w:cs="Arial"/>
          <w:szCs w:val="24"/>
          <w:u w:val="single"/>
        </w:rPr>
        <w:t>Complaints</w:t>
      </w:r>
      <w:r w:rsidRPr="006738E7">
        <w:rPr>
          <w:rFonts w:eastAsia="Times New Roman" w:cs="Arial"/>
          <w:szCs w:val="24"/>
        </w:rPr>
        <w:t>:</w:t>
      </w:r>
      <w:r w:rsidRPr="006738E7">
        <w:rPr>
          <w:rFonts w:ascii="Times New Roman" w:eastAsia="Times New Roman" w:hAnsi="Times New Roman" w:cs="Arial"/>
          <w:szCs w:val="24"/>
        </w:rPr>
        <w:t xml:space="preserve"> </w:t>
      </w:r>
      <w:r w:rsidRPr="00A25F4F">
        <w:rPr>
          <w:rFonts w:eastAsia="Times New Roman" w:cs="Arial"/>
          <w:szCs w:val="24"/>
          <w:lang w:val="en"/>
        </w:rPr>
        <w:t>TWC fairly and impartially addresses any customer's complaints about furnishing or denying services. To avoid an interruption of services, TWC handles complaints promptly and at the lowest possible management level.</w:t>
      </w:r>
    </w:p>
    <w:p w14:paraId="0FE4B6F8" w14:textId="37150BA1" w:rsidR="00A25F4F" w:rsidRPr="00A25F4F" w:rsidRDefault="00A25F4F" w:rsidP="00A25F4F">
      <w:pPr>
        <w:rPr>
          <w:rFonts w:eastAsia="Times New Roman" w:cs="Arial"/>
          <w:szCs w:val="24"/>
        </w:rPr>
      </w:pPr>
      <w:r w:rsidRPr="00A25F4F">
        <w:rPr>
          <w:rFonts w:cs="Arial"/>
          <w:lang w:val="en"/>
        </w:rPr>
        <w:t xml:space="preserve">When the </w:t>
      </w:r>
      <w:r w:rsidR="00B91DA4">
        <w:rPr>
          <w:rFonts w:cs="Arial"/>
          <w:lang w:val="en"/>
        </w:rPr>
        <w:t>OIB</w:t>
      </w:r>
      <w:r w:rsidRPr="00A25F4F">
        <w:rPr>
          <w:rFonts w:cs="Arial"/>
          <w:lang w:val="en"/>
        </w:rPr>
        <w:t xml:space="preserve"> worker receives a complaint, </w:t>
      </w:r>
      <w:r w:rsidR="00DF61DC">
        <w:rPr>
          <w:rFonts w:cs="Arial"/>
          <w:lang w:val="en"/>
        </w:rPr>
        <w:t xml:space="preserve">he or she should </w:t>
      </w:r>
      <w:r w:rsidRPr="00A25F4F">
        <w:rPr>
          <w:rFonts w:cs="Arial"/>
          <w:lang w:val="en"/>
        </w:rPr>
        <w:t xml:space="preserve">explore all options in </w:t>
      </w:r>
      <w:r w:rsidR="00B91DA4">
        <w:rPr>
          <w:rFonts w:cs="Arial"/>
          <w:lang w:val="en"/>
        </w:rPr>
        <w:t>OIB</w:t>
      </w:r>
      <w:r w:rsidRPr="00A25F4F">
        <w:rPr>
          <w:rFonts w:cs="Arial"/>
          <w:lang w:val="en"/>
        </w:rPr>
        <w:t xml:space="preserve"> policy to resolve the complaint. If the </w:t>
      </w:r>
      <w:r w:rsidR="00B91DA4">
        <w:rPr>
          <w:rFonts w:cs="Arial"/>
          <w:lang w:val="en"/>
        </w:rPr>
        <w:t>OIB</w:t>
      </w:r>
      <w:r w:rsidRPr="00A25F4F">
        <w:rPr>
          <w:rFonts w:cs="Arial"/>
          <w:lang w:val="en"/>
        </w:rPr>
        <w:t xml:space="preserve"> worker or </w:t>
      </w:r>
      <w:r w:rsidR="00B764AB">
        <w:rPr>
          <w:rFonts w:cs="Arial"/>
          <w:lang w:val="en"/>
        </w:rPr>
        <w:t>his or her</w:t>
      </w:r>
      <w:r w:rsidR="00B764AB" w:rsidRPr="00A25F4F">
        <w:rPr>
          <w:rFonts w:cs="Arial"/>
          <w:lang w:val="en"/>
        </w:rPr>
        <w:t xml:space="preserve"> </w:t>
      </w:r>
      <w:r w:rsidRPr="00A25F4F">
        <w:rPr>
          <w:rFonts w:cs="Arial"/>
          <w:lang w:val="en"/>
        </w:rPr>
        <w:t xml:space="preserve">supervisor cannot resolve the complaint, tell the customer </w:t>
      </w:r>
      <w:r w:rsidR="00B764AB">
        <w:rPr>
          <w:rFonts w:cs="Arial"/>
          <w:lang w:val="en"/>
        </w:rPr>
        <w:t xml:space="preserve">that </w:t>
      </w:r>
      <w:r w:rsidRPr="00A25F4F">
        <w:rPr>
          <w:rFonts w:cs="Arial"/>
          <w:lang w:val="en"/>
        </w:rPr>
        <w:t xml:space="preserve">he or she has a right to appeal. </w:t>
      </w:r>
      <w:r w:rsidRPr="00A25F4F">
        <w:rPr>
          <w:rFonts w:eastAsia="Times New Roman" w:cs="Arial"/>
          <w:szCs w:val="24"/>
        </w:rPr>
        <w:t>The applicant or a customer may request a formal hearing and/or mediation.</w:t>
      </w:r>
    </w:p>
    <w:p w14:paraId="544BFF64" w14:textId="77777777" w:rsidR="00A25F4F" w:rsidRPr="00A25F4F" w:rsidRDefault="00A25F4F" w:rsidP="00DF61DC">
      <w:pPr>
        <w:rPr>
          <w:rFonts w:eastAsia="Times New Roman" w:cs="Arial"/>
          <w:szCs w:val="24"/>
          <w:lang w:val="en"/>
        </w:rPr>
      </w:pPr>
      <w:r w:rsidRPr="00A25F4F">
        <w:rPr>
          <w:rFonts w:eastAsia="Times New Roman" w:cs="Arial"/>
          <w:szCs w:val="24"/>
          <w:lang w:val="en"/>
        </w:rPr>
        <w:lastRenderedPageBreak/>
        <w:t>This policy addresses the following procedures for resolving a customer's complaint:</w:t>
      </w:r>
    </w:p>
    <w:p w14:paraId="02917B1F" w14:textId="5B8F4F4D" w:rsidR="00A25F4F" w:rsidRPr="00A25F4F" w:rsidRDefault="00A25F4F" w:rsidP="008C4E79">
      <w:pPr>
        <w:numPr>
          <w:ilvl w:val="0"/>
          <w:numId w:val="257"/>
        </w:numPr>
        <w:rPr>
          <w:rFonts w:cs="Arial"/>
          <w:lang w:val="en"/>
        </w:rPr>
      </w:pPr>
      <w:r w:rsidRPr="00A25F4F">
        <w:rPr>
          <w:rFonts w:cs="Arial"/>
          <w:lang w:val="en"/>
        </w:rPr>
        <w:t>the due-process hearing</w:t>
      </w:r>
      <w:r w:rsidR="00DF61DC">
        <w:rPr>
          <w:rFonts w:cs="Arial"/>
          <w:lang w:val="en"/>
        </w:rPr>
        <w:t>;</w:t>
      </w:r>
      <w:r w:rsidR="00DF61DC" w:rsidRPr="00A25F4F">
        <w:rPr>
          <w:rFonts w:cs="Arial"/>
          <w:lang w:val="en"/>
        </w:rPr>
        <w:t xml:space="preserve"> </w:t>
      </w:r>
      <w:r w:rsidRPr="00A25F4F">
        <w:rPr>
          <w:rFonts w:cs="Arial"/>
          <w:lang w:val="en"/>
        </w:rPr>
        <w:t>and</w:t>
      </w:r>
    </w:p>
    <w:p w14:paraId="222CF4EF" w14:textId="504DC609" w:rsidR="00A25F4F" w:rsidRDefault="00A25F4F" w:rsidP="008C4E79">
      <w:pPr>
        <w:numPr>
          <w:ilvl w:val="0"/>
          <w:numId w:val="257"/>
        </w:numPr>
        <w:rPr>
          <w:rFonts w:cs="Arial"/>
          <w:lang w:val="en"/>
        </w:rPr>
      </w:pPr>
      <w:r w:rsidRPr="00A25F4F">
        <w:rPr>
          <w:rFonts w:cs="Arial"/>
          <w:lang w:val="en"/>
        </w:rPr>
        <w:t>mediation.</w:t>
      </w:r>
    </w:p>
    <w:p w14:paraId="31BD2FCC" w14:textId="17C6DFF9" w:rsidR="00A25F4F" w:rsidRPr="00A25F4F" w:rsidRDefault="00A25F4F" w:rsidP="009427AB">
      <w:pPr>
        <w:spacing w:after="240"/>
        <w:rPr>
          <w:rFonts w:eastAsia="Times New Roman" w:cs="Arial"/>
          <w:szCs w:val="24"/>
        </w:rPr>
      </w:pPr>
      <w:r w:rsidRPr="00A25F4F">
        <w:rPr>
          <w:rFonts w:eastAsia="Times New Roman" w:cs="Arial"/>
          <w:szCs w:val="24"/>
          <w:u w:val="single"/>
        </w:rPr>
        <w:t>Appeals</w:t>
      </w:r>
      <w:r w:rsidRPr="006738E7">
        <w:rPr>
          <w:rFonts w:eastAsia="Times New Roman" w:cs="Arial"/>
          <w:szCs w:val="24"/>
        </w:rPr>
        <w:t xml:space="preserve">: </w:t>
      </w:r>
      <w:r w:rsidRPr="00A25F4F">
        <w:rPr>
          <w:rFonts w:eastAsia="Times New Roman" w:cs="Arial"/>
          <w:szCs w:val="24"/>
        </w:rPr>
        <w:t xml:space="preserve">When an issue is not resolved after discussion between the applicant or customer and the </w:t>
      </w:r>
      <w:r w:rsidR="00B91DA4">
        <w:rPr>
          <w:rFonts w:eastAsia="Times New Roman" w:cs="Arial"/>
          <w:szCs w:val="24"/>
        </w:rPr>
        <w:t>OIB</w:t>
      </w:r>
      <w:r w:rsidRPr="00A25F4F">
        <w:rPr>
          <w:rFonts w:eastAsia="Times New Roman" w:cs="Arial"/>
          <w:szCs w:val="24"/>
        </w:rPr>
        <w:t xml:space="preserve"> worker, an appeals process is available to remedy dissatisfaction with respect to:</w:t>
      </w:r>
    </w:p>
    <w:p w14:paraId="41DF6DB7" w14:textId="77777777" w:rsidR="00A25F4F" w:rsidRPr="00A25F4F" w:rsidRDefault="00A25F4F" w:rsidP="008C4E79">
      <w:pPr>
        <w:numPr>
          <w:ilvl w:val="0"/>
          <w:numId w:val="255"/>
        </w:numPr>
        <w:tabs>
          <w:tab w:val="num" w:pos="0"/>
        </w:tabs>
        <w:rPr>
          <w:rFonts w:eastAsia="Times New Roman" w:cs="Arial"/>
          <w:szCs w:val="24"/>
        </w:rPr>
      </w:pPr>
      <w:r w:rsidRPr="00A25F4F">
        <w:rPr>
          <w:rFonts w:eastAsia="Times New Roman" w:cs="Arial"/>
          <w:szCs w:val="24"/>
        </w:rPr>
        <w:t xml:space="preserve">denial, reduction, suspension, or termination of services; </w:t>
      </w:r>
    </w:p>
    <w:p w14:paraId="3380DFB2" w14:textId="651A8F49" w:rsidR="00A25F4F" w:rsidRPr="00A25F4F" w:rsidRDefault="00A25F4F" w:rsidP="008C4E79">
      <w:pPr>
        <w:numPr>
          <w:ilvl w:val="0"/>
          <w:numId w:val="255"/>
        </w:numPr>
        <w:tabs>
          <w:tab w:val="num" w:pos="0"/>
        </w:tabs>
        <w:rPr>
          <w:rFonts w:eastAsia="Times New Roman" w:cs="Arial"/>
          <w:szCs w:val="24"/>
        </w:rPr>
      </w:pPr>
      <w:r w:rsidRPr="00A25F4F">
        <w:rPr>
          <w:rFonts w:eastAsia="Times New Roman" w:cs="Arial"/>
          <w:szCs w:val="24"/>
        </w:rPr>
        <w:t xml:space="preserve">the nature or content of the customer’s </w:t>
      </w:r>
      <w:r w:rsidR="00B91DA4">
        <w:rPr>
          <w:rFonts w:eastAsia="Times New Roman" w:cs="Arial"/>
          <w:szCs w:val="24"/>
        </w:rPr>
        <w:t>OIB</w:t>
      </w:r>
      <w:r w:rsidRPr="00A25F4F">
        <w:rPr>
          <w:rFonts w:eastAsia="Times New Roman" w:cs="Arial"/>
          <w:szCs w:val="24"/>
        </w:rPr>
        <w:t xml:space="preserve"> </w:t>
      </w:r>
      <w:r w:rsidR="00DF61DC">
        <w:rPr>
          <w:rFonts w:eastAsia="Times New Roman" w:cs="Arial"/>
          <w:szCs w:val="24"/>
        </w:rPr>
        <w:t>p</w:t>
      </w:r>
      <w:r w:rsidR="00DF61DC" w:rsidRPr="00A25F4F">
        <w:rPr>
          <w:rFonts w:eastAsia="Times New Roman" w:cs="Arial"/>
          <w:szCs w:val="24"/>
        </w:rPr>
        <w:t>lan</w:t>
      </w:r>
      <w:r w:rsidRPr="00A25F4F">
        <w:rPr>
          <w:rFonts w:eastAsia="Times New Roman" w:cs="Arial"/>
          <w:szCs w:val="24"/>
        </w:rPr>
        <w:t xml:space="preserve">; and/or </w:t>
      </w:r>
    </w:p>
    <w:p w14:paraId="72127DD0" w14:textId="77777777" w:rsidR="00A25F4F" w:rsidRPr="00A25F4F" w:rsidRDefault="00A25F4F" w:rsidP="008C4E79">
      <w:pPr>
        <w:numPr>
          <w:ilvl w:val="0"/>
          <w:numId w:val="255"/>
        </w:numPr>
        <w:tabs>
          <w:tab w:val="num" w:pos="0"/>
        </w:tabs>
        <w:rPr>
          <w:rFonts w:eastAsia="Times New Roman" w:cs="Arial"/>
          <w:szCs w:val="24"/>
        </w:rPr>
      </w:pPr>
      <w:r w:rsidRPr="00A25F4F">
        <w:rPr>
          <w:rFonts w:eastAsia="Times New Roman" w:cs="Arial"/>
          <w:szCs w:val="24"/>
        </w:rPr>
        <w:t>the delivery or quality of counseling and guidance.</w:t>
      </w:r>
    </w:p>
    <w:p w14:paraId="4A717FB6" w14:textId="08735120" w:rsidR="00A25F4F" w:rsidRPr="00A25F4F" w:rsidRDefault="00A25F4F" w:rsidP="009427AB">
      <w:pPr>
        <w:spacing w:after="240"/>
        <w:rPr>
          <w:rFonts w:eastAsia="Times New Roman" w:cs="Arial"/>
          <w:szCs w:val="24"/>
          <w:lang w:val="en"/>
        </w:rPr>
      </w:pPr>
      <w:r w:rsidRPr="00A25F4F">
        <w:rPr>
          <w:rFonts w:eastAsia="Times New Roman" w:cs="Arial"/>
          <w:szCs w:val="24"/>
          <w:lang w:val="en"/>
        </w:rPr>
        <w:t>The appeal</w:t>
      </w:r>
      <w:r w:rsidR="00B764AB">
        <w:rPr>
          <w:rFonts w:eastAsia="Times New Roman" w:cs="Arial"/>
          <w:szCs w:val="24"/>
          <w:lang w:val="en"/>
        </w:rPr>
        <w:t>s</w:t>
      </w:r>
      <w:r w:rsidRPr="00A25F4F">
        <w:rPr>
          <w:rFonts w:eastAsia="Times New Roman" w:cs="Arial"/>
          <w:szCs w:val="24"/>
          <w:lang w:val="en"/>
        </w:rPr>
        <w:t xml:space="preserve"> procedures</w:t>
      </w:r>
      <w:r w:rsidR="00DF61DC">
        <w:rPr>
          <w:rFonts w:eastAsia="Times New Roman" w:cs="Arial"/>
          <w:szCs w:val="24"/>
          <w:lang w:val="en"/>
        </w:rPr>
        <w:t>:</w:t>
      </w:r>
    </w:p>
    <w:p w14:paraId="7F3D395D" w14:textId="47512B25" w:rsidR="00A25F4F" w:rsidRPr="00A25F4F" w:rsidRDefault="00A25F4F" w:rsidP="008C4E79">
      <w:pPr>
        <w:numPr>
          <w:ilvl w:val="0"/>
          <w:numId w:val="258"/>
        </w:numPr>
        <w:rPr>
          <w:rFonts w:cs="Arial"/>
          <w:lang w:val="en"/>
        </w:rPr>
      </w:pPr>
      <w:r w:rsidRPr="00A25F4F">
        <w:rPr>
          <w:rFonts w:cs="Arial"/>
          <w:lang w:val="en"/>
        </w:rPr>
        <w:t>supplement the procedures required by law</w:t>
      </w:r>
      <w:r w:rsidR="00DF61DC">
        <w:rPr>
          <w:rFonts w:cs="Arial"/>
          <w:lang w:val="en"/>
        </w:rPr>
        <w:t>;</w:t>
      </w:r>
      <w:r w:rsidR="00DF61DC" w:rsidRPr="00A25F4F">
        <w:rPr>
          <w:rFonts w:cs="Arial"/>
          <w:lang w:val="en"/>
        </w:rPr>
        <w:t xml:space="preserve"> </w:t>
      </w:r>
      <w:r w:rsidRPr="00A25F4F">
        <w:rPr>
          <w:rFonts w:cs="Arial"/>
          <w:lang w:val="en"/>
        </w:rPr>
        <w:t>and</w:t>
      </w:r>
    </w:p>
    <w:p w14:paraId="6ACE933A" w14:textId="77777777" w:rsidR="00A25F4F" w:rsidRPr="00A25F4F" w:rsidRDefault="00A25F4F" w:rsidP="008C4E79">
      <w:pPr>
        <w:numPr>
          <w:ilvl w:val="0"/>
          <w:numId w:val="258"/>
        </w:numPr>
        <w:rPr>
          <w:rFonts w:cs="Arial"/>
          <w:lang w:val="en"/>
        </w:rPr>
      </w:pPr>
      <w:r w:rsidRPr="00A25F4F">
        <w:rPr>
          <w:rFonts w:cs="Arial"/>
          <w:lang w:val="en"/>
        </w:rPr>
        <w:t>do not permit class actions.</w:t>
      </w:r>
    </w:p>
    <w:p w14:paraId="11F30E63" w14:textId="77777777" w:rsidR="00A25F4F" w:rsidRPr="00A25F4F" w:rsidRDefault="00A25F4F" w:rsidP="007B7859">
      <w:pPr>
        <w:pStyle w:val="Heading3"/>
      </w:pPr>
      <w:r w:rsidRPr="00A25F4F">
        <w:t>1.3.3 Appeals and Hearings Policy</w:t>
      </w:r>
    </w:p>
    <w:p w14:paraId="347B9840" w14:textId="77777777" w:rsidR="00A25F4F" w:rsidRPr="00A25F4F" w:rsidRDefault="00A25F4F" w:rsidP="00A25F4F">
      <w:pPr>
        <w:rPr>
          <w:rFonts w:eastAsia="Times New Roman" w:cs="Arial"/>
          <w:szCs w:val="24"/>
        </w:rPr>
      </w:pPr>
      <w:r w:rsidRPr="00A25F4F">
        <w:rPr>
          <w:rFonts w:eastAsia="Times New Roman" w:cs="Arial"/>
          <w:szCs w:val="24"/>
        </w:rPr>
        <w:t>The “Your Rights” booklet has information about the TWC appeals and hearings policy.</w:t>
      </w:r>
    </w:p>
    <w:p w14:paraId="048C9024" w14:textId="77777777" w:rsidR="00A25F4F" w:rsidRPr="00A25F4F" w:rsidRDefault="00A25F4F" w:rsidP="007B7859">
      <w:pPr>
        <w:pStyle w:val="Heading3"/>
        <w:rPr>
          <w:rFonts w:eastAsiaTheme="majorEastAsia"/>
        </w:rPr>
      </w:pPr>
      <w:r w:rsidRPr="00A25F4F">
        <w:rPr>
          <w:rFonts w:eastAsiaTheme="majorEastAsia"/>
        </w:rPr>
        <w:t>1.3.4 Customer Assistance Number and Client Assistance Program</w:t>
      </w:r>
    </w:p>
    <w:p w14:paraId="1F827418" w14:textId="77777777" w:rsidR="00A25F4F" w:rsidRPr="00A25F4F" w:rsidRDefault="00A25F4F" w:rsidP="00A25F4F">
      <w:pPr>
        <w:rPr>
          <w:rFonts w:eastAsia="Times New Roman" w:cs="Arial"/>
          <w:szCs w:val="24"/>
        </w:rPr>
      </w:pPr>
      <w:r w:rsidRPr="00A25F4F">
        <w:rPr>
          <w:rFonts w:eastAsia="Times New Roman" w:cs="Arial"/>
          <w:szCs w:val="24"/>
        </w:rPr>
        <w:t>The “Your Rights” booklet contains information about the Texas Workforce Solutions customer assistance number and the Client Assistance Program (CAP).</w:t>
      </w:r>
    </w:p>
    <w:p w14:paraId="6AAC8D57" w14:textId="77777777" w:rsidR="00A25F4F" w:rsidRPr="00A25F4F" w:rsidRDefault="00A25F4F" w:rsidP="00A25F4F">
      <w:pPr>
        <w:rPr>
          <w:rFonts w:eastAsia="Times New Roman" w:cs="Arial"/>
          <w:szCs w:val="24"/>
        </w:rPr>
      </w:pPr>
      <w:r w:rsidRPr="00A25F4F">
        <w:rPr>
          <w:rFonts w:eastAsia="Times New Roman" w:cs="Arial"/>
          <w:szCs w:val="24"/>
        </w:rPr>
        <w:t xml:space="preserve">Applicants and customers may contact Texas Workforce Solutions customer assistance at 1-800-628-5115. </w:t>
      </w:r>
    </w:p>
    <w:p w14:paraId="78B72D86" w14:textId="45AEA4C1" w:rsidR="00A25F4F" w:rsidRPr="00A25F4F" w:rsidRDefault="00A25F4F" w:rsidP="00A25F4F">
      <w:pPr>
        <w:rPr>
          <w:rFonts w:eastAsia="Times New Roman" w:cs="Arial"/>
          <w:szCs w:val="24"/>
        </w:rPr>
      </w:pPr>
      <w:r w:rsidRPr="00A25F4F">
        <w:rPr>
          <w:rFonts w:eastAsia="Times New Roman" w:cs="Arial"/>
          <w:szCs w:val="24"/>
        </w:rPr>
        <w:t>For more information about their rights,</w:t>
      </w:r>
      <w:r w:rsidRPr="00A25F4F">
        <w:rPr>
          <w:rFonts w:cs="Arial"/>
          <w:szCs w:val="24"/>
        </w:rPr>
        <w:t xml:space="preserve"> </w:t>
      </w:r>
      <w:r w:rsidRPr="00A25F4F">
        <w:rPr>
          <w:rFonts w:eastAsia="Times New Roman" w:cs="Arial"/>
          <w:szCs w:val="24"/>
        </w:rPr>
        <w:t xml:space="preserve">applicants and customers can contact </w:t>
      </w:r>
      <w:r w:rsidR="00DF61DC">
        <w:rPr>
          <w:rFonts w:eastAsia="Times New Roman" w:cs="Arial"/>
          <w:szCs w:val="24"/>
        </w:rPr>
        <w:t>CAP</w:t>
      </w:r>
      <w:r w:rsidRPr="00A25F4F">
        <w:rPr>
          <w:rFonts w:eastAsia="Times New Roman" w:cs="Arial"/>
          <w:szCs w:val="24"/>
        </w:rPr>
        <w:t xml:space="preserve"> at 1-800-252-9108.</w:t>
      </w:r>
    </w:p>
    <w:p w14:paraId="775E5B9A" w14:textId="7BE1E391" w:rsidR="00A25F4F" w:rsidRPr="00A25F4F" w:rsidRDefault="00A25F4F" w:rsidP="00A25F4F">
      <w:pPr>
        <w:rPr>
          <w:rFonts w:eastAsia="Times New Roman" w:cs="Arial"/>
          <w:szCs w:val="24"/>
        </w:rPr>
      </w:pPr>
      <w:r w:rsidRPr="00A25F4F">
        <w:rPr>
          <w:rFonts w:eastAsia="Times New Roman" w:cs="Arial"/>
          <w:szCs w:val="24"/>
        </w:rPr>
        <w:t>“</w:t>
      </w:r>
      <w:r w:rsidRPr="004709DD">
        <w:rPr>
          <w:rFonts w:eastAsia="Times New Roman" w:cs="Arial"/>
          <w:szCs w:val="24"/>
        </w:rPr>
        <w:t>The D</w:t>
      </w:r>
      <w:r w:rsidR="004709DD">
        <w:rPr>
          <w:rFonts w:eastAsia="Times New Roman" w:cs="Arial"/>
          <w:szCs w:val="24"/>
        </w:rPr>
        <w:t xml:space="preserve">esignated </w:t>
      </w:r>
      <w:r w:rsidRPr="004709DD">
        <w:rPr>
          <w:rFonts w:eastAsia="Times New Roman" w:cs="Arial"/>
          <w:szCs w:val="24"/>
        </w:rPr>
        <w:t>S</w:t>
      </w:r>
      <w:r w:rsidR="004709DD">
        <w:rPr>
          <w:rFonts w:eastAsia="Times New Roman" w:cs="Arial"/>
          <w:szCs w:val="24"/>
        </w:rPr>
        <w:t xml:space="preserve">tate </w:t>
      </w:r>
      <w:r w:rsidRPr="004709DD">
        <w:rPr>
          <w:rFonts w:eastAsia="Times New Roman" w:cs="Arial"/>
          <w:szCs w:val="24"/>
        </w:rPr>
        <w:t>A</w:t>
      </w:r>
      <w:r w:rsidR="004709DD">
        <w:rPr>
          <w:rFonts w:eastAsia="Times New Roman" w:cs="Arial"/>
          <w:szCs w:val="24"/>
        </w:rPr>
        <w:t>gency</w:t>
      </w:r>
      <w:r w:rsidRPr="00A25F4F">
        <w:rPr>
          <w:rFonts w:eastAsia="Times New Roman" w:cs="Arial"/>
          <w:szCs w:val="24"/>
        </w:rPr>
        <w:t xml:space="preserve"> (TWC) and all other service providers under this part shall use formats that are accessible to notify individuals seeking or receiving services under this part about (a) the availability of CAP authorized by section 112 of the Act; </w:t>
      </w:r>
      <w:r w:rsidR="00C017B6">
        <w:rPr>
          <w:rFonts w:eastAsia="Times New Roman" w:cs="Arial"/>
          <w:szCs w:val="24"/>
        </w:rPr>
        <w:t xml:space="preserve">(b) </w:t>
      </w:r>
      <w:r w:rsidRPr="00A25F4F">
        <w:rPr>
          <w:rFonts w:eastAsia="Times New Roman" w:cs="Arial"/>
          <w:szCs w:val="24"/>
        </w:rPr>
        <w:t xml:space="preserve">The purpose of the services provided under </w:t>
      </w:r>
      <w:r w:rsidR="00C017B6">
        <w:rPr>
          <w:rFonts w:eastAsia="Times New Roman" w:cs="Arial"/>
          <w:szCs w:val="24"/>
        </w:rPr>
        <w:t xml:space="preserve">the </w:t>
      </w:r>
      <w:r w:rsidR="00A83EFD" w:rsidRPr="00A25F4F">
        <w:rPr>
          <w:rFonts w:eastAsia="Times New Roman" w:cs="Arial"/>
          <w:szCs w:val="24"/>
        </w:rPr>
        <w:t>CAP; and</w:t>
      </w:r>
      <w:r w:rsidRPr="00A25F4F">
        <w:rPr>
          <w:rFonts w:eastAsia="Times New Roman" w:cs="Arial"/>
          <w:szCs w:val="24"/>
        </w:rPr>
        <w:t xml:space="preserve"> </w:t>
      </w:r>
      <w:r w:rsidR="00C017B6">
        <w:rPr>
          <w:rFonts w:eastAsia="Times New Roman" w:cs="Arial"/>
          <w:szCs w:val="24"/>
        </w:rPr>
        <w:t xml:space="preserve">(c) </w:t>
      </w:r>
      <w:r w:rsidRPr="00A25F4F">
        <w:rPr>
          <w:rFonts w:eastAsia="Times New Roman" w:cs="Arial"/>
          <w:szCs w:val="24"/>
        </w:rPr>
        <w:t xml:space="preserve">How to contact </w:t>
      </w:r>
      <w:r w:rsidR="00C017B6">
        <w:rPr>
          <w:rFonts w:eastAsia="Times New Roman" w:cs="Arial"/>
          <w:szCs w:val="24"/>
        </w:rPr>
        <w:t xml:space="preserve">the </w:t>
      </w:r>
      <w:r w:rsidRPr="00A25F4F">
        <w:rPr>
          <w:rFonts w:eastAsia="Times New Roman" w:cs="Arial"/>
          <w:szCs w:val="24"/>
        </w:rPr>
        <w:t>CAP.”</w:t>
      </w:r>
    </w:p>
    <w:p w14:paraId="79ED07CC" w14:textId="2C1F7056" w:rsidR="00A25F4F" w:rsidRPr="00A25F4F" w:rsidRDefault="00A25F4F" w:rsidP="00A25F4F">
      <w:pPr>
        <w:rPr>
          <w:rFonts w:eastAsia="Times New Roman" w:cs="Arial"/>
          <w:szCs w:val="24"/>
        </w:rPr>
      </w:pPr>
      <w:r w:rsidRPr="00A25F4F">
        <w:rPr>
          <w:rFonts w:eastAsia="Times New Roman" w:cs="Arial"/>
          <w:szCs w:val="24"/>
        </w:rPr>
        <w:t xml:space="preserve">34 </w:t>
      </w:r>
      <w:r w:rsidR="007A394F">
        <w:rPr>
          <w:rFonts w:eastAsia="Times New Roman" w:cs="Arial"/>
          <w:szCs w:val="24"/>
        </w:rPr>
        <w:t>Code of Federal Regulation</w:t>
      </w:r>
      <w:r w:rsidR="001C3EDA">
        <w:rPr>
          <w:rFonts w:eastAsia="Times New Roman" w:cs="Arial"/>
          <w:szCs w:val="24"/>
        </w:rPr>
        <w:t>s</w:t>
      </w:r>
      <w:r w:rsidR="007A394F">
        <w:rPr>
          <w:rFonts w:eastAsia="Times New Roman" w:cs="Arial"/>
          <w:szCs w:val="24"/>
        </w:rPr>
        <w:t xml:space="preserve"> (</w:t>
      </w:r>
      <w:r w:rsidRPr="007A394F">
        <w:rPr>
          <w:rFonts w:eastAsia="Times New Roman" w:cs="Arial"/>
          <w:szCs w:val="24"/>
        </w:rPr>
        <w:t>CFR</w:t>
      </w:r>
      <w:r w:rsidR="007A394F">
        <w:rPr>
          <w:rFonts w:eastAsia="Times New Roman" w:cs="Arial"/>
          <w:szCs w:val="24"/>
        </w:rPr>
        <w:t>)</w:t>
      </w:r>
      <w:r w:rsidRPr="00A25F4F">
        <w:rPr>
          <w:rFonts w:eastAsia="Times New Roman" w:cs="Arial"/>
          <w:szCs w:val="24"/>
        </w:rPr>
        <w:t xml:space="preserve"> </w:t>
      </w:r>
      <w:r w:rsidR="00623BCA">
        <w:rPr>
          <w:rFonts w:eastAsia="Times New Roman" w:cs="Arial"/>
          <w:szCs w:val="24"/>
        </w:rPr>
        <w:t>§</w:t>
      </w:r>
      <w:r w:rsidRPr="00A25F4F">
        <w:rPr>
          <w:rFonts w:eastAsia="Times New Roman" w:cs="Arial"/>
          <w:szCs w:val="24"/>
        </w:rPr>
        <w:t>367.68</w:t>
      </w:r>
    </w:p>
    <w:p w14:paraId="155109D5" w14:textId="77777777" w:rsidR="00A25F4F" w:rsidRPr="00A25F4F" w:rsidRDefault="00A25F4F" w:rsidP="007B7859">
      <w:pPr>
        <w:pStyle w:val="Heading2"/>
        <w:rPr>
          <w:rFonts w:eastAsia="Times New Roman"/>
        </w:rPr>
      </w:pPr>
      <w:bookmarkStart w:id="13" w:name="_Toc520983852"/>
      <w:bookmarkStart w:id="14" w:name="_Toc520983960"/>
      <w:r w:rsidRPr="00A25F4F">
        <w:rPr>
          <w:rFonts w:eastAsia="Times New Roman"/>
        </w:rPr>
        <w:t>1.4 Confidentiality and Use of Customer Records and Information</w:t>
      </w:r>
      <w:bookmarkEnd w:id="13"/>
      <w:bookmarkEnd w:id="14"/>
    </w:p>
    <w:p w14:paraId="60F2F96F" w14:textId="166D6600" w:rsidR="00A25F4F" w:rsidRPr="00A25F4F" w:rsidRDefault="00A25F4F" w:rsidP="00A25F4F">
      <w:pPr>
        <w:rPr>
          <w:rFonts w:eastAsia="Times New Roman" w:cs="Arial"/>
          <w:szCs w:val="24"/>
          <w:lang w:val="en"/>
        </w:rPr>
      </w:pPr>
      <w:r w:rsidRPr="00A25F4F">
        <w:rPr>
          <w:rFonts w:eastAsia="Times New Roman" w:cs="Arial"/>
          <w:szCs w:val="24"/>
          <w:lang w:val="en"/>
        </w:rPr>
        <w:t xml:space="preserve">A customer representative is any person designated by an applicant or eligible individual, including a parent, guardian, other family member, or advocate. If a court has </w:t>
      </w:r>
      <w:r w:rsidRPr="00A25F4F">
        <w:rPr>
          <w:rFonts w:eastAsia="Times New Roman" w:cs="Arial"/>
          <w:szCs w:val="24"/>
          <w:lang w:val="en"/>
        </w:rPr>
        <w:lastRenderedPageBreak/>
        <w:t>appointed a guardian or representative for an applicant or eligible individual, that person is the individual's representative.</w:t>
      </w:r>
    </w:p>
    <w:p w14:paraId="6457F4FC" w14:textId="77777777" w:rsidR="00A25F4F" w:rsidRPr="00A25F4F" w:rsidRDefault="00A25F4F" w:rsidP="00A25F4F">
      <w:pPr>
        <w:rPr>
          <w:rFonts w:eastAsia="Times New Roman" w:cs="Arial"/>
          <w:szCs w:val="24"/>
          <w:lang w:val="en"/>
        </w:rPr>
      </w:pPr>
      <w:r w:rsidRPr="00A25F4F">
        <w:rPr>
          <w:rFonts w:eastAsia="Times New Roman" w:cs="Arial"/>
          <w:szCs w:val="24"/>
          <w:lang w:val="en"/>
        </w:rPr>
        <w:t>For TWC to safeguard the customer's confidentiality, the customer or customer representative must provide documentation of customer representation to TWC. The customer's representative will have responsibilities related to the provision of TWC services until TWC is notified by the customer or the customer representative that the person is no longer the customer representative.</w:t>
      </w:r>
    </w:p>
    <w:p w14:paraId="1D5E4356" w14:textId="77777777" w:rsidR="00A25F4F" w:rsidRPr="00A25F4F" w:rsidRDefault="00A25F4F" w:rsidP="00A25F4F">
      <w:pPr>
        <w:rPr>
          <w:rFonts w:eastAsia="Times New Roman" w:cs="Arial"/>
          <w:szCs w:val="24"/>
          <w:lang w:val="en"/>
        </w:rPr>
      </w:pPr>
      <w:r w:rsidRPr="00A25F4F">
        <w:rPr>
          <w:rFonts w:eastAsia="Times New Roman" w:cs="Arial"/>
          <w:szCs w:val="24"/>
          <w:lang w:val="en"/>
        </w:rPr>
        <w:t>The paper case file must include documentation as detailed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5834"/>
      </w:tblGrid>
      <w:tr w:rsidR="00A25F4F" w:rsidRPr="00A25F4F" w14:paraId="6A72FFCE" w14:textId="77777777" w:rsidTr="00A25F4F">
        <w:tc>
          <w:tcPr>
            <w:tcW w:w="0" w:type="auto"/>
            <w:shd w:val="clear" w:color="auto" w:fill="auto"/>
            <w:hideMark/>
          </w:tcPr>
          <w:p w14:paraId="444A0146" w14:textId="77777777" w:rsidR="00A25F4F" w:rsidRPr="00A25F4F" w:rsidRDefault="00A25F4F" w:rsidP="00A25F4F">
            <w:pPr>
              <w:jc w:val="center"/>
              <w:rPr>
                <w:b/>
                <w:bCs/>
              </w:rPr>
            </w:pPr>
            <w:r w:rsidRPr="00A25F4F">
              <w:rPr>
                <w:b/>
                <w:bCs/>
              </w:rPr>
              <w:t>Representative Type</w:t>
            </w:r>
          </w:p>
        </w:tc>
        <w:tc>
          <w:tcPr>
            <w:tcW w:w="0" w:type="auto"/>
            <w:shd w:val="clear" w:color="auto" w:fill="auto"/>
            <w:hideMark/>
          </w:tcPr>
          <w:p w14:paraId="661FBBC2" w14:textId="77777777" w:rsidR="00A25F4F" w:rsidRPr="00A25F4F" w:rsidRDefault="00A25F4F" w:rsidP="00A25F4F">
            <w:pPr>
              <w:jc w:val="center"/>
              <w:rPr>
                <w:b/>
                <w:bCs/>
              </w:rPr>
            </w:pPr>
            <w:r w:rsidRPr="00A25F4F">
              <w:rPr>
                <w:b/>
                <w:bCs/>
              </w:rPr>
              <w:t>Paper Case File Documentation Requirements</w:t>
            </w:r>
          </w:p>
        </w:tc>
      </w:tr>
      <w:tr w:rsidR="00A25F4F" w:rsidRPr="00A25F4F" w14:paraId="1F57C295" w14:textId="77777777" w:rsidTr="00A25F4F">
        <w:tc>
          <w:tcPr>
            <w:tcW w:w="0" w:type="auto"/>
            <w:shd w:val="clear" w:color="auto" w:fill="auto"/>
            <w:hideMark/>
          </w:tcPr>
          <w:p w14:paraId="58CC651D" w14:textId="77777777" w:rsidR="00A25F4F" w:rsidRPr="00A25F4F" w:rsidRDefault="00A25F4F" w:rsidP="00A25F4F">
            <w:r w:rsidRPr="00A25F4F">
              <w:t>Customer Representative</w:t>
            </w:r>
          </w:p>
        </w:tc>
        <w:tc>
          <w:tcPr>
            <w:tcW w:w="0" w:type="auto"/>
            <w:shd w:val="clear" w:color="auto" w:fill="auto"/>
            <w:hideMark/>
          </w:tcPr>
          <w:p w14:paraId="344FFD3A" w14:textId="2CAA6958" w:rsidR="00A25F4F" w:rsidRPr="00A25F4F" w:rsidRDefault="00A25F4F" w:rsidP="008C4E79">
            <w:pPr>
              <w:numPr>
                <w:ilvl w:val="0"/>
                <w:numId w:val="259"/>
              </w:numPr>
            </w:pPr>
            <w:r w:rsidRPr="00A25F4F">
              <w:t xml:space="preserve">Completed </w:t>
            </w:r>
            <w:hyperlink r:id="rId8" w:history="1">
              <w:r w:rsidR="00092774">
                <w:rPr>
                  <w:color w:val="0000FF"/>
                  <w:u w:val="single"/>
                </w:rPr>
                <w:t>VR</w:t>
              </w:r>
              <w:r w:rsidRPr="00A25F4F">
                <w:rPr>
                  <w:color w:val="0000FF"/>
                  <w:u w:val="single"/>
                </w:rPr>
                <w:t>1487, Designation of Applicant or Customer Representative</w:t>
              </w:r>
            </w:hyperlink>
          </w:p>
          <w:p w14:paraId="7BB25EED" w14:textId="7B4252AE" w:rsidR="00A25F4F" w:rsidRPr="00A25F4F" w:rsidRDefault="00A25F4F" w:rsidP="008C4E79">
            <w:pPr>
              <w:numPr>
                <w:ilvl w:val="0"/>
                <w:numId w:val="259"/>
              </w:numPr>
            </w:pPr>
            <w:r w:rsidRPr="00A25F4F">
              <w:t>Power of Attorney, or</w:t>
            </w:r>
          </w:p>
          <w:p w14:paraId="04F0A788" w14:textId="77777777" w:rsidR="00A25F4F" w:rsidRPr="00A25F4F" w:rsidRDefault="00A25F4F" w:rsidP="008C4E79">
            <w:pPr>
              <w:numPr>
                <w:ilvl w:val="0"/>
                <w:numId w:val="259"/>
              </w:numPr>
            </w:pPr>
            <w:r w:rsidRPr="00A25F4F">
              <w:t xml:space="preserve">a written statement signed by the customer designating a representative </w:t>
            </w:r>
          </w:p>
        </w:tc>
      </w:tr>
      <w:tr w:rsidR="00A25F4F" w:rsidRPr="00A25F4F" w14:paraId="36CDD251" w14:textId="77777777" w:rsidTr="00A25F4F">
        <w:tc>
          <w:tcPr>
            <w:tcW w:w="0" w:type="auto"/>
            <w:shd w:val="clear" w:color="auto" w:fill="auto"/>
            <w:hideMark/>
          </w:tcPr>
          <w:p w14:paraId="04D08E1F" w14:textId="24033C89" w:rsidR="00A25F4F" w:rsidRPr="00A25F4F" w:rsidRDefault="00A25F4F" w:rsidP="00A25F4F">
            <w:r w:rsidRPr="00A25F4F">
              <w:t>Court</w:t>
            </w:r>
            <w:r w:rsidR="00DF61DC">
              <w:t>-a</w:t>
            </w:r>
            <w:r w:rsidRPr="00A25F4F">
              <w:t>ppointed Guardian or Representative</w:t>
            </w:r>
          </w:p>
        </w:tc>
        <w:tc>
          <w:tcPr>
            <w:tcW w:w="0" w:type="auto"/>
            <w:shd w:val="clear" w:color="auto" w:fill="auto"/>
            <w:hideMark/>
          </w:tcPr>
          <w:p w14:paraId="4FE8F362" w14:textId="77777777" w:rsidR="00A25F4F" w:rsidRPr="00A25F4F" w:rsidRDefault="00A25F4F" w:rsidP="00A25F4F">
            <w:r w:rsidRPr="00A25F4F">
              <w:t>Current legal documentation of guardianship or representative</w:t>
            </w:r>
          </w:p>
        </w:tc>
      </w:tr>
    </w:tbl>
    <w:p w14:paraId="110A2D7E" w14:textId="77777777" w:rsidR="00A25F4F" w:rsidRPr="00A25F4F" w:rsidRDefault="00A25F4F" w:rsidP="007B7859">
      <w:pPr>
        <w:pStyle w:val="Heading3"/>
        <w:rPr>
          <w:rFonts w:eastAsiaTheme="majorEastAsia"/>
        </w:rPr>
      </w:pPr>
      <w:r w:rsidRPr="00A25F4F">
        <w:rPr>
          <w:rFonts w:eastAsiaTheme="majorEastAsia"/>
        </w:rPr>
        <w:t>CONFIDENTIAL Markings on Released Customer Records</w:t>
      </w:r>
    </w:p>
    <w:p w14:paraId="4E7FF9DD" w14:textId="0D603576" w:rsidR="00A25F4F" w:rsidRPr="00A25F4F" w:rsidRDefault="00A25F4F" w:rsidP="009427AB">
      <w:pPr>
        <w:spacing w:after="240"/>
        <w:rPr>
          <w:rFonts w:eastAsia="Times New Roman" w:cs="Arial"/>
          <w:szCs w:val="24"/>
          <w:lang w:val="en"/>
        </w:rPr>
      </w:pPr>
      <w:r w:rsidRPr="00A25F4F">
        <w:rPr>
          <w:rFonts w:eastAsia="Times New Roman" w:cs="Arial"/>
          <w:szCs w:val="24"/>
          <w:lang w:val="en"/>
        </w:rPr>
        <w:t xml:space="preserve">Any customer records released must have a </w:t>
      </w:r>
      <w:r w:rsidR="00B764AB">
        <w:rPr>
          <w:rFonts w:eastAsia="Times New Roman" w:cs="Arial"/>
          <w:szCs w:val="24"/>
          <w:lang w:val="en"/>
        </w:rPr>
        <w:t>“</w:t>
      </w:r>
      <w:r w:rsidRPr="00A25F4F">
        <w:rPr>
          <w:rFonts w:eastAsia="Times New Roman" w:cs="Arial"/>
          <w:szCs w:val="24"/>
          <w:lang w:val="en"/>
        </w:rPr>
        <w:t>CONFIDENTIAL</w:t>
      </w:r>
      <w:r w:rsidR="00B764AB">
        <w:rPr>
          <w:rFonts w:eastAsia="Times New Roman" w:cs="Arial"/>
          <w:szCs w:val="24"/>
          <w:lang w:val="en"/>
        </w:rPr>
        <w:t>”</w:t>
      </w:r>
      <w:r w:rsidRPr="00A25F4F">
        <w:rPr>
          <w:rFonts w:eastAsia="Times New Roman" w:cs="Arial"/>
          <w:szCs w:val="24"/>
          <w:lang w:val="en"/>
        </w:rPr>
        <w:t xml:space="preserve"> stamp imprint on each file, assuring that the information will</w:t>
      </w:r>
      <w:r w:rsidR="00DF61DC">
        <w:rPr>
          <w:rFonts w:eastAsia="Times New Roman" w:cs="Arial"/>
          <w:szCs w:val="24"/>
          <w:lang w:val="en"/>
        </w:rPr>
        <w:t>:</w:t>
      </w:r>
    </w:p>
    <w:p w14:paraId="1EA16AE1" w14:textId="1F592E14" w:rsidR="00A25F4F" w:rsidRPr="00A25F4F" w:rsidRDefault="00A25F4F" w:rsidP="008C4E79">
      <w:pPr>
        <w:numPr>
          <w:ilvl w:val="0"/>
          <w:numId w:val="263"/>
        </w:numPr>
        <w:rPr>
          <w:rFonts w:cs="Arial"/>
          <w:lang w:val="en"/>
        </w:rPr>
      </w:pPr>
      <w:r w:rsidRPr="00A25F4F">
        <w:rPr>
          <w:rFonts w:cs="Arial"/>
          <w:lang w:val="en"/>
        </w:rPr>
        <w:t>be safeguarded</w:t>
      </w:r>
      <w:r w:rsidR="00DF61DC">
        <w:rPr>
          <w:rFonts w:cs="Arial"/>
          <w:lang w:val="en"/>
        </w:rPr>
        <w:t>;</w:t>
      </w:r>
      <w:r w:rsidR="00DF61DC" w:rsidRPr="00A25F4F">
        <w:rPr>
          <w:rFonts w:cs="Arial"/>
          <w:lang w:val="en"/>
        </w:rPr>
        <w:t xml:space="preserve"> </w:t>
      </w:r>
    </w:p>
    <w:p w14:paraId="318DFA2E" w14:textId="2E19D956" w:rsidR="00A25F4F" w:rsidRPr="00A25F4F" w:rsidRDefault="00A25F4F" w:rsidP="008C4E79">
      <w:pPr>
        <w:numPr>
          <w:ilvl w:val="0"/>
          <w:numId w:val="263"/>
        </w:numPr>
        <w:rPr>
          <w:rFonts w:cs="Arial"/>
          <w:lang w:val="en"/>
        </w:rPr>
      </w:pPr>
      <w:r w:rsidRPr="00A25F4F">
        <w:rPr>
          <w:rFonts w:cs="Arial"/>
          <w:lang w:val="en"/>
        </w:rPr>
        <w:t>be used only for the purpose provided</w:t>
      </w:r>
      <w:r w:rsidR="00DF61DC">
        <w:rPr>
          <w:rFonts w:cs="Arial"/>
          <w:lang w:val="en"/>
        </w:rPr>
        <w:t>;</w:t>
      </w:r>
      <w:r w:rsidR="00DF61DC" w:rsidRPr="00A25F4F">
        <w:rPr>
          <w:rFonts w:cs="Arial"/>
          <w:lang w:val="en"/>
        </w:rPr>
        <w:t xml:space="preserve"> </w:t>
      </w:r>
      <w:r w:rsidRPr="00A25F4F">
        <w:rPr>
          <w:rFonts w:cs="Arial"/>
          <w:lang w:val="en"/>
        </w:rPr>
        <w:t xml:space="preserve">and </w:t>
      </w:r>
    </w:p>
    <w:p w14:paraId="2EC37248" w14:textId="65C1E572" w:rsidR="00A25F4F" w:rsidRPr="00A25F4F" w:rsidRDefault="00A25F4F" w:rsidP="008C4E79">
      <w:pPr>
        <w:numPr>
          <w:ilvl w:val="0"/>
          <w:numId w:val="263"/>
        </w:numPr>
        <w:rPr>
          <w:rFonts w:cs="Arial"/>
          <w:lang w:val="en"/>
        </w:rPr>
      </w:pPr>
      <w:r w:rsidRPr="00A25F4F">
        <w:rPr>
          <w:rFonts w:cs="Arial"/>
          <w:lang w:val="en"/>
        </w:rPr>
        <w:t xml:space="preserve">not be released to unauthorized </w:t>
      </w:r>
      <w:r w:rsidR="00B764AB">
        <w:rPr>
          <w:rFonts w:cs="Arial"/>
          <w:lang w:val="en"/>
        </w:rPr>
        <w:t>individuals</w:t>
      </w:r>
      <w:r w:rsidRPr="00A25F4F">
        <w:rPr>
          <w:rFonts w:cs="Arial"/>
          <w:lang w:val="en"/>
        </w:rPr>
        <w:t xml:space="preserve">. </w:t>
      </w:r>
    </w:p>
    <w:p w14:paraId="1B03F725" w14:textId="1CE5F94F" w:rsidR="00A25F4F" w:rsidRPr="00A25F4F" w:rsidRDefault="00A25F4F" w:rsidP="00A25F4F">
      <w:pPr>
        <w:rPr>
          <w:rFonts w:eastAsia="Times New Roman" w:cs="Arial"/>
          <w:szCs w:val="24"/>
          <w:lang w:val="en"/>
        </w:rPr>
      </w:pPr>
      <w:r w:rsidRPr="00A25F4F">
        <w:rPr>
          <w:rFonts w:eastAsiaTheme="majorEastAsia" w:cs="Arial"/>
          <w:b/>
          <w:bCs/>
          <w:szCs w:val="24"/>
        </w:rPr>
        <w:t>Exception</w:t>
      </w:r>
      <w:r w:rsidRPr="00634587">
        <w:rPr>
          <w:rFonts w:eastAsiaTheme="majorEastAsia" w:cs="Arial"/>
          <w:bCs/>
          <w:szCs w:val="24"/>
        </w:rPr>
        <w:t>:</w:t>
      </w:r>
      <w:r w:rsidRPr="00A25F4F">
        <w:rPr>
          <w:rFonts w:eastAsia="Times New Roman" w:cs="Arial"/>
          <w:szCs w:val="24"/>
          <w:lang w:val="en"/>
        </w:rPr>
        <w:t xml:space="preserve"> If more than 10 pages are released, the pages may be stapled together with the stamp imprint on a cover page or, if appropriate, use</w:t>
      </w:r>
      <w:r w:rsidR="007A394F">
        <w:rPr>
          <w:rFonts w:eastAsia="Times New Roman" w:cs="Arial"/>
          <w:szCs w:val="24"/>
          <w:lang w:val="en"/>
        </w:rPr>
        <w:t xml:space="preserve"> the following</w:t>
      </w:r>
      <w:r w:rsidR="00DF61DC">
        <w:rPr>
          <w:rFonts w:eastAsia="Times New Roman" w:cs="Arial"/>
          <w:szCs w:val="24"/>
          <w:lang w:val="en"/>
        </w:rPr>
        <w:t>:</w:t>
      </w:r>
    </w:p>
    <w:p w14:paraId="022D08C2" w14:textId="3AAE700D" w:rsidR="00A25F4F" w:rsidRPr="00A25F4F" w:rsidRDefault="00691AD6" w:rsidP="00BA05AD">
      <w:pPr>
        <w:numPr>
          <w:ilvl w:val="0"/>
          <w:numId w:val="264"/>
        </w:numPr>
        <w:rPr>
          <w:rFonts w:cs="Arial"/>
          <w:lang w:val="en"/>
        </w:rPr>
      </w:pPr>
      <w:hyperlink r:id="rId9" w:history="1">
        <w:r w:rsidR="00092774">
          <w:rPr>
            <w:rFonts w:cs="Arial"/>
            <w:color w:val="0000FF"/>
            <w:u w:val="single"/>
            <w:lang w:val="en"/>
          </w:rPr>
          <w:t>VR</w:t>
        </w:r>
        <w:r w:rsidR="00A25F4F" w:rsidRPr="00A25F4F">
          <w:rPr>
            <w:rFonts w:cs="Arial"/>
            <w:color w:val="0000FF"/>
            <w:u w:val="single"/>
            <w:lang w:val="en"/>
          </w:rPr>
          <w:t>1515, Notice for Release of Confidential Records Pursuant to Legal Process or Investigation</w:t>
        </w:r>
      </w:hyperlink>
      <w:r w:rsidR="00A25F4F" w:rsidRPr="00A25F4F">
        <w:rPr>
          <w:rFonts w:cs="Arial"/>
          <w:lang w:val="en"/>
        </w:rPr>
        <w:t>; or</w:t>
      </w:r>
    </w:p>
    <w:p w14:paraId="14B5A470" w14:textId="12AD07D0" w:rsidR="00A25F4F" w:rsidRPr="00DF61DC" w:rsidRDefault="00691AD6" w:rsidP="00BA05AD">
      <w:pPr>
        <w:numPr>
          <w:ilvl w:val="0"/>
          <w:numId w:val="264"/>
        </w:numPr>
        <w:contextualSpacing/>
        <w:rPr>
          <w:rFonts w:eastAsia="Times New Roman" w:cs="Arial"/>
          <w:szCs w:val="24"/>
        </w:rPr>
      </w:pPr>
      <w:hyperlink r:id="rId10" w:history="1">
        <w:r w:rsidR="00092774">
          <w:rPr>
            <w:rFonts w:cs="Arial"/>
            <w:color w:val="0000FF"/>
            <w:u w:val="single"/>
            <w:lang w:val="en"/>
          </w:rPr>
          <w:t>VR</w:t>
        </w:r>
        <w:r w:rsidR="00A25F4F" w:rsidRPr="00A25F4F">
          <w:rPr>
            <w:rFonts w:cs="Arial"/>
            <w:color w:val="0000FF"/>
            <w:u w:val="single"/>
            <w:lang w:val="en"/>
          </w:rPr>
          <w:t>1516, Notice for Release of Confidential Records for Audit, Research, Evaluation, or Other Program Purposes</w:t>
        </w:r>
      </w:hyperlink>
      <w:r w:rsidR="00A25F4F" w:rsidRPr="00A25F4F">
        <w:rPr>
          <w:rFonts w:cs="Arial"/>
          <w:lang w:val="en"/>
        </w:rPr>
        <w:t>.</w:t>
      </w:r>
    </w:p>
    <w:p w14:paraId="734C4EC9" w14:textId="77777777" w:rsidR="00DF61DC" w:rsidRPr="00A25F4F" w:rsidRDefault="00DF61DC" w:rsidP="00DF61DC">
      <w:pPr>
        <w:ind w:left="720"/>
        <w:contextualSpacing/>
        <w:rPr>
          <w:rFonts w:eastAsia="Times New Roman" w:cs="Arial"/>
          <w:szCs w:val="24"/>
        </w:rPr>
      </w:pPr>
    </w:p>
    <w:p w14:paraId="17722BBE" w14:textId="79D03879" w:rsidR="00A25F4F" w:rsidRPr="00A25F4F" w:rsidRDefault="00A25F4F" w:rsidP="00A25F4F">
      <w:pPr>
        <w:rPr>
          <w:rFonts w:eastAsia="Times New Roman" w:cs="Arial"/>
          <w:szCs w:val="24"/>
        </w:rPr>
      </w:pPr>
      <w:r w:rsidRPr="00A25F4F">
        <w:rPr>
          <w:rFonts w:eastAsia="Times New Roman" w:cs="Arial"/>
          <w:szCs w:val="24"/>
        </w:rPr>
        <w:t>For additional information, refer to</w:t>
      </w:r>
      <w:r w:rsidR="00D7557E">
        <w:rPr>
          <w:rFonts w:eastAsia="Times New Roman" w:cs="Arial"/>
          <w:szCs w:val="24"/>
        </w:rPr>
        <w:t xml:space="preserve"> the</w:t>
      </w:r>
      <w:r w:rsidR="00691AD6">
        <w:rPr>
          <w:rFonts w:eastAsia="Times New Roman" w:cs="Arial"/>
          <w:szCs w:val="24"/>
        </w:rPr>
        <w:t xml:space="preserve"> </w:t>
      </w:r>
      <w:hyperlink r:id="rId11" w:anchor="a207" w:history="1">
        <w:r w:rsidR="00691AD6" w:rsidRPr="00691AD6">
          <w:rPr>
            <w:rStyle w:val="Hyperlink"/>
            <w:rFonts w:eastAsia="Times New Roman" w:cs="Arial"/>
            <w:szCs w:val="24"/>
          </w:rPr>
          <w:t>VR Services Manual (VRSM) A-207: Confidentiality and Use of Customer Records and Information</w:t>
        </w:r>
      </w:hyperlink>
      <w:bookmarkStart w:id="15" w:name="_GoBack"/>
      <w:bookmarkEnd w:id="15"/>
      <w:r w:rsidR="00691AD6">
        <w:rPr>
          <w:rFonts w:eastAsia="Times New Roman" w:cs="Arial"/>
          <w:szCs w:val="24"/>
        </w:rPr>
        <w:t>.</w:t>
      </w:r>
    </w:p>
    <w:p w14:paraId="1204D458" w14:textId="77777777" w:rsidR="00A25F4F" w:rsidRPr="00A25F4F" w:rsidRDefault="00A25F4F" w:rsidP="007B7859">
      <w:pPr>
        <w:pStyle w:val="Heading2"/>
        <w:rPr>
          <w:rFonts w:eastAsia="Times New Roman"/>
        </w:rPr>
      </w:pPr>
      <w:bookmarkStart w:id="16" w:name="_Toc520983853"/>
      <w:bookmarkStart w:id="17" w:name="_Toc520983961"/>
      <w:r w:rsidRPr="00A25F4F">
        <w:rPr>
          <w:rFonts w:eastAsia="Times New Roman"/>
        </w:rPr>
        <w:t>1.5 Release of Information for Research Purposes</w:t>
      </w:r>
      <w:bookmarkEnd w:id="16"/>
      <w:bookmarkEnd w:id="17"/>
    </w:p>
    <w:p w14:paraId="5E52EFE9" w14:textId="12AF89BB" w:rsidR="00A25F4F" w:rsidRPr="00A25F4F" w:rsidRDefault="00A25F4F" w:rsidP="00A25F4F">
      <w:pPr>
        <w:rPr>
          <w:rFonts w:eastAsia="Times New Roman" w:cs="Arial"/>
          <w:szCs w:val="24"/>
          <w:lang w:val="en"/>
        </w:rPr>
      </w:pPr>
      <w:r w:rsidRPr="00A25F4F">
        <w:rPr>
          <w:rFonts w:eastAsia="Times New Roman" w:cs="Arial"/>
          <w:szCs w:val="24"/>
          <w:lang w:val="en"/>
        </w:rPr>
        <w:t>Pursuant to federal regulations at 34 CFR 367.69, under certain circumstances, TWC is authorized to release personal information to an organization, agency</w:t>
      </w:r>
      <w:r w:rsidR="007A394F">
        <w:rPr>
          <w:rFonts w:eastAsia="Times New Roman" w:cs="Arial"/>
          <w:szCs w:val="24"/>
          <w:lang w:val="en"/>
        </w:rPr>
        <w:t>,</w:t>
      </w:r>
      <w:r w:rsidRPr="00A25F4F">
        <w:rPr>
          <w:rFonts w:eastAsia="Times New Roman" w:cs="Arial"/>
          <w:szCs w:val="24"/>
          <w:lang w:val="en"/>
        </w:rPr>
        <w:t xml:space="preserve"> or individual </w:t>
      </w:r>
      <w:r w:rsidRPr="00A25F4F">
        <w:rPr>
          <w:rFonts w:eastAsia="Times New Roman" w:cs="Arial"/>
          <w:szCs w:val="24"/>
          <w:lang w:val="en"/>
        </w:rPr>
        <w:lastRenderedPageBreak/>
        <w:t xml:space="preserve">engaged in audit, evaluation, or research, but only for purposes directly connected with program administration, or for purposes that would significantly improve the quality of life for </w:t>
      </w:r>
      <w:r w:rsidR="007A394F">
        <w:rPr>
          <w:rFonts w:eastAsia="Times New Roman" w:cs="Arial"/>
          <w:szCs w:val="24"/>
          <w:lang w:val="en"/>
        </w:rPr>
        <w:t>individuals</w:t>
      </w:r>
      <w:r w:rsidR="007A394F" w:rsidRPr="00A25F4F">
        <w:rPr>
          <w:rFonts w:eastAsia="Times New Roman" w:cs="Arial"/>
          <w:szCs w:val="24"/>
          <w:lang w:val="en"/>
        </w:rPr>
        <w:t xml:space="preserve"> </w:t>
      </w:r>
      <w:r w:rsidRPr="00A25F4F">
        <w:rPr>
          <w:rFonts w:eastAsia="Times New Roman" w:cs="Arial"/>
          <w:szCs w:val="24"/>
          <w:lang w:val="en"/>
        </w:rPr>
        <w:t>with disabilities. Release of information can only be made in accordance with a written agreement between TWC and the organization, agency</w:t>
      </w:r>
      <w:r w:rsidR="001C3EDA">
        <w:rPr>
          <w:rFonts w:eastAsia="Times New Roman" w:cs="Arial"/>
          <w:szCs w:val="24"/>
          <w:lang w:val="en"/>
        </w:rPr>
        <w:t>,</w:t>
      </w:r>
      <w:r w:rsidRPr="00A25F4F">
        <w:rPr>
          <w:rFonts w:eastAsia="Times New Roman" w:cs="Arial"/>
          <w:szCs w:val="24"/>
          <w:lang w:val="en"/>
        </w:rPr>
        <w:t xml:space="preserve"> or individual engaged in audit, evaluation, or research. Among other things, any such written agreement must ensure that the released information is used only for the purposes for which it is being provided</w:t>
      </w:r>
      <w:r w:rsidR="00C017B6">
        <w:rPr>
          <w:rFonts w:eastAsia="Times New Roman" w:cs="Arial"/>
          <w:szCs w:val="24"/>
          <w:lang w:val="en"/>
        </w:rPr>
        <w:t>;</w:t>
      </w:r>
      <w:r w:rsidR="00C017B6" w:rsidRPr="00A25F4F">
        <w:rPr>
          <w:rFonts w:eastAsia="Times New Roman" w:cs="Arial"/>
          <w:szCs w:val="24"/>
          <w:lang w:val="en"/>
        </w:rPr>
        <w:t xml:space="preserve"> </w:t>
      </w:r>
      <w:r w:rsidRPr="00A25F4F">
        <w:rPr>
          <w:rFonts w:eastAsia="Times New Roman" w:cs="Arial"/>
          <w:szCs w:val="24"/>
          <w:lang w:val="en"/>
        </w:rPr>
        <w:t>will be released only to persons officially connected with the audit, evaluation, or research</w:t>
      </w:r>
      <w:r w:rsidR="00C017B6">
        <w:rPr>
          <w:rFonts w:eastAsia="Times New Roman" w:cs="Arial"/>
          <w:szCs w:val="24"/>
          <w:lang w:val="en"/>
        </w:rPr>
        <w:t>;</w:t>
      </w:r>
      <w:r w:rsidR="00C017B6" w:rsidRPr="00A25F4F">
        <w:rPr>
          <w:rFonts w:eastAsia="Times New Roman" w:cs="Arial"/>
          <w:szCs w:val="24"/>
          <w:lang w:val="en"/>
        </w:rPr>
        <w:t xml:space="preserve"> </w:t>
      </w:r>
      <w:r w:rsidRPr="00A25F4F">
        <w:rPr>
          <w:rFonts w:eastAsia="Times New Roman" w:cs="Arial"/>
          <w:szCs w:val="24"/>
          <w:lang w:val="en"/>
        </w:rPr>
        <w:t xml:space="preserve">and will safeguard confidentiality. </w:t>
      </w:r>
    </w:p>
    <w:p w14:paraId="2ECAA379" w14:textId="6BB2510C" w:rsidR="00A25F4F" w:rsidRPr="00A25F4F" w:rsidRDefault="00A25F4F" w:rsidP="00A25F4F">
      <w:pPr>
        <w:rPr>
          <w:rFonts w:eastAsia="Courier New" w:cs="Arial"/>
          <w:szCs w:val="24"/>
        </w:rPr>
      </w:pPr>
      <w:r w:rsidRPr="00A25F4F">
        <w:rPr>
          <w:rFonts w:eastAsia="Times New Roman" w:cs="Arial"/>
          <w:szCs w:val="24"/>
          <w:lang w:val="en"/>
        </w:rPr>
        <w:t xml:space="preserve">When such a request is received, </w:t>
      </w:r>
      <w:r w:rsidR="00B764AB">
        <w:rPr>
          <w:rFonts w:eastAsia="Times New Roman" w:cs="Arial"/>
          <w:szCs w:val="24"/>
          <w:lang w:val="en"/>
        </w:rPr>
        <w:t xml:space="preserve">the </w:t>
      </w:r>
      <w:r w:rsidR="00B91DA4">
        <w:rPr>
          <w:rFonts w:eastAsia="Times New Roman" w:cs="Arial"/>
          <w:szCs w:val="24"/>
          <w:lang w:val="en"/>
        </w:rPr>
        <w:t>OIB</w:t>
      </w:r>
      <w:r w:rsidR="00B764AB">
        <w:rPr>
          <w:rFonts w:eastAsia="Times New Roman" w:cs="Arial"/>
          <w:szCs w:val="24"/>
          <w:lang w:val="en"/>
        </w:rPr>
        <w:t xml:space="preserve"> worker </w:t>
      </w:r>
      <w:r w:rsidRPr="00A25F4F">
        <w:rPr>
          <w:rFonts w:eastAsia="Times New Roman" w:cs="Arial"/>
          <w:szCs w:val="24"/>
          <w:lang w:val="en"/>
        </w:rPr>
        <w:t>contact</w:t>
      </w:r>
      <w:r w:rsidR="00B764AB">
        <w:rPr>
          <w:rFonts w:eastAsia="Times New Roman" w:cs="Arial"/>
          <w:szCs w:val="24"/>
          <w:lang w:val="en"/>
        </w:rPr>
        <w:t>s</w:t>
      </w:r>
      <w:r w:rsidRPr="00A25F4F">
        <w:rPr>
          <w:rFonts w:eastAsia="Times New Roman" w:cs="Arial"/>
          <w:szCs w:val="24"/>
          <w:lang w:val="en"/>
        </w:rPr>
        <w:t xml:space="preserve"> TWC Open Records </w:t>
      </w:r>
      <w:r w:rsidR="006413F5">
        <w:rPr>
          <w:rFonts w:eastAsia="Times New Roman" w:cs="Arial"/>
          <w:szCs w:val="24"/>
          <w:lang w:val="en"/>
        </w:rPr>
        <w:t>d</w:t>
      </w:r>
      <w:r w:rsidR="006413F5" w:rsidRPr="00A25F4F">
        <w:rPr>
          <w:rFonts w:eastAsia="Times New Roman" w:cs="Arial"/>
          <w:szCs w:val="24"/>
          <w:lang w:val="en"/>
        </w:rPr>
        <w:t xml:space="preserve">epartment </w:t>
      </w:r>
      <w:r w:rsidRPr="00A25F4F">
        <w:rPr>
          <w:rFonts w:eastAsia="Times New Roman" w:cs="Arial"/>
          <w:szCs w:val="24"/>
          <w:lang w:val="en"/>
        </w:rPr>
        <w:t xml:space="preserve">to determine whether </w:t>
      </w:r>
      <w:r w:rsidR="00B91DA4">
        <w:rPr>
          <w:rFonts w:eastAsia="Times New Roman" w:cs="Arial"/>
          <w:szCs w:val="24"/>
          <w:lang w:val="en"/>
        </w:rPr>
        <w:t>OIB</w:t>
      </w:r>
      <w:r w:rsidRPr="00A25F4F">
        <w:rPr>
          <w:rFonts w:eastAsia="Times New Roman" w:cs="Arial"/>
          <w:szCs w:val="24"/>
          <w:lang w:val="en"/>
        </w:rPr>
        <w:t xml:space="preserve"> would be authorized to provide the information and to obtain the documentation that must be signed by the recipient when such information is released.</w:t>
      </w:r>
      <w:r w:rsidRPr="00A25F4F">
        <w:rPr>
          <w:rFonts w:eastAsia="Courier New" w:cs="Arial"/>
          <w:szCs w:val="24"/>
        </w:rPr>
        <w:t xml:space="preserve"> </w:t>
      </w:r>
    </w:p>
    <w:p w14:paraId="2EEE2D07" w14:textId="77777777" w:rsidR="00A25F4F" w:rsidRPr="00A25F4F" w:rsidRDefault="00A25F4F" w:rsidP="007B7859">
      <w:pPr>
        <w:pStyle w:val="Heading2"/>
        <w:rPr>
          <w:rFonts w:eastAsia="Times New Roman"/>
        </w:rPr>
      </w:pPr>
      <w:bookmarkStart w:id="18" w:name="_Toc520983854"/>
      <w:bookmarkStart w:id="19" w:name="_Toc520983962"/>
      <w:r w:rsidRPr="00A25F4F">
        <w:rPr>
          <w:rFonts w:eastAsia="Times New Roman"/>
        </w:rPr>
        <w:t>1.6 Reporting Allegations of Abuse, Neglect, or Exploitation</w:t>
      </w:r>
      <w:bookmarkEnd w:id="18"/>
      <w:bookmarkEnd w:id="19"/>
    </w:p>
    <w:p w14:paraId="024237BE" w14:textId="33042CEF" w:rsidR="00A25F4F" w:rsidRPr="00A25F4F" w:rsidRDefault="00A25F4F" w:rsidP="007B7859">
      <w:pPr>
        <w:pStyle w:val="Heading3"/>
      </w:pPr>
      <w:r w:rsidRPr="00A25F4F">
        <w:t xml:space="preserve">1.6.1 </w:t>
      </w:r>
      <w:r w:rsidR="00A83EFD" w:rsidRPr="00A25F4F">
        <w:t>Documenting the</w:t>
      </w:r>
      <w:r w:rsidRPr="00A25F4F">
        <w:t xml:space="preserve"> Report</w:t>
      </w:r>
    </w:p>
    <w:p w14:paraId="48B379F9" w14:textId="39313DE9" w:rsidR="00A25F4F" w:rsidRPr="00A25F4F" w:rsidRDefault="00A25F4F" w:rsidP="00A25F4F">
      <w:pPr>
        <w:rPr>
          <w:rFonts w:cs="Arial"/>
          <w:szCs w:val="20"/>
          <w:lang w:val="en"/>
        </w:rPr>
      </w:pPr>
      <w:r w:rsidRPr="00A25F4F">
        <w:rPr>
          <w:rFonts w:cs="Arial"/>
          <w:szCs w:val="20"/>
          <w:lang w:val="en"/>
        </w:rPr>
        <w:t xml:space="preserve">To report allegations of abuse, neglect, or exploitation, the </w:t>
      </w:r>
      <w:r w:rsidR="00B764AB">
        <w:rPr>
          <w:rFonts w:cs="Arial"/>
          <w:szCs w:val="20"/>
          <w:lang w:val="en"/>
        </w:rPr>
        <w:t>individual</w:t>
      </w:r>
      <w:r w:rsidR="00B764AB" w:rsidRPr="00A25F4F">
        <w:rPr>
          <w:rFonts w:cs="Arial"/>
          <w:szCs w:val="20"/>
          <w:lang w:val="en"/>
        </w:rPr>
        <w:t xml:space="preserve"> </w:t>
      </w:r>
      <w:r w:rsidRPr="00A25F4F">
        <w:rPr>
          <w:rFonts w:cs="Arial"/>
          <w:szCs w:val="20"/>
          <w:lang w:val="en"/>
        </w:rPr>
        <w:t>who has cause to believe that abuse, neglect, or exploitation has occurred:</w:t>
      </w:r>
    </w:p>
    <w:p w14:paraId="285B2AD6" w14:textId="71A00B01" w:rsidR="00A25F4F" w:rsidRPr="00A25F4F" w:rsidRDefault="00A83EFD" w:rsidP="008C4E79">
      <w:pPr>
        <w:numPr>
          <w:ilvl w:val="0"/>
          <w:numId w:val="260"/>
        </w:numPr>
      </w:pPr>
      <w:proofErr w:type="spellStart"/>
      <w:r>
        <w:rPr>
          <w:lang w:val="en"/>
        </w:rPr>
        <w:t>i</w:t>
      </w:r>
      <w:r w:rsidR="00A25F4F" w:rsidRPr="00A25F4F">
        <w:rPr>
          <w:lang w:val="en"/>
        </w:rPr>
        <w:t>m</w:t>
      </w:r>
      <w:r w:rsidR="00B764AB">
        <w:rPr>
          <w:lang w:val="en"/>
        </w:rPr>
        <w:t>m</w:t>
      </w:r>
      <w:r w:rsidR="00A25F4F" w:rsidRPr="00A25F4F">
        <w:t>ediately</w:t>
      </w:r>
      <w:proofErr w:type="spellEnd"/>
      <w:r w:rsidR="00A25F4F" w:rsidRPr="00A25F4F">
        <w:t xml:space="preserve"> contacts law enforcement if the incident is a threat to health or safety; </w:t>
      </w:r>
    </w:p>
    <w:p w14:paraId="4C87245D" w14:textId="6602D1FF" w:rsidR="00A25F4F" w:rsidRPr="00A25F4F" w:rsidRDefault="00A25F4F" w:rsidP="008C4E79">
      <w:pPr>
        <w:numPr>
          <w:ilvl w:val="0"/>
          <w:numId w:val="260"/>
        </w:numPr>
      </w:pPr>
      <w:r w:rsidRPr="00A25F4F">
        <w:t>immediately reports the incident to the appropriate investigatory agency, as listed in</w:t>
      </w:r>
      <w:r w:rsidR="00634587">
        <w:t xml:space="preserve"> the</w:t>
      </w:r>
      <w:r w:rsidRPr="00A25F4F">
        <w:t xml:space="preserve"> table below;</w:t>
      </w:r>
    </w:p>
    <w:p w14:paraId="778AEEB4" w14:textId="77777777" w:rsidR="00A25F4F" w:rsidRPr="00A25F4F" w:rsidRDefault="00A25F4F" w:rsidP="008C4E79">
      <w:pPr>
        <w:numPr>
          <w:ilvl w:val="0"/>
          <w:numId w:val="260"/>
        </w:numPr>
      </w:pPr>
      <w:r w:rsidRPr="00A25F4F">
        <w:t>documents which investigatory agency was contacted in the customer’s case file, including the reference number provided by the investigatory agency; and</w:t>
      </w:r>
    </w:p>
    <w:p w14:paraId="27F47750" w14:textId="77777777" w:rsidR="00A25F4F" w:rsidRPr="00A25F4F" w:rsidRDefault="00A25F4F" w:rsidP="008C4E79">
      <w:pPr>
        <w:numPr>
          <w:ilvl w:val="0"/>
          <w:numId w:val="260"/>
        </w:numPr>
        <w:rPr>
          <w:lang w:val="en"/>
        </w:rPr>
      </w:pPr>
      <w:r w:rsidRPr="00A25F4F">
        <w:t xml:space="preserve">notifies his </w:t>
      </w:r>
      <w:r w:rsidRPr="00A25F4F">
        <w:rPr>
          <w:lang w:val="en"/>
        </w:rPr>
        <w:t>or her manager, supervisor, or the appropriate contract manager of the allegation.</w:t>
      </w:r>
    </w:p>
    <w:p w14:paraId="6891FEB8" w14:textId="56BF7B3D" w:rsidR="00A25F4F" w:rsidRPr="00A25F4F" w:rsidRDefault="00A25F4F" w:rsidP="00A25F4F">
      <w:pPr>
        <w:rPr>
          <w:rFonts w:cs="Arial"/>
          <w:szCs w:val="20"/>
          <w:lang w:val="en"/>
        </w:rPr>
      </w:pPr>
      <w:r w:rsidRPr="00A25F4F">
        <w:rPr>
          <w:rFonts w:cs="Arial"/>
          <w:szCs w:val="20"/>
          <w:lang w:val="en"/>
        </w:rPr>
        <w:t>Any staff member who has cause to believe that a minor child, an adult with a disability, or a</w:t>
      </w:r>
      <w:r w:rsidR="00B764AB">
        <w:rPr>
          <w:rFonts w:cs="Arial"/>
          <w:szCs w:val="20"/>
          <w:lang w:val="en"/>
        </w:rPr>
        <w:t>n</w:t>
      </w:r>
      <w:r w:rsidRPr="00A25F4F">
        <w:rPr>
          <w:rFonts w:cs="Arial"/>
          <w:szCs w:val="20"/>
          <w:lang w:val="en"/>
        </w:rPr>
        <w:t xml:space="preserve"> </w:t>
      </w:r>
      <w:r w:rsidR="00B764AB">
        <w:rPr>
          <w:rFonts w:cs="Arial"/>
          <w:szCs w:val="20"/>
          <w:lang w:val="en"/>
        </w:rPr>
        <w:t>individual</w:t>
      </w:r>
      <w:r w:rsidRPr="00A25F4F">
        <w:rPr>
          <w:rFonts w:cs="Arial"/>
          <w:szCs w:val="20"/>
          <w:lang w:val="en"/>
        </w:rPr>
        <w:t xml:space="preserve"> 65 years of age or older is at risk of or in a state of harm due to abuse, neglect, or exploitation </w:t>
      </w:r>
      <w:r w:rsidR="00B764AB">
        <w:rPr>
          <w:rFonts w:cs="Arial"/>
          <w:szCs w:val="20"/>
          <w:lang w:val="en"/>
        </w:rPr>
        <w:t>must</w:t>
      </w:r>
      <w:r w:rsidR="00B764AB" w:rsidRPr="00A25F4F">
        <w:rPr>
          <w:rFonts w:cs="Arial"/>
          <w:szCs w:val="20"/>
          <w:lang w:val="en"/>
        </w:rPr>
        <w:t xml:space="preserve"> </w:t>
      </w:r>
      <w:r w:rsidRPr="00A25F4F">
        <w:rPr>
          <w:rFonts w:cs="Arial"/>
          <w:szCs w:val="20"/>
          <w:lang w:val="en"/>
        </w:rPr>
        <w:t>immediately report the information to the appropriate investigatory agency (</w:t>
      </w:r>
      <w:r w:rsidR="00B764AB">
        <w:rPr>
          <w:rFonts w:cs="Arial"/>
          <w:szCs w:val="20"/>
          <w:lang w:val="en"/>
        </w:rPr>
        <w:t>s</w:t>
      </w:r>
      <w:r w:rsidR="00B764AB" w:rsidRPr="00A25F4F">
        <w:rPr>
          <w:rFonts w:cs="Arial"/>
          <w:szCs w:val="20"/>
          <w:lang w:val="en"/>
        </w:rPr>
        <w:t xml:space="preserve">ee </w:t>
      </w:r>
      <w:r w:rsidRPr="00A25F4F">
        <w:rPr>
          <w:rFonts w:cs="Arial"/>
          <w:szCs w:val="20"/>
          <w:lang w:val="en"/>
        </w:rPr>
        <w:t xml:space="preserve">the table below), and, if the incident is a threat to health or safety, the local law enforcement agency. </w:t>
      </w:r>
    </w:p>
    <w:p w14:paraId="43E5BDB3" w14:textId="77777777" w:rsidR="00A25F4F" w:rsidRPr="00A25F4F" w:rsidRDefault="00A25F4F" w:rsidP="00A25F4F">
      <w:pPr>
        <w:rPr>
          <w:rFonts w:cs="Arial"/>
          <w:szCs w:val="20"/>
          <w:lang w:val="en"/>
        </w:rPr>
      </w:pPr>
      <w:r w:rsidRPr="00A25F4F">
        <w:rPr>
          <w:rFonts w:cs="Arial"/>
          <w:szCs w:val="20"/>
          <w:lang w:val="en"/>
        </w:rPr>
        <w:t xml:space="preserve">Reporting suspected abuse, neglect, or exploitation to the appropriate investigatory agency directly is required, regardless of the circumstances. </w:t>
      </w:r>
    </w:p>
    <w:p w14:paraId="4818D934" w14:textId="61787EDE" w:rsidR="00A25F4F" w:rsidRPr="00A25F4F" w:rsidRDefault="007B7859" w:rsidP="007B7859">
      <w:pPr>
        <w:pStyle w:val="Heading4"/>
      </w:pPr>
      <w:r>
        <w:lastRenderedPageBreak/>
        <w:t>Reporting Process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985"/>
        <w:gridCol w:w="4365"/>
      </w:tblGrid>
      <w:tr w:rsidR="00A25F4F" w:rsidRPr="00A25F4F" w14:paraId="5CE55069" w14:textId="77777777" w:rsidTr="00A25F4F">
        <w:trPr>
          <w:trHeight w:val="20"/>
        </w:trPr>
        <w:tc>
          <w:tcPr>
            <w:tcW w:w="0" w:type="auto"/>
            <w:shd w:val="clear" w:color="auto" w:fill="auto"/>
            <w:hideMark/>
          </w:tcPr>
          <w:p w14:paraId="7C517ED2" w14:textId="77777777" w:rsidR="00A25F4F" w:rsidRPr="00A25F4F" w:rsidRDefault="00A25F4F" w:rsidP="000102F8">
            <w:pPr>
              <w:keepNext/>
              <w:rPr>
                <w:b/>
              </w:rPr>
            </w:pPr>
            <w:r w:rsidRPr="00A25F4F">
              <w:rPr>
                <w:b/>
              </w:rPr>
              <w:t>If the alleged abuse, neglect, or exploitation occurs in:</w:t>
            </w:r>
          </w:p>
        </w:tc>
        <w:tc>
          <w:tcPr>
            <w:tcW w:w="0" w:type="auto"/>
            <w:shd w:val="clear" w:color="auto" w:fill="auto"/>
            <w:hideMark/>
          </w:tcPr>
          <w:p w14:paraId="5D7B43CF" w14:textId="77777777" w:rsidR="00A25F4F" w:rsidRPr="00A25F4F" w:rsidRDefault="00A25F4F" w:rsidP="000102F8">
            <w:pPr>
              <w:keepNext/>
              <w:rPr>
                <w:b/>
              </w:rPr>
            </w:pPr>
            <w:r w:rsidRPr="00A25F4F">
              <w:rPr>
                <w:b/>
              </w:rPr>
              <w:t>The TWC staff member who has cause to believe abuse, neglect, or exploitation has occurred, reports the information to:</w:t>
            </w:r>
          </w:p>
        </w:tc>
      </w:tr>
      <w:tr w:rsidR="00A25F4F" w:rsidRPr="00A25F4F" w14:paraId="69ED5188" w14:textId="77777777" w:rsidTr="00A25F4F">
        <w:trPr>
          <w:trHeight w:val="20"/>
        </w:trPr>
        <w:tc>
          <w:tcPr>
            <w:tcW w:w="0" w:type="auto"/>
            <w:shd w:val="clear" w:color="auto" w:fill="auto"/>
            <w:hideMark/>
          </w:tcPr>
          <w:p w14:paraId="644AC1C8" w14:textId="511B470F" w:rsidR="00A25F4F" w:rsidRPr="00A25F4F" w:rsidRDefault="00A25F4F" w:rsidP="008C4E79">
            <w:pPr>
              <w:numPr>
                <w:ilvl w:val="0"/>
                <w:numId w:val="261"/>
              </w:numPr>
            </w:pPr>
            <w:r w:rsidRPr="00A25F4F">
              <w:t>A Texas Department of Family and Protective Services licensed child</w:t>
            </w:r>
            <w:r w:rsidR="00B87905">
              <w:t xml:space="preserve"> </w:t>
            </w:r>
            <w:r w:rsidRPr="00A25F4F">
              <w:t>care operation, including a residential child</w:t>
            </w:r>
            <w:r w:rsidR="00B87905">
              <w:t xml:space="preserve"> </w:t>
            </w:r>
            <w:r w:rsidRPr="00A25F4F">
              <w:t>care operation</w:t>
            </w:r>
            <w:r w:rsidR="001C3EDA">
              <w:t>;</w:t>
            </w:r>
          </w:p>
          <w:p w14:paraId="22F8F63E" w14:textId="203DCCFD" w:rsidR="00A25F4F" w:rsidRPr="00A25F4F" w:rsidRDefault="00A25F4F" w:rsidP="008C4E79">
            <w:pPr>
              <w:numPr>
                <w:ilvl w:val="0"/>
                <w:numId w:val="261"/>
              </w:numPr>
            </w:pPr>
            <w:r w:rsidRPr="00A25F4F">
              <w:t xml:space="preserve">A </w:t>
            </w:r>
            <w:r w:rsidR="00B764AB" w:rsidRPr="00A25F4F">
              <w:t>state</w:t>
            </w:r>
            <w:r w:rsidR="00B764AB">
              <w:t>-</w:t>
            </w:r>
            <w:r w:rsidRPr="00A25F4F">
              <w:t>licensed facility or community center that provides services for mental health, intellectual disabilities, or related conditions;</w:t>
            </w:r>
          </w:p>
          <w:p w14:paraId="440B612B" w14:textId="3C212F07" w:rsidR="00A25F4F" w:rsidRPr="00A25F4F" w:rsidRDefault="00A25F4F" w:rsidP="008C4E79">
            <w:pPr>
              <w:numPr>
                <w:ilvl w:val="0"/>
                <w:numId w:val="261"/>
              </w:numPr>
            </w:pPr>
            <w:r w:rsidRPr="00A25F4F">
              <w:t xml:space="preserve">An adult foster home (with </w:t>
            </w:r>
            <w:r w:rsidR="001C3EDA">
              <w:t>three</w:t>
            </w:r>
            <w:r w:rsidR="001C3EDA" w:rsidRPr="00A25F4F">
              <w:t xml:space="preserve"> </w:t>
            </w:r>
            <w:r w:rsidRPr="00A25F4F">
              <w:t xml:space="preserve">or fewer customers, which is not licensed by </w:t>
            </w:r>
            <w:r w:rsidR="001C3EDA">
              <w:t>a</w:t>
            </w:r>
            <w:r w:rsidR="001C3EDA" w:rsidRPr="00A25F4F">
              <w:t xml:space="preserve"> Texas Department of Aging and Disability Services </w:t>
            </w:r>
            <w:r w:rsidR="001C3EDA">
              <w:t>(</w:t>
            </w:r>
            <w:r w:rsidRPr="00A25F4F">
              <w:t>DADS)</w:t>
            </w:r>
            <w:r w:rsidR="001C3EDA">
              <w:t xml:space="preserve"> facility</w:t>
            </w:r>
            <w:r w:rsidRPr="00A25F4F">
              <w:t xml:space="preserve">; </w:t>
            </w:r>
          </w:p>
          <w:p w14:paraId="039B94C1" w14:textId="77777777" w:rsidR="00A25F4F" w:rsidRPr="00A25F4F" w:rsidRDefault="00A25F4F" w:rsidP="008C4E79">
            <w:pPr>
              <w:numPr>
                <w:ilvl w:val="0"/>
                <w:numId w:val="261"/>
              </w:numPr>
            </w:pPr>
            <w:r w:rsidRPr="00A25F4F">
              <w:t>An unlicensed room and board facility;</w:t>
            </w:r>
          </w:p>
          <w:p w14:paraId="02A65355" w14:textId="77777777" w:rsidR="00A25F4F" w:rsidRPr="00A25F4F" w:rsidRDefault="00A25F4F" w:rsidP="008C4E79">
            <w:pPr>
              <w:numPr>
                <w:ilvl w:val="0"/>
                <w:numId w:val="261"/>
              </w:numPr>
            </w:pPr>
            <w:r w:rsidRPr="00A25F4F">
              <w:t>A school; or</w:t>
            </w:r>
          </w:p>
          <w:p w14:paraId="41D7A597" w14:textId="651CCF4F" w:rsidR="00A25F4F" w:rsidRPr="00A25F4F" w:rsidRDefault="00A25F4F" w:rsidP="008C4E79">
            <w:pPr>
              <w:numPr>
                <w:ilvl w:val="0"/>
                <w:numId w:val="261"/>
              </w:numPr>
            </w:pPr>
            <w:r w:rsidRPr="00A25F4F">
              <w:t>A</w:t>
            </w:r>
            <w:r w:rsidR="00B764AB">
              <w:t>n</w:t>
            </w:r>
            <w:r w:rsidRPr="00A25F4F">
              <w:t xml:space="preserve"> </w:t>
            </w:r>
            <w:r w:rsidR="00B764AB">
              <w:t>individual</w:t>
            </w:r>
            <w:r w:rsidRPr="00A25F4F">
              <w:t>'s own home</w:t>
            </w:r>
          </w:p>
        </w:tc>
        <w:tc>
          <w:tcPr>
            <w:tcW w:w="0" w:type="auto"/>
            <w:shd w:val="clear" w:color="auto" w:fill="auto"/>
            <w:hideMark/>
          </w:tcPr>
          <w:p w14:paraId="08F8772A" w14:textId="77777777" w:rsidR="00A25F4F" w:rsidRPr="00A25F4F" w:rsidRDefault="00A25F4F" w:rsidP="00A25F4F">
            <w:r w:rsidRPr="00A25F4F">
              <w:t>Texas Department of Family and Protective Services Statewide Intake</w:t>
            </w:r>
            <w:r w:rsidRPr="00A25F4F">
              <w:br/>
              <w:t>P.O. Box 149030</w:t>
            </w:r>
            <w:r w:rsidRPr="00A25F4F">
              <w:br/>
              <w:t>Austin, Texas 78714-9030</w:t>
            </w:r>
            <w:r w:rsidRPr="00A25F4F">
              <w:br/>
              <w:t>Voice 1-800-252-5400</w:t>
            </w:r>
            <w:r w:rsidRPr="00A25F4F">
              <w:br/>
              <w:t xml:space="preserve">Fax (512) 832-2090 </w:t>
            </w:r>
          </w:p>
          <w:p w14:paraId="07B94734" w14:textId="3C2ADDF3" w:rsidR="00A25F4F" w:rsidRPr="00A25F4F" w:rsidRDefault="00691AD6" w:rsidP="00A25F4F">
            <w:hyperlink r:id="rId12" w:history="1">
              <w:r w:rsidR="00A25F4F" w:rsidRPr="00A25F4F">
                <w:rPr>
                  <w:color w:val="0000FF"/>
                  <w:u w:val="single"/>
                </w:rPr>
                <w:t>Texas Abuse Hotline</w:t>
              </w:r>
            </w:hyperlink>
          </w:p>
        </w:tc>
      </w:tr>
      <w:tr w:rsidR="00A25F4F" w:rsidRPr="00A25F4F" w14:paraId="3D476343" w14:textId="77777777" w:rsidTr="00A25F4F">
        <w:trPr>
          <w:trHeight w:val="20"/>
        </w:trPr>
        <w:tc>
          <w:tcPr>
            <w:tcW w:w="0" w:type="auto"/>
            <w:shd w:val="clear" w:color="auto" w:fill="auto"/>
            <w:hideMark/>
          </w:tcPr>
          <w:p w14:paraId="505DBEB9" w14:textId="3A874231" w:rsidR="00A25F4F" w:rsidRPr="00A25F4F" w:rsidRDefault="00A25F4F" w:rsidP="008C4E79">
            <w:pPr>
              <w:numPr>
                <w:ilvl w:val="0"/>
                <w:numId w:val="262"/>
              </w:numPr>
            </w:pPr>
            <w:r w:rsidRPr="00A25F4F">
              <w:t>DADS licensed assisted living care facility</w:t>
            </w:r>
            <w:r w:rsidR="001C3EDA">
              <w:t>;</w:t>
            </w:r>
            <w:r w:rsidR="001C3EDA" w:rsidRPr="00A25F4F">
              <w:t xml:space="preserve"> </w:t>
            </w:r>
          </w:p>
          <w:p w14:paraId="376AA3C3" w14:textId="4B015F6D" w:rsidR="00A25F4F" w:rsidRPr="00A25F4F" w:rsidRDefault="00A25F4F" w:rsidP="008C4E79">
            <w:pPr>
              <w:numPr>
                <w:ilvl w:val="0"/>
                <w:numId w:val="262"/>
              </w:numPr>
            </w:pPr>
            <w:r w:rsidRPr="00A25F4F">
              <w:t>nursing home</w:t>
            </w:r>
            <w:r w:rsidR="001C3EDA">
              <w:t xml:space="preserve"> or </w:t>
            </w:r>
            <w:r w:rsidRPr="00A25F4F">
              <w:t>adult day care</w:t>
            </w:r>
            <w:r w:rsidR="001C3EDA">
              <w:t>;</w:t>
            </w:r>
            <w:r w:rsidR="001C3EDA" w:rsidRPr="00A25F4F">
              <w:t xml:space="preserve"> </w:t>
            </w:r>
          </w:p>
          <w:p w14:paraId="1119408A" w14:textId="53F220F0" w:rsidR="00A25F4F" w:rsidRPr="00A25F4F" w:rsidRDefault="00A25F4F" w:rsidP="008C4E79">
            <w:pPr>
              <w:numPr>
                <w:ilvl w:val="0"/>
                <w:numId w:val="262"/>
              </w:numPr>
            </w:pPr>
            <w:r w:rsidRPr="00A25F4F">
              <w:t>private intermediate care facility for individuals with intellectual disability</w:t>
            </w:r>
            <w:r w:rsidR="001C3EDA">
              <w:t>;</w:t>
            </w:r>
            <w:r w:rsidR="001C3EDA" w:rsidRPr="00A25F4F">
              <w:t xml:space="preserve"> </w:t>
            </w:r>
            <w:r w:rsidRPr="00A25F4F">
              <w:t xml:space="preserve">or </w:t>
            </w:r>
          </w:p>
          <w:p w14:paraId="10CDB9AA" w14:textId="77777777" w:rsidR="00A25F4F" w:rsidRPr="00A25F4F" w:rsidRDefault="00A25F4F" w:rsidP="008C4E79">
            <w:pPr>
              <w:numPr>
                <w:ilvl w:val="0"/>
                <w:numId w:val="262"/>
              </w:numPr>
            </w:pPr>
            <w:r w:rsidRPr="00A25F4F">
              <w:t>adult foster care</w:t>
            </w:r>
          </w:p>
        </w:tc>
        <w:tc>
          <w:tcPr>
            <w:tcW w:w="0" w:type="auto"/>
            <w:shd w:val="clear" w:color="auto" w:fill="auto"/>
            <w:hideMark/>
          </w:tcPr>
          <w:p w14:paraId="3F5865D5" w14:textId="77777777" w:rsidR="00A25F4F" w:rsidRPr="00A25F4F" w:rsidRDefault="00A25F4F" w:rsidP="00A25F4F">
            <w:r w:rsidRPr="00A25F4F">
              <w:t>Texas Department of Aging and Disability Services</w:t>
            </w:r>
            <w:r w:rsidRPr="00A25F4F">
              <w:br/>
              <w:t>Complaints Management &amp; Investigations</w:t>
            </w:r>
            <w:r w:rsidRPr="00A25F4F">
              <w:br/>
              <w:t>P.O. Box 149030, Mail Code E-340</w:t>
            </w:r>
            <w:r w:rsidRPr="00A25F4F">
              <w:br/>
              <w:t xml:space="preserve">Austin, Texas 78714-9030 </w:t>
            </w:r>
            <w:r w:rsidRPr="00A25F4F">
              <w:br/>
              <w:t xml:space="preserve">1-800-458-9858 </w:t>
            </w:r>
          </w:p>
        </w:tc>
      </w:tr>
      <w:tr w:rsidR="00A25F4F" w:rsidRPr="00A25F4F" w14:paraId="2AAB0765" w14:textId="77777777" w:rsidTr="00A25F4F">
        <w:trPr>
          <w:trHeight w:val="20"/>
        </w:trPr>
        <w:tc>
          <w:tcPr>
            <w:tcW w:w="0" w:type="auto"/>
            <w:shd w:val="clear" w:color="auto" w:fill="auto"/>
            <w:hideMark/>
          </w:tcPr>
          <w:p w14:paraId="76B7D4BB" w14:textId="0220228D" w:rsidR="00A25F4F" w:rsidRPr="00A25F4F" w:rsidRDefault="00A25F4F" w:rsidP="00A25F4F">
            <w:r w:rsidRPr="00A25F4F">
              <w:t>A Texas Department of State Health Services</w:t>
            </w:r>
            <w:r w:rsidR="00B764AB">
              <w:t>–</w:t>
            </w:r>
            <w:r w:rsidRPr="00A25F4F">
              <w:t>licensed substance abuse facility or program</w:t>
            </w:r>
          </w:p>
        </w:tc>
        <w:tc>
          <w:tcPr>
            <w:tcW w:w="0" w:type="auto"/>
            <w:shd w:val="clear" w:color="auto" w:fill="auto"/>
            <w:hideMark/>
          </w:tcPr>
          <w:p w14:paraId="05691082" w14:textId="77777777" w:rsidR="00A25F4F" w:rsidRPr="00A25F4F" w:rsidRDefault="00A25F4F" w:rsidP="00A25F4F">
            <w:r w:rsidRPr="00A25F4F">
              <w:t>Texas Department of State Health Services</w:t>
            </w:r>
            <w:r w:rsidRPr="00A25F4F">
              <w:br/>
              <w:t>Substance Abuse Compliance Group</w:t>
            </w:r>
            <w:r w:rsidRPr="00A25F4F">
              <w:br/>
              <w:t>Investigations</w:t>
            </w:r>
            <w:r w:rsidRPr="00A25F4F">
              <w:br/>
              <w:t>1100 W. 49th St.</w:t>
            </w:r>
            <w:r w:rsidRPr="00A25F4F">
              <w:br/>
              <w:t>Austin, Texas 78756</w:t>
            </w:r>
            <w:r w:rsidRPr="00A25F4F">
              <w:br/>
              <w:t>Mail Code 2823</w:t>
            </w:r>
            <w:r w:rsidRPr="00A25F4F">
              <w:br/>
              <w:t xml:space="preserve">1-800-832-9623 </w:t>
            </w:r>
          </w:p>
        </w:tc>
      </w:tr>
      <w:tr w:rsidR="00A25F4F" w:rsidRPr="00A25F4F" w14:paraId="1F712CB7" w14:textId="77777777" w:rsidTr="00A25F4F">
        <w:trPr>
          <w:trHeight w:val="20"/>
        </w:trPr>
        <w:tc>
          <w:tcPr>
            <w:tcW w:w="0" w:type="auto"/>
            <w:shd w:val="clear" w:color="auto" w:fill="auto"/>
            <w:hideMark/>
          </w:tcPr>
          <w:p w14:paraId="7E47820F" w14:textId="31DC818D" w:rsidR="00A25F4F" w:rsidRPr="00A25F4F" w:rsidRDefault="00A25F4F" w:rsidP="00A25F4F">
            <w:r w:rsidRPr="00A25F4F">
              <w:t>A Texas Department of State Health Service</w:t>
            </w:r>
            <w:r w:rsidR="001C3EDA">
              <w:t>s</w:t>
            </w:r>
            <w:r w:rsidR="00855883">
              <w:t>–</w:t>
            </w:r>
            <w:r w:rsidRPr="00A25F4F">
              <w:t>licensed hospital</w:t>
            </w:r>
          </w:p>
        </w:tc>
        <w:tc>
          <w:tcPr>
            <w:tcW w:w="0" w:type="auto"/>
            <w:shd w:val="clear" w:color="auto" w:fill="auto"/>
            <w:hideMark/>
          </w:tcPr>
          <w:p w14:paraId="18556786" w14:textId="77777777" w:rsidR="00A25F4F" w:rsidRPr="00A25F4F" w:rsidRDefault="00A25F4F" w:rsidP="00A25F4F">
            <w:r w:rsidRPr="00A25F4F">
              <w:t>Texas Department of State Health Services</w:t>
            </w:r>
            <w:r w:rsidRPr="00A25F4F">
              <w:br/>
              <w:t xml:space="preserve">Facility Licensing Group </w:t>
            </w:r>
            <w:r w:rsidRPr="00A25F4F">
              <w:br/>
              <w:t xml:space="preserve">1100 W. 49th St. </w:t>
            </w:r>
            <w:r w:rsidRPr="00A25F4F">
              <w:br/>
              <w:t xml:space="preserve">Austin, TX 78756 </w:t>
            </w:r>
            <w:r w:rsidRPr="00A25F4F">
              <w:br/>
              <w:t xml:space="preserve">Complaint Hotline </w:t>
            </w:r>
            <w:r w:rsidRPr="00A25F4F">
              <w:br/>
              <w:t xml:space="preserve">1-888- 973-0022 </w:t>
            </w:r>
          </w:p>
        </w:tc>
      </w:tr>
    </w:tbl>
    <w:p w14:paraId="7FAAACAE" w14:textId="5E07D056" w:rsidR="00A25F4F" w:rsidRPr="00A25F4F" w:rsidRDefault="00446718" w:rsidP="007B7859">
      <w:pPr>
        <w:pStyle w:val="Heading3"/>
      </w:pPr>
      <w:r>
        <w:lastRenderedPageBreak/>
        <w:t>1.6.2</w:t>
      </w:r>
      <w:r w:rsidR="00A25F4F" w:rsidRPr="00A25F4F">
        <w:t xml:space="preserve"> Reporting in a Facility</w:t>
      </w:r>
    </w:p>
    <w:p w14:paraId="564BD0C5" w14:textId="77777777" w:rsidR="00A25F4F" w:rsidRPr="00A25F4F" w:rsidRDefault="00A25F4F" w:rsidP="00A25F4F">
      <w:pPr>
        <w:rPr>
          <w:rFonts w:eastAsia="Times New Roman" w:cs="Arial"/>
          <w:szCs w:val="24"/>
        </w:rPr>
      </w:pPr>
      <w:r w:rsidRPr="00A25F4F">
        <w:rPr>
          <w:rFonts w:eastAsia="Times New Roman" w:cs="Arial"/>
          <w:szCs w:val="24"/>
        </w:rPr>
        <w:t>Incidents that involve customers residing in a facility should be reported to the authority responsible for the facility.</w:t>
      </w:r>
    </w:p>
    <w:p w14:paraId="2ECDCDA7" w14:textId="602A6511" w:rsidR="00A25F4F" w:rsidRPr="00A25F4F" w:rsidRDefault="00A25F4F" w:rsidP="007B7859">
      <w:pPr>
        <w:rPr>
          <w:lang w:val="en"/>
        </w:rPr>
      </w:pPr>
      <w:r w:rsidRPr="00A25F4F">
        <w:rPr>
          <w:lang w:val="en"/>
        </w:rPr>
        <w:t xml:space="preserve">To report allegations of abuse, neglect, or exploitation, the </w:t>
      </w:r>
      <w:r w:rsidR="00855883">
        <w:rPr>
          <w:lang w:val="en"/>
        </w:rPr>
        <w:t>individual</w:t>
      </w:r>
      <w:r w:rsidR="00855883" w:rsidRPr="00A25F4F">
        <w:rPr>
          <w:lang w:val="en"/>
        </w:rPr>
        <w:t xml:space="preserve"> </w:t>
      </w:r>
      <w:r w:rsidRPr="00A25F4F">
        <w:rPr>
          <w:lang w:val="en"/>
        </w:rPr>
        <w:t>who has cause to believe that abuse, neglect, or exploitation has occurred:</w:t>
      </w:r>
    </w:p>
    <w:p w14:paraId="285740B5" w14:textId="77777777" w:rsidR="00A25F4F" w:rsidRPr="00A25F4F" w:rsidRDefault="00A25F4F" w:rsidP="008C4E79">
      <w:pPr>
        <w:pStyle w:val="ListParagraph"/>
        <w:numPr>
          <w:ilvl w:val="0"/>
          <w:numId w:val="299"/>
        </w:numPr>
      </w:pPr>
      <w:proofErr w:type="spellStart"/>
      <w:r w:rsidRPr="007B7859">
        <w:rPr>
          <w:lang w:val="en"/>
        </w:rPr>
        <w:t>imm</w:t>
      </w:r>
      <w:r w:rsidRPr="00A25F4F">
        <w:t>ediately</w:t>
      </w:r>
      <w:proofErr w:type="spellEnd"/>
      <w:r w:rsidRPr="00A25F4F">
        <w:t xml:space="preserve"> contacts law enforcement if the incident is a threat to health or safety; </w:t>
      </w:r>
    </w:p>
    <w:p w14:paraId="365A2CB5" w14:textId="77777777" w:rsidR="00A25F4F" w:rsidRPr="007B7859" w:rsidRDefault="00A25F4F" w:rsidP="008C4E79">
      <w:pPr>
        <w:pStyle w:val="ListParagraph"/>
        <w:numPr>
          <w:ilvl w:val="0"/>
          <w:numId w:val="299"/>
        </w:numPr>
        <w:rPr>
          <w:lang w:val="en"/>
        </w:rPr>
      </w:pPr>
      <w:r w:rsidRPr="00A25F4F">
        <w:t xml:space="preserve">notifies his </w:t>
      </w:r>
      <w:r w:rsidRPr="007B7859">
        <w:rPr>
          <w:lang w:val="en"/>
        </w:rPr>
        <w:t>or her manager, supervisor, or the appropriate contract manager of the allegation.</w:t>
      </w:r>
    </w:p>
    <w:p w14:paraId="3C71E423" w14:textId="041CD638" w:rsidR="00A25F4F" w:rsidRPr="00A25F4F" w:rsidRDefault="00A25F4F" w:rsidP="007B7859">
      <w:pPr>
        <w:rPr>
          <w:lang w:val="en"/>
        </w:rPr>
      </w:pPr>
      <w:r w:rsidRPr="00A25F4F">
        <w:rPr>
          <w:lang w:val="en"/>
        </w:rPr>
        <w:t>The supervisor, manager, or appropriate contract manager:</w:t>
      </w:r>
    </w:p>
    <w:p w14:paraId="7849D805" w14:textId="778D258F" w:rsidR="00A25F4F" w:rsidRPr="00A25F4F" w:rsidRDefault="00A25F4F" w:rsidP="008C4E79">
      <w:pPr>
        <w:pStyle w:val="ListParagraph"/>
        <w:numPr>
          <w:ilvl w:val="0"/>
          <w:numId w:val="300"/>
        </w:numPr>
      </w:pPr>
      <w:r w:rsidRPr="007B7859">
        <w:rPr>
          <w:lang w:val="en"/>
        </w:rPr>
        <w:t>co</w:t>
      </w:r>
      <w:proofErr w:type="spellStart"/>
      <w:r w:rsidRPr="00A25F4F">
        <w:t>nsults</w:t>
      </w:r>
      <w:proofErr w:type="spellEnd"/>
      <w:r w:rsidRPr="00A25F4F">
        <w:t xml:space="preserve"> with TWC Human Resources for next steps; </w:t>
      </w:r>
    </w:p>
    <w:p w14:paraId="43F138B1" w14:textId="13095466" w:rsidR="00A25F4F" w:rsidRPr="00A25F4F" w:rsidRDefault="00A25F4F" w:rsidP="008C4E79">
      <w:pPr>
        <w:pStyle w:val="ListParagraph"/>
        <w:numPr>
          <w:ilvl w:val="0"/>
          <w:numId w:val="300"/>
        </w:numPr>
      </w:pPr>
      <w:r w:rsidRPr="00A25F4F">
        <w:t>consults with TWC Office of General Counsel</w:t>
      </w:r>
      <w:r w:rsidR="001C3EDA">
        <w:t xml:space="preserve"> (OGC)</w:t>
      </w:r>
      <w:r w:rsidRPr="00A25F4F">
        <w:t xml:space="preserve">, as appropriate; and </w:t>
      </w:r>
    </w:p>
    <w:p w14:paraId="1818C854" w14:textId="56F0496A" w:rsidR="00A25F4F" w:rsidRPr="00A25F4F" w:rsidRDefault="00A25F4F" w:rsidP="008C4E79">
      <w:pPr>
        <w:pStyle w:val="ListParagraph"/>
        <w:numPr>
          <w:ilvl w:val="0"/>
          <w:numId w:val="300"/>
        </w:numPr>
      </w:pPr>
      <w:r w:rsidRPr="00A25F4F">
        <w:t>fills out an RSM-4740 Security Incident Report on the same day</w:t>
      </w:r>
      <w:r w:rsidR="001C3EDA">
        <w:t>,</w:t>
      </w:r>
      <w:r w:rsidRPr="00A25F4F">
        <w:t xml:space="preserve"> </w:t>
      </w:r>
      <w:r w:rsidR="00855883">
        <w:t>or</w:t>
      </w:r>
      <w:r w:rsidR="00855883" w:rsidRPr="00A25F4F">
        <w:t xml:space="preserve"> </w:t>
      </w:r>
      <w:r w:rsidRPr="00A25F4F">
        <w:t>no later than 48 hours of the date the allegation was made</w:t>
      </w:r>
      <w:r w:rsidR="001C3EDA">
        <w:t>,</w:t>
      </w:r>
      <w:r w:rsidRPr="00A25F4F">
        <w:t xml:space="preserve"> and forwards it by </w:t>
      </w:r>
      <w:r w:rsidR="006A3211">
        <w:t>email</w:t>
      </w:r>
      <w:r w:rsidRPr="00A25F4F">
        <w:t xml:space="preserve"> to: </w:t>
      </w:r>
    </w:p>
    <w:p w14:paraId="09C9F2D2" w14:textId="77777777" w:rsidR="00A25F4F" w:rsidRPr="00A25F4F" w:rsidRDefault="00691AD6" w:rsidP="008C4E79">
      <w:pPr>
        <w:pStyle w:val="ListParagraph"/>
        <w:numPr>
          <w:ilvl w:val="1"/>
          <w:numId w:val="301"/>
        </w:numPr>
      </w:pPr>
      <w:hyperlink r:id="rId13" w:history="1">
        <w:r w:rsidR="00A25F4F" w:rsidRPr="007B7859">
          <w:rPr>
            <w:color w:val="0000FF"/>
            <w:u w:val="single"/>
          </w:rPr>
          <w:t>Incident Reports - RSM</w:t>
        </w:r>
      </w:hyperlink>
      <w:r w:rsidR="00A25F4F" w:rsidRPr="00A25F4F">
        <w:t xml:space="preserve">; and </w:t>
      </w:r>
    </w:p>
    <w:p w14:paraId="23750D86" w14:textId="77777777" w:rsidR="00A25F4F" w:rsidRPr="00A25F4F" w:rsidRDefault="00A25F4F" w:rsidP="008C4E79">
      <w:pPr>
        <w:pStyle w:val="ListParagraph"/>
        <w:numPr>
          <w:ilvl w:val="1"/>
          <w:numId w:val="301"/>
        </w:numPr>
      </w:pPr>
      <w:r w:rsidRPr="00A25F4F">
        <w:t>his or her chain-of-management.</w:t>
      </w:r>
    </w:p>
    <w:p w14:paraId="5C94A019" w14:textId="77777777" w:rsidR="00A25F4F" w:rsidRPr="00A25F4F" w:rsidRDefault="00A25F4F" w:rsidP="00ED407E">
      <w:pPr>
        <w:pStyle w:val="Heading2"/>
        <w:rPr>
          <w:rFonts w:eastAsia="Times New Roman"/>
        </w:rPr>
      </w:pPr>
      <w:bookmarkStart w:id="20" w:name="_Toc520983855"/>
      <w:bookmarkStart w:id="21" w:name="_Toc520983963"/>
      <w:r w:rsidRPr="00A25F4F">
        <w:rPr>
          <w:rFonts w:eastAsia="Times New Roman"/>
        </w:rPr>
        <w:t>1.7 Responding to Subpoenas for Customer Records</w:t>
      </w:r>
      <w:bookmarkEnd w:id="20"/>
      <w:bookmarkEnd w:id="21"/>
    </w:p>
    <w:p w14:paraId="36395220" w14:textId="77777777" w:rsidR="00A25F4F" w:rsidRPr="00A25F4F" w:rsidRDefault="00A25F4F" w:rsidP="00A25F4F">
      <w:pPr>
        <w:rPr>
          <w:rFonts w:cs="Arial"/>
          <w:szCs w:val="20"/>
          <w:lang w:val="en"/>
        </w:rPr>
      </w:pPr>
      <w:r w:rsidRPr="00A25F4F">
        <w:rPr>
          <w:rFonts w:cs="Arial"/>
          <w:szCs w:val="20"/>
          <w:lang w:val="en"/>
        </w:rPr>
        <w:t>TWC releases customer information to a federal or state court, an administrative hearing officer, or a judge when presented with a subpoena, an order, or a summons. Valid subpoenas are binding upon TWC, with or without the customer's consent.</w:t>
      </w:r>
    </w:p>
    <w:p w14:paraId="20044BC0" w14:textId="18FE067A" w:rsidR="00A25F4F" w:rsidRPr="00A25F4F" w:rsidRDefault="00A25F4F" w:rsidP="009427AB">
      <w:pPr>
        <w:spacing w:after="240"/>
      </w:pPr>
      <w:r w:rsidRPr="00A25F4F">
        <w:rPr>
          <w:rFonts w:eastAsia="Times New Roman" w:cs="Arial"/>
          <w:szCs w:val="24"/>
        </w:rPr>
        <w:t xml:space="preserve">If </w:t>
      </w:r>
      <w:r w:rsidRPr="00A25F4F">
        <w:rPr>
          <w:rFonts w:cs="Arial"/>
          <w:lang w:val="en"/>
        </w:rPr>
        <w:t xml:space="preserve">the </w:t>
      </w:r>
      <w:r w:rsidR="00B91DA4">
        <w:rPr>
          <w:rFonts w:cs="Arial"/>
          <w:lang w:val="en"/>
        </w:rPr>
        <w:t>OIB</w:t>
      </w:r>
      <w:r w:rsidRPr="00A25F4F">
        <w:rPr>
          <w:rFonts w:cs="Arial"/>
          <w:lang w:val="en"/>
        </w:rPr>
        <w:t xml:space="preserve"> worker </w:t>
      </w:r>
      <w:r w:rsidRPr="00A25F4F">
        <w:rPr>
          <w:rFonts w:eastAsia="Times New Roman" w:cs="Arial"/>
          <w:szCs w:val="24"/>
        </w:rPr>
        <w:t xml:space="preserve">receives a subpoena, </w:t>
      </w:r>
      <w:r w:rsidRPr="00A25F4F">
        <w:t>court order</w:t>
      </w:r>
      <w:r w:rsidR="001C3EDA">
        <w:t>,</w:t>
      </w:r>
      <w:r w:rsidRPr="00A25F4F">
        <w:t xml:space="preserve"> or other summon</w:t>
      </w:r>
      <w:r w:rsidR="001E5060">
        <w:t>s</w:t>
      </w:r>
      <w:r w:rsidRPr="00A25F4F">
        <w:t xml:space="preserve">, </w:t>
      </w:r>
      <w:r w:rsidR="00855883">
        <w:t xml:space="preserve">the </w:t>
      </w:r>
      <w:r w:rsidR="00B91DA4">
        <w:t>OIB</w:t>
      </w:r>
      <w:r w:rsidR="00855883">
        <w:t xml:space="preserve"> worker </w:t>
      </w:r>
      <w:r w:rsidRPr="00A25F4F">
        <w:rPr>
          <w:rFonts w:eastAsia="Times New Roman" w:cs="Arial"/>
          <w:szCs w:val="24"/>
        </w:rPr>
        <w:t>i</w:t>
      </w:r>
      <w:r w:rsidRPr="00A25F4F">
        <w:t>mmediately contact</w:t>
      </w:r>
      <w:r w:rsidR="00855883">
        <w:t>s</w:t>
      </w:r>
      <w:r w:rsidRPr="00A25F4F">
        <w:t xml:space="preserve"> TWC Office of General Counsel (OGC) directly and </w:t>
      </w:r>
      <w:r w:rsidR="00855883" w:rsidRPr="00A25F4F">
        <w:t>notif</w:t>
      </w:r>
      <w:r w:rsidR="00855883">
        <w:t>ies</w:t>
      </w:r>
      <w:r w:rsidR="00855883" w:rsidRPr="00A25F4F">
        <w:t xml:space="preserve"> </w:t>
      </w:r>
      <w:r w:rsidRPr="00A25F4F">
        <w:t>the immediate supervisor. Release of information under a subpoena, court order</w:t>
      </w:r>
      <w:r w:rsidR="00FD3D9D">
        <w:t>,</w:t>
      </w:r>
      <w:r w:rsidRPr="00A25F4F">
        <w:t xml:space="preserve"> or summons is centrally coordinated through the OGC.  Subpoenas are centrally tracked through the TWC Open Records department. Release of records is prohibited unless expressly approved by OGC, including</w:t>
      </w:r>
      <w:r w:rsidR="00855883">
        <w:t>,</w:t>
      </w:r>
      <w:r w:rsidRPr="00A25F4F">
        <w:t xml:space="preserve"> but not limited to</w:t>
      </w:r>
      <w:r w:rsidR="00855883">
        <w:t>,</w:t>
      </w:r>
      <w:r w:rsidRPr="00A25F4F">
        <w:t xml:space="preserve"> the following circumstances:</w:t>
      </w:r>
    </w:p>
    <w:p w14:paraId="5FDAD765" w14:textId="4E93A2DC" w:rsidR="00A25F4F" w:rsidRPr="00ED407E" w:rsidRDefault="00A25F4F" w:rsidP="008C4E79">
      <w:pPr>
        <w:pStyle w:val="ListParagraph"/>
        <w:numPr>
          <w:ilvl w:val="0"/>
          <w:numId w:val="302"/>
        </w:numPr>
      </w:pPr>
      <w:r w:rsidRPr="00A25F4F">
        <w:t xml:space="preserve">a </w:t>
      </w:r>
      <w:r w:rsidRPr="00ED407E">
        <w:t xml:space="preserve">customer, customer's representative, or lawyer requests that a TWC employee verbally discuss a subpoena with a lawyer; </w:t>
      </w:r>
    </w:p>
    <w:p w14:paraId="698624F1" w14:textId="77777777" w:rsidR="00A25F4F" w:rsidRPr="00ED407E" w:rsidRDefault="00A25F4F" w:rsidP="008C4E79">
      <w:pPr>
        <w:pStyle w:val="ListParagraph"/>
        <w:numPr>
          <w:ilvl w:val="0"/>
          <w:numId w:val="302"/>
        </w:numPr>
      </w:pPr>
      <w:r w:rsidRPr="00ED407E">
        <w:t xml:space="preserve">a lawyer, judge, magistrate, or clerk of court calls or writes TWC concerning a subpoena; or </w:t>
      </w:r>
    </w:p>
    <w:p w14:paraId="5A4416ED" w14:textId="7572F02B" w:rsidR="00A25F4F" w:rsidRPr="00ED407E" w:rsidRDefault="001E5060" w:rsidP="008C4E79">
      <w:pPr>
        <w:pStyle w:val="ListParagraph"/>
        <w:numPr>
          <w:ilvl w:val="0"/>
          <w:numId w:val="302"/>
        </w:numPr>
      </w:pPr>
      <w:r w:rsidRPr="00ED407E">
        <w:t xml:space="preserve">a TWC employee is </w:t>
      </w:r>
      <w:r w:rsidR="00A25F4F" w:rsidRPr="00ED407E">
        <w:t>served with a subpoena that requires</w:t>
      </w:r>
      <w:r w:rsidRPr="00ED407E">
        <w:t xml:space="preserve"> him or her</w:t>
      </w:r>
      <w:r w:rsidR="00A25F4F" w:rsidRPr="00ED407E">
        <w:t xml:space="preserve"> to appear</w:t>
      </w:r>
      <w:r w:rsidR="009427AB" w:rsidRPr="00ED407E">
        <w:t>:</w:t>
      </w:r>
      <w:r w:rsidR="00A25F4F" w:rsidRPr="00ED407E">
        <w:t xml:space="preserve"> </w:t>
      </w:r>
    </w:p>
    <w:p w14:paraId="01307917" w14:textId="123E0475" w:rsidR="00A25F4F" w:rsidRPr="00ED407E" w:rsidRDefault="00A25F4F" w:rsidP="008C4E79">
      <w:pPr>
        <w:pStyle w:val="ListParagraph"/>
        <w:numPr>
          <w:ilvl w:val="1"/>
          <w:numId w:val="303"/>
        </w:numPr>
      </w:pPr>
      <w:r w:rsidRPr="00ED407E">
        <w:t>in court</w:t>
      </w:r>
      <w:r w:rsidR="00FD3D9D" w:rsidRPr="00ED407E">
        <w:t>;</w:t>
      </w:r>
    </w:p>
    <w:p w14:paraId="3BA2058D" w14:textId="748A10B1" w:rsidR="00A25F4F" w:rsidRPr="00ED407E" w:rsidRDefault="00A25F4F" w:rsidP="008C4E79">
      <w:pPr>
        <w:pStyle w:val="ListParagraph"/>
        <w:numPr>
          <w:ilvl w:val="1"/>
          <w:numId w:val="303"/>
        </w:numPr>
      </w:pPr>
      <w:r w:rsidRPr="00ED407E">
        <w:t>before an administrative proceeding</w:t>
      </w:r>
      <w:r w:rsidR="00FD3D9D" w:rsidRPr="00ED407E">
        <w:t xml:space="preserve">; </w:t>
      </w:r>
      <w:r w:rsidRPr="00ED407E">
        <w:t xml:space="preserve">or </w:t>
      </w:r>
    </w:p>
    <w:p w14:paraId="51BBD3C8" w14:textId="77777777" w:rsidR="00A25F4F" w:rsidRPr="00A25F4F" w:rsidRDefault="00A25F4F" w:rsidP="008C4E79">
      <w:pPr>
        <w:pStyle w:val="ListParagraph"/>
        <w:numPr>
          <w:ilvl w:val="1"/>
          <w:numId w:val="303"/>
        </w:numPr>
      </w:pPr>
      <w:r w:rsidRPr="00ED407E">
        <w:t xml:space="preserve">for an </w:t>
      </w:r>
      <w:r w:rsidRPr="00A25F4F">
        <w:t xml:space="preserve">oral deposition. </w:t>
      </w:r>
    </w:p>
    <w:p w14:paraId="2DB871A1" w14:textId="77777777" w:rsidR="00A25F4F" w:rsidRPr="00A25F4F" w:rsidRDefault="00A25F4F" w:rsidP="00ED407E">
      <w:pPr>
        <w:pStyle w:val="Heading3"/>
      </w:pPr>
      <w:r w:rsidRPr="00A25F4F">
        <w:lastRenderedPageBreak/>
        <w:t>1.7.1 Preparing Customer Records for Release</w:t>
      </w:r>
    </w:p>
    <w:p w14:paraId="17EBFC64" w14:textId="1CCA3BC5" w:rsidR="00A25F4F" w:rsidRPr="00A25F4F" w:rsidRDefault="00855883" w:rsidP="00A25F4F">
      <w:pPr>
        <w:rPr>
          <w:rFonts w:eastAsia="Times New Roman" w:cs="Arial"/>
          <w:szCs w:val="20"/>
          <w:lang w:val="en"/>
        </w:rPr>
      </w:pPr>
      <w:r>
        <w:rPr>
          <w:rFonts w:eastAsia="Times New Roman" w:cs="Arial"/>
          <w:szCs w:val="20"/>
          <w:lang w:val="en"/>
        </w:rPr>
        <w:t xml:space="preserve">The </w:t>
      </w:r>
      <w:r w:rsidR="00B91DA4">
        <w:rPr>
          <w:rFonts w:eastAsia="Times New Roman" w:cs="Arial"/>
          <w:szCs w:val="20"/>
          <w:lang w:val="en"/>
        </w:rPr>
        <w:t>OIB</w:t>
      </w:r>
      <w:r>
        <w:rPr>
          <w:rFonts w:eastAsia="Times New Roman" w:cs="Arial"/>
          <w:szCs w:val="20"/>
          <w:lang w:val="en"/>
        </w:rPr>
        <w:t xml:space="preserve"> worker s</w:t>
      </w:r>
      <w:r w:rsidR="00A25F4F" w:rsidRPr="00A25F4F">
        <w:rPr>
          <w:rFonts w:eastAsia="Times New Roman" w:cs="Arial"/>
          <w:szCs w:val="20"/>
          <w:lang w:val="en"/>
        </w:rPr>
        <w:t>end</w:t>
      </w:r>
      <w:r>
        <w:rPr>
          <w:rFonts w:eastAsia="Times New Roman" w:cs="Arial"/>
          <w:szCs w:val="20"/>
          <w:lang w:val="en"/>
        </w:rPr>
        <w:t>s</w:t>
      </w:r>
      <w:r w:rsidR="00A25F4F" w:rsidRPr="00A25F4F">
        <w:rPr>
          <w:rFonts w:eastAsia="Times New Roman" w:cs="Arial"/>
          <w:szCs w:val="20"/>
          <w:lang w:val="en"/>
        </w:rPr>
        <w:t xml:space="preserve"> any requests to answer written questions that accompany a subpoena to OGC and await</w:t>
      </w:r>
      <w:r>
        <w:rPr>
          <w:rFonts w:eastAsia="Times New Roman" w:cs="Arial"/>
          <w:szCs w:val="20"/>
          <w:lang w:val="en"/>
        </w:rPr>
        <w:t>s</w:t>
      </w:r>
      <w:r w:rsidR="00A25F4F" w:rsidRPr="00A25F4F">
        <w:rPr>
          <w:rFonts w:eastAsia="Times New Roman" w:cs="Arial"/>
          <w:szCs w:val="20"/>
          <w:lang w:val="en"/>
        </w:rPr>
        <w:t xml:space="preserve"> instructions for processing. </w:t>
      </w:r>
    </w:p>
    <w:p w14:paraId="3157A31E" w14:textId="22996E4B" w:rsidR="00A25F4F" w:rsidRPr="00A25F4F" w:rsidRDefault="00A25F4F" w:rsidP="00ED407E">
      <w:pPr>
        <w:pStyle w:val="Heading1"/>
      </w:pPr>
      <w:bookmarkStart w:id="22" w:name="_Toc520983856"/>
      <w:bookmarkStart w:id="23" w:name="_Toc520983964"/>
      <w:r w:rsidRPr="00A25F4F">
        <w:lastRenderedPageBreak/>
        <w:t>Chapter 2: General Overview</w:t>
      </w:r>
      <w:bookmarkEnd w:id="22"/>
      <w:bookmarkEnd w:id="23"/>
    </w:p>
    <w:p w14:paraId="7AC8E1A3" w14:textId="483C0D80" w:rsidR="00A25F4F" w:rsidRPr="00A25F4F" w:rsidRDefault="00A25F4F" w:rsidP="00ED407E">
      <w:pPr>
        <w:pStyle w:val="Heading2"/>
        <w:rPr>
          <w:rFonts w:eastAsia="Times New Roman"/>
        </w:rPr>
      </w:pPr>
      <w:bookmarkStart w:id="24" w:name="_Toc520983857"/>
      <w:bookmarkStart w:id="25" w:name="_Toc520983965"/>
      <w:r w:rsidRPr="00A25F4F">
        <w:rPr>
          <w:rFonts w:eastAsia="Times New Roman"/>
        </w:rPr>
        <w:t>2.1 Purpose and Scope of</w:t>
      </w:r>
      <w:r w:rsidR="008854FF">
        <w:rPr>
          <w:rFonts w:eastAsia="Times New Roman"/>
        </w:rPr>
        <w:t xml:space="preserve"> the</w:t>
      </w:r>
      <w:r w:rsidRPr="00A25F4F">
        <w:rPr>
          <w:rFonts w:eastAsia="Times New Roman"/>
        </w:rPr>
        <w:t xml:space="preserve"> </w:t>
      </w:r>
      <w:r w:rsidR="00B91DA4">
        <w:rPr>
          <w:rFonts w:eastAsia="Times New Roman"/>
        </w:rPr>
        <w:t>OIB</w:t>
      </w:r>
      <w:r w:rsidRPr="00A25F4F">
        <w:rPr>
          <w:rFonts w:eastAsia="Times New Roman"/>
        </w:rPr>
        <w:t xml:space="preserve"> Program</w:t>
      </w:r>
      <w:bookmarkEnd w:id="24"/>
      <w:bookmarkEnd w:id="25"/>
    </w:p>
    <w:p w14:paraId="0785137E" w14:textId="31F1C15F" w:rsidR="00A25F4F" w:rsidRPr="00A25F4F" w:rsidRDefault="00A25F4F" w:rsidP="00A25F4F">
      <w:pPr>
        <w:rPr>
          <w:rFonts w:eastAsia="Times New Roman" w:cs="Arial"/>
          <w:szCs w:val="24"/>
          <w:lang w:val="en"/>
        </w:rPr>
      </w:pPr>
      <w:r w:rsidRPr="00A25F4F">
        <w:rPr>
          <w:rFonts w:eastAsia="Times New Roman" w:cs="Arial"/>
          <w:szCs w:val="24"/>
          <w:lang w:val="en"/>
        </w:rPr>
        <w:t>The Texas Workforce Solutions (TWS) Independent Living Services for Individuals Who Are Blind (</w:t>
      </w:r>
      <w:r w:rsidR="00B91DA4">
        <w:rPr>
          <w:rFonts w:eastAsia="Times New Roman" w:cs="Arial"/>
          <w:szCs w:val="24"/>
          <w:lang w:val="en"/>
        </w:rPr>
        <w:t>OIB</w:t>
      </w:r>
      <w:r w:rsidRPr="00A25F4F">
        <w:rPr>
          <w:rFonts w:eastAsia="Times New Roman" w:cs="Arial"/>
          <w:szCs w:val="24"/>
          <w:lang w:val="en"/>
        </w:rPr>
        <w:t xml:space="preserve">) program makes available specialized services to eligible individuals </w:t>
      </w:r>
      <w:r w:rsidR="00FD3D9D" w:rsidRPr="00A25F4F">
        <w:rPr>
          <w:rFonts w:eastAsia="Times New Roman" w:cs="Arial"/>
          <w:szCs w:val="24"/>
          <w:lang w:val="en"/>
        </w:rPr>
        <w:t xml:space="preserve">age 55 and older </w:t>
      </w:r>
      <w:r w:rsidRPr="00A25F4F">
        <w:rPr>
          <w:rFonts w:eastAsia="Times New Roman" w:cs="Arial"/>
          <w:szCs w:val="24"/>
          <w:lang w:val="en"/>
        </w:rPr>
        <w:t xml:space="preserve">whose independence is threatened because of vision loss. </w:t>
      </w:r>
    </w:p>
    <w:p w14:paraId="17498432" w14:textId="1B7EE264" w:rsidR="00A25F4F" w:rsidRPr="00A25F4F" w:rsidRDefault="00A25F4F" w:rsidP="00A25F4F">
      <w:pPr>
        <w:rPr>
          <w:rFonts w:eastAsia="Times New Roman" w:cs="Arial"/>
          <w:szCs w:val="24"/>
        </w:rPr>
      </w:pPr>
      <w:r w:rsidRPr="00A25F4F">
        <w:rPr>
          <w:rFonts w:eastAsia="Times New Roman" w:cs="Arial"/>
          <w:szCs w:val="24"/>
          <w:lang w:val="en"/>
        </w:rPr>
        <w:t>The</w:t>
      </w:r>
      <w:r w:rsidR="006413F5">
        <w:rPr>
          <w:rFonts w:eastAsia="Times New Roman" w:cs="Arial"/>
          <w:szCs w:val="24"/>
          <w:lang w:val="en"/>
        </w:rPr>
        <w:t xml:space="preserve"> </w:t>
      </w:r>
      <w:r w:rsidR="00B91DA4">
        <w:rPr>
          <w:rFonts w:eastAsia="Times New Roman" w:cs="Arial"/>
          <w:szCs w:val="24"/>
          <w:lang w:val="en"/>
        </w:rPr>
        <w:t>OIB</w:t>
      </w:r>
      <w:r w:rsidRPr="00A25F4F">
        <w:rPr>
          <w:rFonts w:eastAsia="Times New Roman" w:cs="Arial"/>
          <w:szCs w:val="24"/>
          <w:lang w:val="en"/>
        </w:rPr>
        <w:t xml:space="preserve"> program’s primary purpose is to assist individuals to avoid institutionalization and remain in the community. This is accomplished by </w:t>
      </w:r>
      <w:r w:rsidRPr="00A25F4F">
        <w:rPr>
          <w:rFonts w:eastAsia="Times New Roman" w:cs="Arial"/>
          <w:szCs w:val="24"/>
        </w:rPr>
        <w:t xml:space="preserve">focusing on </w:t>
      </w:r>
      <w:r w:rsidR="00FD3D9D">
        <w:rPr>
          <w:rFonts w:eastAsia="Times New Roman" w:cs="Arial"/>
          <w:szCs w:val="24"/>
        </w:rPr>
        <w:t>helping</w:t>
      </w:r>
      <w:r w:rsidR="00FD3D9D" w:rsidRPr="00A25F4F">
        <w:rPr>
          <w:rFonts w:eastAsia="Times New Roman" w:cs="Arial"/>
          <w:szCs w:val="24"/>
        </w:rPr>
        <w:t xml:space="preserve"> </w:t>
      </w:r>
      <w:r w:rsidRPr="00A25F4F">
        <w:rPr>
          <w:rFonts w:eastAsia="Times New Roman" w:cs="Arial"/>
          <w:szCs w:val="24"/>
        </w:rPr>
        <w:t xml:space="preserve">customers adjust to blindness and develop skills to enable them </w:t>
      </w:r>
      <w:r w:rsidR="00A83EFD" w:rsidRPr="00A25F4F">
        <w:rPr>
          <w:rFonts w:eastAsia="Times New Roman" w:cs="Arial"/>
          <w:szCs w:val="24"/>
        </w:rPr>
        <w:t>to live</w:t>
      </w:r>
      <w:r w:rsidRPr="00A25F4F">
        <w:rPr>
          <w:rFonts w:eastAsia="Times New Roman" w:cs="Arial"/>
          <w:szCs w:val="24"/>
        </w:rPr>
        <w:t xml:space="preserve"> confidently and independently in their homes and communities. </w:t>
      </w:r>
    </w:p>
    <w:p w14:paraId="5A9DE4E3" w14:textId="2381305C" w:rsidR="008854FF" w:rsidRPr="00A25F4F" w:rsidRDefault="008854FF" w:rsidP="00ED407E">
      <w:pPr>
        <w:pStyle w:val="Heading3"/>
      </w:pPr>
      <w:r w:rsidRPr="00A25F4F">
        <w:t xml:space="preserve">2.1.1 Whom Does </w:t>
      </w:r>
      <w:r w:rsidR="00B91DA4">
        <w:t>OIB</w:t>
      </w:r>
      <w:r w:rsidRPr="00A25F4F">
        <w:t xml:space="preserve"> Serve?</w:t>
      </w:r>
    </w:p>
    <w:p w14:paraId="7662AF01" w14:textId="767EDDE9" w:rsidR="008854FF" w:rsidRPr="00A25F4F" w:rsidRDefault="00B91DA4" w:rsidP="008854FF">
      <w:pPr>
        <w:spacing w:after="240"/>
        <w:rPr>
          <w:rFonts w:eastAsia="Times New Roman" w:cs="Arial"/>
          <w:szCs w:val="24"/>
        </w:rPr>
      </w:pPr>
      <w:r>
        <w:rPr>
          <w:rFonts w:eastAsia="Times New Roman" w:cs="Arial"/>
          <w:szCs w:val="24"/>
        </w:rPr>
        <w:t>OIB</w:t>
      </w:r>
      <w:r w:rsidR="008854FF" w:rsidRPr="00A25F4F">
        <w:rPr>
          <w:rFonts w:eastAsia="Times New Roman" w:cs="Arial"/>
          <w:szCs w:val="24"/>
        </w:rPr>
        <w:t xml:space="preserve"> assists customers:</w:t>
      </w:r>
    </w:p>
    <w:p w14:paraId="42E0B1B3" w14:textId="77777777" w:rsidR="008854FF" w:rsidRPr="00A25F4F" w:rsidRDefault="008854FF" w:rsidP="008C4E79">
      <w:pPr>
        <w:numPr>
          <w:ilvl w:val="0"/>
          <w:numId w:val="248"/>
        </w:numPr>
        <w:rPr>
          <w:rFonts w:eastAsia="Times New Roman" w:cs="Arial"/>
          <w:szCs w:val="24"/>
        </w:rPr>
      </w:pPr>
      <w:r w:rsidRPr="00A25F4F">
        <w:rPr>
          <w:rFonts w:eastAsia="Times New Roman" w:cs="Arial"/>
          <w:szCs w:val="24"/>
        </w:rPr>
        <w:t xml:space="preserve">who have significant visual impairment; </w:t>
      </w:r>
    </w:p>
    <w:p w14:paraId="410DEF14" w14:textId="77777777" w:rsidR="008854FF" w:rsidRPr="00A25F4F" w:rsidRDefault="008854FF" w:rsidP="008C4E79">
      <w:pPr>
        <w:numPr>
          <w:ilvl w:val="0"/>
          <w:numId w:val="248"/>
        </w:numPr>
        <w:rPr>
          <w:rFonts w:eastAsia="Times New Roman" w:cs="Arial"/>
          <w:szCs w:val="24"/>
        </w:rPr>
      </w:pPr>
      <w:r w:rsidRPr="00A25F4F">
        <w:rPr>
          <w:rFonts w:eastAsia="Times New Roman" w:cs="Arial"/>
          <w:szCs w:val="24"/>
        </w:rPr>
        <w:t xml:space="preserve">whose ability to function independently in the home, family, or community is substantially limited due to visual impairment; and </w:t>
      </w:r>
    </w:p>
    <w:p w14:paraId="4E999DF1" w14:textId="55BB609B" w:rsidR="008854FF" w:rsidRPr="00A25F4F" w:rsidRDefault="008854FF" w:rsidP="008C4E79">
      <w:pPr>
        <w:numPr>
          <w:ilvl w:val="0"/>
          <w:numId w:val="248"/>
        </w:numPr>
        <w:rPr>
          <w:rFonts w:eastAsia="Times New Roman" w:cs="Arial"/>
          <w:szCs w:val="24"/>
        </w:rPr>
      </w:pPr>
      <w:r w:rsidRPr="00A25F4F">
        <w:rPr>
          <w:rFonts w:eastAsia="Times New Roman" w:cs="Arial"/>
          <w:szCs w:val="24"/>
        </w:rPr>
        <w:t xml:space="preserve">for whom the delivery of independent living </w:t>
      </w:r>
      <w:r>
        <w:rPr>
          <w:rFonts w:eastAsia="Times New Roman" w:cs="Arial"/>
          <w:szCs w:val="24"/>
        </w:rPr>
        <w:t xml:space="preserve">(IL) </w:t>
      </w:r>
      <w:r w:rsidRPr="00A25F4F">
        <w:rPr>
          <w:rFonts w:eastAsia="Times New Roman" w:cs="Arial"/>
          <w:szCs w:val="24"/>
        </w:rPr>
        <w:t xml:space="preserve">services will substantially improve ability to function, continue functioning, or progress toward functioning independently in the home, family, or community. </w:t>
      </w:r>
    </w:p>
    <w:p w14:paraId="764D11EC" w14:textId="7944EB40" w:rsidR="008854FF" w:rsidRPr="00A25F4F" w:rsidRDefault="008854FF" w:rsidP="008854FF">
      <w:pPr>
        <w:rPr>
          <w:rFonts w:eastAsia="Times New Roman" w:cs="Arial"/>
          <w:szCs w:val="24"/>
        </w:rPr>
      </w:pPr>
      <w:r w:rsidRPr="00A25F4F">
        <w:rPr>
          <w:rFonts w:eastAsia="Times New Roman" w:cs="Arial"/>
          <w:szCs w:val="24"/>
        </w:rPr>
        <w:t xml:space="preserve">Although </w:t>
      </w:r>
      <w:proofErr w:type="gramStart"/>
      <w:r w:rsidRPr="00A25F4F">
        <w:rPr>
          <w:rFonts w:eastAsia="Times New Roman" w:cs="Arial"/>
          <w:szCs w:val="24"/>
        </w:rPr>
        <w:t>similar to</w:t>
      </w:r>
      <w:proofErr w:type="gramEnd"/>
      <w:r w:rsidRPr="00A25F4F">
        <w:rPr>
          <w:rFonts w:eastAsia="Times New Roman" w:cs="Arial"/>
          <w:szCs w:val="24"/>
        </w:rPr>
        <w:t xml:space="preserve"> the VR process, the </w:t>
      </w:r>
      <w:r w:rsidR="00B91DA4">
        <w:rPr>
          <w:rFonts w:eastAsia="Times New Roman" w:cs="Arial"/>
          <w:szCs w:val="24"/>
        </w:rPr>
        <w:t>OIB</w:t>
      </w:r>
      <w:r w:rsidRPr="00A25F4F">
        <w:rPr>
          <w:rFonts w:eastAsia="Times New Roman" w:cs="Arial"/>
          <w:szCs w:val="24"/>
        </w:rPr>
        <w:t xml:space="preserve"> program’s process is not identical. Information about the </w:t>
      </w:r>
      <w:r w:rsidR="00B91DA4">
        <w:rPr>
          <w:rFonts w:eastAsia="Times New Roman" w:cs="Arial"/>
          <w:szCs w:val="24"/>
        </w:rPr>
        <w:t>OIB</w:t>
      </w:r>
      <w:r w:rsidRPr="00A25F4F">
        <w:rPr>
          <w:rFonts w:eastAsia="Times New Roman" w:cs="Arial"/>
          <w:szCs w:val="24"/>
        </w:rPr>
        <w:t xml:space="preserve"> case</w:t>
      </w:r>
      <w:r>
        <w:rPr>
          <w:rFonts w:eastAsia="Times New Roman" w:cs="Arial"/>
          <w:szCs w:val="24"/>
        </w:rPr>
        <w:t>-</w:t>
      </w:r>
      <w:r w:rsidRPr="00A25F4F">
        <w:rPr>
          <w:rFonts w:eastAsia="Times New Roman" w:cs="Arial"/>
          <w:szCs w:val="24"/>
        </w:rPr>
        <w:t>flow processes is detailed in the following section.</w:t>
      </w:r>
    </w:p>
    <w:p w14:paraId="7A612736" w14:textId="39F1168B" w:rsidR="00A25F4F" w:rsidRPr="00A25F4F" w:rsidRDefault="00A83EFD" w:rsidP="00ED407E">
      <w:pPr>
        <w:pStyle w:val="Heading3"/>
      </w:pPr>
      <w:r w:rsidRPr="00A25F4F">
        <w:t xml:space="preserve">2.1.2 </w:t>
      </w:r>
      <w:r w:rsidR="00B91DA4">
        <w:t>OIB</w:t>
      </w:r>
      <w:r w:rsidR="00A25F4F" w:rsidRPr="00A25F4F">
        <w:t xml:space="preserve"> Funding and Partnerships</w:t>
      </w:r>
    </w:p>
    <w:p w14:paraId="7C2A3388" w14:textId="1DAB544E" w:rsidR="00A25F4F" w:rsidRPr="00A25F4F" w:rsidRDefault="00A25F4F" w:rsidP="00A25F4F">
      <w:pPr>
        <w:rPr>
          <w:rFonts w:eastAsia="Times New Roman" w:cs="Arial"/>
          <w:szCs w:val="24"/>
        </w:rPr>
      </w:pPr>
      <w:r w:rsidRPr="00A25F4F">
        <w:rPr>
          <w:rFonts w:eastAsia="Times New Roman" w:cs="Arial"/>
          <w:szCs w:val="24"/>
        </w:rPr>
        <w:t xml:space="preserve">The </w:t>
      </w:r>
      <w:r w:rsidR="00B91DA4">
        <w:rPr>
          <w:rFonts w:eastAsia="Times New Roman" w:cs="Arial"/>
          <w:szCs w:val="24"/>
        </w:rPr>
        <w:t>OIB</w:t>
      </w:r>
      <w:r w:rsidRPr="00A25F4F">
        <w:rPr>
          <w:rFonts w:eastAsia="Times New Roman" w:cs="Arial"/>
          <w:szCs w:val="24"/>
        </w:rPr>
        <w:t xml:space="preserve"> program is funded through the federal Rehabilitation Services Administration (RSA). </w:t>
      </w:r>
      <w:r w:rsidR="00B91DA4">
        <w:rPr>
          <w:rFonts w:eastAsia="Times New Roman" w:cs="Arial"/>
          <w:szCs w:val="24"/>
        </w:rPr>
        <w:t>OIB</w:t>
      </w:r>
      <w:r w:rsidR="00A83EFD" w:rsidRPr="00A25F4F">
        <w:rPr>
          <w:rFonts w:eastAsia="Times New Roman" w:cs="Arial"/>
          <w:szCs w:val="24"/>
        </w:rPr>
        <w:t xml:space="preserve"> maximizes</w:t>
      </w:r>
      <w:r w:rsidRPr="00A25F4F">
        <w:rPr>
          <w:rFonts w:eastAsia="Times New Roman" w:cs="Arial"/>
          <w:szCs w:val="24"/>
        </w:rPr>
        <w:t xml:space="preserve"> successful </w:t>
      </w:r>
      <w:r w:rsidR="008854FF" w:rsidRPr="00A25F4F">
        <w:rPr>
          <w:rFonts w:eastAsia="Times New Roman" w:cs="Arial"/>
          <w:szCs w:val="24"/>
        </w:rPr>
        <w:t>service</w:t>
      </w:r>
      <w:r w:rsidR="008854FF">
        <w:rPr>
          <w:rFonts w:eastAsia="Times New Roman" w:cs="Arial"/>
          <w:szCs w:val="24"/>
        </w:rPr>
        <w:t>-</w:t>
      </w:r>
      <w:r w:rsidRPr="00A25F4F">
        <w:rPr>
          <w:rFonts w:eastAsia="Times New Roman" w:cs="Arial"/>
          <w:szCs w:val="24"/>
        </w:rPr>
        <w:t xml:space="preserve">delivery outcomes through its partnerships with the </w:t>
      </w:r>
      <w:r w:rsidR="00C1545E">
        <w:rPr>
          <w:rFonts w:eastAsia="Times New Roman" w:cs="Arial"/>
          <w:szCs w:val="24"/>
        </w:rPr>
        <w:t>C</w:t>
      </w:r>
      <w:r w:rsidR="00C1545E" w:rsidRPr="00A25F4F">
        <w:rPr>
          <w:rFonts w:eastAsia="Times New Roman" w:cs="Arial"/>
          <w:szCs w:val="24"/>
        </w:rPr>
        <w:t xml:space="preserve">enters </w:t>
      </w:r>
      <w:r w:rsidRPr="00A25F4F">
        <w:rPr>
          <w:rFonts w:eastAsia="Times New Roman" w:cs="Arial"/>
          <w:szCs w:val="24"/>
        </w:rPr>
        <w:t xml:space="preserve">for </w:t>
      </w:r>
      <w:r w:rsidR="00C1545E">
        <w:rPr>
          <w:rFonts w:eastAsia="Times New Roman" w:cs="Arial"/>
          <w:szCs w:val="24"/>
        </w:rPr>
        <w:t>I</w:t>
      </w:r>
      <w:r w:rsidRPr="00A25F4F">
        <w:rPr>
          <w:rFonts w:eastAsia="Times New Roman" w:cs="Arial"/>
          <w:szCs w:val="24"/>
        </w:rPr>
        <w:t xml:space="preserve">ndependent </w:t>
      </w:r>
      <w:r w:rsidR="00C1545E">
        <w:rPr>
          <w:rFonts w:eastAsia="Times New Roman" w:cs="Arial"/>
          <w:szCs w:val="24"/>
        </w:rPr>
        <w:t>L</w:t>
      </w:r>
      <w:r w:rsidRPr="00A25F4F">
        <w:rPr>
          <w:rFonts w:eastAsia="Times New Roman" w:cs="Arial"/>
          <w:szCs w:val="24"/>
        </w:rPr>
        <w:t>iving</w:t>
      </w:r>
      <w:r w:rsidR="00C1545E">
        <w:rPr>
          <w:rFonts w:eastAsia="Times New Roman" w:cs="Arial"/>
          <w:szCs w:val="24"/>
        </w:rPr>
        <w:t xml:space="preserve"> (CILs)</w:t>
      </w:r>
      <w:r w:rsidRPr="00A25F4F">
        <w:rPr>
          <w:rFonts w:eastAsia="Times New Roman" w:cs="Arial"/>
          <w:szCs w:val="24"/>
        </w:rPr>
        <w:t xml:space="preserve">, the Texas State Independent Living Council, the Texas Health and Human Services Commission, and </w:t>
      </w:r>
      <w:r w:rsidR="00B91DA4">
        <w:rPr>
          <w:rFonts w:eastAsia="Times New Roman" w:cs="Arial"/>
          <w:szCs w:val="24"/>
        </w:rPr>
        <w:t>OIB</w:t>
      </w:r>
      <w:r w:rsidRPr="00A25F4F">
        <w:rPr>
          <w:rFonts w:eastAsia="Times New Roman" w:cs="Arial"/>
          <w:szCs w:val="24"/>
        </w:rPr>
        <w:t xml:space="preserve"> caseloads.</w:t>
      </w:r>
    </w:p>
    <w:p w14:paraId="7A07DE6A" w14:textId="040966CB" w:rsidR="00A25F4F" w:rsidRPr="00A25F4F" w:rsidRDefault="00A25F4F" w:rsidP="00A25F4F">
      <w:pPr>
        <w:rPr>
          <w:rFonts w:eastAsia="Times New Roman" w:cs="Arial"/>
          <w:szCs w:val="24"/>
        </w:rPr>
      </w:pPr>
      <w:r w:rsidRPr="00A25F4F">
        <w:rPr>
          <w:rFonts w:eastAsia="Times New Roman" w:cs="Arial"/>
          <w:szCs w:val="24"/>
        </w:rPr>
        <w:t>Together, these programs promote independent living through customer control, peer support, self-help, self-determination, equal access, and individual and systemic advocacy to ensure full integration and inclusion into society.</w:t>
      </w:r>
    </w:p>
    <w:p w14:paraId="011E2C35" w14:textId="10BB6529" w:rsidR="00A25F4F" w:rsidRPr="00A25F4F" w:rsidRDefault="00BE1783" w:rsidP="00ED407E">
      <w:pPr>
        <w:pStyle w:val="Heading3"/>
        <w:rPr>
          <w:rFonts w:eastAsiaTheme="majorEastAsia"/>
        </w:rPr>
      </w:pPr>
      <w:bookmarkStart w:id="26" w:name="_2.1.3_What_Services"/>
      <w:bookmarkEnd w:id="26"/>
      <w:r>
        <w:rPr>
          <w:rFonts w:eastAsiaTheme="majorEastAsia"/>
        </w:rPr>
        <w:t>2.1.3</w:t>
      </w:r>
      <w:r w:rsidR="00A25F4F" w:rsidRPr="00A25F4F">
        <w:rPr>
          <w:rFonts w:eastAsiaTheme="majorEastAsia"/>
        </w:rPr>
        <w:t xml:space="preserve"> What Services Are Provided Through </w:t>
      </w:r>
      <w:r w:rsidR="00B91DA4">
        <w:rPr>
          <w:rFonts w:eastAsiaTheme="majorEastAsia"/>
        </w:rPr>
        <w:t>OIB</w:t>
      </w:r>
      <w:r w:rsidR="00A25F4F" w:rsidRPr="00A25F4F">
        <w:rPr>
          <w:rFonts w:eastAsiaTheme="majorEastAsia"/>
        </w:rPr>
        <w:t xml:space="preserve">? </w:t>
      </w:r>
    </w:p>
    <w:p w14:paraId="7D9295C9" w14:textId="65DCAA01" w:rsidR="00A25F4F" w:rsidRPr="00A25F4F" w:rsidRDefault="00A25F4F" w:rsidP="009427AB">
      <w:pPr>
        <w:spacing w:after="240"/>
        <w:rPr>
          <w:rFonts w:eastAsia="Times New Roman" w:cs="Arial"/>
          <w:szCs w:val="24"/>
          <w:lang w:val="en"/>
        </w:rPr>
      </w:pPr>
      <w:r w:rsidRPr="00A25F4F">
        <w:rPr>
          <w:rFonts w:eastAsia="Times New Roman" w:cs="Arial"/>
          <w:szCs w:val="24"/>
          <w:lang w:val="en"/>
        </w:rPr>
        <w:t xml:space="preserve">Federal law at 34 </w:t>
      </w:r>
      <w:r w:rsidR="002A5C10">
        <w:rPr>
          <w:rFonts w:eastAsia="Times New Roman" w:cs="Arial"/>
          <w:szCs w:val="24"/>
          <w:lang w:val="en"/>
        </w:rPr>
        <w:t>Code of Federal Regulations (</w:t>
      </w:r>
      <w:r w:rsidRPr="00A25F4F">
        <w:rPr>
          <w:rFonts w:eastAsia="Times New Roman" w:cs="Arial"/>
          <w:szCs w:val="24"/>
          <w:lang w:val="en"/>
        </w:rPr>
        <w:t>CFR</w:t>
      </w:r>
      <w:r w:rsidR="002A5C10">
        <w:rPr>
          <w:rFonts w:eastAsia="Times New Roman" w:cs="Arial"/>
          <w:szCs w:val="24"/>
          <w:lang w:val="en"/>
        </w:rPr>
        <w:t>)</w:t>
      </w:r>
      <w:r w:rsidRPr="00A25F4F">
        <w:rPr>
          <w:rFonts w:eastAsia="Times New Roman" w:cs="Arial"/>
          <w:szCs w:val="24"/>
          <w:lang w:val="en"/>
        </w:rPr>
        <w:t xml:space="preserve"> §367.3 defines IL services for older individuals who are blind to include:</w:t>
      </w:r>
    </w:p>
    <w:p w14:paraId="7B894A7C" w14:textId="77777777" w:rsidR="00A25F4F" w:rsidRPr="00ED407E" w:rsidRDefault="00A25F4F" w:rsidP="008C4E79">
      <w:pPr>
        <w:pStyle w:val="ListParagraph"/>
        <w:numPr>
          <w:ilvl w:val="0"/>
          <w:numId w:val="305"/>
        </w:numPr>
      </w:pPr>
      <w:r w:rsidRPr="00ED407E">
        <w:rPr>
          <w:lang w:val="en"/>
        </w:rPr>
        <w:t>services</w:t>
      </w:r>
      <w:r w:rsidRPr="00ED407E">
        <w:t xml:space="preserve"> to help correct blindness, such as:</w:t>
      </w:r>
    </w:p>
    <w:p w14:paraId="5CFB7633" w14:textId="77777777" w:rsidR="00A25F4F" w:rsidRPr="00ED407E" w:rsidRDefault="00A25F4F" w:rsidP="008C4E79">
      <w:pPr>
        <w:pStyle w:val="ListParagraph"/>
        <w:numPr>
          <w:ilvl w:val="1"/>
          <w:numId w:val="305"/>
        </w:numPr>
      </w:pPr>
      <w:r w:rsidRPr="00ED407E">
        <w:t>outreach services;</w:t>
      </w:r>
    </w:p>
    <w:p w14:paraId="35F265CF" w14:textId="77777777" w:rsidR="00A25F4F" w:rsidRPr="00ED407E" w:rsidRDefault="00A25F4F" w:rsidP="008C4E79">
      <w:pPr>
        <w:pStyle w:val="ListParagraph"/>
        <w:numPr>
          <w:ilvl w:val="1"/>
          <w:numId w:val="305"/>
        </w:numPr>
      </w:pPr>
      <w:r w:rsidRPr="00ED407E">
        <w:lastRenderedPageBreak/>
        <w:t>visual screening;</w:t>
      </w:r>
    </w:p>
    <w:p w14:paraId="2F388387" w14:textId="77777777" w:rsidR="00A25F4F" w:rsidRPr="00ED407E" w:rsidRDefault="00A25F4F" w:rsidP="008C4E79">
      <w:pPr>
        <w:pStyle w:val="ListParagraph"/>
        <w:numPr>
          <w:ilvl w:val="1"/>
          <w:numId w:val="305"/>
        </w:numPr>
      </w:pPr>
      <w:r w:rsidRPr="00ED407E">
        <w:t>surgical or therapeutic treatment to prevent, correct, or modify disabling eye conditions; and</w:t>
      </w:r>
    </w:p>
    <w:p w14:paraId="261A96E7" w14:textId="77777777" w:rsidR="00A25F4F" w:rsidRPr="00ED407E" w:rsidRDefault="00A25F4F" w:rsidP="008C4E79">
      <w:pPr>
        <w:pStyle w:val="ListParagraph"/>
        <w:numPr>
          <w:ilvl w:val="0"/>
          <w:numId w:val="305"/>
        </w:numPr>
      </w:pPr>
      <w:r w:rsidRPr="00ED407E">
        <w:t>hospitalization related to these services;</w:t>
      </w:r>
    </w:p>
    <w:p w14:paraId="651BF2FC" w14:textId="77777777" w:rsidR="00A25F4F" w:rsidRPr="00ED407E" w:rsidRDefault="00A25F4F" w:rsidP="008C4E79">
      <w:pPr>
        <w:pStyle w:val="ListParagraph"/>
        <w:numPr>
          <w:ilvl w:val="0"/>
          <w:numId w:val="305"/>
        </w:numPr>
      </w:pPr>
      <w:r w:rsidRPr="00ED407E">
        <w:t>the provision of eyeglasses and other visual aids;</w:t>
      </w:r>
    </w:p>
    <w:p w14:paraId="7C4589EE" w14:textId="77777777" w:rsidR="00A25F4F" w:rsidRPr="00ED407E" w:rsidRDefault="00A25F4F" w:rsidP="008C4E79">
      <w:pPr>
        <w:pStyle w:val="ListParagraph"/>
        <w:numPr>
          <w:ilvl w:val="0"/>
          <w:numId w:val="305"/>
        </w:numPr>
      </w:pPr>
      <w:r w:rsidRPr="00ED407E">
        <w:t xml:space="preserve">the provision of services and equipment to assist an older individual who is blind to become more mobile and more self-sufficient; </w:t>
      </w:r>
    </w:p>
    <w:p w14:paraId="12C96E3E" w14:textId="77777777" w:rsidR="00A25F4F" w:rsidRPr="00ED407E" w:rsidRDefault="00A25F4F" w:rsidP="008C4E79">
      <w:pPr>
        <w:pStyle w:val="ListParagraph"/>
        <w:numPr>
          <w:ilvl w:val="0"/>
          <w:numId w:val="305"/>
        </w:numPr>
      </w:pPr>
      <w:r w:rsidRPr="00ED407E">
        <w:t>mobility training, braille instruction, and other services and equipment to help an older individual who is blind adjust to blindness;</w:t>
      </w:r>
    </w:p>
    <w:p w14:paraId="549700E3" w14:textId="77777777" w:rsidR="00A25F4F" w:rsidRPr="00ED407E" w:rsidRDefault="00A25F4F" w:rsidP="008C4E79">
      <w:pPr>
        <w:pStyle w:val="ListParagraph"/>
        <w:numPr>
          <w:ilvl w:val="0"/>
          <w:numId w:val="305"/>
        </w:numPr>
      </w:pPr>
      <w:r w:rsidRPr="00ED407E">
        <w:t xml:space="preserve">guide services, reader services, and transportation; </w:t>
      </w:r>
    </w:p>
    <w:p w14:paraId="4009DF6E" w14:textId="77777777" w:rsidR="00A25F4F" w:rsidRPr="00ED407E" w:rsidRDefault="00A25F4F" w:rsidP="008C4E79">
      <w:pPr>
        <w:pStyle w:val="ListParagraph"/>
        <w:numPr>
          <w:ilvl w:val="0"/>
          <w:numId w:val="305"/>
        </w:numPr>
      </w:pPr>
      <w:r w:rsidRPr="00ED407E">
        <w:t>other appropriate services designed to assist an older individual who is blind in coping with daily living activities, including support services and rehabilitation teaching services;</w:t>
      </w:r>
    </w:p>
    <w:p w14:paraId="55CD4611" w14:textId="77777777" w:rsidR="00A25F4F" w:rsidRPr="00ED407E" w:rsidRDefault="00A25F4F" w:rsidP="008C4E79">
      <w:pPr>
        <w:pStyle w:val="ListParagraph"/>
        <w:numPr>
          <w:ilvl w:val="0"/>
          <w:numId w:val="305"/>
        </w:numPr>
      </w:pPr>
      <w:r w:rsidRPr="00ED407E">
        <w:t>IL skills training, information and referral services, peer counseling, and individual advocacy training;</w:t>
      </w:r>
    </w:p>
    <w:p w14:paraId="3F05E27A" w14:textId="77777777" w:rsidR="00A25F4F" w:rsidRPr="00ED407E" w:rsidRDefault="00A25F4F" w:rsidP="008C4E79">
      <w:pPr>
        <w:pStyle w:val="ListParagraph"/>
        <w:numPr>
          <w:ilvl w:val="0"/>
          <w:numId w:val="305"/>
        </w:numPr>
      </w:pPr>
      <w:r w:rsidRPr="00ED407E">
        <w:t>facilitating the transition from nursing homes and other institutions to home and community-based residences with the requisite supports and services;</w:t>
      </w:r>
    </w:p>
    <w:p w14:paraId="5FCE362A" w14:textId="77777777" w:rsidR="00A25F4F" w:rsidRPr="00ED407E" w:rsidRDefault="00A25F4F" w:rsidP="008C4E79">
      <w:pPr>
        <w:pStyle w:val="ListParagraph"/>
        <w:numPr>
          <w:ilvl w:val="0"/>
          <w:numId w:val="305"/>
        </w:numPr>
      </w:pPr>
      <w:r w:rsidRPr="00ED407E">
        <w:t>helping customers who are at risk of entering institutions to remain in the community; and</w:t>
      </w:r>
    </w:p>
    <w:p w14:paraId="0500CCEB" w14:textId="1EA80EE8" w:rsidR="00A25F4F" w:rsidRPr="00ED407E" w:rsidRDefault="00A25F4F" w:rsidP="008C4E79">
      <w:pPr>
        <w:pStyle w:val="ListParagraph"/>
        <w:numPr>
          <w:ilvl w:val="0"/>
          <w:numId w:val="305"/>
        </w:numPr>
        <w:rPr>
          <w:lang w:val="en"/>
        </w:rPr>
      </w:pPr>
      <w:r w:rsidRPr="00ED407E">
        <w:t>other IL services,</w:t>
      </w:r>
      <w:r w:rsidRPr="00ED407E">
        <w:rPr>
          <w:lang w:val="en"/>
        </w:rPr>
        <w:t xml:space="preserve"> including the local Centers for Independent Living (CILs).</w:t>
      </w:r>
    </w:p>
    <w:p w14:paraId="0AC1F6D1" w14:textId="6D1BC5FF" w:rsidR="00A25F4F" w:rsidRPr="00A25F4F" w:rsidRDefault="00B91DA4" w:rsidP="00ED407E">
      <w:pPr>
        <w:rPr>
          <w:lang w:val="en"/>
        </w:rPr>
      </w:pPr>
      <w:r>
        <w:rPr>
          <w:lang w:val="en"/>
        </w:rPr>
        <w:t>OIB</w:t>
      </w:r>
      <w:r w:rsidR="00A25F4F" w:rsidRPr="00A25F4F">
        <w:rPr>
          <w:lang w:val="en"/>
        </w:rPr>
        <w:t xml:space="preserve"> services are designed to be responsive to the amount and kind of assistance </w:t>
      </w:r>
      <w:r w:rsidR="00A83EFD" w:rsidRPr="00A25F4F">
        <w:rPr>
          <w:lang w:val="en"/>
        </w:rPr>
        <w:t>needed.</w:t>
      </w:r>
      <w:r w:rsidR="00A83EFD" w:rsidRPr="00A25F4F" w:rsidDel="003761A5">
        <w:rPr>
          <w:lang w:val="en"/>
        </w:rPr>
        <w:t xml:space="preserve"> These</w:t>
      </w:r>
      <w:r w:rsidR="00A25F4F" w:rsidRPr="00A25F4F">
        <w:rPr>
          <w:lang w:val="en"/>
        </w:rPr>
        <w:t xml:space="preserve"> services </w:t>
      </w:r>
      <w:r w:rsidR="00A25F4F" w:rsidRPr="00A25F4F" w:rsidDel="003761A5">
        <w:rPr>
          <w:lang w:val="en"/>
        </w:rPr>
        <w:t>can</w:t>
      </w:r>
      <w:r w:rsidR="00A25F4F" w:rsidRPr="00A25F4F">
        <w:rPr>
          <w:lang w:val="en"/>
        </w:rPr>
        <w:t xml:space="preserve"> include</w:t>
      </w:r>
      <w:r w:rsidR="00C1545E">
        <w:rPr>
          <w:lang w:val="en"/>
        </w:rPr>
        <w:t xml:space="preserve"> the following</w:t>
      </w:r>
      <w:r w:rsidR="00A25F4F" w:rsidRPr="00A25F4F">
        <w:rPr>
          <w:lang w:val="en"/>
        </w:rPr>
        <w:t>:</w:t>
      </w:r>
    </w:p>
    <w:p w14:paraId="4E26602E" w14:textId="77777777" w:rsidR="00A25F4F" w:rsidRPr="00ED407E" w:rsidRDefault="00A25F4F" w:rsidP="008C4E79">
      <w:pPr>
        <w:pStyle w:val="ListParagraph"/>
        <w:numPr>
          <w:ilvl w:val="0"/>
          <w:numId w:val="304"/>
        </w:numPr>
        <w:rPr>
          <w:rFonts w:eastAsia="Times New Roman" w:cs="Arial"/>
          <w:szCs w:val="24"/>
          <w:lang w:val="en"/>
        </w:rPr>
      </w:pPr>
      <w:r w:rsidRPr="00ED407E">
        <w:rPr>
          <w:rFonts w:eastAsia="Times New Roman" w:cs="Arial"/>
          <w:szCs w:val="24"/>
          <w:lang w:val="en"/>
        </w:rPr>
        <w:t xml:space="preserve">information about adaptive techniques and resources related to vision loss; </w:t>
      </w:r>
    </w:p>
    <w:p w14:paraId="31449DA7" w14:textId="77777777" w:rsidR="00A25F4F" w:rsidRPr="00ED407E" w:rsidRDefault="00A25F4F" w:rsidP="008C4E79">
      <w:pPr>
        <w:pStyle w:val="ListParagraph"/>
        <w:numPr>
          <w:ilvl w:val="0"/>
          <w:numId w:val="304"/>
        </w:numPr>
        <w:rPr>
          <w:rFonts w:eastAsia="Times New Roman" w:cs="Arial"/>
          <w:szCs w:val="24"/>
          <w:lang w:val="en"/>
        </w:rPr>
      </w:pPr>
      <w:r w:rsidRPr="00ED407E">
        <w:rPr>
          <w:rFonts w:eastAsia="Times New Roman" w:cs="Arial"/>
          <w:szCs w:val="24"/>
          <w:lang w:val="en"/>
        </w:rPr>
        <w:t xml:space="preserve">referral to other community resources related to aging, disability, and other individualized concerns; </w:t>
      </w:r>
    </w:p>
    <w:p w14:paraId="3060DA73" w14:textId="00BC7663" w:rsidR="00A25F4F" w:rsidRPr="00ED407E" w:rsidRDefault="00A25F4F" w:rsidP="008C4E79">
      <w:pPr>
        <w:pStyle w:val="ListParagraph"/>
        <w:numPr>
          <w:ilvl w:val="0"/>
          <w:numId w:val="304"/>
        </w:numPr>
        <w:rPr>
          <w:rFonts w:eastAsia="Times New Roman" w:cs="Arial"/>
          <w:szCs w:val="24"/>
          <w:lang w:val="en"/>
        </w:rPr>
      </w:pPr>
      <w:r w:rsidRPr="00ED407E">
        <w:rPr>
          <w:rFonts w:eastAsia="Times New Roman" w:cs="Arial"/>
          <w:szCs w:val="24"/>
          <w:lang w:val="en"/>
        </w:rPr>
        <w:t>group training to encourage self-confidence</w:t>
      </w:r>
      <w:r w:rsidR="006C1E5E" w:rsidRPr="00ED407E">
        <w:rPr>
          <w:rFonts w:eastAsia="Times New Roman" w:cs="Arial"/>
          <w:szCs w:val="24"/>
          <w:lang w:val="en"/>
        </w:rPr>
        <w:t>–</w:t>
      </w:r>
      <w:r w:rsidRPr="00ED407E">
        <w:rPr>
          <w:rFonts w:eastAsia="Times New Roman" w:cs="Arial"/>
          <w:szCs w:val="24"/>
          <w:lang w:val="en"/>
        </w:rPr>
        <w:t xml:space="preserve">building experiences; </w:t>
      </w:r>
    </w:p>
    <w:p w14:paraId="0EA92BE5" w14:textId="77777777" w:rsidR="00A25F4F" w:rsidRPr="00ED407E" w:rsidRDefault="00A25F4F" w:rsidP="008C4E79">
      <w:pPr>
        <w:pStyle w:val="ListParagraph"/>
        <w:numPr>
          <w:ilvl w:val="0"/>
          <w:numId w:val="304"/>
        </w:numPr>
        <w:rPr>
          <w:rFonts w:eastAsia="Times New Roman" w:cs="Arial"/>
          <w:szCs w:val="24"/>
          <w:lang w:val="en"/>
        </w:rPr>
      </w:pPr>
      <w:r w:rsidRPr="00ED407E">
        <w:rPr>
          <w:rFonts w:eastAsia="Times New Roman" w:cs="Arial"/>
          <w:szCs w:val="24"/>
          <w:lang w:val="en"/>
        </w:rPr>
        <w:t xml:space="preserve">one-on-one in-home adaptive skills training; and </w:t>
      </w:r>
    </w:p>
    <w:p w14:paraId="0B05B9ED" w14:textId="77777777" w:rsidR="00A25F4F" w:rsidRPr="00ED407E" w:rsidRDefault="00A25F4F" w:rsidP="008C4E79">
      <w:pPr>
        <w:pStyle w:val="ListParagraph"/>
        <w:numPr>
          <w:ilvl w:val="0"/>
          <w:numId w:val="304"/>
        </w:numPr>
        <w:rPr>
          <w:rFonts w:eastAsia="Times New Roman" w:cs="Arial"/>
          <w:szCs w:val="24"/>
          <w:lang w:val="en"/>
        </w:rPr>
      </w:pPr>
      <w:r w:rsidRPr="00ED407E">
        <w:rPr>
          <w:rFonts w:eastAsia="Times New Roman" w:cs="Arial"/>
          <w:szCs w:val="24"/>
          <w:lang w:val="en"/>
        </w:rPr>
        <w:t xml:space="preserve">peer support development. </w:t>
      </w:r>
    </w:p>
    <w:p w14:paraId="75BA6261" w14:textId="22A5352A" w:rsidR="00A25F4F" w:rsidRPr="00A25F4F" w:rsidRDefault="00A25F4F" w:rsidP="00ED407E">
      <w:pPr>
        <w:rPr>
          <w:bCs/>
        </w:rPr>
      </w:pPr>
      <w:r w:rsidRPr="00A25F4F">
        <w:t xml:space="preserve">For additional details </w:t>
      </w:r>
      <w:r w:rsidR="006C1E5E">
        <w:t>about</w:t>
      </w:r>
      <w:r w:rsidRPr="00A25F4F">
        <w:t xml:space="preserve"> </w:t>
      </w:r>
      <w:r w:rsidR="00B91DA4">
        <w:t>OIB</w:t>
      </w:r>
      <w:r w:rsidRPr="00A25F4F">
        <w:t xml:space="preserve"> services, refer to </w:t>
      </w:r>
      <w:hyperlink w:anchor="_Chapter_4:_Plan" w:history="1">
        <w:r w:rsidR="00FB5F92" w:rsidRPr="00933E94">
          <w:rPr>
            <w:rStyle w:val="Hyperlink"/>
          </w:rPr>
          <w:t xml:space="preserve">Chapter </w:t>
        </w:r>
        <w:r w:rsidRPr="00933E94">
          <w:rPr>
            <w:rStyle w:val="Hyperlink"/>
          </w:rPr>
          <w:t>4: Plan Development</w:t>
        </w:r>
      </w:hyperlink>
      <w:r w:rsidRPr="00A25F4F">
        <w:t xml:space="preserve"> and </w:t>
      </w:r>
      <w:hyperlink w:anchor="_Chapter_5:_Service" w:history="1">
        <w:r w:rsidR="00FB5F92" w:rsidRPr="00933E94">
          <w:rPr>
            <w:rStyle w:val="Hyperlink"/>
          </w:rPr>
          <w:t xml:space="preserve">Chapter </w:t>
        </w:r>
        <w:r w:rsidRPr="00933E94">
          <w:rPr>
            <w:rStyle w:val="Hyperlink"/>
            <w:rFonts w:eastAsia="Times New Roman"/>
            <w:lang w:val="en"/>
          </w:rPr>
          <w:t>5: Service Delivery</w:t>
        </w:r>
      </w:hyperlink>
      <w:r w:rsidR="00933E94">
        <w:rPr>
          <w:rFonts w:eastAsia="Times New Roman"/>
          <w:lang w:val="en"/>
        </w:rPr>
        <w:t>.</w:t>
      </w:r>
    </w:p>
    <w:p w14:paraId="0A5D26AB" w14:textId="2D04F1D8" w:rsidR="00A25F4F" w:rsidRPr="00A25F4F" w:rsidRDefault="00BE1783" w:rsidP="00ED407E">
      <w:pPr>
        <w:pStyle w:val="Heading3"/>
        <w:rPr>
          <w:rFonts w:eastAsiaTheme="majorEastAsia"/>
        </w:rPr>
      </w:pPr>
      <w:r>
        <w:rPr>
          <w:rFonts w:eastAsiaTheme="majorEastAsia"/>
        </w:rPr>
        <w:t>2.1.4</w:t>
      </w:r>
      <w:r w:rsidR="00A25F4F" w:rsidRPr="00A25F4F">
        <w:rPr>
          <w:rFonts w:eastAsiaTheme="majorEastAsia"/>
        </w:rPr>
        <w:t xml:space="preserve"> Role of the </w:t>
      </w:r>
      <w:r w:rsidR="00B91DA4">
        <w:rPr>
          <w:rFonts w:eastAsiaTheme="majorEastAsia"/>
        </w:rPr>
        <w:t>OIB</w:t>
      </w:r>
      <w:r w:rsidR="00A25F4F" w:rsidRPr="00A25F4F" w:rsidDel="003761A5">
        <w:rPr>
          <w:rFonts w:eastAsiaTheme="majorEastAsia"/>
        </w:rPr>
        <w:t xml:space="preserve"> </w:t>
      </w:r>
      <w:r w:rsidR="00A25F4F" w:rsidRPr="00A25F4F">
        <w:rPr>
          <w:rFonts w:eastAsiaTheme="majorEastAsia"/>
        </w:rPr>
        <w:t>Worker</w:t>
      </w:r>
    </w:p>
    <w:p w14:paraId="32A11250" w14:textId="505F7CF4" w:rsidR="00A25F4F" w:rsidRPr="00A25F4F" w:rsidRDefault="00A25F4F" w:rsidP="00A25F4F">
      <w:pPr>
        <w:spacing w:before="240"/>
        <w:rPr>
          <w:rFonts w:eastAsia="Times New Roman" w:cs="Arial"/>
          <w:szCs w:val="24"/>
          <w:lang w:val="en"/>
        </w:rPr>
      </w:pPr>
      <w:r w:rsidRPr="00A25F4F">
        <w:rPr>
          <w:rFonts w:eastAsia="Times New Roman" w:cs="Arial"/>
          <w:szCs w:val="24"/>
          <w:lang w:val="en"/>
        </w:rPr>
        <w:t xml:space="preserve">Independent living services (ILS) are provided by the </w:t>
      </w:r>
      <w:r w:rsidR="00B91DA4">
        <w:rPr>
          <w:rFonts w:eastAsia="Times New Roman" w:cs="Arial"/>
          <w:szCs w:val="24"/>
          <w:lang w:val="en"/>
        </w:rPr>
        <w:t>OIB</w:t>
      </w:r>
      <w:r w:rsidRPr="00A25F4F">
        <w:rPr>
          <w:rFonts w:eastAsia="Times New Roman" w:cs="Arial"/>
          <w:szCs w:val="24"/>
          <w:lang w:val="en"/>
        </w:rPr>
        <w:t xml:space="preserve"> worker and/or an IL contract</w:t>
      </w:r>
      <w:r w:rsidR="00752EFB">
        <w:rPr>
          <w:rFonts w:eastAsia="Times New Roman" w:cs="Arial"/>
          <w:szCs w:val="24"/>
          <w:lang w:val="en"/>
        </w:rPr>
        <w:t xml:space="preserve"> </w:t>
      </w:r>
      <w:r w:rsidRPr="00A25F4F">
        <w:rPr>
          <w:rFonts w:eastAsia="Times New Roman" w:cs="Arial"/>
          <w:szCs w:val="24"/>
          <w:lang w:val="en"/>
        </w:rPr>
        <w:t>provider or CIL for a specific service.</w:t>
      </w:r>
    </w:p>
    <w:p w14:paraId="684856A2" w14:textId="692A4045" w:rsidR="00A25F4F" w:rsidRPr="00A25F4F" w:rsidRDefault="00A25F4F" w:rsidP="009427AB">
      <w:pPr>
        <w:spacing w:after="240"/>
        <w:rPr>
          <w:rFonts w:eastAsia="Times New Roman" w:cs="Arial"/>
          <w:szCs w:val="24"/>
          <w:lang w:val="en"/>
        </w:rPr>
      </w:pPr>
      <w:r w:rsidRPr="00A25F4F">
        <w:rPr>
          <w:rFonts w:eastAsia="Times New Roman" w:cs="Arial"/>
          <w:szCs w:val="24"/>
          <w:lang w:val="en"/>
        </w:rPr>
        <w:t xml:space="preserve">The role of the </w:t>
      </w:r>
      <w:r w:rsidR="00B91DA4">
        <w:rPr>
          <w:rFonts w:eastAsia="Times New Roman" w:cs="Arial"/>
          <w:szCs w:val="24"/>
          <w:lang w:val="en"/>
        </w:rPr>
        <w:t>OIB</w:t>
      </w:r>
      <w:r w:rsidRPr="00A25F4F" w:rsidDel="003761A5">
        <w:rPr>
          <w:rFonts w:eastAsia="Times New Roman" w:cs="Arial"/>
          <w:szCs w:val="24"/>
          <w:lang w:val="en"/>
        </w:rPr>
        <w:t xml:space="preserve"> </w:t>
      </w:r>
      <w:r w:rsidRPr="00A25F4F">
        <w:rPr>
          <w:rFonts w:eastAsia="Times New Roman" w:cs="Arial"/>
          <w:szCs w:val="24"/>
          <w:lang w:val="en"/>
        </w:rPr>
        <w:t>worker is to:</w:t>
      </w:r>
    </w:p>
    <w:p w14:paraId="3A30814F" w14:textId="77777777"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determine eligibility; </w:t>
      </w:r>
    </w:p>
    <w:p w14:paraId="71DD8239" w14:textId="150A7123"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coordinate services with available resources</w:t>
      </w:r>
      <w:r w:rsidR="006C1E5E">
        <w:rPr>
          <w:rFonts w:eastAsia="Times New Roman" w:cs="Arial"/>
          <w:szCs w:val="24"/>
          <w:lang w:val="en"/>
        </w:rPr>
        <w:t xml:space="preserve"> (</w:t>
      </w:r>
      <w:r w:rsidRPr="00A25F4F">
        <w:rPr>
          <w:rFonts w:eastAsia="Times New Roman" w:cs="Arial"/>
          <w:szCs w:val="24"/>
          <w:lang w:val="en"/>
        </w:rPr>
        <w:t>Available resources will vary with different locations. However, C</w:t>
      </w:r>
      <w:r w:rsidR="00A83EFD" w:rsidRPr="00A25F4F">
        <w:rPr>
          <w:rFonts w:eastAsia="Times New Roman" w:cs="Arial"/>
          <w:szCs w:val="24"/>
          <w:lang w:val="en"/>
        </w:rPr>
        <w:t>I</w:t>
      </w:r>
      <w:r w:rsidRPr="00A25F4F">
        <w:rPr>
          <w:rFonts w:eastAsia="Times New Roman" w:cs="Arial"/>
          <w:szCs w:val="24"/>
          <w:lang w:val="en"/>
        </w:rPr>
        <w:t>L</w:t>
      </w:r>
      <w:r w:rsidR="006C1E5E">
        <w:rPr>
          <w:rFonts w:eastAsia="Times New Roman" w:cs="Arial"/>
          <w:szCs w:val="24"/>
          <w:lang w:val="en"/>
        </w:rPr>
        <w:t>s</w:t>
      </w:r>
      <w:r w:rsidRPr="00A25F4F">
        <w:rPr>
          <w:rFonts w:eastAsia="Times New Roman" w:cs="Arial"/>
          <w:szCs w:val="24"/>
          <w:lang w:val="en"/>
        </w:rPr>
        <w:t xml:space="preserve">, </w:t>
      </w:r>
      <w:r w:rsidR="006C1E5E">
        <w:rPr>
          <w:rFonts w:eastAsia="Times New Roman" w:cs="Arial"/>
          <w:szCs w:val="24"/>
          <w:lang w:val="en"/>
        </w:rPr>
        <w:t xml:space="preserve">the </w:t>
      </w:r>
      <w:r w:rsidRPr="00A25F4F">
        <w:rPr>
          <w:rFonts w:eastAsia="Times New Roman" w:cs="Arial"/>
          <w:szCs w:val="24"/>
          <w:lang w:val="en"/>
        </w:rPr>
        <w:t>Department of Aging</w:t>
      </w:r>
      <w:r w:rsidR="006C1E5E">
        <w:rPr>
          <w:rFonts w:eastAsia="Times New Roman" w:cs="Arial"/>
          <w:szCs w:val="24"/>
          <w:lang w:val="en"/>
        </w:rPr>
        <w:t>,</w:t>
      </w:r>
      <w:r w:rsidRPr="00A25F4F">
        <w:rPr>
          <w:rFonts w:eastAsia="Times New Roman" w:cs="Arial"/>
          <w:szCs w:val="24"/>
          <w:lang w:val="en"/>
        </w:rPr>
        <w:t xml:space="preserve"> and </w:t>
      </w:r>
      <w:r w:rsidR="006C1E5E">
        <w:rPr>
          <w:rFonts w:eastAsia="Times New Roman" w:cs="Arial"/>
          <w:szCs w:val="24"/>
          <w:lang w:val="en"/>
        </w:rPr>
        <w:t>s</w:t>
      </w:r>
      <w:r w:rsidR="006C1E5E" w:rsidRPr="00A25F4F">
        <w:rPr>
          <w:rFonts w:eastAsia="Times New Roman" w:cs="Arial"/>
          <w:szCs w:val="24"/>
          <w:lang w:val="en"/>
        </w:rPr>
        <w:t xml:space="preserve">enior </w:t>
      </w:r>
      <w:r w:rsidR="006C1E5E">
        <w:rPr>
          <w:rFonts w:eastAsia="Times New Roman" w:cs="Arial"/>
          <w:szCs w:val="24"/>
          <w:lang w:val="en"/>
        </w:rPr>
        <w:t>c</w:t>
      </w:r>
      <w:r w:rsidRPr="00A25F4F">
        <w:rPr>
          <w:rFonts w:eastAsia="Times New Roman" w:cs="Arial"/>
          <w:szCs w:val="24"/>
          <w:lang w:val="en"/>
        </w:rPr>
        <w:t>itizen organization</w:t>
      </w:r>
      <w:r w:rsidR="006C1E5E">
        <w:rPr>
          <w:rFonts w:eastAsia="Times New Roman" w:cs="Arial"/>
          <w:szCs w:val="24"/>
          <w:lang w:val="en"/>
        </w:rPr>
        <w:t>s</w:t>
      </w:r>
      <w:r w:rsidRPr="00A25F4F">
        <w:rPr>
          <w:rFonts w:eastAsia="Times New Roman" w:cs="Arial"/>
          <w:szCs w:val="24"/>
          <w:lang w:val="en"/>
        </w:rPr>
        <w:t xml:space="preserve"> can be viable resources</w:t>
      </w:r>
      <w:r w:rsidR="00FB5F92">
        <w:rPr>
          <w:rFonts w:eastAsia="Times New Roman" w:cs="Arial"/>
          <w:szCs w:val="24"/>
          <w:lang w:val="en"/>
        </w:rPr>
        <w:t>.</w:t>
      </w:r>
      <w:r w:rsidR="006C1E5E">
        <w:rPr>
          <w:rFonts w:eastAsia="Times New Roman" w:cs="Arial"/>
          <w:szCs w:val="24"/>
          <w:lang w:val="en"/>
        </w:rPr>
        <w:t>);</w:t>
      </w:r>
      <w:r w:rsidRPr="00A25F4F">
        <w:rPr>
          <w:rFonts w:eastAsia="Times New Roman" w:cs="Arial"/>
          <w:szCs w:val="24"/>
          <w:lang w:val="en"/>
        </w:rPr>
        <w:t xml:space="preserve"> </w:t>
      </w:r>
    </w:p>
    <w:p w14:paraId="59D9AC55" w14:textId="77777777"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lastRenderedPageBreak/>
        <w:t xml:space="preserve">perform customer assessments; </w:t>
      </w:r>
    </w:p>
    <w:p w14:paraId="0EB51AD0" w14:textId="77777777"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provide or coordinate arrangements for skills training and other active services; </w:t>
      </w:r>
    </w:p>
    <w:p w14:paraId="54D2608C" w14:textId="77777777"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use all available comparable services and benefits before spending agency funds; </w:t>
      </w:r>
    </w:p>
    <w:p w14:paraId="25CEC389" w14:textId="77777777"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inform each customer of services that require determination of economic need and the necessity of applying comparable benefits before purchasing services; </w:t>
      </w:r>
    </w:p>
    <w:p w14:paraId="08302F19" w14:textId="7FD7A672"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communicate with providers concerning the Independent Living Services (ILS) program to assist them in understanding the overall goals of the </w:t>
      </w:r>
      <w:r w:rsidR="00C1545E">
        <w:rPr>
          <w:rFonts w:eastAsia="Times New Roman" w:cs="Arial"/>
          <w:szCs w:val="24"/>
          <w:lang w:val="en"/>
        </w:rPr>
        <w:t>p</w:t>
      </w:r>
      <w:r w:rsidR="00C1545E" w:rsidRPr="00A25F4F">
        <w:rPr>
          <w:rFonts w:eastAsia="Times New Roman" w:cs="Arial"/>
          <w:szCs w:val="24"/>
          <w:lang w:val="en"/>
        </w:rPr>
        <w:t>rogram</w:t>
      </w:r>
      <w:r w:rsidRPr="00A25F4F">
        <w:rPr>
          <w:rFonts w:eastAsia="Times New Roman" w:cs="Arial"/>
          <w:szCs w:val="24"/>
          <w:lang w:val="en"/>
        </w:rPr>
        <w:t xml:space="preserve">, the limited funds available, and the need for skills training; </w:t>
      </w:r>
    </w:p>
    <w:p w14:paraId="3B8B7AC5" w14:textId="182638A7"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support informed choice by advising customers of their rights, responsibilities, and agency expectations surrounding active </w:t>
      </w:r>
      <w:r w:rsidR="00B91DA4">
        <w:rPr>
          <w:rFonts w:eastAsia="Times New Roman" w:cs="Arial"/>
          <w:szCs w:val="24"/>
          <w:lang w:val="en"/>
        </w:rPr>
        <w:t>OIB</w:t>
      </w:r>
      <w:r w:rsidRPr="00A25F4F">
        <w:rPr>
          <w:rFonts w:eastAsia="Times New Roman" w:cs="Arial"/>
          <w:szCs w:val="24"/>
          <w:lang w:val="en"/>
        </w:rPr>
        <w:t xml:space="preserve"> services; </w:t>
      </w:r>
    </w:p>
    <w:p w14:paraId="70F1A33E" w14:textId="0D719073"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educate customers regarding access</w:t>
      </w:r>
      <w:r w:rsidR="00FB5F92">
        <w:rPr>
          <w:rFonts w:eastAsia="Times New Roman" w:cs="Arial"/>
          <w:szCs w:val="24"/>
          <w:lang w:val="en"/>
        </w:rPr>
        <w:t>ing</w:t>
      </w:r>
      <w:r w:rsidRPr="00A25F4F">
        <w:rPr>
          <w:rFonts w:eastAsia="Times New Roman" w:cs="Arial"/>
          <w:szCs w:val="24"/>
          <w:lang w:val="en"/>
        </w:rPr>
        <w:t xml:space="preserve"> available services and assist with access as needed; </w:t>
      </w:r>
    </w:p>
    <w:p w14:paraId="01106CE6" w14:textId="77777777" w:rsidR="00A25F4F" w:rsidRPr="00A25F4F"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be aware of and develop community resources; </w:t>
      </w:r>
    </w:p>
    <w:p w14:paraId="6E2E7244" w14:textId="77777777" w:rsidR="00A25F4F" w:rsidRPr="0069149D" w:rsidRDefault="00A25F4F" w:rsidP="008C4E79">
      <w:pPr>
        <w:numPr>
          <w:ilvl w:val="0"/>
          <w:numId w:val="74"/>
        </w:numPr>
        <w:rPr>
          <w:rFonts w:eastAsia="Times New Roman" w:cs="Arial"/>
          <w:szCs w:val="24"/>
          <w:lang w:val="en"/>
        </w:rPr>
      </w:pPr>
      <w:r w:rsidRPr="00A25F4F">
        <w:rPr>
          <w:rFonts w:eastAsia="Times New Roman" w:cs="Arial"/>
          <w:szCs w:val="24"/>
          <w:lang w:val="en"/>
        </w:rPr>
        <w:t xml:space="preserve">assist </w:t>
      </w:r>
      <w:r w:rsidRPr="0069149D">
        <w:rPr>
          <w:rFonts w:eastAsia="Times New Roman" w:cs="Arial"/>
          <w:szCs w:val="24"/>
          <w:lang w:val="en"/>
        </w:rPr>
        <w:t xml:space="preserve">customers by functioning as an advocate as needed; and </w:t>
      </w:r>
    </w:p>
    <w:p w14:paraId="06E29C2F" w14:textId="1C93C50A" w:rsidR="00A25F4F" w:rsidRPr="0069149D" w:rsidRDefault="00A25F4F" w:rsidP="008C4E79">
      <w:pPr>
        <w:numPr>
          <w:ilvl w:val="0"/>
          <w:numId w:val="74"/>
        </w:numPr>
        <w:rPr>
          <w:rFonts w:eastAsia="Times New Roman" w:cs="Arial"/>
          <w:szCs w:val="24"/>
          <w:lang w:val="en"/>
        </w:rPr>
      </w:pPr>
      <w:r w:rsidRPr="0069149D">
        <w:rPr>
          <w:rFonts w:eastAsia="Times New Roman" w:cs="Arial"/>
          <w:szCs w:val="24"/>
          <w:lang w:val="en"/>
        </w:rPr>
        <w:t xml:space="preserve">promote attainment and practice of the </w:t>
      </w:r>
      <w:r w:rsidR="006C1E5E" w:rsidRPr="0069149D">
        <w:rPr>
          <w:rFonts w:eastAsia="Times New Roman" w:cs="Arial"/>
          <w:szCs w:val="24"/>
          <w:lang w:val="en"/>
        </w:rPr>
        <w:t xml:space="preserve">six </w:t>
      </w:r>
      <w:r w:rsidRPr="0069149D">
        <w:rPr>
          <w:rFonts w:eastAsia="Times New Roman" w:cs="Arial"/>
          <w:szCs w:val="24"/>
          <w:lang w:val="en"/>
        </w:rPr>
        <w:t xml:space="preserve">core elements of </w:t>
      </w:r>
      <w:hyperlink r:id="rId14" w:history="1">
        <w:r w:rsidRPr="0069149D">
          <w:rPr>
            <w:rStyle w:val="Hyperlink"/>
            <w:rFonts w:eastAsia="Times New Roman" w:cs="Arial"/>
            <w:szCs w:val="24"/>
            <w:lang w:val="en"/>
          </w:rPr>
          <w:t>Texas Confidence Builders</w:t>
        </w:r>
      </w:hyperlink>
      <w:r w:rsidRPr="0069149D">
        <w:rPr>
          <w:rFonts w:eastAsia="Times New Roman" w:cs="Arial"/>
          <w:szCs w:val="24"/>
          <w:lang w:val="en"/>
        </w:rPr>
        <w:t xml:space="preserve"> for </w:t>
      </w:r>
      <w:r w:rsidR="00B91DA4" w:rsidRPr="0069149D">
        <w:rPr>
          <w:rFonts w:eastAsia="Times New Roman" w:cs="Arial"/>
          <w:szCs w:val="24"/>
          <w:lang w:val="en"/>
        </w:rPr>
        <w:t>OIB</w:t>
      </w:r>
      <w:r w:rsidRPr="0069149D">
        <w:rPr>
          <w:rFonts w:eastAsia="Times New Roman" w:cs="Arial"/>
          <w:szCs w:val="24"/>
          <w:lang w:val="en"/>
        </w:rPr>
        <w:t xml:space="preserve">. </w:t>
      </w:r>
    </w:p>
    <w:p w14:paraId="3E8E714B" w14:textId="3CE3E804"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A25F4F">
        <w:rPr>
          <w:rFonts w:eastAsia="Times New Roman" w:cs="Arial"/>
          <w:szCs w:val="24"/>
          <w:lang w:val="en"/>
        </w:rPr>
        <w:t xml:space="preserve"> The </w:t>
      </w:r>
      <w:r w:rsidR="00B91DA4">
        <w:rPr>
          <w:rFonts w:eastAsia="Times New Roman" w:cs="Arial"/>
          <w:szCs w:val="24"/>
          <w:lang w:val="en"/>
        </w:rPr>
        <w:t>OIB</w:t>
      </w:r>
      <w:r w:rsidRPr="00A25F4F">
        <w:rPr>
          <w:rFonts w:eastAsia="Times New Roman" w:cs="Arial"/>
          <w:szCs w:val="24"/>
          <w:lang w:val="en"/>
        </w:rPr>
        <w:t xml:space="preserve"> worker generally performs the customer assessment and may provide direct training services, refer the customer to a </w:t>
      </w:r>
      <w:r w:rsidR="0022613D">
        <w:rPr>
          <w:rFonts w:eastAsia="Times New Roman" w:cs="Arial"/>
          <w:szCs w:val="24"/>
          <w:lang w:val="en"/>
        </w:rPr>
        <w:t>v</w:t>
      </w:r>
      <w:r w:rsidR="00C1545E">
        <w:rPr>
          <w:rFonts w:eastAsia="Times New Roman" w:cs="Arial"/>
          <w:szCs w:val="24"/>
          <w:lang w:val="en"/>
        </w:rPr>
        <w:t xml:space="preserve">ocational </w:t>
      </w:r>
      <w:r w:rsidR="0022613D">
        <w:rPr>
          <w:rFonts w:eastAsia="Times New Roman" w:cs="Arial"/>
          <w:szCs w:val="24"/>
          <w:lang w:val="en"/>
        </w:rPr>
        <w:t>r</w:t>
      </w:r>
      <w:r w:rsidR="00C1545E">
        <w:rPr>
          <w:rFonts w:eastAsia="Times New Roman" w:cs="Arial"/>
          <w:szCs w:val="24"/>
          <w:lang w:val="en"/>
        </w:rPr>
        <w:t>ehabilitation</w:t>
      </w:r>
      <w:r w:rsidRPr="00A25F4F">
        <w:rPr>
          <w:rFonts w:eastAsia="Times New Roman" w:cs="Arial"/>
          <w:szCs w:val="24"/>
          <w:lang w:val="en"/>
        </w:rPr>
        <w:t xml:space="preserve"> </w:t>
      </w:r>
      <w:r w:rsidR="00C1545E">
        <w:rPr>
          <w:rFonts w:eastAsia="Times New Roman" w:cs="Arial"/>
          <w:szCs w:val="24"/>
          <w:lang w:val="en"/>
        </w:rPr>
        <w:t>t</w:t>
      </w:r>
      <w:r w:rsidRPr="00A25F4F">
        <w:rPr>
          <w:rFonts w:eastAsia="Times New Roman" w:cs="Arial"/>
          <w:szCs w:val="24"/>
          <w:lang w:val="en"/>
        </w:rPr>
        <w:t>eacher, or work with a contract service provider. More detail about provision of IL skills training is provided later in this chapter.</w:t>
      </w:r>
    </w:p>
    <w:p w14:paraId="799D2941" w14:textId="4E086E39" w:rsidR="00A25F4F" w:rsidRPr="00A25F4F" w:rsidRDefault="00BE1783" w:rsidP="00D33B48">
      <w:pPr>
        <w:pStyle w:val="Heading3"/>
        <w:rPr>
          <w:rFonts w:eastAsiaTheme="majorEastAsia"/>
        </w:rPr>
      </w:pPr>
      <w:r>
        <w:rPr>
          <w:rFonts w:eastAsiaTheme="majorEastAsia"/>
        </w:rPr>
        <w:t>2.1.5</w:t>
      </w:r>
      <w:r w:rsidR="00A25F4F" w:rsidRPr="00A25F4F">
        <w:rPr>
          <w:rFonts w:eastAsiaTheme="majorEastAsia"/>
        </w:rPr>
        <w:t xml:space="preserve"> Customer's Responsibility</w:t>
      </w:r>
    </w:p>
    <w:p w14:paraId="1D4488BE" w14:textId="76C314CC" w:rsidR="00A25F4F" w:rsidRPr="00A25F4F" w:rsidRDefault="00A25F4F" w:rsidP="00A25F4F">
      <w:pPr>
        <w:rPr>
          <w:rFonts w:eastAsia="Times New Roman" w:cs="Arial"/>
          <w:szCs w:val="24"/>
          <w:lang w:val="en"/>
        </w:rPr>
      </w:pPr>
      <w:r w:rsidRPr="00A25F4F">
        <w:rPr>
          <w:rFonts w:eastAsia="Times New Roman" w:cs="Arial"/>
          <w:szCs w:val="24"/>
          <w:lang w:val="en"/>
        </w:rPr>
        <w:t xml:space="preserve">The customer will be encouraged to take the primary responsibility for </w:t>
      </w:r>
      <w:r w:rsidR="00A83EFD" w:rsidRPr="00A25F4F">
        <w:rPr>
          <w:rFonts w:eastAsia="Times New Roman" w:cs="Arial"/>
          <w:szCs w:val="24"/>
          <w:lang w:val="en"/>
        </w:rPr>
        <w:t>contacting</w:t>
      </w:r>
      <w:r w:rsidRPr="00A25F4F">
        <w:rPr>
          <w:rFonts w:eastAsia="Times New Roman" w:cs="Arial"/>
          <w:szCs w:val="24"/>
          <w:lang w:val="en"/>
        </w:rPr>
        <w:t xml:space="preserve"> other agencies. The </w:t>
      </w:r>
      <w:r w:rsidR="00B91DA4">
        <w:rPr>
          <w:rFonts w:eastAsia="Times New Roman" w:cs="Arial"/>
          <w:szCs w:val="24"/>
          <w:lang w:val="en"/>
        </w:rPr>
        <w:t>OIB</w:t>
      </w:r>
      <w:r w:rsidRPr="00A25F4F">
        <w:rPr>
          <w:rFonts w:eastAsia="Times New Roman" w:cs="Arial"/>
          <w:szCs w:val="24"/>
          <w:lang w:val="en"/>
        </w:rPr>
        <w:t xml:space="preserve"> worker retains the responsibility for monitoring progress and providing support as needed.</w:t>
      </w:r>
    </w:p>
    <w:p w14:paraId="693EAAAD" w14:textId="77777777" w:rsidR="00A25F4F" w:rsidRPr="00A25F4F" w:rsidRDefault="00A25F4F" w:rsidP="009427AB">
      <w:pPr>
        <w:spacing w:after="240"/>
        <w:rPr>
          <w:rFonts w:eastAsia="Times New Roman" w:cs="Arial"/>
          <w:szCs w:val="24"/>
          <w:lang w:val="en"/>
        </w:rPr>
      </w:pPr>
      <w:r w:rsidRPr="00A25F4F">
        <w:rPr>
          <w:rFonts w:eastAsia="Times New Roman" w:cs="Arial"/>
          <w:szCs w:val="24"/>
          <w:lang w:val="en"/>
        </w:rPr>
        <w:t>The customer's responsibility is to:</w:t>
      </w:r>
    </w:p>
    <w:p w14:paraId="24269DE5" w14:textId="432A3E94" w:rsidR="00A25F4F" w:rsidRPr="00A25F4F" w:rsidRDefault="00A25F4F" w:rsidP="008C4E79">
      <w:pPr>
        <w:numPr>
          <w:ilvl w:val="0"/>
          <w:numId w:val="75"/>
        </w:numPr>
        <w:rPr>
          <w:rFonts w:eastAsia="Times New Roman" w:cs="Arial"/>
          <w:szCs w:val="24"/>
          <w:lang w:val="en"/>
        </w:rPr>
      </w:pPr>
      <w:r w:rsidRPr="00A25F4F">
        <w:rPr>
          <w:rFonts w:eastAsia="Times New Roman" w:cs="Arial"/>
          <w:szCs w:val="24"/>
          <w:lang w:val="en"/>
        </w:rPr>
        <w:t>through informed choice, take an active role in planning his or her Independent Living Plan</w:t>
      </w:r>
      <w:r w:rsidR="00C1545E">
        <w:rPr>
          <w:rFonts w:eastAsia="Times New Roman" w:cs="Arial"/>
          <w:szCs w:val="24"/>
          <w:lang w:val="en"/>
        </w:rPr>
        <w:t xml:space="preserve"> (ILP)</w:t>
      </w:r>
      <w:r w:rsidRPr="00A25F4F">
        <w:rPr>
          <w:rFonts w:eastAsia="Times New Roman" w:cs="Arial"/>
          <w:szCs w:val="24"/>
          <w:lang w:val="en"/>
        </w:rPr>
        <w:t xml:space="preserve">; </w:t>
      </w:r>
    </w:p>
    <w:p w14:paraId="78841502" w14:textId="77777777" w:rsidR="00A25F4F" w:rsidRPr="00A25F4F" w:rsidRDefault="00A25F4F" w:rsidP="008C4E79">
      <w:pPr>
        <w:numPr>
          <w:ilvl w:val="0"/>
          <w:numId w:val="75"/>
        </w:numPr>
        <w:rPr>
          <w:rFonts w:eastAsia="Times New Roman" w:cs="Arial"/>
          <w:szCs w:val="24"/>
          <w:lang w:val="en"/>
        </w:rPr>
      </w:pPr>
      <w:r w:rsidRPr="00A25F4F">
        <w:rPr>
          <w:rFonts w:eastAsia="Times New Roman" w:cs="Arial"/>
          <w:szCs w:val="24"/>
          <w:lang w:val="en"/>
        </w:rPr>
        <w:t xml:space="preserve">actively participate in services; and </w:t>
      </w:r>
    </w:p>
    <w:p w14:paraId="7E26DE1E" w14:textId="7C63CCAF" w:rsidR="00A25F4F" w:rsidRPr="00A25F4F" w:rsidRDefault="00A25F4F" w:rsidP="008C4E79">
      <w:pPr>
        <w:numPr>
          <w:ilvl w:val="0"/>
          <w:numId w:val="75"/>
        </w:numPr>
        <w:rPr>
          <w:rFonts w:eastAsia="Times New Roman" w:cs="Arial"/>
          <w:szCs w:val="24"/>
          <w:lang w:val="en"/>
        </w:rPr>
      </w:pPr>
      <w:r w:rsidRPr="00A25F4F">
        <w:rPr>
          <w:rFonts w:eastAsia="Times New Roman" w:cs="Arial"/>
          <w:szCs w:val="24"/>
          <w:lang w:val="en"/>
        </w:rPr>
        <w:t xml:space="preserve">inform the </w:t>
      </w:r>
      <w:r w:rsidR="00B91DA4">
        <w:rPr>
          <w:rFonts w:eastAsia="Times New Roman" w:cs="Arial"/>
          <w:szCs w:val="24"/>
          <w:lang w:val="en"/>
        </w:rPr>
        <w:t>OIB</w:t>
      </w:r>
      <w:r w:rsidRPr="00A25F4F">
        <w:rPr>
          <w:rFonts w:eastAsia="Times New Roman" w:cs="Arial"/>
          <w:szCs w:val="24"/>
          <w:lang w:val="en"/>
        </w:rPr>
        <w:t xml:space="preserve"> worker of changes that might affect participation in active services</w:t>
      </w:r>
      <w:r w:rsidR="006C1E5E">
        <w:rPr>
          <w:rFonts w:eastAsia="Times New Roman" w:cs="Arial"/>
          <w:szCs w:val="24"/>
          <w:lang w:val="en"/>
        </w:rPr>
        <w:t>,</w:t>
      </w:r>
      <w:r w:rsidRPr="00A25F4F">
        <w:rPr>
          <w:rFonts w:eastAsia="Times New Roman" w:cs="Arial"/>
          <w:szCs w:val="24"/>
          <w:lang w:val="en"/>
        </w:rPr>
        <w:t xml:space="preserve"> including comparable benefits, changes in income status, change</w:t>
      </w:r>
      <w:r w:rsidR="00FB5F92">
        <w:rPr>
          <w:rFonts w:eastAsia="Times New Roman" w:cs="Arial"/>
          <w:szCs w:val="24"/>
          <w:lang w:val="en"/>
        </w:rPr>
        <w:t>s</w:t>
      </w:r>
      <w:r w:rsidRPr="00A25F4F">
        <w:rPr>
          <w:rFonts w:eastAsia="Times New Roman" w:cs="Arial"/>
          <w:szCs w:val="24"/>
          <w:lang w:val="en"/>
        </w:rPr>
        <w:t xml:space="preserve"> in living situation, and changes in health or vision. </w:t>
      </w:r>
    </w:p>
    <w:p w14:paraId="3424106C" w14:textId="377C873B" w:rsidR="00A25F4F" w:rsidRPr="00A25F4F" w:rsidRDefault="00A25F4F" w:rsidP="00D33B48">
      <w:pPr>
        <w:pStyle w:val="Heading2"/>
      </w:pPr>
      <w:bookmarkStart w:id="27" w:name="_Toc520983858"/>
      <w:bookmarkStart w:id="28" w:name="_Toc520983966"/>
      <w:r w:rsidRPr="00A25F4F">
        <w:t xml:space="preserve">2.2 </w:t>
      </w:r>
      <w:r w:rsidR="00B91DA4">
        <w:t>OIB</w:t>
      </w:r>
      <w:r w:rsidRPr="00A25F4F">
        <w:t xml:space="preserve"> Case Flow</w:t>
      </w:r>
      <w:bookmarkEnd w:id="27"/>
      <w:bookmarkEnd w:id="28"/>
    </w:p>
    <w:p w14:paraId="6696CBE2" w14:textId="0569AB4D" w:rsidR="00A25F4F" w:rsidRPr="00A25F4F" w:rsidRDefault="00A25F4F" w:rsidP="00A25F4F">
      <w:pPr>
        <w:rPr>
          <w:rFonts w:eastAsia="Times New Roman" w:cs="Arial"/>
          <w:szCs w:val="24"/>
        </w:rPr>
      </w:pPr>
      <w:r w:rsidRPr="00A25F4F">
        <w:rPr>
          <w:rFonts w:eastAsia="Times New Roman" w:cs="Arial"/>
          <w:szCs w:val="24"/>
        </w:rPr>
        <w:t xml:space="preserve">Four phases are used in the </w:t>
      </w:r>
      <w:r w:rsidR="00B91DA4">
        <w:rPr>
          <w:rFonts w:eastAsia="Times New Roman" w:cs="Arial"/>
          <w:szCs w:val="24"/>
        </w:rPr>
        <w:t>OIB</w:t>
      </w:r>
      <w:r w:rsidRPr="00A25F4F">
        <w:rPr>
          <w:rFonts w:eastAsia="Times New Roman" w:cs="Arial"/>
          <w:szCs w:val="24"/>
        </w:rPr>
        <w:t xml:space="preserve"> process: Intake, Plan Development, Service Delivery, and Closure. These phases help manage case flow and document what services have been provided to each customer.</w:t>
      </w:r>
    </w:p>
    <w:p w14:paraId="42189656" w14:textId="77777777" w:rsidR="00A25F4F" w:rsidRPr="00A25F4F" w:rsidRDefault="00A25F4F" w:rsidP="000102F8">
      <w:pPr>
        <w:keepNext/>
        <w:rPr>
          <w:rFonts w:eastAsia="Times New Roman" w:cs="Arial"/>
          <w:szCs w:val="24"/>
        </w:rPr>
      </w:pPr>
      <w:r w:rsidRPr="00A25F4F">
        <w:rPr>
          <w:rFonts w:eastAsia="Times New Roman" w:cs="Arial"/>
          <w:szCs w:val="24"/>
        </w:rPr>
        <w:lastRenderedPageBreak/>
        <w:t>Each phase has its own procedures:</w:t>
      </w:r>
    </w:p>
    <w:p w14:paraId="444C3709" w14:textId="77777777" w:rsidR="00A25F4F" w:rsidRPr="00A25F4F" w:rsidRDefault="00A25F4F" w:rsidP="008C4E79">
      <w:pPr>
        <w:pStyle w:val="ListParagraph"/>
        <w:numPr>
          <w:ilvl w:val="0"/>
          <w:numId w:val="306"/>
        </w:numPr>
      </w:pPr>
      <w:r w:rsidRPr="00D33B48">
        <w:rPr>
          <w:b/>
        </w:rPr>
        <w:t>Intake</w:t>
      </w:r>
      <w:r w:rsidRPr="00A25F4F">
        <w:t xml:space="preserve">, which includes: </w:t>
      </w:r>
    </w:p>
    <w:p w14:paraId="3AE82D49" w14:textId="77777777" w:rsidR="00A25F4F" w:rsidRPr="00A25F4F" w:rsidRDefault="00A25F4F" w:rsidP="008C4E79">
      <w:pPr>
        <w:pStyle w:val="ListParagraph"/>
        <w:numPr>
          <w:ilvl w:val="1"/>
          <w:numId w:val="306"/>
        </w:numPr>
      </w:pPr>
      <w:r w:rsidRPr="00A25F4F">
        <w:t xml:space="preserve">contacting the customer (initial contact); </w:t>
      </w:r>
    </w:p>
    <w:p w14:paraId="781E1B43" w14:textId="77777777" w:rsidR="00A25F4F" w:rsidRPr="00A25F4F" w:rsidRDefault="00A25F4F" w:rsidP="008C4E79">
      <w:pPr>
        <w:pStyle w:val="ListParagraph"/>
        <w:numPr>
          <w:ilvl w:val="1"/>
          <w:numId w:val="306"/>
        </w:numPr>
      </w:pPr>
      <w:r w:rsidRPr="00A25F4F">
        <w:t xml:space="preserve">completing the profile (application); and </w:t>
      </w:r>
    </w:p>
    <w:p w14:paraId="3608E010" w14:textId="424F8A99" w:rsidR="00A25F4F" w:rsidRPr="00A25F4F" w:rsidRDefault="00A25F4F" w:rsidP="008C4E79">
      <w:pPr>
        <w:pStyle w:val="ListParagraph"/>
        <w:numPr>
          <w:ilvl w:val="1"/>
          <w:numId w:val="306"/>
        </w:numPr>
      </w:pPr>
      <w:r w:rsidRPr="00A25F4F">
        <w:t>determining eligibility or ineligibility</w:t>
      </w:r>
      <w:r w:rsidR="006C1E5E">
        <w:t>.</w:t>
      </w:r>
      <w:r w:rsidRPr="00A25F4F">
        <w:t xml:space="preserve"> </w:t>
      </w:r>
    </w:p>
    <w:p w14:paraId="0D889012" w14:textId="77777777" w:rsidR="00A25F4F" w:rsidRPr="00A25F4F" w:rsidRDefault="00A25F4F" w:rsidP="008C4E79">
      <w:pPr>
        <w:pStyle w:val="ListParagraph"/>
        <w:numPr>
          <w:ilvl w:val="0"/>
          <w:numId w:val="306"/>
        </w:numPr>
      </w:pPr>
      <w:r w:rsidRPr="00D33B48">
        <w:rPr>
          <w:b/>
        </w:rPr>
        <w:t>Plan Development</w:t>
      </w:r>
      <w:r w:rsidRPr="00A25F4F">
        <w:t xml:space="preserve">, which includes: </w:t>
      </w:r>
    </w:p>
    <w:p w14:paraId="4B0BB63D" w14:textId="77777777" w:rsidR="00A25F4F" w:rsidRPr="00A25F4F" w:rsidRDefault="00A25F4F" w:rsidP="008C4E79">
      <w:pPr>
        <w:pStyle w:val="ListParagraph"/>
        <w:numPr>
          <w:ilvl w:val="1"/>
          <w:numId w:val="306"/>
        </w:numPr>
      </w:pPr>
      <w:r w:rsidRPr="00A25F4F">
        <w:t xml:space="preserve">completing the comprehensive assessment; and </w:t>
      </w:r>
    </w:p>
    <w:p w14:paraId="1B5B28BD" w14:textId="3822CB43" w:rsidR="00A25F4F" w:rsidRDefault="00A25F4F" w:rsidP="008C4E79">
      <w:pPr>
        <w:pStyle w:val="ListParagraph"/>
        <w:numPr>
          <w:ilvl w:val="1"/>
          <w:numId w:val="306"/>
        </w:numPr>
      </w:pPr>
      <w:r w:rsidRPr="00A25F4F">
        <w:t>developing the customer’s ILP</w:t>
      </w:r>
      <w:r w:rsidR="006C1E5E">
        <w:t>.</w:t>
      </w:r>
      <w:r w:rsidRPr="00A25F4F">
        <w:t xml:space="preserve"> </w:t>
      </w:r>
    </w:p>
    <w:p w14:paraId="1336A7B1" w14:textId="77777777" w:rsidR="00A25F4F" w:rsidRPr="00A25F4F" w:rsidRDefault="00A25F4F" w:rsidP="008C4E79">
      <w:pPr>
        <w:pStyle w:val="ListParagraph"/>
        <w:numPr>
          <w:ilvl w:val="0"/>
          <w:numId w:val="306"/>
        </w:numPr>
      </w:pPr>
      <w:r w:rsidRPr="00D33B48">
        <w:rPr>
          <w:b/>
        </w:rPr>
        <w:t>Service Delivery</w:t>
      </w:r>
      <w:r w:rsidRPr="00A25F4F">
        <w:t xml:space="preserve">, which includes: </w:t>
      </w:r>
    </w:p>
    <w:p w14:paraId="32CBDA4A" w14:textId="77777777" w:rsidR="00A25F4F" w:rsidRPr="00A25F4F" w:rsidRDefault="00A25F4F" w:rsidP="008C4E79">
      <w:pPr>
        <w:pStyle w:val="ListParagraph"/>
        <w:numPr>
          <w:ilvl w:val="1"/>
          <w:numId w:val="306"/>
        </w:numPr>
      </w:pPr>
      <w:r w:rsidRPr="00A25F4F">
        <w:t xml:space="preserve">completing the provision of planned services; </w:t>
      </w:r>
    </w:p>
    <w:p w14:paraId="51820A12" w14:textId="77777777" w:rsidR="00A25F4F" w:rsidRPr="00A25F4F" w:rsidRDefault="00A25F4F" w:rsidP="008C4E79">
      <w:pPr>
        <w:pStyle w:val="ListParagraph"/>
        <w:numPr>
          <w:ilvl w:val="1"/>
          <w:numId w:val="306"/>
        </w:numPr>
      </w:pPr>
      <w:r w:rsidRPr="00A25F4F">
        <w:t xml:space="preserve">monitoring service delivery by providers; </w:t>
      </w:r>
    </w:p>
    <w:p w14:paraId="04C92F6E" w14:textId="77777777" w:rsidR="00A25F4F" w:rsidRPr="00A25F4F" w:rsidRDefault="00A25F4F" w:rsidP="008C4E79">
      <w:pPr>
        <w:pStyle w:val="ListParagraph"/>
        <w:numPr>
          <w:ilvl w:val="1"/>
          <w:numId w:val="306"/>
        </w:numPr>
      </w:pPr>
      <w:r w:rsidRPr="00A25F4F">
        <w:t xml:space="preserve">issuing and paying service authorizations; </w:t>
      </w:r>
    </w:p>
    <w:p w14:paraId="352D4F1A" w14:textId="77777777" w:rsidR="00A25F4F" w:rsidRPr="00A25F4F" w:rsidRDefault="00A25F4F" w:rsidP="008C4E79">
      <w:pPr>
        <w:pStyle w:val="ListParagraph"/>
        <w:numPr>
          <w:ilvl w:val="1"/>
          <w:numId w:val="306"/>
        </w:numPr>
      </w:pPr>
      <w:r w:rsidRPr="00A25F4F">
        <w:t xml:space="preserve">monitoring customer progress; and </w:t>
      </w:r>
    </w:p>
    <w:p w14:paraId="61145B05" w14:textId="0564A7B7" w:rsidR="006C1E5E" w:rsidRDefault="00A25F4F" w:rsidP="008C4E79">
      <w:pPr>
        <w:pStyle w:val="ListParagraph"/>
        <w:numPr>
          <w:ilvl w:val="1"/>
          <w:numId w:val="306"/>
        </w:numPr>
      </w:pPr>
      <w:r w:rsidRPr="00A25F4F">
        <w:t>amending the ILP</w:t>
      </w:r>
      <w:r w:rsidR="006C1E5E">
        <w:t>,</w:t>
      </w:r>
      <w:r w:rsidRPr="00A25F4F">
        <w:t xml:space="preserve"> when needed.</w:t>
      </w:r>
    </w:p>
    <w:p w14:paraId="0E764E56" w14:textId="77777777" w:rsidR="00A25F4F" w:rsidRPr="00A25F4F" w:rsidRDefault="00A25F4F" w:rsidP="008C4E79">
      <w:pPr>
        <w:pStyle w:val="ListParagraph"/>
        <w:numPr>
          <w:ilvl w:val="0"/>
          <w:numId w:val="306"/>
        </w:numPr>
      </w:pPr>
      <w:r w:rsidRPr="00D33B48">
        <w:rPr>
          <w:b/>
        </w:rPr>
        <w:t>Closure</w:t>
      </w:r>
      <w:r w:rsidRPr="00A25F4F">
        <w:t xml:space="preserve">, which includes: </w:t>
      </w:r>
    </w:p>
    <w:p w14:paraId="6BA7FA0E" w14:textId="77777777" w:rsidR="00A25F4F" w:rsidRPr="00A25F4F" w:rsidRDefault="00A25F4F" w:rsidP="008C4E79">
      <w:pPr>
        <w:pStyle w:val="ListParagraph"/>
        <w:numPr>
          <w:ilvl w:val="1"/>
          <w:numId w:val="306"/>
        </w:numPr>
      </w:pPr>
      <w:r w:rsidRPr="00A25F4F">
        <w:t xml:space="preserve">monitoring completion of all purchases and case actions; </w:t>
      </w:r>
    </w:p>
    <w:p w14:paraId="2630C97F" w14:textId="77777777" w:rsidR="00A25F4F" w:rsidRPr="00A25F4F" w:rsidRDefault="00A25F4F" w:rsidP="008C4E79">
      <w:pPr>
        <w:pStyle w:val="ListParagraph"/>
        <w:numPr>
          <w:ilvl w:val="1"/>
          <w:numId w:val="306"/>
        </w:numPr>
      </w:pPr>
      <w:r w:rsidRPr="00A25F4F">
        <w:t xml:space="preserve">notifying the customer of pending closure; </w:t>
      </w:r>
    </w:p>
    <w:p w14:paraId="38AEE1E2" w14:textId="77777777" w:rsidR="00A25F4F" w:rsidRPr="00A25F4F" w:rsidRDefault="00A25F4F" w:rsidP="008C4E79">
      <w:pPr>
        <w:pStyle w:val="ListParagraph"/>
        <w:numPr>
          <w:ilvl w:val="1"/>
          <w:numId w:val="306"/>
        </w:numPr>
      </w:pPr>
      <w:r w:rsidRPr="00A25F4F">
        <w:t xml:space="preserve">closing the case; and </w:t>
      </w:r>
    </w:p>
    <w:p w14:paraId="3B09C3C6" w14:textId="77777777" w:rsidR="006C1E5E" w:rsidRDefault="00A25F4F" w:rsidP="008C4E79">
      <w:pPr>
        <w:pStyle w:val="ListParagraph"/>
        <w:numPr>
          <w:ilvl w:val="1"/>
          <w:numId w:val="306"/>
        </w:numPr>
      </w:pPr>
      <w:r w:rsidRPr="00A25F4F">
        <w:t>providing post-closure services, if needed.</w:t>
      </w:r>
    </w:p>
    <w:p w14:paraId="63805899" w14:textId="627175E5" w:rsidR="00A25F4F" w:rsidRPr="00A25F4F" w:rsidRDefault="00A25F4F" w:rsidP="00833994">
      <w:r w:rsidRPr="00A25F4F">
        <w:t>The following 10 statuses are used in ReHabWorks</w:t>
      </w:r>
      <w:r w:rsidR="00C1545E">
        <w:t xml:space="preserve"> (RHW)</w:t>
      </w:r>
      <w:r w:rsidRPr="00A25F4F">
        <w:t xml:space="preserve"> for </w:t>
      </w:r>
      <w:r w:rsidR="00B91DA4">
        <w:t>OIB</w:t>
      </w:r>
      <w:r w:rsidRPr="00A25F4F">
        <w:t>:</w:t>
      </w:r>
    </w:p>
    <w:p w14:paraId="4DD3C0B2" w14:textId="77777777" w:rsidR="00A25F4F" w:rsidRPr="00A25F4F" w:rsidRDefault="00A25F4F" w:rsidP="008C4E79">
      <w:pPr>
        <w:pStyle w:val="ListParagraph"/>
        <w:numPr>
          <w:ilvl w:val="0"/>
          <w:numId w:val="307"/>
        </w:numPr>
      </w:pPr>
      <w:r w:rsidRPr="00A25F4F">
        <w:t>Initial Contact with Case Assignment</w:t>
      </w:r>
    </w:p>
    <w:p w14:paraId="4F9441B5" w14:textId="77777777" w:rsidR="00A25F4F" w:rsidRPr="00A25F4F" w:rsidRDefault="00A25F4F" w:rsidP="008C4E79">
      <w:pPr>
        <w:pStyle w:val="ListParagraph"/>
        <w:numPr>
          <w:ilvl w:val="0"/>
          <w:numId w:val="307"/>
        </w:numPr>
      </w:pPr>
      <w:r w:rsidRPr="00A25F4F">
        <w:t>Application</w:t>
      </w:r>
    </w:p>
    <w:p w14:paraId="05A99CD1" w14:textId="77777777" w:rsidR="00A25F4F" w:rsidRPr="00A25F4F" w:rsidRDefault="00A25F4F" w:rsidP="008C4E79">
      <w:pPr>
        <w:pStyle w:val="ListParagraph"/>
        <w:numPr>
          <w:ilvl w:val="0"/>
          <w:numId w:val="307"/>
        </w:numPr>
      </w:pPr>
      <w:r w:rsidRPr="00A25F4F">
        <w:t>Eligibility, Plan, and Development</w:t>
      </w:r>
    </w:p>
    <w:p w14:paraId="56F1AC28" w14:textId="77777777" w:rsidR="00A25F4F" w:rsidRPr="00A25F4F" w:rsidRDefault="00A25F4F" w:rsidP="008C4E79">
      <w:pPr>
        <w:pStyle w:val="ListParagraph"/>
        <w:numPr>
          <w:ilvl w:val="0"/>
          <w:numId w:val="307"/>
        </w:numPr>
      </w:pPr>
      <w:r w:rsidRPr="00A25F4F">
        <w:t>Active Services</w:t>
      </w:r>
    </w:p>
    <w:p w14:paraId="10665725" w14:textId="77777777" w:rsidR="00A25F4F" w:rsidRPr="00A25F4F" w:rsidRDefault="00A25F4F" w:rsidP="008C4E79">
      <w:pPr>
        <w:pStyle w:val="ListParagraph"/>
        <w:numPr>
          <w:ilvl w:val="0"/>
          <w:numId w:val="307"/>
        </w:numPr>
      </w:pPr>
      <w:r w:rsidRPr="00A25F4F">
        <w:t>Post-Closure</w:t>
      </w:r>
    </w:p>
    <w:p w14:paraId="4129ED66" w14:textId="77777777" w:rsidR="00A25F4F" w:rsidRPr="00A25F4F" w:rsidRDefault="00A25F4F" w:rsidP="008C4E79">
      <w:pPr>
        <w:pStyle w:val="ListParagraph"/>
        <w:numPr>
          <w:ilvl w:val="0"/>
          <w:numId w:val="307"/>
        </w:numPr>
      </w:pPr>
      <w:r w:rsidRPr="00A25F4F">
        <w:t>Successful Closure</w:t>
      </w:r>
    </w:p>
    <w:p w14:paraId="00853C6C" w14:textId="77777777" w:rsidR="00A25F4F" w:rsidRPr="00A25F4F" w:rsidRDefault="00A25F4F" w:rsidP="008C4E79">
      <w:pPr>
        <w:pStyle w:val="ListParagraph"/>
        <w:numPr>
          <w:ilvl w:val="0"/>
          <w:numId w:val="307"/>
        </w:numPr>
      </w:pPr>
      <w:r w:rsidRPr="00A25F4F">
        <w:t>Unsuccessful Closure after Plan Initiated</w:t>
      </w:r>
    </w:p>
    <w:p w14:paraId="126BB0F6" w14:textId="77777777" w:rsidR="00A25F4F" w:rsidRPr="00A25F4F" w:rsidRDefault="00A25F4F" w:rsidP="008C4E79">
      <w:pPr>
        <w:pStyle w:val="ListParagraph"/>
        <w:numPr>
          <w:ilvl w:val="0"/>
          <w:numId w:val="307"/>
        </w:numPr>
      </w:pPr>
      <w:r w:rsidRPr="00A25F4F">
        <w:t>Unsuccessful Closure before Plan Initiated</w:t>
      </w:r>
    </w:p>
    <w:p w14:paraId="487089E9" w14:textId="77777777" w:rsidR="00A25F4F" w:rsidRPr="00A25F4F" w:rsidRDefault="00A25F4F" w:rsidP="008C4E79">
      <w:pPr>
        <w:pStyle w:val="ListParagraph"/>
        <w:numPr>
          <w:ilvl w:val="0"/>
          <w:numId w:val="307"/>
        </w:numPr>
      </w:pPr>
      <w:r w:rsidRPr="00A25F4F">
        <w:t>Closure before Application and Closure after Application</w:t>
      </w:r>
    </w:p>
    <w:p w14:paraId="20678BFF" w14:textId="77777777" w:rsidR="00A25F4F" w:rsidRPr="00A25F4F" w:rsidRDefault="00A25F4F" w:rsidP="008C4E79">
      <w:pPr>
        <w:pStyle w:val="ListParagraph"/>
        <w:numPr>
          <w:ilvl w:val="0"/>
          <w:numId w:val="307"/>
        </w:numPr>
      </w:pPr>
      <w:r w:rsidRPr="00A25F4F">
        <w:t>Post-Closure Services</w:t>
      </w:r>
    </w:p>
    <w:p w14:paraId="3F72776D" w14:textId="4952FF65" w:rsidR="00A25F4F" w:rsidRPr="00A25F4F" w:rsidRDefault="00A25F4F" w:rsidP="00833994">
      <w:r w:rsidRPr="00A25F4F">
        <w:t xml:space="preserve">These statuses help with case management by documenting which </w:t>
      </w:r>
      <w:r w:rsidR="00C1545E">
        <w:t>IL</w:t>
      </w:r>
      <w:r w:rsidRPr="00A25F4F">
        <w:t xml:space="preserve"> services have been provided to each customer. A case is moved from one status to another in RHW when specific tasks are completed.</w:t>
      </w:r>
    </w:p>
    <w:p w14:paraId="255C5682" w14:textId="77777777" w:rsidR="00A25F4F" w:rsidRPr="00A25F4F" w:rsidRDefault="00A25F4F" w:rsidP="00833994">
      <w:pPr>
        <w:pStyle w:val="Heading3"/>
        <w:rPr>
          <w:rFonts w:eastAsiaTheme="majorEastAsia"/>
        </w:rPr>
      </w:pPr>
      <w:r w:rsidRPr="00A25F4F">
        <w:rPr>
          <w:rFonts w:eastAsiaTheme="majorEastAsia"/>
        </w:rPr>
        <w:t>2.2.1 Successful Outcome Procedures</w:t>
      </w:r>
    </w:p>
    <w:p w14:paraId="626F7EC2" w14:textId="57CE80A2" w:rsidR="00A25F4F" w:rsidRPr="00A25F4F" w:rsidRDefault="00A25F4F" w:rsidP="00A25F4F">
      <w:pPr>
        <w:rPr>
          <w:rFonts w:eastAsia="Times New Roman" w:cs="Arial"/>
          <w:szCs w:val="24"/>
        </w:rPr>
      </w:pPr>
      <w:r w:rsidRPr="00A25F4F">
        <w:rPr>
          <w:rFonts w:eastAsia="Times New Roman" w:cs="Arial"/>
          <w:szCs w:val="24"/>
        </w:rPr>
        <w:t xml:space="preserve">Below are examples of various ways an </w:t>
      </w:r>
      <w:r w:rsidR="00B91DA4">
        <w:rPr>
          <w:rFonts w:eastAsia="Times New Roman" w:cs="Arial"/>
          <w:szCs w:val="24"/>
        </w:rPr>
        <w:t>OIB</w:t>
      </w:r>
      <w:r w:rsidRPr="00A25F4F">
        <w:rPr>
          <w:rFonts w:eastAsia="Times New Roman" w:cs="Arial"/>
          <w:szCs w:val="24"/>
        </w:rPr>
        <w:t xml:space="preserve"> case can progress to a Successful Outcome.</w:t>
      </w:r>
    </w:p>
    <w:p w14:paraId="6A5EC7E5" w14:textId="77777777" w:rsidR="00A25F4F" w:rsidRPr="00A25F4F" w:rsidRDefault="00A25F4F" w:rsidP="00833994">
      <w:pPr>
        <w:pStyle w:val="Heading4"/>
        <w:rPr>
          <w:rFonts w:eastAsia="Times New Roman"/>
        </w:rPr>
      </w:pPr>
      <w:r w:rsidRPr="00A25F4F">
        <w:rPr>
          <w:rFonts w:eastAsia="Times New Roman"/>
        </w:rPr>
        <w:lastRenderedPageBreak/>
        <w:t xml:space="preserve">Successful Outcome (Information and </w:t>
      </w:r>
      <w:r w:rsidRPr="00833994">
        <w:t>Referral</w:t>
      </w:r>
      <w:r w:rsidRPr="00A25F4F">
        <w:rPr>
          <w:rFonts w:eastAsia="Times New Roman"/>
        </w:rPr>
        <w:t xml:space="preserve"> met need)</w:t>
      </w:r>
    </w:p>
    <w:p w14:paraId="512779DA" w14:textId="77777777" w:rsidR="00A25F4F" w:rsidRPr="00A25F4F" w:rsidRDefault="00A25F4F" w:rsidP="009427AB">
      <w:pPr>
        <w:spacing w:after="240"/>
        <w:rPr>
          <w:rFonts w:eastAsia="Times New Roman" w:cs="Arial"/>
          <w:szCs w:val="24"/>
        </w:rPr>
      </w:pPr>
      <w:r w:rsidRPr="00A25F4F">
        <w:rPr>
          <w:rFonts w:eastAsia="Times New Roman" w:cs="Arial"/>
          <w:szCs w:val="24"/>
        </w:rPr>
        <w:t>The case can progress to:</w:t>
      </w:r>
    </w:p>
    <w:p w14:paraId="727A7BFB" w14:textId="77777777" w:rsidR="00A25F4F" w:rsidRPr="00A25F4F" w:rsidRDefault="00A25F4F" w:rsidP="008C4E79">
      <w:pPr>
        <w:numPr>
          <w:ilvl w:val="0"/>
          <w:numId w:val="249"/>
        </w:numPr>
        <w:rPr>
          <w:rFonts w:eastAsia="Times New Roman" w:cs="Arial"/>
          <w:szCs w:val="24"/>
        </w:rPr>
      </w:pPr>
      <w:r w:rsidRPr="00A25F4F">
        <w:rPr>
          <w:rFonts w:eastAsia="Times New Roman" w:cs="Arial"/>
          <w:szCs w:val="24"/>
        </w:rPr>
        <w:t xml:space="preserve">Initial Contact with Case Assignment; or </w:t>
      </w:r>
    </w:p>
    <w:p w14:paraId="5FF33994" w14:textId="77777777" w:rsidR="00A25F4F" w:rsidRPr="00A25F4F" w:rsidRDefault="00A25F4F" w:rsidP="008C4E79">
      <w:pPr>
        <w:numPr>
          <w:ilvl w:val="0"/>
          <w:numId w:val="249"/>
        </w:numPr>
        <w:rPr>
          <w:rFonts w:eastAsia="Times New Roman" w:cs="Arial"/>
          <w:szCs w:val="24"/>
        </w:rPr>
      </w:pPr>
      <w:r w:rsidRPr="00A25F4F">
        <w:rPr>
          <w:rFonts w:eastAsia="Times New Roman" w:cs="Arial"/>
          <w:szCs w:val="24"/>
        </w:rPr>
        <w:t xml:space="preserve">Successful Closure. </w:t>
      </w:r>
    </w:p>
    <w:p w14:paraId="10F4C41A" w14:textId="77777777" w:rsidR="00A25F4F" w:rsidRPr="00A25F4F" w:rsidRDefault="00A25F4F" w:rsidP="00833994">
      <w:pPr>
        <w:pStyle w:val="Heading4"/>
        <w:rPr>
          <w:rFonts w:eastAsia="Times New Roman"/>
        </w:rPr>
      </w:pPr>
      <w:r w:rsidRPr="00A25F4F">
        <w:rPr>
          <w:rFonts w:eastAsia="Times New Roman"/>
        </w:rPr>
        <w:t>Successful Outcome (minimal services, no plan)</w:t>
      </w:r>
    </w:p>
    <w:p w14:paraId="1913CB0D" w14:textId="77777777" w:rsidR="00A25F4F" w:rsidRPr="00A25F4F" w:rsidRDefault="00A25F4F" w:rsidP="009427AB">
      <w:pPr>
        <w:spacing w:after="240"/>
        <w:rPr>
          <w:rFonts w:eastAsia="Times New Roman" w:cs="Arial"/>
          <w:szCs w:val="24"/>
        </w:rPr>
      </w:pPr>
      <w:r w:rsidRPr="00A25F4F">
        <w:rPr>
          <w:rFonts w:eastAsia="Times New Roman" w:cs="Arial"/>
          <w:szCs w:val="24"/>
        </w:rPr>
        <w:t>The case can progress to:</w:t>
      </w:r>
    </w:p>
    <w:p w14:paraId="27616EA4" w14:textId="77777777" w:rsidR="00A25F4F" w:rsidRPr="00A25F4F" w:rsidRDefault="00A25F4F" w:rsidP="008C4E79">
      <w:pPr>
        <w:numPr>
          <w:ilvl w:val="0"/>
          <w:numId w:val="250"/>
        </w:numPr>
        <w:rPr>
          <w:rFonts w:eastAsia="Times New Roman" w:cs="Arial"/>
          <w:szCs w:val="24"/>
        </w:rPr>
      </w:pPr>
      <w:r w:rsidRPr="00A25F4F">
        <w:rPr>
          <w:rFonts w:eastAsia="Times New Roman" w:cs="Arial"/>
          <w:szCs w:val="24"/>
        </w:rPr>
        <w:t xml:space="preserve">Initial Contact with Case Assignment; </w:t>
      </w:r>
    </w:p>
    <w:p w14:paraId="5FDE56E7" w14:textId="77777777" w:rsidR="00A25F4F" w:rsidRPr="00A25F4F" w:rsidRDefault="00A25F4F" w:rsidP="008C4E79">
      <w:pPr>
        <w:numPr>
          <w:ilvl w:val="0"/>
          <w:numId w:val="250"/>
        </w:numPr>
        <w:rPr>
          <w:rFonts w:eastAsia="Times New Roman" w:cs="Arial"/>
          <w:szCs w:val="24"/>
        </w:rPr>
      </w:pPr>
      <w:r w:rsidRPr="00A25F4F">
        <w:rPr>
          <w:rFonts w:eastAsia="Times New Roman" w:cs="Arial"/>
          <w:szCs w:val="24"/>
        </w:rPr>
        <w:t xml:space="preserve">Application; or </w:t>
      </w:r>
    </w:p>
    <w:p w14:paraId="6FB8C723" w14:textId="77777777" w:rsidR="00A25F4F" w:rsidRPr="00A25F4F" w:rsidRDefault="00A25F4F" w:rsidP="008C4E79">
      <w:pPr>
        <w:numPr>
          <w:ilvl w:val="0"/>
          <w:numId w:val="250"/>
        </w:numPr>
        <w:rPr>
          <w:rFonts w:eastAsia="Times New Roman" w:cs="Arial"/>
          <w:szCs w:val="24"/>
        </w:rPr>
      </w:pPr>
      <w:r w:rsidRPr="00A25F4F">
        <w:rPr>
          <w:rFonts w:eastAsia="Times New Roman" w:cs="Arial"/>
          <w:szCs w:val="24"/>
        </w:rPr>
        <w:t xml:space="preserve">Successful Closure. </w:t>
      </w:r>
    </w:p>
    <w:p w14:paraId="1EBC8726" w14:textId="410790FF" w:rsidR="00A25F4F" w:rsidRPr="00A25F4F" w:rsidRDefault="00A25F4F" w:rsidP="00833994">
      <w:pPr>
        <w:pStyle w:val="Heading4"/>
        <w:rPr>
          <w:rFonts w:eastAsia="Times New Roman"/>
        </w:rPr>
      </w:pPr>
      <w:r w:rsidRPr="00A25F4F">
        <w:rPr>
          <w:rFonts w:eastAsia="Times New Roman"/>
        </w:rPr>
        <w:t>Successful Outcome (with IL</w:t>
      </w:r>
      <w:r w:rsidR="00C1545E">
        <w:rPr>
          <w:rFonts w:eastAsia="Times New Roman"/>
        </w:rPr>
        <w:t xml:space="preserve"> </w:t>
      </w:r>
      <w:r w:rsidR="00621F60">
        <w:rPr>
          <w:rFonts w:eastAsia="Times New Roman"/>
        </w:rPr>
        <w:t>services</w:t>
      </w:r>
      <w:r w:rsidR="00621F60" w:rsidRPr="00A25F4F">
        <w:rPr>
          <w:rFonts w:eastAsia="Times New Roman"/>
        </w:rPr>
        <w:t xml:space="preserve"> </w:t>
      </w:r>
      <w:r w:rsidR="00621F60">
        <w:rPr>
          <w:rFonts w:eastAsia="Times New Roman"/>
        </w:rPr>
        <w:t>p</w:t>
      </w:r>
      <w:r w:rsidR="00621F60" w:rsidRPr="00A25F4F">
        <w:rPr>
          <w:rFonts w:eastAsia="Times New Roman"/>
        </w:rPr>
        <w:t>lan</w:t>
      </w:r>
      <w:r w:rsidRPr="00A25F4F">
        <w:rPr>
          <w:rFonts w:eastAsia="Times New Roman"/>
        </w:rPr>
        <w:t>)</w:t>
      </w:r>
    </w:p>
    <w:p w14:paraId="419972FA" w14:textId="77777777" w:rsidR="00A25F4F" w:rsidRPr="00A25F4F" w:rsidRDefault="00A25F4F" w:rsidP="009427AB">
      <w:pPr>
        <w:spacing w:after="240"/>
        <w:rPr>
          <w:rFonts w:eastAsia="Times New Roman" w:cs="Arial"/>
          <w:szCs w:val="24"/>
        </w:rPr>
      </w:pPr>
      <w:r w:rsidRPr="00A25F4F">
        <w:rPr>
          <w:rFonts w:eastAsia="Times New Roman" w:cs="Arial"/>
          <w:szCs w:val="24"/>
        </w:rPr>
        <w:t>The case can progress to:</w:t>
      </w:r>
    </w:p>
    <w:p w14:paraId="36DCC72C" w14:textId="77777777" w:rsidR="00A25F4F" w:rsidRPr="00A25F4F" w:rsidRDefault="00A25F4F" w:rsidP="008C4E79">
      <w:pPr>
        <w:numPr>
          <w:ilvl w:val="0"/>
          <w:numId w:val="251"/>
        </w:numPr>
        <w:rPr>
          <w:rFonts w:eastAsia="Times New Roman" w:cs="Arial"/>
          <w:szCs w:val="24"/>
        </w:rPr>
      </w:pPr>
      <w:r w:rsidRPr="00A25F4F">
        <w:rPr>
          <w:rFonts w:eastAsia="Times New Roman" w:cs="Arial"/>
          <w:szCs w:val="24"/>
        </w:rPr>
        <w:t xml:space="preserve">Initial Contact with Case Assignment; </w:t>
      </w:r>
    </w:p>
    <w:p w14:paraId="4ED1C178" w14:textId="77777777" w:rsidR="00A25F4F" w:rsidRPr="00A25F4F" w:rsidRDefault="00A25F4F" w:rsidP="008C4E79">
      <w:pPr>
        <w:numPr>
          <w:ilvl w:val="0"/>
          <w:numId w:val="251"/>
        </w:numPr>
        <w:rPr>
          <w:rFonts w:eastAsia="Times New Roman" w:cs="Arial"/>
          <w:szCs w:val="24"/>
        </w:rPr>
      </w:pPr>
      <w:r w:rsidRPr="00A25F4F">
        <w:rPr>
          <w:rFonts w:eastAsia="Times New Roman" w:cs="Arial"/>
          <w:szCs w:val="24"/>
        </w:rPr>
        <w:t xml:space="preserve">Application; </w:t>
      </w:r>
    </w:p>
    <w:p w14:paraId="5FF7F44E" w14:textId="77777777" w:rsidR="00A25F4F" w:rsidRPr="00A25F4F" w:rsidRDefault="00A25F4F" w:rsidP="008C4E79">
      <w:pPr>
        <w:numPr>
          <w:ilvl w:val="0"/>
          <w:numId w:val="251"/>
        </w:numPr>
        <w:rPr>
          <w:rFonts w:eastAsia="Times New Roman" w:cs="Arial"/>
          <w:szCs w:val="24"/>
        </w:rPr>
      </w:pPr>
      <w:r w:rsidRPr="00A25F4F">
        <w:rPr>
          <w:rFonts w:eastAsia="Times New Roman" w:cs="Arial"/>
          <w:szCs w:val="24"/>
        </w:rPr>
        <w:t xml:space="preserve">Eligibility and Plan Development; </w:t>
      </w:r>
    </w:p>
    <w:p w14:paraId="46643AC3" w14:textId="77777777" w:rsidR="00A25F4F" w:rsidRPr="00A25F4F" w:rsidRDefault="00A25F4F" w:rsidP="008C4E79">
      <w:pPr>
        <w:numPr>
          <w:ilvl w:val="0"/>
          <w:numId w:val="251"/>
        </w:numPr>
        <w:rPr>
          <w:rFonts w:eastAsia="Times New Roman" w:cs="Arial"/>
          <w:szCs w:val="24"/>
        </w:rPr>
      </w:pPr>
      <w:r w:rsidRPr="00A25F4F">
        <w:rPr>
          <w:rFonts w:eastAsia="Times New Roman" w:cs="Arial"/>
          <w:szCs w:val="24"/>
        </w:rPr>
        <w:t xml:space="preserve">Active Services; </w:t>
      </w:r>
    </w:p>
    <w:p w14:paraId="0E2F304C" w14:textId="77777777" w:rsidR="00A25F4F" w:rsidRPr="00A25F4F" w:rsidRDefault="00A25F4F" w:rsidP="008C4E79">
      <w:pPr>
        <w:numPr>
          <w:ilvl w:val="0"/>
          <w:numId w:val="251"/>
        </w:numPr>
        <w:rPr>
          <w:rFonts w:eastAsia="Times New Roman" w:cs="Arial"/>
          <w:szCs w:val="24"/>
        </w:rPr>
      </w:pPr>
      <w:r w:rsidRPr="00A25F4F">
        <w:rPr>
          <w:rFonts w:eastAsia="Times New Roman" w:cs="Arial"/>
          <w:szCs w:val="24"/>
        </w:rPr>
        <w:t xml:space="preserve">Successful Closure; </w:t>
      </w:r>
    </w:p>
    <w:p w14:paraId="435C84D6" w14:textId="77777777" w:rsidR="00A25F4F" w:rsidRPr="00A25F4F" w:rsidRDefault="00A25F4F" w:rsidP="008C4E79">
      <w:pPr>
        <w:numPr>
          <w:ilvl w:val="0"/>
          <w:numId w:val="251"/>
        </w:numPr>
        <w:rPr>
          <w:rFonts w:eastAsia="Times New Roman" w:cs="Arial"/>
          <w:szCs w:val="24"/>
        </w:rPr>
      </w:pPr>
      <w:r w:rsidRPr="00A25F4F">
        <w:rPr>
          <w:rFonts w:eastAsia="Times New Roman" w:cs="Arial"/>
          <w:szCs w:val="24"/>
        </w:rPr>
        <w:t xml:space="preserve">Post-Closure Services (optional); or </w:t>
      </w:r>
    </w:p>
    <w:p w14:paraId="4F60EC8B" w14:textId="77777777" w:rsidR="00A25F4F" w:rsidRPr="00A25F4F" w:rsidRDefault="00A25F4F" w:rsidP="008C4E79">
      <w:pPr>
        <w:numPr>
          <w:ilvl w:val="0"/>
          <w:numId w:val="251"/>
        </w:numPr>
        <w:rPr>
          <w:rFonts w:eastAsia="Times New Roman" w:cs="Arial"/>
          <w:szCs w:val="24"/>
        </w:rPr>
      </w:pPr>
      <w:r w:rsidRPr="00A25F4F">
        <w:rPr>
          <w:rFonts w:eastAsia="Times New Roman" w:cs="Arial"/>
          <w:szCs w:val="24"/>
        </w:rPr>
        <w:t xml:space="preserve">Post-Closure Completed (optional). </w:t>
      </w:r>
    </w:p>
    <w:p w14:paraId="545F726D" w14:textId="6D627DB9" w:rsidR="00A25F4F" w:rsidRDefault="00A25F4F" w:rsidP="00A25F4F">
      <w:pPr>
        <w:rPr>
          <w:rFonts w:eastAsia="Times New Roman" w:cs="Arial"/>
          <w:szCs w:val="24"/>
        </w:rPr>
      </w:pPr>
      <w:r w:rsidRPr="00A25F4F">
        <w:rPr>
          <w:rFonts w:eastAsia="Times New Roman" w:cs="Arial"/>
          <w:szCs w:val="24"/>
        </w:rPr>
        <w:t xml:space="preserve">For an illustration of the typical steps to successful outcomes, see the </w:t>
      </w:r>
      <w:hyperlink r:id="rId15" w:history="1">
        <w:r w:rsidRPr="00A25F4F">
          <w:rPr>
            <w:rFonts w:eastAsia="Times New Roman" w:cs="Arial"/>
            <w:color w:val="0000FF"/>
            <w:szCs w:val="24"/>
            <w:u w:val="single"/>
          </w:rPr>
          <w:t>Successful Outcome Flowchart</w:t>
        </w:r>
      </w:hyperlink>
      <w:r w:rsidRPr="00A25F4F">
        <w:rPr>
          <w:rFonts w:eastAsia="Times New Roman" w:cs="Arial"/>
          <w:szCs w:val="24"/>
        </w:rPr>
        <w:t>.</w:t>
      </w:r>
    </w:p>
    <w:p w14:paraId="6CB5A8F2" w14:textId="77777777" w:rsidR="00A25F4F" w:rsidRPr="00A25F4F" w:rsidRDefault="00A25F4F" w:rsidP="00CD7BF7">
      <w:pPr>
        <w:pStyle w:val="Heading3"/>
        <w:rPr>
          <w:rFonts w:eastAsiaTheme="majorEastAsia"/>
        </w:rPr>
      </w:pPr>
      <w:r w:rsidRPr="00A25F4F">
        <w:rPr>
          <w:rFonts w:eastAsiaTheme="majorEastAsia"/>
        </w:rPr>
        <w:t>2.2.2 Unsuccessful Outcome Procedures</w:t>
      </w:r>
    </w:p>
    <w:p w14:paraId="101F3498" w14:textId="62A439D7" w:rsidR="00A25F4F" w:rsidRPr="00A25F4F" w:rsidRDefault="00A25F4F" w:rsidP="00A25F4F">
      <w:pPr>
        <w:rPr>
          <w:rFonts w:eastAsia="Times New Roman" w:cs="Arial"/>
          <w:szCs w:val="24"/>
        </w:rPr>
      </w:pPr>
      <w:r w:rsidRPr="00A25F4F">
        <w:rPr>
          <w:rFonts w:eastAsia="Times New Roman" w:cs="Arial"/>
          <w:szCs w:val="24"/>
        </w:rPr>
        <w:t xml:space="preserve">Below are examples of various ways an </w:t>
      </w:r>
      <w:r w:rsidR="00B91DA4">
        <w:rPr>
          <w:rFonts w:eastAsia="Times New Roman" w:cs="Arial"/>
          <w:szCs w:val="24"/>
        </w:rPr>
        <w:t>OIB</w:t>
      </w:r>
      <w:r w:rsidRPr="00A25F4F">
        <w:rPr>
          <w:rFonts w:eastAsia="Times New Roman" w:cs="Arial"/>
          <w:szCs w:val="24"/>
        </w:rPr>
        <w:t xml:space="preserve"> case can progress to unsuccessful outcomes.</w:t>
      </w:r>
    </w:p>
    <w:p w14:paraId="18315542" w14:textId="65853F54" w:rsidR="00A25F4F" w:rsidRPr="00A25F4F" w:rsidRDefault="00A25F4F" w:rsidP="00CD7BF7">
      <w:pPr>
        <w:pStyle w:val="Heading4"/>
        <w:rPr>
          <w:rFonts w:eastAsia="Times New Roman"/>
        </w:rPr>
      </w:pPr>
      <w:r w:rsidRPr="00A25F4F">
        <w:rPr>
          <w:rFonts w:eastAsia="Times New Roman"/>
        </w:rPr>
        <w:t xml:space="preserve">Unsuccessful Outcome (with </w:t>
      </w:r>
      <w:r w:rsidR="007D1345">
        <w:rPr>
          <w:rFonts w:eastAsia="Times New Roman"/>
        </w:rPr>
        <w:t>IL services</w:t>
      </w:r>
      <w:r w:rsidR="00FB5F92">
        <w:rPr>
          <w:rFonts w:eastAsia="Times New Roman"/>
        </w:rPr>
        <w:t xml:space="preserve"> </w:t>
      </w:r>
      <w:r w:rsidRPr="00A25F4F">
        <w:rPr>
          <w:rFonts w:eastAsia="Times New Roman"/>
        </w:rPr>
        <w:t>plan)</w:t>
      </w:r>
    </w:p>
    <w:p w14:paraId="37A074A2" w14:textId="77777777" w:rsidR="00A25F4F" w:rsidRPr="00A25F4F" w:rsidRDefault="00A25F4F" w:rsidP="009427AB">
      <w:pPr>
        <w:spacing w:after="240"/>
        <w:rPr>
          <w:rFonts w:eastAsia="Times New Roman" w:cs="Arial"/>
          <w:szCs w:val="24"/>
        </w:rPr>
      </w:pPr>
      <w:r w:rsidRPr="00A25F4F">
        <w:rPr>
          <w:rFonts w:eastAsia="Times New Roman" w:cs="Arial"/>
          <w:bCs/>
          <w:szCs w:val="24"/>
        </w:rPr>
        <w:t>The case can progress to:</w:t>
      </w:r>
    </w:p>
    <w:p w14:paraId="21A73269" w14:textId="77777777" w:rsidR="00A25F4F" w:rsidRPr="00A25F4F" w:rsidRDefault="00A25F4F" w:rsidP="008C4E79">
      <w:pPr>
        <w:numPr>
          <w:ilvl w:val="0"/>
          <w:numId w:val="252"/>
        </w:numPr>
        <w:rPr>
          <w:rFonts w:eastAsia="Times New Roman" w:cs="Arial"/>
          <w:szCs w:val="24"/>
        </w:rPr>
      </w:pPr>
      <w:r w:rsidRPr="00A25F4F">
        <w:rPr>
          <w:rFonts w:eastAsia="Times New Roman" w:cs="Arial"/>
          <w:szCs w:val="24"/>
        </w:rPr>
        <w:t xml:space="preserve">Initial Contact with Case Assignment; </w:t>
      </w:r>
    </w:p>
    <w:p w14:paraId="2645AB88" w14:textId="77777777" w:rsidR="00A25F4F" w:rsidRPr="00A25F4F" w:rsidRDefault="00A25F4F" w:rsidP="008C4E79">
      <w:pPr>
        <w:numPr>
          <w:ilvl w:val="0"/>
          <w:numId w:val="252"/>
        </w:numPr>
        <w:rPr>
          <w:rFonts w:eastAsia="Times New Roman" w:cs="Arial"/>
          <w:szCs w:val="24"/>
        </w:rPr>
      </w:pPr>
      <w:r w:rsidRPr="00A25F4F">
        <w:rPr>
          <w:rFonts w:eastAsia="Times New Roman" w:cs="Arial"/>
          <w:szCs w:val="24"/>
        </w:rPr>
        <w:t xml:space="preserve">Application; </w:t>
      </w:r>
    </w:p>
    <w:p w14:paraId="59D23B86" w14:textId="77777777" w:rsidR="00A25F4F" w:rsidRPr="00A25F4F" w:rsidRDefault="00A25F4F" w:rsidP="008C4E79">
      <w:pPr>
        <w:numPr>
          <w:ilvl w:val="0"/>
          <w:numId w:val="252"/>
        </w:numPr>
        <w:rPr>
          <w:rFonts w:eastAsia="Times New Roman" w:cs="Arial"/>
          <w:szCs w:val="24"/>
        </w:rPr>
      </w:pPr>
      <w:r w:rsidRPr="00A25F4F">
        <w:rPr>
          <w:rFonts w:eastAsia="Times New Roman" w:cs="Arial"/>
          <w:szCs w:val="24"/>
        </w:rPr>
        <w:t xml:space="preserve">Eligibility and Plan Development; </w:t>
      </w:r>
    </w:p>
    <w:p w14:paraId="71426994" w14:textId="77777777" w:rsidR="00A25F4F" w:rsidRPr="00A25F4F" w:rsidRDefault="00A25F4F" w:rsidP="008C4E79">
      <w:pPr>
        <w:numPr>
          <w:ilvl w:val="0"/>
          <w:numId w:val="252"/>
        </w:numPr>
        <w:rPr>
          <w:rFonts w:eastAsia="Times New Roman" w:cs="Arial"/>
          <w:szCs w:val="24"/>
        </w:rPr>
      </w:pPr>
      <w:r w:rsidRPr="00A25F4F">
        <w:rPr>
          <w:rFonts w:eastAsia="Times New Roman" w:cs="Arial"/>
          <w:szCs w:val="24"/>
        </w:rPr>
        <w:t xml:space="preserve">Active Services; or </w:t>
      </w:r>
    </w:p>
    <w:p w14:paraId="1BD9542B" w14:textId="77777777" w:rsidR="00A25F4F" w:rsidRPr="00A25F4F" w:rsidRDefault="00A25F4F" w:rsidP="008C4E79">
      <w:pPr>
        <w:numPr>
          <w:ilvl w:val="0"/>
          <w:numId w:val="252"/>
        </w:numPr>
        <w:rPr>
          <w:rFonts w:eastAsia="Times New Roman" w:cs="Arial"/>
          <w:szCs w:val="24"/>
        </w:rPr>
      </w:pPr>
      <w:r w:rsidRPr="00A25F4F">
        <w:rPr>
          <w:rFonts w:eastAsia="Times New Roman" w:cs="Arial"/>
          <w:szCs w:val="24"/>
        </w:rPr>
        <w:t xml:space="preserve">Unsuccessful Closure after Plan Initiated. </w:t>
      </w:r>
    </w:p>
    <w:p w14:paraId="7B7EC3C5" w14:textId="143201D4" w:rsidR="00A25F4F" w:rsidRPr="00A25F4F" w:rsidRDefault="00A25F4F" w:rsidP="00CD7BF7">
      <w:pPr>
        <w:pStyle w:val="Heading4"/>
        <w:rPr>
          <w:rFonts w:eastAsia="Times New Roman"/>
        </w:rPr>
      </w:pPr>
      <w:r w:rsidRPr="00A25F4F">
        <w:rPr>
          <w:rFonts w:eastAsia="Times New Roman"/>
        </w:rPr>
        <w:lastRenderedPageBreak/>
        <w:t xml:space="preserve">Unsuccessful Outcome (without </w:t>
      </w:r>
      <w:r w:rsidR="007D1345">
        <w:rPr>
          <w:rFonts w:eastAsia="Times New Roman"/>
        </w:rPr>
        <w:t xml:space="preserve">IL services </w:t>
      </w:r>
      <w:r w:rsidRPr="00A25F4F">
        <w:rPr>
          <w:rFonts w:eastAsia="Times New Roman"/>
        </w:rPr>
        <w:t>plan)</w:t>
      </w:r>
    </w:p>
    <w:p w14:paraId="492947B7" w14:textId="77777777" w:rsidR="00A25F4F" w:rsidRPr="00A25F4F" w:rsidRDefault="00A25F4F" w:rsidP="009427AB">
      <w:pPr>
        <w:spacing w:after="240"/>
        <w:rPr>
          <w:rFonts w:eastAsia="Times New Roman" w:cs="Arial"/>
          <w:szCs w:val="24"/>
        </w:rPr>
      </w:pPr>
      <w:r w:rsidRPr="00A25F4F">
        <w:rPr>
          <w:rFonts w:eastAsia="Times New Roman" w:cs="Arial"/>
          <w:bCs/>
          <w:szCs w:val="24"/>
        </w:rPr>
        <w:t>The case can progress to:</w:t>
      </w:r>
    </w:p>
    <w:p w14:paraId="4FB107BA" w14:textId="77777777" w:rsidR="00A25F4F" w:rsidRPr="00A25F4F" w:rsidRDefault="00A25F4F" w:rsidP="008C4E79">
      <w:pPr>
        <w:numPr>
          <w:ilvl w:val="0"/>
          <w:numId w:val="253"/>
        </w:numPr>
        <w:rPr>
          <w:rFonts w:eastAsia="Times New Roman" w:cs="Arial"/>
          <w:szCs w:val="24"/>
        </w:rPr>
      </w:pPr>
      <w:r w:rsidRPr="00A25F4F">
        <w:rPr>
          <w:rFonts w:eastAsia="Times New Roman" w:cs="Arial"/>
          <w:szCs w:val="24"/>
        </w:rPr>
        <w:t xml:space="preserve">Initial Contact with Case Assignment; </w:t>
      </w:r>
    </w:p>
    <w:p w14:paraId="55825903" w14:textId="77777777" w:rsidR="00A25F4F" w:rsidRPr="00A25F4F" w:rsidRDefault="00A25F4F" w:rsidP="008C4E79">
      <w:pPr>
        <w:numPr>
          <w:ilvl w:val="0"/>
          <w:numId w:val="253"/>
        </w:numPr>
        <w:rPr>
          <w:rFonts w:eastAsia="Times New Roman" w:cs="Arial"/>
          <w:szCs w:val="24"/>
        </w:rPr>
      </w:pPr>
      <w:r w:rsidRPr="00A25F4F">
        <w:rPr>
          <w:rFonts w:eastAsia="Times New Roman" w:cs="Arial"/>
          <w:szCs w:val="24"/>
        </w:rPr>
        <w:t xml:space="preserve">Application; </w:t>
      </w:r>
    </w:p>
    <w:p w14:paraId="049DBE41" w14:textId="77777777" w:rsidR="00A25F4F" w:rsidRPr="00A25F4F" w:rsidRDefault="00A25F4F" w:rsidP="008C4E79">
      <w:pPr>
        <w:numPr>
          <w:ilvl w:val="0"/>
          <w:numId w:val="253"/>
        </w:numPr>
        <w:rPr>
          <w:rFonts w:eastAsia="Times New Roman" w:cs="Arial"/>
          <w:szCs w:val="24"/>
        </w:rPr>
      </w:pPr>
      <w:r w:rsidRPr="00A25F4F">
        <w:rPr>
          <w:rFonts w:eastAsia="Times New Roman" w:cs="Arial"/>
          <w:szCs w:val="24"/>
        </w:rPr>
        <w:t xml:space="preserve">Eligibility and Plan Development; or </w:t>
      </w:r>
    </w:p>
    <w:p w14:paraId="32988840" w14:textId="77777777" w:rsidR="00A25F4F" w:rsidRPr="00A25F4F" w:rsidRDefault="00A25F4F" w:rsidP="008C4E79">
      <w:pPr>
        <w:numPr>
          <w:ilvl w:val="0"/>
          <w:numId w:val="253"/>
        </w:numPr>
        <w:rPr>
          <w:rFonts w:eastAsia="Times New Roman" w:cs="Arial"/>
          <w:szCs w:val="24"/>
        </w:rPr>
      </w:pPr>
      <w:r w:rsidRPr="00A25F4F">
        <w:rPr>
          <w:rFonts w:eastAsia="Times New Roman" w:cs="Arial"/>
          <w:szCs w:val="24"/>
        </w:rPr>
        <w:t xml:space="preserve">Unsuccessful Closure before Plan Initiated. </w:t>
      </w:r>
    </w:p>
    <w:p w14:paraId="3F3BE1FD" w14:textId="64FB4A8F" w:rsidR="00A25F4F" w:rsidRDefault="00A25F4F" w:rsidP="00A25F4F">
      <w:pPr>
        <w:rPr>
          <w:rFonts w:eastAsia="Times New Roman" w:cs="Arial"/>
          <w:szCs w:val="24"/>
        </w:rPr>
      </w:pPr>
      <w:r w:rsidRPr="00A25F4F">
        <w:rPr>
          <w:rFonts w:eastAsia="Times New Roman" w:cs="Arial"/>
          <w:szCs w:val="24"/>
        </w:rPr>
        <w:t xml:space="preserve">For an illustration of the typical steps to unsuccessful outcomes, see the </w:t>
      </w:r>
      <w:hyperlink r:id="rId16" w:history="1">
        <w:r w:rsidRPr="00A25F4F">
          <w:rPr>
            <w:rFonts w:eastAsia="Times New Roman" w:cs="Arial"/>
            <w:color w:val="0000FF"/>
            <w:szCs w:val="24"/>
            <w:u w:val="single"/>
          </w:rPr>
          <w:t>Unsuccessful Outcome Flowchart</w:t>
        </w:r>
      </w:hyperlink>
      <w:r w:rsidRPr="00A25F4F">
        <w:rPr>
          <w:rFonts w:eastAsia="Times New Roman" w:cs="Arial"/>
          <w:szCs w:val="24"/>
        </w:rPr>
        <w:t>.</w:t>
      </w:r>
    </w:p>
    <w:p w14:paraId="17682FB6" w14:textId="594B5AC3" w:rsidR="008A098A" w:rsidRDefault="008A098A" w:rsidP="008A098A">
      <w:pPr>
        <w:rPr>
          <w:rFonts w:eastAsia="Times New Roman" w:cs="Arial"/>
          <w:szCs w:val="24"/>
        </w:rPr>
      </w:pPr>
    </w:p>
    <w:p w14:paraId="4D722908" w14:textId="1318F356" w:rsidR="00A25F4F" w:rsidRDefault="00A25F4F" w:rsidP="00A25F4F">
      <w:pPr>
        <w:pStyle w:val="Heading1"/>
        <w:rPr>
          <w:kern w:val="36"/>
        </w:rPr>
      </w:pPr>
      <w:bookmarkStart w:id="29" w:name="_Toc520983859"/>
      <w:bookmarkStart w:id="30" w:name="_Toc520983967"/>
      <w:r w:rsidRPr="001F55BF">
        <w:rPr>
          <w:kern w:val="36"/>
        </w:rPr>
        <w:lastRenderedPageBreak/>
        <w:t>Chapter 3: Intake</w:t>
      </w:r>
      <w:bookmarkEnd w:id="29"/>
      <w:bookmarkEnd w:id="30"/>
    </w:p>
    <w:p w14:paraId="564E254A" w14:textId="20B5621E" w:rsidR="00A25F4F" w:rsidRPr="001F55BF" w:rsidRDefault="00A25F4F" w:rsidP="00A25F4F">
      <w:pPr>
        <w:pStyle w:val="Heading2"/>
        <w:rPr>
          <w:b w:val="0"/>
          <w:bCs w:val="0"/>
        </w:rPr>
      </w:pPr>
      <w:bookmarkStart w:id="31" w:name="_Toc520983860"/>
      <w:bookmarkStart w:id="32" w:name="_Toc520983968"/>
      <w:r w:rsidRPr="001F55BF">
        <w:t>3.1 Referral and Initial Contact</w:t>
      </w:r>
      <w:bookmarkEnd w:id="31"/>
      <w:bookmarkEnd w:id="32"/>
      <w:r w:rsidRPr="001F55BF">
        <w:t xml:space="preserve"> </w:t>
      </w:r>
    </w:p>
    <w:p w14:paraId="0EF96CD1" w14:textId="77777777" w:rsidR="00A25F4F" w:rsidRPr="001F55BF" w:rsidRDefault="00A25F4F" w:rsidP="00A25F4F">
      <w:pPr>
        <w:pStyle w:val="Heading3"/>
        <w:rPr>
          <w:b w:val="0"/>
          <w:bCs w:val="0"/>
        </w:rPr>
      </w:pPr>
      <w:r w:rsidRPr="001F55BF">
        <w:t>3.1.1 Definitions of Referral and Initial Contact</w:t>
      </w:r>
    </w:p>
    <w:p w14:paraId="11D034BE" w14:textId="77777777" w:rsidR="00A25F4F" w:rsidRDefault="00A25F4F" w:rsidP="00A25F4F">
      <w:pPr>
        <w:pStyle w:val="Heading4"/>
      </w:pPr>
      <w:r w:rsidRPr="003B09E3">
        <w:t>Referral</w:t>
      </w:r>
    </w:p>
    <w:p w14:paraId="7B8413F1" w14:textId="77777777" w:rsidR="00A25F4F" w:rsidRPr="001F55BF" w:rsidRDefault="00A25F4F" w:rsidP="00173A59">
      <w:pPr>
        <w:spacing w:after="240"/>
      </w:pPr>
      <w:r>
        <w:t>A “referral”</w:t>
      </w:r>
      <w:r w:rsidRPr="001F55BF">
        <w:t xml:space="preserve"> is </w:t>
      </w:r>
      <w:r>
        <w:t>an individual</w:t>
      </w:r>
      <w:r w:rsidRPr="001F55BF">
        <w:t xml:space="preserve"> who has:</w:t>
      </w:r>
    </w:p>
    <w:p w14:paraId="14FE0A3A" w14:textId="7A45DDBE" w:rsidR="00A25F4F" w:rsidRPr="001F55BF" w:rsidRDefault="00A25F4F" w:rsidP="008C4E79">
      <w:pPr>
        <w:pStyle w:val="ListParagraph"/>
        <w:numPr>
          <w:ilvl w:val="0"/>
          <w:numId w:val="308"/>
        </w:numPr>
      </w:pPr>
      <w:r w:rsidRPr="001F55BF">
        <w:t xml:space="preserve">been referred to the </w:t>
      </w:r>
      <w:r>
        <w:t xml:space="preserve">Texas Workforce Commission (TWC) </w:t>
      </w:r>
      <w:r w:rsidR="00843BCC" w:rsidRPr="00CD7BF7">
        <w:rPr>
          <w:lang w:val="en"/>
        </w:rPr>
        <w:t xml:space="preserve">Independent Living Services for Individuals Who Are Blind </w:t>
      </w:r>
      <w:r w:rsidR="008B192B" w:rsidRPr="00CD7BF7">
        <w:rPr>
          <w:lang w:val="en"/>
        </w:rPr>
        <w:t>(</w:t>
      </w:r>
      <w:r w:rsidR="00B91DA4">
        <w:t>OIB</w:t>
      </w:r>
      <w:r w:rsidR="008B192B">
        <w:t>)</w:t>
      </w:r>
      <w:r w:rsidRPr="001F55BF">
        <w:t xml:space="preserve"> </w:t>
      </w:r>
      <w:r>
        <w:t>p</w:t>
      </w:r>
      <w:r w:rsidRPr="001F55BF">
        <w:t xml:space="preserve">rogram by: </w:t>
      </w:r>
    </w:p>
    <w:p w14:paraId="70DB0857" w14:textId="77777777" w:rsidR="00A25F4F" w:rsidRPr="001F55BF" w:rsidRDefault="00A25F4F" w:rsidP="008C4E79">
      <w:pPr>
        <w:pStyle w:val="ListParagraph"/>
        <w:numPr>
          <w:ilvl w:val="1"/>
          <w:numId w:val="308"/>
        </w:numPr>
      </w:pPr>
      <w:r w:rsidRPr="001F55BF">
        <w:t>a Center for Independent Living (CIL);</w:t>
      </w:r>
    </w:p>
    <w:p w14:paraId="1DDBF76E" w14:textId="77777777" w:rsidR="00A25F4F" w:rsidRPr="001F55BF" w:rsidRDefault="00A25F4F" w:rsidP="008C4E79">
      <w:pPr>
        <w:pStyle w:val="ListParagraph"/>
        <w:numPr>
          <w:ilvl w:val="1"/>
          <w:numId w:val="308"/>
        </w:numPr>
      </w:pPr>
      <w:r>
        <w:t xml:space="preserve">a </w:t>
      </w:r>
      <w:r w:rsidRPr="001F55BF">
        <w:t xml:space="preserve">letter; </w:t>
      </w:r>
    </w:p>
    <w:p w14:paraId="1AAFFA53" w14:textId="77777777" w:rsidR="00A25F4F" w:rsidRPr="001F55BF" w:rsidRDefault="00A25F4F" w:rsidP="008C4E79">
      <w:pPr>
        <w:pStyle w:val="ListParagraph"/>
        <w:numPr>
          <w:ilvl w:val="1"/>
          <w:numId w:val="308"/>
        </w:numPr>
      </w:pPr>
      <w:r w:rsidRPr="001F55BF">
        <w:t xml:space="preserve">direct contact; </w:t>
      </w:r>
    </w:p>
    <w:p w14:paraId="6C2300F1" w14:textId="77777777" w:rsidR="00A25F4F" w:rsidRPr="001F55BF" w:rsidRDefault="00A25F4F" w:rsidP="008C4E79">
      <w:pPr>
        <w:pStyle w:val="ListParagraph"/>
        <w:numPr>
          <w:ilvl w:val="1"/>
          <w:numId w:val="308"/>
        </w:numPr>
      </w:pPr>
      <w:r w:rsidRPr="001F55BF">
        <w:t xml:space="preserve">telephone; or </w:t>
      </w:r>
    </w:p>
    <w:p w14:paraId="15E7FFA3" w14:textId="77777777" w:rsidR="00A25F4F" w:rsidRPr="001F55BF" w:rsidRDefault="00A25F4F" w:rsidP="008C4E79">
      <w:pPr>
        <w:pStyle w:val="ListParagraph"/>
        <w:numPr>
          <w:ilvl w:val="1"/>
          <w:numId w:val="308"/>
        </w:numPr>
      </w:pPr>
      <w:r w:rsidRPr="001F55BF">
        <w:t>other means; and</w:t>
      </w:r>
    </w:p>
    <w:p w14:paraId="0046BADA" w14:textId="77777777" w:rsidR="00A25F4F" w:rsidRPr="001F55BF" w:rsidRDefault="00A25F4F" w:rsidP="008C4E79">
      <w:pPr>
        <w:pStyle w:val="ListParagraph"/>
        <w:numPr>
          <w:ilvl w:val="0"/>
          <w:numId w:val="308"/>
        </w:numPr>
      </w:pPr>
      <w:r>
        <w:t>given</w:t>
      </w:r>
      <w:r w:rsidRPr="001F55BF">
        <w:t xml:space="preserve"> basic information</w:t>
      </w:r>
      <w:r>
        <w:t xml:space="preserve"> to program staff</w:t>
      </w:r>
      <w:r w:rsidRPr="001F55BF">
        <w:t xml:space="preserve">, including: </w:t>
      </w:r>
    </w:p>
    <w:p w14:paraId="347AFE3C" w14:textId="77777777" w:rsidR="00A25F4F" w:rsidRPr="001F55BF" w:rsidRDefault="00A25F4F" w:rsidP="008C4E79">
      <w:pPr>
        <w:pStyle w:val="ListParagraph"/>
        <w:numPr>
          <w:ilvl w:val="1"/>
          <w:numId w:val="308"/>
        </w:numPr>
      </w:pPr>
      <w:r w:rsidRPr="001F55BF">
        <w:t xml:space="preserve">name; </w:t>
      </w:r>
    </w:p>
    <w:p w14:paraId="6D7810BF" w14:textId="77777777" w:rsidR="00A25F4F" w:rsidRPr="001F55BF" w:rsidRDefault="00A25F4F" w:rsidP="008C4E79">
      <w:pPr>
        <w:pStyle w:val="ListParagraph"/>
        <w:numPr>
          <w:ilvl w:val="1"/>
          <w:numId w:val="308"/>
        </w:numPr>
      </w:pPr>
      <w:r w:rsidRPr="001F55BF">
        <w:t xml:space="preserve">address; </w:t>
      </w:r>
    </w:p>
    <w:p w14:paraId="32276C85" w14:textId="16207F46" w:rsidR="00A25F4F" w:rsidRPr="001F55BF" w:rsidRDefault="00A25F4F" w:rsidP="008C4E79">
      <w:pPr>
        <w:pStyle w:val="ListParagraph"/>
        <w:numPr>
          <w:ilvl w:val="1"/>
          <w:numId w:val="308"/>
        </w:numPr>
      </w:pPr>
      <w:r w:rsidRPr="001F55BF">
        <w:t xml:space="preserve">information for </w:t>
      </w:r>
      <w:r w:rsidR="00B91DA4">
        <w:t>OIB</w:t>
      </w:r>
      <w:r w:rsidRPr="001F55BF">
        <w:t xml:space="preserve"> services (date of birth and visual disability);</w:t>
      </w:r>
    </w:p>
    <w:p w14:paraId="2D7AEAFB" w14:textId="77777777" w:rsidR="00A25F4F" w:rsidRPr="001F55BF" w:rsidRDefault="00A25F4F" w:rsidP="008C4E79">
      <w:pPr>
        <w:pStyle w:val="ListParagraph"/>
        <w:numPr>
          <w:ilvl w:val="1"/>
          <w:numId w:val="308"/>
        </w:numPr>
      </w:pPr>
      <w:r w:rsidRPr="001F55BF">
        <w:t xml:space="preserve">referral source; and </w:t>
      </w:r>
    </w:p>
    <w:p w14:paraId="5F956FA8" w14:textId="77777777" w:rsidR="00A25F4F" w:rsidRPr="001F55BF" w:rsidRDefault="00A25F4F" w:rsidP="008C4E79">
      <w:pPr>
        <w:pStyle w:val="ListParagraph"/>
        <w:numPr>
          <w:ilvl w:val="1"/>
          <w:numId w:val="308"/>
        </w:numPr>
      </w:pPr>
      <w:r w:rsidRPr="001F55BF">
        <w:t>Social Security number (SSN) or temporary SSN.</w:t>
      </w:r>
    </w:p>
    <w:p w14:paraId="02E95D05" w14:textId="77777777" w:rsidR="00A25F4F" w:rsidRDefault="00A25F4F" w:rsidP="00173A59">
      <w:pPr>
        <w:spacing w:after="240"/>
        <w:rPr>
          <w:rFonts w:eastAsia="Times New Roman" w:cs="Arial"/>
          <w:szCs w:val="24"/>
        </w:rPr>
      </w:pPr>
      <w:r w:rsidRPr="001F55BF">
        <w:rPr>
          <w:rFonts w:eastAsia="Times New Roman" w:cs="Arial"/>
          <w:b/>
          <w:szCs w:val="24"/>
        </w:rPr>
        <w:t>Note:</w:t>
      </w:r>
      <w:r w:rsidRPr="001F55BF">
        <w:rPr>
          <w:rFonts w:eastAsia="Times New Roman" w:cs="Arial"/>
          <w:szCs w:val="24"/>
        </w:rPr>
        <w:t xml:space="preserve"> </w:t>
      </w:r>
      <w:r>
        <w:rPr>
          <w:rFonts w:eastAsia="Times New Roman" w:cs="Arial"/>
          <w:szCs w:val="24"/>
        </w:rPr>
        <w:t>A</w:t>
      </w:r>
      <w:r w:rsidRPr="001F55BF">
        <w:rPr>
          <w:rFonts w:eastAsia="Times New Roman" w:cs="Arial"/>
          <w:szCs w:val="24"/>
        </w:rPr>
        <w:t xml:space="preserve"> temporary SSN can be created in ReHabWorks </w:t>
      </w:r>
      <w:r>
        <w:rPr>
          <w:rFonts w:eastAsia="Times New Roman" w:cs="Arial"/>
          <w:szCs w:val="24"/>
        </w:rPr>
        <w:t xml:space="preserve">(RHW) </w:t>
      </w:r>
      <w:r w:rsidRPr="001F55BF">
        <w:rPr>
          <w:rFonts w:eastAsia="Times New Roman" w:cs="Arial"/>
          <w:szCs w:val="24"/>
        </w:rPr>
        <w:t>when the permanent SSN is not available</w:t>
      </w:r>
      <w:r>
        <w:rPr>
          <w:rFonts w:eastAsia="Times New Roman" w:cs="Arial"/>
          <w:szCs w:val="24"/>
        </w:rPr>
        <w:t>. Before creating a temporary SSN, staff must:</w:t>
      </w:r>
    </w:p>
    <w:p w14:paraId="4DA24C40" w14:textId="41CC5612" w:rsidR="00A25F4F" w:rsidRDefault="00C4549E" w:rsidP="008C4E79">
      <w:pPr>
        <w:numPr>
          <w:ilvl w:val="0"/>
          <w:numId w:val="244"/>
        </w:numPr>
        <w:rPr>
          <w:rFonts w:eastAsia="Times New Roman" w:cs="Arial"/>
          <w:szCs w:val="24"/>
        </w:rPr>
      </w:pPr>
      <w:r>
        <w:rPr>
          <w:rFonts w:eastAsia="Times New Roman" w:cs="Arial"/>
          <w:szCs w:val="24"/>
        </w:rPr>
        <w:t xml:space="preserve">request </w:t>
      </w:r>
      <w:r w:rsidR="00BF2180">
        <w:rPr>
          <w:rFonts w:eastAsia="Times New Roman" w:cs="Arial"/>
          <w:szCs w:val="24"/>
        </w:rPr>
        <w:t xml:space="preserve">that </w:t>
      </w:r>
      <w:r w:rsidR="00A25F4F">
        <w:rPr>
          <w:rFonts w:eastAsia="Times New Roman" w:cs="Arial"/>
          <w:szCs w:val="24"/>
        </w:rPr>
        <w:t>the customer provide</w:t>
      </w:r>
      <w:r w:rsidR="00BF2180">
        <w:rPr>
          <w:rFonts w:eastAsia="Times New Roman" w:cs="Arial"/>
          <w:szCs w:val="24"/>
        </w:rPr>
        <w:t>s</w:t>
      </w:r>
      <w:r w:rsidR="00A25F4F">
        <w:rPr>
          <w:rFonts w:eastAsia="Times New Roman" w:cs="Arial"/>
          <w:szCs w:val="24"/>
        </w:rPr>
        <w:t xml:space="preserve"> </w:t>
      </w:r>
      <w:r w:rsidR="00BF2180">
        <w:rPr>
          <w:rFonts w:eastAsia="Times New Roman" w:cs="Arial"/>
          <w:szCs w:val="24"/>
        </w:rPr>
        <w:t xml:space="preserve">the </w:t>
      </w:r>
      <w:r w:rsidR="00A25F4F">
        <w:rPr>
          <w:rFonts w:eastAsia="Times New Roman" w:cs="Arial"/>
          <w:szCs w:val="24"/>
        </w:rPr>
        <w:t xml:space="preserve">SSN </w:t>
      </w:r>
      <w:r w:rsidR="00A83EFD">
        <w:rPr>
          <w:rFonts w:eastAsia="Times New Roman" w:cs="Arial"/>
          <w:szCs w:val="24"/>
        </w:rPr>
        <w:t>later</w:t>
      </w:r>
      <w:r w:rsidR="00A25F4F">
        <w:rPr>
          <w:rFonts w:eastAsia="Times New Roman" w:cs="Arial"/>
          <w:szCs w:val="24"/>
        </w:rPr>
        <w:t>, within appropriate time</w:t>
      </w:r>
      <w:r w:rsidR="00BF2180">
        <w:rPr>
          <w:rFonts w:eastAsia="Times New Roman" w:cs="Arial"/>
          <w:szCs w:val="24"/>
        </w:rPr>
        <w:t xml:space="preserve"> </w:t>
      </w:r>
      <w:r w:rsidR="00A25F4F">
        <w:rPr>
          <w:rFonts w:eastAsia="Times New Roman" w:cs="Arial"/>
          <w:szCs w:val="24"/>
        </w:rPr>
        <w:t>frames;</w:t>
      </w:r>
    </w:p>
    <w:p w14:paraId="66541F5F" w14:textId="1D257E0B" w:rsidR="00A25F4F" w:rsidRDefault="00C4549E" w:rsidP="008C4E79">
      <w:pPr>
        <w:numPr>
          <w:ilvl w:val="0"/>
          <w:numId w:val="244"/>
        </w:numPr>
        <w:rPr>
          <w:rFonts w:eastAsia="Times New Roman" w:cs="Arial"/>
          <w:szCs w:val="24"/>
        </w:rPr>
      </w:pPr>
      <w:r>
        <w:rPr>
          <w:rFonts w:eastAsia="Times New Roman" w:cs="Arial"/>
          <w:szCs w:val="24"/>
        </w:rPr>
        <w:t xml:space="preserve">review </w:t>
      </w:r>
      <w:r w:rsidR="00BF2180">
        <w:rPr>
          <w:rFonts w:eastAsia="Times New Roman" w:cs="Arial"/>
          <w:szCs w:val="24"/>
        </w:rPr>
        <w:t xml:space="preserve">the </w:t>
      </w:r>
      <w:r w:rsidR="00A25F4F">
        <w:rPr>
          <w:rFonts w:eastAsia="Times New Roman" w:cs="Arial"/>
          <w:szCs w:val="24"/>
        </w:rPr>
        <w:t xml:space="preserve">appropriate alternative identity verification documentation as set out below in </w:t>
      </w:r>
      <w:hyperlink w:anchor="_3.2.4_Identification_Verification" w:history="1">
        <w:r w:rsidR="00AC04FD" w:rsidRPr="00F33554">
          <w:rPr>
            <w:rStyle w:val="Hyperlink"/>
            <w:rFonts w:eastAsia="Times New Roman" w:cs="Arial"/>
            <w:szCs w:val="24"/>
          </w:rPr>
          <w:t>3.2.4 Identification Verification Documents</w:t>
        </w:r>
      </w:hyperlink>
      <w:r w:rsidR="00A25F4F">
        <w:rPr>
          <w:rFonts w:eastAsia="Times New Roman" w:cs="Arial"/>
          <w:szCs w:val="24"/>
        </w:rPr>
        <w:t>;</w:t>
      </w:r>
    </w:p>
    <w:p w14:paraId="4444747A" w14:textId="5311A4E9" w:rsidR="00A25F4F" w:rsidRDefault="00C4549E" w:rsidP="008C4E79">
      <w:pPr>
        <w:numPr>
          <w:ilvl w:val="0"/>
          <w:numId w:val="244"/>
        </w:numPr>
        <w:rPr>
          <w:rFonts w:eastAsia="Times New Roman" w:cs="Arial"/>
          <w:szCs w:val="24"/>
        </w:rPr>
      </w:pPr>
      <w:r>
        <w:rPr>
          <w:rFonts w:eastAsia="Times New Roman" w:cs="Arial"/>
          <w:szCs w:val="24"/>
        </w:rPr>
        <w:t xml:space="preserve">ensure </w:t>
      </w:r>
      <w:r w:rsidR="00BF2180">
        <w:rPr>
          <w:rFonts w:eastAsia="Times New Roman" w:cs="Arial"/>
          <w:szCs w:val="24"/>
        </w:rPr>
        <w:t xml:space="preserve">that the </w:t>
      </w:r>
      <w:r w:rsidR="00A25F4F">
        <w:rPr>
          <w:rFonts w:eastAsia="Times New Roman" w:cs="Arial"/>
          <w:szCs w:val="24"/>
        </w:rPr>
        <w:t xml:space="preserve">file contains </w:t>
      </w:r>
      <w:r>
        <w:rPr>
          <w:rFonts w:eastAsia="Times New Roman" w:cs="Arial"/>
          <w:szCs w:val="24"/>
        </w:rPr>
        <w:t xml:space="preserve">a </w:t>
      </w:r>
      <w:r w:rsidR="00A25F4F">
        <w:rPr>
          <w:rFonts w:eastAsia="Times New Roman" w:cs="Arial"/>
          <w:szCs w:val="24"/>
        </w:rPr>
        <w:t>copy of alternative identity verification documentation; and</w:t>
      </w:r>
    </w:p>
    <w:p w14:paraId="1135348E" w14:textId="6D3C588B" w:rsidR="00A25F4F" w:rsidRDefault="00C4549E" w:rsidP="008C4E79">
      <w:pPr>
        <w:numPr>
          <w:ilvl w:val="0"/>
          <w:numId w:val="244"/>
        </w:numPr>
        <w:rPr>
          <w:rFonts w:eastAsia="Times New Roman" w:cs="Arial"/>
          <w:szCs w:val="24"/>
        </w:rPr>
      </w:pPr>
      <w:r>
        <w:rPr>
          <w:rFonts w:eastAsia="Times New Roman" w:cs="Arial"/>
          <w:szCs w:val="24"/>
        </w:rPr>
        <w:t xml:space="preserve">if </w:t>
      </w:r>
      <w:r w:rsidR="00A25F4F">
        <w:rPr>
          <w:rFonts w:eastAsia="Times New Roman" w:cs="Arial"/>
          <w:szCs w:val="24"/>
        </w:rPr>
        <w:t xml:space="preserve">SSN is provided </w:t>
      </w:r>
      <w:r w:rsidR="00A83EFD">
        <w:rPr>
          <w:rFonts w:eastAsia="Times New Roman" w:cs="Arial"/>
          <w:szCs w:val="24"/>
        </w:rPr>
        <w:t>later</w:t>
      </w:r>
      <w:r w:rsidR="00A25F4F">
        <w:rPr>
          <w:rFonts w:eastAsia="Times New Roman" w:cs="Arial"/>
          <w:szCs w:val="24"/>
        </w:rPr>
        <w:t xml:space="preserve">, update </w:t>
      </w:r>
      <w:r w:rsidR="00CE36BF">
        <w:rPr>
          <w:rFonts w:eastAsia="Times New Roman" w:cs="Arial"/>
          <w:szCs w:val="24"/>
        </w:rPr>
        <w:t xml:space="preserve">the </w:t>
      </w:r>
      <w:r w:rsidR="00A25F4F">
        <w:rPr>
          <w:rFonts w:eastAsia="Times New Roman" w:cs="Arial"/>
          <w:szCs w:val="24"/>
        </w:rPr>
        <w:t>file with SSN</w:t>
      </w:r>
      <w:r>
        <w:rPr>
          <w:rFonts w:eastAsia="Times New Roman" w:cs="Arial"/>
          <w:szCs w:val="24"/>
        </w:rPr>
        <w:t>,</w:t>
      </w:r>
      <w:r w:rsidR="00A25F4F">
        <w:rPr>
          <w:rFonts w:eastAsia="Times New Roman" w:cs="Arial"/>
          <w:szCs w:val="24"/>
        </w:rPr>
        <w:t xml:space="preserve"> including changing the temporary SSN in RHW.</w:t>
      </w:r>
    </w:p>
    <w:p w14:paraId="412DE2F5" w14:textId="77777777" w:rsidR="00A25F4F" w:rsidRDefault="00A25F4F" w:rsidP="00A25F4F">
      <w:pPr>
        <w:rPr>
          <w:rFonts w:eastAsia="Times New Roman" w:cs="Arial"/>
          <w:szCs w:val="24"/>
        </w:rPr>
      </w:pPr>
      <w:r>
        <w:rPr>
          <w:rFonts w:eastAsia="Times New Roman" w:cs="Arial"/>
          <w:szCs w:val="24"/>
        </w:rPr>
        <w:t>If necessary</w:t>
      </w:r>
      <w:r w:rsidRPr="001F55BF">
        <w:rPr>
          <w:rFonts w:eastAsia="Times New Roman" w:cs="Arial"/>
          <w:szCs w:val="24"/>
        </w:rPr>
        <w:t>, the temporary SSN may be used at closure.</w:t>
      </w:r>
      <w:r w:rsidRPr="00A17CDD">
        <w:rPr>
          <w:rFonts w:eastAsia="Times New Roman" w:cs="Arial"/>
          <w:szCs w:val="24"/>
        </w:rPr>
        <w:t xml:space="preserve"> </w:t>
      </w:r>
    </w:p>
    <w:p w14:paraId="1868B3C3" w14:textId="06B60A49" w:rsidR="00A25F4F" w:rsidRPr="001F55BF" w:rsidRDefault="00A25F4F" w:rsidP="00A25F4F">
      <w:pPr>
        <w:rPr>
          <w:rFonts w:eastAsia="Times New Roman" w:cs="Arial"/>
          <w:szCs w:val="24"/>
        </w:rPr>
      </w:pPr>
      <w:r w:rsidRPr="00B73E8D">
        <w:rPr>
          <w:rFonts w:eastAsia="Times New Roman" w:cs="Arial"/>
          <w:szCs w:val="24"/>
        </w:rPr>
        <w:t xml:space="preserve">For more information about </w:t>
      </w:r>
      <w:r>
        <w:rPr>
          <w:rFonts w:eastAsia="Times New Roman" w:cs="Arial"/>
          <w:szCs w:val="24"/>
        </w:rPr>
        <w:t>a temporary SSN</w:t>
      </w:r>
      <w:r w:rsidRPr="00B73E8D">
        <w:rPr>
          <w:rFonts w:eastAsia="Times New Roman" w:cs="Arial"/>
          <w:szCs w:val="24"/>
        </w:rPr>
        <w:t xml:space="preserve">, see </w:t>
      </w:r>
      <w:hyperlink r:id="rId17" w:history="1">
        <w:r w:rsidR="00FC477B">
          <w:rPr>
            <w:rStyle w:val="Hyperlink"/>
            <w:rFonts w:eastAsia="Times New Roman" w:cs="Arial"/>
            <w:szCs w:val="24"/>
          </w:rPr>
          <w:t>RHW Users Guide</w:t>
        </w:r>
        <w:r w:rsidRPr="00FC477B">
          <w:rPr>
            <w:rStyle w:val="Hyperlink"/>
            <w:rFonts w:eastAsia="Times New Roman" w:cs="Arial"/>
            <w:szCs w:val="24"/>
          </w:rPr>
          <w:t xml:space="preserve"> Chapter 8: PINS</w:t>
        </w:r>
      </w:hyperlink>
      <w:r w:rsidRPr="00B73E8D">
        <w:rPr>
          <w:rFonts w:eastAsia="Times New Roman" w:cs="Arial"/>
          <w:szCs w:val="24"/>
        </w:rPr>
        <w:t xml:space="preserve">. </w:t>
      </w:r>
    </w:p>
    <w:p w14:paraId="38076175" w14:textId="77777777" w:rsidR="00A25F4F" w:rsidRDefault="00A25F4F" w:rsidP="00A25F4F">
      <w:pPr>
        <w:pStyle w:val="Heading4"/>
      </w:pPr>
      <w:r w:rsidRPr="001F55BF">
        <w:t>Promoting TW</w:t>
      </w:r>
      <w:r>
        <w:t>C</w:t>
      </w:r>
      <w:r w:rsidRPr="001F55BF">
        <w:t xml:space="preserve"> Programs</w:t>
      </w:r>
    </w:p>
    <w:p w14:paraId="0E3299F4" w14:textId="19F1748E" w:rsidR="00A25F4F" w:rsidRPr="001F55BF" w:rsidRDefault="00A25F4F" w:rsidP="00A25F4F">
      <w:r>
        <w:t>TWC</w:t>
      </w:r>
      <w:r w:rsidRPr="001F55BF">
        <w:t xml:space="preserve"> staff promote</w:t>
      </w:r>
      <w:r>
        <w:t>s</w:t>
      </w:r>
      <w:r w:rsidRPr="001F55BF">
        <w:t xml:space="preserve"> all relevant </w:t>
      </w:r>
      <w:r>
        <w:t xml:space="preserve">Texas Workforce Solutions </w:t>
      </w:r>
      <w:r w:rsidRPr="001F55BF">
        <w:t>services</w:t>
      </w:r>
      <w:r>
        <w:t>.</w:t>
      </w:r>
      <w:r w:rsidRPr="001F55BF">
        <w:t xml:space="preserve"> </w:t>
      </w:r>
      <w:r>
        <w:t>TWC staff</w:t>
      </w:r>
      <w:r w:rsidRPr="001F55BF">
        <w:t xml:space="preserve"> communicate</w:t>
      </w:r>
      <w:r>
        <w:t>s</w:t>
      </w:r>
      <w:r w:rsidRPr="001F55BF">
        <w:t xml:space="preserve"> </w:t>
      </w:r>
      <w:r>
        <w:t>a</w:t>
      </w:r>
      <w:r w:rsidRPr="001F55BF">
        <w:t xml:space="preserve"> message to customers, potential customers, providers, community partners, stakeholders, and all other partners</w:t>
      </w:r>
      <w:r>
        <w:t xml:space="preserve"> that TWC V</w:t>
      </w:r>
      <w:r w:rsidR="00621F60">
        <w:t xml:space="preserve">ocational </w:t>
      </w:r>
      <w:r>
        <w:t>R</w:t>
      </w:r>
      <w:r w:rsidR="00621F60">
        <w:t>ehabilitation</w:t>
      </w:r>
      <w:r>
        <w:t xml:space="preserve"> </w:t>
      </w:r>
      <w:r w:rsidR="00621F60">
        <w:t xml:space="preserve">(VR) </w:t>
      </w:r>
      <w:r>
        <w:lastRenderedPageBreak/>
        <w:t xml:space="preserve">and </w:t>
      </w:r>
      <w:r w:rsidR="00B91DA4">
        <w:t>OIB</w:t>
      </w:r>
      <w:r>
        <w:t xml:space="preserve"> are part of the larger </w:t>
      </w:r>
      <w:r w:rsidR="00C4549E">
        <w:t xml:space="preserve">Texas </w:t>
      </w:r>
      <w:r>
        <w:t xml:space="preserve">Workforce Solutions, within which multiple programs may be beneficial and appropriate for an </w:t>
      </w:r>
      <w:r w:rsidR="00B91DA4">
        <w:t>OIB</w:t>
      </w:r>
      <w:r>
        <w:t xml:space="preserve"> customer</w:t>
      </w:r>
      <w:r w:rsidRPr="001F55BF">
        <w:t xml:space="preserve">. </w:t>
      </w:r>
    </w:p>
    <w:p w14:paraId="4648CDF4" w14:textId="3CE2FAD6" w:rsidR="00A25F4F" w:rsidRPr="001F55BF" w:rsidRDefault="00A25F4F" w:rsidP="00A25F4F">
      <w:pPr>
        <w:rPr>
          <w:rFonts w:eastAsia="Times New Roman" w:cs="Arial"/>
          <w:szCs w:val="24"/>
        </w:rPr>
      </w:pPr>
      <w:r w:rsidRPr="001F55BF">
        <w:rPr>
          <w:rFonts w:eastAsia="Times New Roman" w:cs="Arial"/>
          <w:szCs w:val="24"/>
        </w:rPr>
        <w:t xml:space="preserve">Staff </w:t>
      </w:r>
      <w:r w:rsidR="00CE36BF">
        <w:rPr>
          <w:rFonts w:eastAsia="Times New Roman" w:cs="Arial"/>
          <w:szCs w:val="24"/>
        </w:rPr>
        <w:t xml:space="preserve">members who </w:t>
      </w:r>
      <w:r w:rsidRPr="001F55BF">
        <w:rPr>
          <w:rFonts w:eastAsia="Times New Roman" w:cs="Arial"/>
          <w:szCs w:val="24"/>
        </w:rPr>
        <w:t xml:space="preserve">answer the main </w:t>
      </w:r>
      <w:r>
        <w:rPr>
          <w:rFonts w:eastAsia="Times New Roman" w:cs="Arial"/>
          <w:szCs w:val="24"/>
        </w:rPr>
        <w:t>tele</w:t>
      </w:r>
      <w:r w:rsidRPr="001F55BF">
        <w:rPr>
          <w:rFonts w:eastAsia="Times New Roman" w:cs="Arial"/>
          <w:szCs w:val="24"/>
        </w:rPr>
        <w:t xml:space="preserve">phone line for a field office greet the caller by identifying the office as </w:t>
      </w:r>
      <w:r w:rsidRPr="00286F67">
        <w:rPr>
          <w:rFonts w:eastAsia="Times New Roman" w:cs="Arial"/>
          <w:szCs w:val="24"/>
        </w:rPr>
        <w:t>“Texas Workforce Solutions</w:t>
      </w:r>
      <w:r w:rsidR="004D3695">
        <w:rPr>
          <w:rFonts w:eastAsia="Times New Roman" w:cs="Arial"/>
          <w:szCs w:val="24"/>
        </w:rPr>
        <w:t>-</w:t>
      </w:r>
      <w:r w:rsidRPr="00286F67">
        <w:rPr>
          <w:rFonts w:eastAsia="Times New Roman" w:cs="Arial"/>
          <w:szCs w:val="24"/>
        </w:rPr>
        <w:t>Vocational Rehabilitation Service</w:t>
      </w:r>
      <w:r>
        <w:rPr>
          <w:rFonts w:eastAsia="Times New Roman" w:cs="Arial"/>
          <w:szCs w:val="24"/>
        </w:rPr>
        <w:t>s” (TWS-VRS) rather than</w:t>
      </w:r>
      <w:r w:rsidRPr="001F55BF">
        <w:rPr>
          <w:rFonts w:eastAsia="Times New Roman" w:cs="Arial"/>
          <w:szCs w:val="24"/>
        </w:rPr>
        <w:t xml:space="preserve"> as the office for a </w:t>
      </w:r>
      <w:proofErr w:type="gramStart"/>
      <w:r w:rsidRPr="001F55BF">
        <w:rPr>
          <w:rFonts w:eastAsia="Times New Roman" w:cs="Arial"/>
          <w:szCs w:val="24"/>
        </w:rPr>
        <w:t>particular division</w:t>
      </w:r>
      <w:proofErr w:type="gramEnd"/>
      <w:r w:rsidRPr="001F55BF">
        <w:rPr>
          <w:rFonts w:eastAsia="Times New Roman" w:cs="Arial"/>
          <w:szCs w:val="24"/>
        </w:rPr>
        <w:t xml:space="preserve"> or program.</w:t>
      </w:r>
    </w:p>
    <w:p w14:paraId="7211D8D6" w14:textId="77777777" w:rsidR="00A25F4F" w:rsidRPr="001F55BF" w:rsidRDefault="00A25F4F" w:rsidP="00A25F4F">
      <w:pPr>
        <w:pStyle w:val="Heading3"/>
      </w:pPr>
      <w:r w:rsidRPr="001F55BF">
        <w:t>3.1.</w:t>
      </w:r>
      <w:r>
        <w:t>2</w:t>
      </w:r>
      <w:r w:rsidRPr="001F55BF">
        <w:t xml:space="preserve"> Appropriate Referrals for Independent Living Services for Older Individuals </w:t>
      </w:r>
      <w:r>
        <w:t>W</w:t>
      </w:r>
      <w:r w:rsidRPr="001F55BF">
        <w:t xml:space="preserve">ho </w:t>
      </w:r>
      <w:r>
        <w:t>A</w:t>
      </w:r>
      <w:r w:rsidRPr="001F55BF">
        <w:t>re Blind</w:t>
      </w:r>
    </w:p>
    <w:p w14:paraId="31B889B9" w14:textId="02D32D18" w:rsidR="00A25F4F" w:rsidRPr="001F55BF" w:rsidRDefault="00A25F4F" w:rsidP="00A25F4F">
      <w:pPr>
        <w:rPr>
          <w:rFonts w:cs="Arial"/>
          <w:szCs w:val="24"/>
        </w:rPr>
      </w:pPr>
      <w:r>
        <w:rPr>
          <w:rFonts w:cs="Arial"/>
          <w:iCs/>
          <w:szCs w:val="24"/>
        </w:rPr>
        <w:t>“</w:t>
      </w:r>
      <w:r w:rsidRPr="001F55BF">
        <w:rPr>
          <w:rFonts w:cs="Arial"/>
          <w:iCs/>
          <w:szCs w:val="24"/>
        </w:rPr>
        <w:t xml:space="preserve">An </w:t>
      </w:r>
      <w:r>
        <w:rPr>
          <w:rFonts w:cs="Arial"/>
          <w:szCs w:val="24"/>
        </w:rPr>
        <w:t xml:space="preserve">older individual with blindness </w:t>
      </w:r>
      <w:r w:rsidRPr="001F55BF">
        <w:rPr>
          <w:rFonts w:cs="Arial"/>
          <w:szCs w:val="24"/>
        </w:rPr>
        <w:t xml:space="preserve">refers to an individual age 55 or older whose </w:t>
      </w:r>
      <w:r w:rsidRPr="00051F3F">
        <w:rPr>
          <w:rFonts w:cs="Arial"/>
          <w:szCs w:val="24"/>
        </w:rPr>
        <w:t>severe</w:t>
      </w:r>
      <w:r w:rsidRPr="001F55BF">
        <w:rPr>
          <w:rFonts w:cs="Arial"/>
          <w:szCs w:val="24"/>
        </w:rPr>
        <w:t xml:space="preserve"> visual impairment makes </w:t>
      </w:r>
      <w:r>
        <w:rPr>
          <w:rFonts w:cs="Arial"/>
          <w:szCs w:val="24"/>
        </w:rPr>
        <w:t xml:space="preserve">securing </w:t>
      </w:r>
      <w:r w:rsidRPr="001F55BF">
        <w:rPr>
          <w:rFonts w:cs="Arial"/>
          <w:szCs w:val="24"/>
        </w:rPr>
        <w:t xml:space="preserve">competitive employment </w:t>
      </w:r>
      <w:r>
        <w:rPr>
          <w:rFonts w:cs="Arial"/>
          <w:szCs w:val="24"/>
        </w:rPr>
        <w:t>extraordinarily</w:t>
      </w:r>
      <w:r w:rsidRPr="001F55BF">
        <w:rPr>
          <w:rFonts w:cs="Arial"/>
          <w:szCs w:val="24"/>
        </w:rPr>
        <w:t xml:space="preserve"> difficult but for whom independent living goals are feasible</w:t>
      </w:r>
      <w:r w:rsidR="003B2419">
        <w:rPr>
          <w:rFonts w:cs="Arial"/>
          <w:szCs w:val="24"/>
        </w:rPr>
        <w:t>.</w:t>
      </w:r>
      <w:r>
        <w:rPr>
          <w:rFonts w:cs="Arial"/>
          <w:szCs w:val="24"/>
        </w:rPr>
        <w:t>”</w:t>
      </w:r>
    </w:p>
    <w:p w14:paraId="0F883AFA" w14:textId="1378104A" w:rsidR="00A25F4F" w:rsidRPr="00B73E8D" w:rsidRDefault="00A25F4F" w:rsidP="00A25F4F">
      <w:pPr>
        <w:rPr>
          <w:rFonts w:eastAsia="Times New Roman" w:cs="Arial"/>
          <w:szCs w:val="24"/>
        </w:rPr>
      </w:pPr>
      <w:r w:rsidRPr="00B73E8D">
        <w:rPr>
          <w:rFonts w:eastAsia="Times New Roman" w:cs="Arial"/>
          <w:szCs w:val="24"/>
        </w:rPr>
        <w:t xml:space="preserve">34 </w:t>
      </w:r>
      <w:r w:rsidR="002A5C10">
        <w:rPr>
          <w:rFonts w:eastAsia="Times New Roman" w:cs="Arial"/>
          <w:szCs w:val="24"/>
        </w:rPr>
        <w:t>Code of Federal Regulations (</w:t>
      </w:r>
      <w:r w:rsidRPr="00B73E8D">
        <w:rPr>
          <w:rFonts w:eastAsia="Times New Roman" w:cs="Arial"/>
          <w:szCs w:val="24"/>
        </w:rPr>
        <w:t>CFR</w:t>
      </w:r>
      <w:r w:rsidR="002A5C10">
        <w:rPr>
          <w:rFonts w:eastAsia="Times New Roman" w:cs="Arial"/>
          <w:szCs w:val="24"/>
        </w:rPr>
        <w:t>)</w:t>
      </w:r>
      <w:r w:rsidRPr="00B73E8D">
        <w:rPr>
          <w:rFonts w:eastAsia="Times New Roman" w:cs="Arial"/>
          <w:szCs w:val="24"/>
        </w:rPr>
        <w:t xml:space="preserve"> </w:t>
      </w:r>
      <w:r w:rsidR="00CE36BF">
        <w:rPr>
          <w:rFonts w:eastAsia="Times New Roman" w:cs="Arial"/>
          <w:szCs w:val="24"/>
        </w:rPr>
        <w:t>§</w:t>
      </w:r>
      <w:r w:rsidRPr="00B73E8D">
        <w:rPr>
          <w:rFonts w:cs="Arial"/>
        </w:rPr>
        <w:t>367.5</w:t>
      </w:r>
    </w:p>
    <w:p w14:paraId="784B4835" w14:textId="059AFF0C" w:rsidR="00A25F4F" w:rsidRPr="00B73E8D" w:rsidRDefault="00A25F4F" w:rsidP="00A25F4F">
      <w:pPr>
        <w:rPr>
          <w:rFonts w:eastAsia="Times New Roman" w:cs="Arial"/>
          <w:szCs w:val="24"/>
        </w:rPr>
      </w:pPr>
      <w:r w:rsidRPr="00B73E8D">
        <w:rPr>
          <w:rFonts w:eastAsia="Times New Roman" w:cs="Arial"/>
          <w:szCs w:val="24"/>
        </w:rPr>
        <w:t xml:space="preserve">Therefore, in accordance with federal regulations, an appropriate customer for the </w:t>
      </w:r>
      <w:r w:rsidR="00B91DA4">
        <w:rPr>
          <w:rFonts w:eastAsia="Times New Roman" w:cs="Arial"/>
          <w:szCs w:val="24"/>
        </w:rPr>
        <w:t>OIB</w:t>
      </w:r>
      <w:r w:rsidRPr="00B73E8D">
        <w:rPr>
          <w:rFonts w:eastAsia="Times New Roman" w:cs="Arial"/>
          <w:szCs w:val="24"/>
        </w:rPr>
        <w:t xml:space="preserve"> program is an individual who is 55 years of age or older and has a severe visual impairment.</w:t>
      </w:r>
    </w:p>
    <w:p w14:paraId="7B1E0CB7" w14:textId="195B3E1D" w:rsidR="00A25F4F" w:rsidRPr="00B73E8D" w:rsidRDefault="00A25F4F" w:rsidP="00A25F4F">
      <w:pPr>
        <w:rPr>
          <w:rFonts w:eastAsia="Times New Roman" w:cs="Arial"/>
          <w:szCs w:val="24"/>
        </w:rPr>
      </w:pPr>
      <w:r w:rsidRPr="00B73E8D">
        <w:rPr>
          <w:rFonts w:eastAsia="Times New Roman" w:cs="Arial"/>
          <w:b/>
          <w:szCs w:val="24"/>
        </w:rPr>
        <w:t>Note:</w:t>
      </w:r>
      <w:r w:rsidRPr="00B73E8D">
        <w:rPr>
          <w:rFonts w:eastAsia="Times New Roman" w:cs="Arial"/>
          <w:szCs w:val="24"/>
        </w:rPr>
        <w:t xml:space="preserve"> Customers who are interested in employment should be referred to </w:t>
      </w:r>
      <w:r>
        <w:rPr>
          <w:rFonts w:eastAsia="Times New Roman" w:cs="Arial"/>
          <w:szCs w:val="24"/>
        </w:rPr>
        <w:t xml:space="preserve">the Vocational </w:t>
      </w:r>
      <w:r w:rsidR="00A83EFD">
        <w:rPr>
          <w:rFonts w:eastAsia="Times New Roman" w:cs="Arial"/>
          <w:szCs w:val="24"/>
        </w:rPr>
        <w:t>Rehabilitation</w:t>
      </w:r>
      <w:r>
        <w:rPr>
          <w:rFonts w:eastAsia="Times New Roman" w:cs="Arial"/>
          <w:szCs w:val="24"/>
        </w:rPr>
        <w:t xml:space="preserve"> program.</w:t>
      </w:r>
    </w:p>
    <w:p w14:paraId="4ADAC53C" w14:textId="77777777" w:rsidR="00A25F4F" w:rsidRPr="00B73E8D" w:rsidRDefault="00A25F4F" w:rsidP="00A25F4F">
      <w:pPr>
        <w:pStyle w:val="Heading3"/>
      </w:pPr>
      <w:r w:rsidRPr="00B73E8D">
        <w:t>3.1.</w:t>
      </w:r>
      <w:r>
        <w:t>3</w:t>
      </w:r>
      <w:r w:rsidRPr="00B73E8D">
        <w:t xml:space="preserve"> Referral Process</w:t>
      </w:r>
    </w:p>
    <w:p w14:paraId="45CD7945" w14:textId="51E09B4E" w:rsidR="00A25F4F" w:rsidRDefault="00A25F4F" w:rsidP="00A25F4F">
      <w:pPr>
        <w:pStyle w:val="Heading4"/>
        <w:rPr>
          <w:rFonts w:cs="Arial"/>
          <w:bCs w:val="0"/>
          <w:iCs w:val="0"/>
          <w:szCs w:val="24"/>
        </w:rPr>
      </w:pPr>
      <w:r w:rsidRPr="00B73E8D">
        <w:rPr>
          <w:rFonts w:cs="Arial"/>
          <w:bCs w:val="0"/>
          <w:iCs w:val="0"/>
          <w:szCs w:val="24"/>
        </w:rPr>
        <w:t xml:space="preserve">Referrals to a </w:t>
      </w:r>
      <w:r>
        <w:t>TWS-VRS</w:t>
      </w:r>
      <w:r w:rsidRPr="00B73E8D">
        <w:t xml:space="preserve"> </w:t>
      </w:r>
      <w:r w:rsidRPr="00B73E8D">
        <w:rPr>
          <w:rFonts w:cs="Arial"/>
          <w:bCs w:val="0"/>
          <w:iCs w:val="0"/>
          <w:szCs w:val="24"/>
        </w:rPr>
        <w:t>Office</w:t>
      </w:r>
    </w:p>
    <w:p w14:paraId="76B22A2C" w14:textId="6CA037BC" w:rsidR="00A25F4F" w:rsidRPr="00B73E8D" w:rsidRDefault="00A25F4F" w:rsidP="00173A59">
      <w:pPr>
        <w:spacing w:after="240"/>
      </w:pPr>
      <w:r w:rsidRPr="00B73E8D">
        <w:t xml:space="preserve">If a customer contacts a </w:t>
      </w:r>
      <w:r>
        <w:t xml:space="preserve">TWS-VRS </w:t>
      </w:r>
      <w:r w:rsidRPr="00B73E8D">
        <w:t>office by phone</w:t>
      </w:r>
      <w:r w:rsidR="00CE36BF">
        <w:t>,</w:t>
      </w:r>
      <w:r w:rsidRPr="00B73E8D">
        <w:t xml:space="preserve"> </w:t>
      </w:r>
      <w:r w:rsidR="006A3211">
        <w:t>email</w:t>
      </w:r>
      <w:r w:rsidRPr="00B73E8D">
        <w:t>,</w:t>
      </w:r>
      <w:r w:rsidR="00CE36BF">
        <w:t xml:space="preserve"> or</w:t>
      </w:r>
      <w:r w:rsidRPr="00B73E8D">
        <w:t xml:space="preserve"> in person, or if a referral is made from an outside source, staff at that office:</w:t>
      </w:r>
    </w:p>
    <w:p w14:paraId="2C08DF95" w14:textId="2A52BAF4" w:rsidR="00A25F4F" w:rsidRPr="00B73E8D" w:rsidRDefault="00A25F4F" w:rsidP="008C4E79">
      <w:pPr>
        <w:pStyle w:val="ListParagraph"/>
        <w:numPr>
          <w:ilvl w:val="0"/>
          <w:numId w:val="238"/>
        </w:numPr>
        <w:rPr>
          <w:rFonts w:eastAsia="Times New Roman" w:cs="Arial"/>
          <w:szCs w:val="24"/>
        </w:rPr>
      </w:pPr>
      <w:r w:rsidRPr="00B73E8D">
        <w:rPr>
          <w:rFonts w:eastAsia="Times New Roman" w:cs="Arial"/>
          <w:szCs w:val="24"/>
        </w:rPr>
        <w:t>takes the information needed from the customer (</w:t>
      </w:r>
      <w:r w:rsidR="00CE36BF">
        <w:rPr>
          <w:rFonts w:eastAsia="Times New Roman" w:cs="Arial"/>
          <w:szCs w:val="24"/>
        </w:rPr>
        <w:t>s</w:t>
      </w:r>
      <w:r w:rsidR="00CE36BF" w:rsidRPr="00B73E8D">
        <w:rPr>
          <w:rFonts w:eastAsia="Times New Roman" w:cs="Arial"/>
          <w:szCs w:val="24"/>
        </w:rPr>
        <w:t xml:space="preserve">ee </w:t>
      </w:r>
      <w:hyperlink w:anchor="_3.1.4_Gathering_Information" w:history="1">
        <w:r w:rsidRPr="008C4E79">
          <w:rPr>
            <w:rStyle w:val="Hyperlink"/>
            <w:rFonts w:cs="Arial"/>
          </w:rPr>
          <w:t>3.1.</w:t>
        </w:r>
        <w:r w:rsidR="00CE36BF" w:rsidRPr="008C4E79">
          <w:rPr>
            <w:rStyle w:val="Hyperlink"/>
            <w:rFonts w:cs="Arial"/>
          </w:rPr>
          <w:t>4</w:t>
        </w:r>
        <w:r w:rsidRPr="008C4E79">
          <w:rPr>
            <w:rStyle w:val="Hyperlink"/>
            <w:rFonts w:cs="Arial"/>
          </w:rPr>
          <w:t xml:space="preserve"> Gathering Information during the Initial Contact</w:t>
        </w:r>
      </w:hyperlink>
      <w:r w:rsidRPr="00B73E8D">
        <w:rPr>
          <w:rFonts w:eastAsia="Times New Roman" w:cs="Arial"/>
          <w:szCs w:val="24"/>
        </w:rPr>
        <w:t>);</w:t>
      </w:r>
    </w:p>
    <w:p w14:paraId="6B762BDF" w14:textId="2DED9AF8" w:rsidR="00A25F4F" w:rsidRPr="00B73E8D" w:rsidRDefault="00A25F4F" w:rsidP="008C4E79">
      <w:pPr>
        <w:pStyle w:val="ListParagraph"/>
        <w:numPr>
          <w:ilvl w:val="0"/>
          <w:numId w:val="238"/>
        </w:numPr>
        <w:rPr>
          <w:rFonts w:eastAsia="Times New Roman" w:cs="Arial"/>
          <w:szCs w:val="24"/>
        </w:rPr>
      </w:pPr>
      <w:r w:rsidRPr="00B73E8D">
        <w:rPr>
          <w:rFonts w:eastAsia="Times New Roman" w:cs="Arial"/>
          <w:szCs w:val="24"/>
        </w:rPr>
        <w:t xml:space="preserve">makes </w:t>
      </w:r>
      <w:r w:rsidRPr="00B73E8D">
        <w:rPr>
          <w:rFonts w:cs="Arial"/>
        </w:rPr>
        <w:t xml:space="preserve">the referral to the appropriate </w:t>
      </w:r>
      <w:r w:rsidR="00B91DA4">
        <w:rPr>
          <w:rFonts w:cs="Arial"/>
        </w:rPr>
        <w:t>OIB</w:t>
      </w:r>
      <w:r w:rsidRPr="00B73E8D">
        <w:rPr>
          <w:rFonts w:cs="Arial"/>
        </w:rPr>
        <w:t xml:space="preserve"> worker</w:t>
      </w:r>
      <w:r w:rsidRPr="00B73E8D">
        <w:rPr>
          <w:rFonts w:eastAsia="Times New Roman" w:cs="Arial"/>
          <w:szCs w:val="24"/>
        </w:rPr>
        <w:t xml:space="preserve"> in the customer’s area if</w:t>
      </w:r>
      <w:r w:rsidRPr="00B73E8D">
        <w:rPr>
          <w:rFonts w:cs="Arial"/>
        </w:rPr>
        <w:t xml:space="preserve"> the customer meets the age and disability criteria for services;</w:t>
      </w:r>
    </w:p>
    <w:p w14:paraId="2F7DF490" w14:textId="5E71CC2A" w:rsidR="00A25F4F" w:rsidRPr="00B73E8D" w:rsidRDefault="00A25F4F" w:rsidP="008C4E79">
      <w:pPr>
        <w:pStyle w:val="ListParagraph"/>
        <w:numPr>
          <w:ilvl w:val="0"/>
          <w:numId w:val="238"/>
        </w:numPr>
        <w:rPr>
          <w:rFonts w:eastAsia="Times New Roman" w:cs="Arial"/>
          <w:szCs w:val="24"/>
        </w:rPr>
      </w:pPr>
      <w:r w:rsidRPr="00B73E8D">
        <w:rPr>
          <w:rFonts w:eastAsia="Times New Roman" w:cs="Arial"/>
          <w:szCs w:val="24"/>
        </w:rPr>
        <w:t>makes a referral to the CIL for other independent living (IL) services as needed; and</w:t>
      </w:r>
    </w:p>
    <w:p w14:paraId="0E1BF72E" w14:textId="5E93126E" w:rsidR="00A25F4F" w:rsidRPr="00B73E8D" w:rsidRDefault="003B2419" w:rsidP="008C4E79">
      <w:pPr>
        <w:pStyle w:val="ListParagraph"/>
        <w:numPr>
          <w:ilvl w:val="0"/>
          <w:numId w:val="238"/>
        </w:numPr>
        <w:rPr>
          <w:rFonts w:cs="Arial"/>
        </w:rPr>
      </w:pPr>
      <w:r w:rsidRPr="00B73E8D">
        <w:rPr>
          <w:rFonts w:cs="Arial"/>
        </w:rPr>
        <w:t>refers the customer to the appropriate CIL</w:t>
      </w:r>
      <w:r>
        <w:rPr>
          <w:rFonts w:cs="Arial"/>
        </w:rPr>
        <w:t>,</w:t>
      </w:r>
      <w:r w:rsidRPr="00B73E8D">
        <w:rPr>
          <w:rFonts w:cs="Arial"/>
        </w:rPr>
        <w:t xml:space="preserve"> </w:t>
      </w:r>
      <w:r w:rsidR="00A25F4F" w:rsidRPr="00B73E8D">
        <w:rPr>
          <w:rFonts w:cs="Arial"/>
        </w:rPr>
        <w:t>if the customer does not meet the basic</w:t>
      </w:r>
      <w:r w:rsidR="00A25F4F">
        <w:rPr>
          <w:rFonts w:cs="Arial"/>
        </w:rPr>
        <w:t xml:space="preserve"> eligibility</w:t>
      </w:r>
      <w:r w:rsidR="00A25F4F" w:rsidRPr="00B73E8D">
        <w:rPr>
          <w:rFonts w:cs="Arial"/>
        </w:rPr>
        <w:t xml:space="preserve"> criteria for </w:t>
      </w:r>
      <w:r w:rsidR="00B91DA4">
        <w:rPr>
          <w:rFonts w:cs="Arial"/>
        </w:rPr>
        <w:t>OIB</w:t>
      </w:r>
      <w:r w:rsidR="00A25F4F" w:rsidRPr="00B73E8D">
        <w:rPr>
          <w:rFonts w:cs="Arial"/>
        </w:rPr>
        <w:t xml:space="preserve"> services. </w:t>
      </w:r>
    </w:p>
    <w:p w14:paraId="61E66265" w14:textId="64272C2E" w:rsidR="00A25F4F" w:rsidRPr="00B73E8D" w:rsidRDefault="00A25F4F" w:rsidP="00A25F4F">
      <w:pPr>
        <w:pStyle w:val="BodyTextIndent"/>
        <w:ind w:left="0"/>
        <w:rPr>
          <w:rFonts w:ascii="Arial" w:hAnsi="Arial" w:cs="Arial"/>
        </w:rPr>
      </w:pPr>
      <w:r w:rsidRPr="00B73E8D">
        <w:rPr>
          <w:rFonts w:ascii="Arial" w:hAnsi="Arial" w:cs="Arial"/>
          <w:b/>
        </w:rPr>
        <w:t>Note:</w:t>
      </w:r>
      <w:r w:rsidRPr="00B73E8D">
        <w:rPr>
          <w:rFonts w:ascii="Arial" w:hAnsi="Arial" w:cs="Arial"/>
        </w:rPr>
        <w:t xml:space="preserve"> </w:t>
      </w:r>
      <w:r w:rsidR="00B91DA4">
        <w:rPr>
          <w:rFonts w:ascii="Arial" w:hAnsi="Arial" w:cs="Arial"/>
        </w:rPr>
        <w:t>OIB</w:t>
      </w:r>
      <w:r w:rsidRPr="00B73E8D">
        <w:rPr>
          <w:rFonts w:ascii="Arial" w:hAnsi="Arial" w:cs="Arial"/>
        </w:rPr>
        <w:t xml:space="preserve"> </w:t>
      </w:r>
      <w:r>
        <w:rPr>
          <w:rFonts w:ascii="Arial" w:hAnsi="Arial" w:cs="Arial"/>
        </w:rPr>
        <w:t xml:space="preserve">staff must work with </w:t>
      </w:r>
      <w:r w:rsidRPr="00B73E8D">
        <w:rPr>
          <w:rFonts w:ascii="Arial" w:hAnsi="Arial" w:cs="Arial"/>
        </w:rPr>
        <w:t>CIL staff</w:t>
      </w:r>
      <w:r>
        <w:rPr>
          <w:rFonts w:ascii="Arial" w:hAnsi="Arial" w:cs="Arial"/>
        </w:rPr>
        <w:t xml:space="preserve"> to</w:t>
      </w:r>
      <w:r w:rsidRPr="00B73E8D">
        <w:rPr>
          <w:rFonts w:ascii="Arial" w:hAnsi="Arial" w:cs="Arial"/>
        </w:rPr>
        <w:t xml:space="preserve"> coordinate services to the customer.</w:t>
      </w:r>
    </w:p>
    <w:p w14:paraId="5E59AFDB" w14:textId="77777777" w:rsidR="00A25F4F" w:rsidRDefault="00A25F4F" w:rsidP="00A25F4F">
      <w:pPr>
        <w:pStyle w:val="Heading4"/>
      </w:pPr>
      <w:r w:rsidRPr="00B73E8D">
        <w:lastRenderedPageBreak/>
        <w:t>Referrals from a Center for Independent Living</w:t>
      </w:r>
    </w:p>
    <w:p w14:paraId="31BC455E" w14:textId="77777777" w:rsidR="00A25F4F" w:rsidRPr="00B73E8D" w:rsidRDefault="00A25F4F" w:rsidP="000102F8">
      <w:pPr>
        <w:keepNext/>
      </w:pPr>
      <w:r w:rsidRPr="00B73E8D">
        <w:t>If a customer contacts a CIL for IL services, CIL staff:</w:t>
      </w:r>
    </w:p>
    <w:p w14:paraId="1EBDF4B4" w14:textId="77777777" w:rsidR="00A25F4F" w:rsidRPr="00B73E8D" w:rsidRDefault="00A25F4F" w:rsidP="008C4E79">
      <w:pPr>
        <w:pStyle w:val="BodyTextIndent"/>
        <w:numPr>
          <w:ilvl w:val="0"/>
          <w:numId w:val="238"/>
        </w:numPr>
        <w:spacing w:before="0" w:beforeAutospacing="0"/>
        <w:rPr>
          <w:rFonts w:ascii="Arial" w:hAnsi="Arial" w:cs="Arial"/>
        </w:rPr>
      </w:pPr>
      <w:r w:rsidRPr="00B73E8D">
        <w:rPr>
          <w:rFonts w:ascii="Arial" w:hAnsi="Arial" w:cs="Arial"/>
        </w:rPr>
        <w:t>takes an application to assess eligibility and need for services;</w:t>
      </w:r>
    </w:p>
    <w:p w14:paraId="786150CA" w14:textId="42C7F8FF" w:rsidR="00A25F4F" w:rsidRPr="00B73E8D" w:rsidRDefault="00A25F4F" w:rsidP="008C4E79">
      <w:pPr>
        <w:pStyle w:val="BodyTextIndent"/>
        <w:numPr>
          <w:ilvl w:val="0"/>
          <w:numId w:val="238"/>
        </w:numPr>
        <w:rPr>
          <w:rFonts w:ascii="Arial" w:hAnsi="Arial" w:cs="Arial"/>
        </w:rPr>
      </w:pPr>
      <w:r w:rsidRPr="00B73E8D">
        <w:rPr>
          <w:rFonts w:ascii="Arial" w:hAnsi="Arial" w:cs="Arial"/>
        </w:rPr>
        <w:t xml:space="preserve">refers the customer to the appropriate </w:t>
      </w:r>
      <w:r>
        <w:rPr>
          <w:rFonts w:ascii="Arial" w:hAnsi="Arial" w:cs="Arial"/>
        </w:rPr>
        <w:t>TWS-VRS</w:t>
      </w:r>
      <w:r w:rsidRPr="00B73E8D">
        <w:rPr>
          <w:rFonts w:ascii="Arial" w:hAnsi="Arial" w:cs="Arial"/>
        </w:rPr>
        <w:t xml:space="preserve"> office for </w:t>
      </w:r>
      <w:r w:rsidR="00B91DA4">
        <w:rPr>
          <w:rFonts w:ascii="Arial" w:hAnsi="Arial" w:cs="Arial"/>
        </w:rPr>
        <w:t>OIB</w:t>
      </w:r>
      <w:r w:rsidRPr="00B73E8D">
        <w:rPr>
          <w:rFonts w:ascii="Arial" w:hAnsi="Arial" w:cs="Arial"/>
        </w:rPr>
        <w:t xml:space="preserve"> services if the customer meets the age and disability criteria for services</w:t>
      </w:r>
      <w:r>
        <w:rPr>
          <w:rFonts w:ascii="Arial" w:hAnsi="Arial" w:cs="Arial"/>
        </w:rPr>
        <w:t>.</w:t>
      </w:r>
      <w:r w:rsidRPr="00B73E8D">
        <w:rPr>
          <w:rFonts w:ascii="Arial" w:hAnsi="Arial" w:cs="Arial"/>
        </w:rPr>
        <w:t xml:space="preserve"> (The CIL proceeds with a plan and service delivery for other IL services that the customer needs.); and</w:t>
      </w:r>
    </w:p>
    <w:p w14:paraId="48654673" w14:textId="2AC0DB03" w:rsidR="00A25F4F" w:rsidRPr="00B73E8D" w:rsidRDefault="00A25F4F" w:rsidP="008C4E79">
      <w:pPr>
        <w:pStyle w:val="BodyTextIndent"/>
        <w:numPr>
          <w:ilvl w:val="0"/>
          <w:numId w:val="238"/>
        </w:numPr>
        <w:rPr>
          <w:rFonts w:ascii="Arial" w:hAnsi="Arial" w:cs="Arial"/>
        </w:rPr>
      </w:pPr>
      <w:r w:rsidRPr="00B73E8D">
        <w:rPr>
          <w:rFonts w:ascii="Arial" w:hAnsi="Arial" w:cs="Arial"/>
        </w:rPr>
        <w:t xml:space="preserve">coordinates with </w:t>
      </w:r>
      <w:r w:rsidR="00B91DA4">
        <w:rPr>
          <w:rFonts w:ascii="Arial" w:hAnsi="Arial" w:cs="Arial"/>
        </w:rPr>
        <w:t>OIB</w:t>
      </w:r>
      <w:r w:rsidRPr="00B73E8D">
        <w:rPr>
          <w:rFonts w:ascii="Arial" w:hAnsi="Arial" w:cs="Arial"/>
        </w:rPr>
        <w:t xml:space="preserve"> staff to provide services to the customer.</w:t>
      </w:r>
    </w:p>
    <w:p w14:paraId="704C875C" w14:textId="3BBC40EF" w:rsidR="00A25F4F" w:rsidRPr="00B73E8D" w:rsidRDefault="00A25F4F" w:rsidP="00430198">
      <w:pPr>
        <w:pStyle w:val="BodyTextIndent"/>
        <w:ind w:left="0"/>
        <w:rPr>
          <w:rFonts w:ascii="Arial" w:hAnsi="Arial" w:cs="Arial"/>
        </w:rPr>
      </w:pPr>
      <w:r w:rsidRPr="00B73E8D">
        <w:rPr>
          <w:rFonts w:ascii="Arial" w:hAnsi="Arial" w:cs="Arial"/>
        </w:rPr>
        <w:t xml:space="preserve">If the customer does not meet the criteria for </w:t>
      </w:r>
      <w:r w:rsidR="00B91DA4">
        <w:rPr>
          <w:rFonts w:ascii="Arial" w:hAnsi="Arial" w:cs="Arial"/>
        </w:rPr>
        <w:t>OIB</w:t>
      </w:r>
      <w:r w:rsidRPr="00B73E8D">
        <w:rPr>
          <w:rFonts w:ascii="Arial" w:hAnsi="Arial" w:cs="Arial"/>
        </w:rPr>
        <w:t xml:space="preserve"> services, CIL staff proceeds with a plan and service delivery for other IL services that the customer needs.</w:t>
      </w:r>
    </w:p>
    <w:p w14:paraId="42F1CF9B" w14:textId="77777777" w:rsidR="00A25F4F" w:rsidRPr="00B73E8D" w:rsidRDefault="00A25F4F" w:rsidP="00A25F4F">
      <w:pPr>
        <w:pStyle w:val="Heading3"/>
      </w:pPr>
      <w:bookmarkStart w:id="33" w:name="_3.1.4_Gathering_Information"/>
      <w:bookmarkEnd w:id="33"/>
      <w:r w:rsidRPr="00B73E8D">
        <w:t>3.1.</w:t>
      </w:r>
      <w:r>
        <w:t>4</w:t>
      </w:r>
      <w:r w:rsidRPr="00B73E8D">
        <w:t xml:space="preserve"> Gathering Information during the Initial Contact</w:t>
      </w:r>
    </w:p>
    <w:p w14:paraId="51B63876" w14:textId="23D2C21E" w:rsidR="00A25F4F" w:rsidRPr="00B73E8D" w:rsidRDefault="00A25F4F" w:rsidP="00173A59">
      <w:pPr>
        <w:spacing w:after="240"/>
        <w:rPr>
          <w:rFonts w:eastAsia="Times New Roman" w:cs="Arial"/>
          <w:szCs w:val="24"/>
        </w:rPr>
      </w:pPr>
      <w:r w:rsidRPr="00B73E8D">
        <w:rPr>
          <w:rFonts w:eastAsia="Times New Roman" w:cs="Arial"/>
          <w:szCs w:val="24"/>
        </w:rPr>
        <w:t xml:space="preserve">When getting information from a referral during an initial contact, the </w:t>
      </w:r>
      <w:r w:rsidR="00B91DA4">
        <w:rPr>
          <w:rFonts w:eastAsia="Times New Roman" w:cs="Arial"/>
          <w:szCs w:val="24"/>
        </w:rPr>
        <w:t>OIB</w:t>
      </w:r>
      <w:r w:rsidRPr="00B73E8D">
        <w:rPr>
          <w:rFonts w:eastAsia="Times New Roman" w:cs="Arial"/>
          <w:szCs w:val="24"/>
        </w:rPr>
        <w:t xml:space="preserve"> staff member completes the following in RHW: </w:t>
      </w:r>
    </w:p>
    <w:p w14:paraId="56A0E7D3" w14:textId="2BAC5B79" w:rsidR="00A25F4F" w:rsidRPr="00B73E8D" w:rsidRDefault="00A25F4F" w:rsidP="008C4E79">
      <w:pPr>
        <w:numPr>
          <w:ilvl w:val="0"/>
          <w:numId w:val="240"/>
        </w:numPr>
        <w:rPr>
          <w:rFonts w:eastAsia="Times New Roman" w:cs="Arial"/>
          <w:szCs w:val="24"/>
        </w:rPr>
      </w:pPr>
      <w:r w:rsidRPr="00B73E8D">
        <w:rPr>
          <w:rFonts w:eastAsia="Times New Roman" w:cs="Arial"/>
          <w:szCs w:val="24"/>
        </w:rPr>
        <w:t>Initial Contact page</w:t>
      </w:r>
      <w:r w:rsidR="003B2419">
        <w:rPr>
          <w:rFonts w:eastAsia="Times New Roman" w:cs="Arial"/>
          <w:szCs w:val="24"/>
        </w:rPr>
        <w:t>;</w:t>
      </w:r>
    </w:p>
    <w:p w14:paraId="75EA6523" w14:textId="34B097AD" w:rsidR="00A25F4F" w:rsidRPr="00B73E8D" w:rsidRDefault="00A25F4F" w:rsidP="008C4E79">
      <w:pPr>
        <w:numPr>
          <w:ilvl w:val="0"/>
          <w:numId w:val="240"/>
        </w:numPr>
        <w:rPr>
          <w:rFonts w:eastAsia="Times New Roman" w:cs="Arial"/>
          <w:szCs w:val="24"/>
        </w:rPr>
      </w:pPr>
      <w:r w:rsidRPr="00B73E8D">
        <w:rPr>
          <w:rFonts w:eastAsia="Times New Roman" w:cs="Arial"/>
          <w:szCs w:val="24"/>
        </w:rPr>
        <w:t>Referral Source page</w:t>
      </w:r>
      <w:r w:rsidR="003B2419">
        <w:rPr>
          <w:rFonts w:eastAsia="Times New Roman" w:cs="Arial"/>
          <w:szCs w:val="24"/>
        </w:rPr>
        <w:t>;</w:t>
      </w:r>
    </w:p>
    <w:p w14:paraId="3C36E79A" w14:textId="77777777" w:rsidR="00A25F4F" w:rsidRPr="00B73E8D" w:rsidRDefault="00A25F4F" w:rsidP="008C4E79">
      <w:pPr>
        <w:numPr>
          <w:ilvl w:val="0"/>
          <w:numId w:val="240"/>
        </w:numPr>
        <w:rPr>
          <w:rFonts w:eastAsia="Times New Roman" w:cs="Arial"/>
          <w:szCs w:val="24"/>
        </w:rPr>
      </w:pPr>
      <w:r w:rsidRPr="00B73E8D">
        <w:rPr>
          <w:rFonts w:eastAsia="Times New Roman" w:cs="Arial"/>
          <w:szCs w:val="24"/>
        </w:rPr>
        <w:t>Personal Information page of the application for services</w:t>
      </w:r>
      <w:r>
        <w:rPr>
          <w:rFonts w:eastAsia="Times New Roman" w:cs="Arial"/>
          <w:szCs w:val="24"/>
        </w:rPr>
        <w:t>; and</w:t>
      </w:r>
      <w:r w:rsidRPr="00B73E8D">
        <w:rPr>
          <w:rFonts w:eastAsia="Times New Roman" w:cs="Arial"/>
          <w:szCs w:val="24"/>
        </w:rPr>
        <w:t xml:space="preserve"> </w:t>
      </w:r>
    </w:p>
    <w:p w14:paraId="215FCA66" w14:textId="78A50985" w:rsidR="00A25F4F" w:rsidRPr="00B73E8D" w:rsidRDefault="00A25F4F" w:rsidP="008C4E79">
      <w:pPr>
        <w:numPr>
          <w:ilvl w:val="0"/>
          <w:numId w:val="240"/>
        </w:numPr>
        <w:rPr>
          <w:rFonts w:eastAsia="Times New Roman" w:cs="Arial"/>
          <w:szCs w:val="24"/>
        </w:rPr>
      </w:pPr>
      <w:r w:rsidRPr="00B73E8D">
        <w:rPr>
          <w:rFonts w:eastAsia="Times New Roman" w:cs="Arial"/>
          <w:szCs w:val="24"/>
        </w:rPr>
        <w:t>Disability Information page under the Eligibility section</w:t>
      </w:r>
      <w:r w:rsidR="003B2419">
        <w:rPr>
          <w:rFonts w:eastAsia="Times New Roman" w:cs="Arial"/>
          <w:szCs w:val="24"/>
        </w:rPr>
        <w:t>.</w:t>
      </w:r>
    </w:p>
    <w:p w14:paraId="72E48185" w14:textId="77777777" w:rsidR="00A25F4F" w:rsidRPr="001F55BF" w:rsidRDefault="00A25F4F" w:rsidP="00A25F4F">
      <w:pPr>
        <w:pStyle w:val="Heading3"/>
      </w:pPr>
      <w:r w:rsidRPr="001F55BF">
        <w:t>3.1.</w:t>
      </w:r>
      <w:r>
        <w:t>5</w:t>
      </w:r>
      <w:r w:rsidRPr="001F55BF">
        <w:t xml:space="preserve"> </w:t>
      </w:r>
      <w:r>
        <w:t>Moving</w:t>
      </w:r>
      <w:r w:rsidRPr="001F55BF">
        <w:t xml:space="preserve"> into Initial Contact with Case Assignment</w:t>
      </w:r>
    </w:p>
    <w:p w14:paraId="4349BCAF" w14:textId="797442C3" w:rsidR="00A25F4F" w:rsidRPr="00B73E8D" w:rsidRDefault="00A25F4F" w:rsidP="00A25F4F">
      <w:pPr>
        <w:rPr>
          <w:rFonts w:eastAsia="Times New Roman" w:cs="Arial"/>
          <w:szCs w:val="24"/>
        </w:rPr>
      </w:pPr>
      <w:r w:rsidRPr="00B73E8D">
        <w:rPr>
          <w:rFonts w:eastAsia="Times New Roman" w:cs="Arial"/>
          <w:szCs w:val="24"/>
        </w:rPr>
        <w:t xml:space="preserve">Movement into Initial Contact with Case Assignment automatically occurs when the initial contact is </w:t>
      </w:r>
      <w:proofErr w:type="gramStart"/>
      <w:r w:rsidRPr="00B73E8D">
        <w:rPr>
          <w:rFonts w:eastAsia="Times New Roman" w:cs="Arial"/>
          <w:szCs w:val="24"/>
        </w:rPr>
        <w:t>completed</w:t>
      </w:r>
      <w:proofErr w:type="gramEnd"/>
      <w:r w:rsidRPr="00B73E8D">
        <w:rPr>
          <w:rFonts w:eastAsia="Times New Roman" w:cs="Arial"/>
          <w:szCs w:val="24"/>
        </w:rPr>
        <w:t xml:space="preserve"> and the individual is assigned to an </w:t>
      </w:r>
      <w:r w:rsidR="00B91DA4">
        <w:rPr>
          <w:rFonts w:eastAsia="Times New Roman" w:cs="Arial"/>
          <w:szCs w:val="24"/>
        </w:rPr>
        <w:t>OIB</w:t>
      </w:r>
      <w:r w:rsidRPr="00B73E8D">
        <w:rPr>
          <w:rFonts w:eastAsia="Times New Roman" w:cs="Arial"/>
          <w:szCs w:val="24"/>
        </w:rPr>
        <w:t xml:space="preserve"> caseload.</w:t>
      </w:r>
    </w:p>
    <w:p w14:paraId="7ED858AB" w14:textId="4E048618" w:rsidR="00A25F4F" w:rsidRPr="00B73E8D" w:rsidRDefault="00A25F4F" w:rsidP="00A25F4F">
      <w:pPr>
        <w:rPr>
          <w:rFonts w:eastAsia="Times New Roman" w:cs="Arial"/>
          <w:szCs w:val="24"/>
        </w:rPr>
      </w:pPr>
      <w:r w:rsidRPr="00B73E8D">
        <w:rPr>
          <w:rFonts w:eastAsia="Times New Roman" w:cs="Arial"/>
          <w:szCs w:val="24"/>
        </w:rPr>
        <w:t xml:space="preserve">If it is determined that the customer is 55 years or older and </w:t>
      </w:r>
      <w:r w:rsidR="00CE36BF">
        <w:rPr>
          <w:rFonts w:eastAsia="Times New Roman" w:cs="Arial"/>
          <w:szCs w:val="24"/>
        </w:rPr>
        <w:t>has</w:t>
      </w:r>
      <w:r w:rsidRPr="00B73E8D">
        <w:rPr>
          <w:rFonts w:eastAsia="Times New Roman" w:cs="Arial"/>
          <w:szCs w:val="24"/>
        </w:rPr>
        <w:t xml:space="preserve"> a significant visual impairment, then staff completes the Case Assignment page under Initial Contact.</w:t>
      </w:r>
    </w:p>
    <w:p w14:paraId="4CCE82D2" w14:textId="2CA38155" w:rsidR="00A25F4F" w:rsidRPr="00B73E8D" w:rsidRDefault="00A25F4F" w:rsidP="00A25F4F">
      <w:pPr>
        <w:rPr>
          <w:rFonts w:cs="Arial"/>
          <w:szCs w:val="24"/>
        </w:rPr>
      </w:pPr>
      <w:r w:rsidRPr="00B73E8D">
        <w:rPr>
          <w:rFonts w:eastAsia="Times New Roman" w:cs="Arial"/>
          <w:szCs w:val="24"/>
        </w:rPr>
        <w:t xml:space="preserve">An initial case note is automatically generated once the customer is assigned an </w:t>
      </w:r>
      <w:r w:rsidR="00B91DA4">
        <w:rPr>
          <w:rFonts w:eastAsia="Times New Roman" w:cs="Arial"/>
          <w:szCs w:val="24"/>
        </w:rPr>
        <w:t>OIB</w:t>
      </w:r>
      <w:r w:rsidRPr="00B73E8D">
        <w:rPr>
          <w:rFonts w:eastAsia="Times New Roman" w:cs="Arial"/>
          <w:szCs w:val="24"/>
        </w:rPr>
        <w:t xml:space="preserve"> worker.</w:t>
      </w:r>
      <w:r w:rsidRPr="00B73E8D">
        <w:rPr>
          <w:rFonts w:cs="Arial"/>
          <w:szCs w:val="24"/>
        </w:rPr>
        <w:t xml:space="preserve"> </w:t>
      </w:r>
    </w:p>
    <w:p w14:paraId="4E7BB66C" w14:textId="3D6CD885" w:rsidR="00A25F4F" w:rsidRPr="00B73E8D" w:rsidRDefault="00A25F4F" w:rsidP="00A25F4F">
      <w:r w:rsidRPr="00B73E8D">
        <w:rPr>
          <w:b/>
          <w:bCs/>
        </w:rPr>
        <w:t>Note</w:t>
      </w:r>
      <w:r w:rsidRPr="00B73E8D">
        <w:rPr>
          <w:b/>
        </w:rPr>
        <w:t>:</w:t>
      </w:r>
      <w:r w:rsidRPr="00B73E8D">
        <w:t xml:space="preserve"> The case remains in RHW in the Initial Contact with Case Assignment until the </w:t>
      </w:r>
      <w:r w:rsidR="00B91DA4">
        <w:t>OIB</w:t>
      </w:r>
      <w:r w:rsidRPr="00B73E8D">
        <w:t xml:space="preserve"> worker completes the application and enters the customer’s signature. </w:t>
      </w:r>
    </w:p>
    <w:p w14:paraId="7B122306" w14:textId="77777777" w:rsidR="00A25F4F" w:rsidRPr="00B73E8D" w:rsidRDefault="00A25F4F" w:rsidP="00173A59">
      <w:pPr>
        <w:spacing w:after="240"/>
        <w:rPr>
          <w:rFonts w:eastAsia="Times New Roman" w:cs="Arial"/>
          <w:szCs w:val="24"/>
        </w:rPr>
      </w:pPr>
      <w:r w:rsidRPr="00B73E8D">
        <w:rPr>
          <w:rFonts w:eastAsia="Times New Roman" w:cs="Arial"/>
          <w:szCs w:val="24"/>
        </w:rPr>
        <w:t>The purpose of Initial Contact with Case Assignment is to:</w:t>
      </w:r>
    </w:p>
    <w:p w14:paraId="01D69C90" w14:textId="77777777" w:rsidR="00A25F4F" w:rsidRPr="00AC04FD" w:rsidRDefault="00A25F4F" w:rsidP="008C4E79">
      <w:pPr>
        <w:pStyle w:val="ListParagraph"/>
        <w:numPr>
          <w:ilvl w:val="0"/>
          <w:numId w:val="309"/>
        </w:numPr>
      </w:pPr>
      <w:r w:rsidRPr="00B73E8D">
        <w:t xml:space="preserve">collect basic </w:t>
      </w:r>
      <w:r w:rsidRPr="00AC04FD">
        <w:t xml:space="preserve">information; and </w:t>
      </w:r>
    </w:p>
    <w:p w14:paraId="2140EBB3" w14:textId="77777777" w:rsidR="00A25F4F" w:rsidRPr="00AC04FD" w:rsidRDefault="00A25F4F" w:rsidP="008C4E79">
      <w:pPr>
        <w:pStyle w:val="ListParagraph"/>
        <w:numPr>
          <w:ilvl w:val="0"/>
          <w:numId w:val="309"/>
        </w:numPr>
      </w:pPr>
      <w:r w:rsidRPr="00AC04FD">
        <w:t xml:space="preserve">provide information and referral services, which may include: </w:t>
      </w:r>
    </w:p>
    <w:p w14:paraId="529EEC06" w14:textId="06DD88FD" w:rsidR="00A25F4F" w:rsidRPr="00AC04FD" w:rsidRDefault="00A25F4F" w:rsidP="008C4E79">
      <w:pPr>
        <w:pStyle w:val="ListParagraph"/>
        <w:numPr>
          <w:ilvl w:val="1"/>
          <w:numId w:val="309"/>
        </w:numPr>
      </w:pPr>
      <w:r w:rsidRPr="00AC04FD">
        <w:t xml:space="preserve">the </w:t>
      </w:r>
      <w:hyperlink r:id="rId18" w:history="1">
        <w:r w:rsidR="00444BAB" w:rsidRPr="0015519B">
          <w:rPr>
            <w:rStyle w:val="Hyperlink"/>
          </w:rPr>
          <w:t>Independent Living for Older Individuals Who Are Blind or Visually Impaired</w:t>
        </w:r>
      </w:hyperlink>
      <w:r w:rsidRPr="00AC04FD">
        <w:t xml:space="preserve">; and </w:t>
      </w:r>
    </w:p>
    <w:p w14:paraId="35D1834A" w14:textId="77777777" w:rsidR="00A25F4F" w:rsidRPr="00AC04FD" w:rsidRDefault="00A25F4F" w:rsidP="008C4E79">
      <w:pPr>
        <w:pStyle w:val="ListParagraph"/>
        <w:numPr>
          <w:ilvl w:val="1"/>
          <w:numId w:val="309"/>
        </w:numPr>
      </w:pPr>
      <w:r w:rsidRPr="00AC04FD">
        <w:t xml:space="preserve">other types of information and referral services based on the individual’s stated need. </w:t>
      </w:r>
    </w:p>
    <w:p w14:paraId="41A670F2" w14:textId="77777777" w:rsidR="00A25F4F" w:rsidRDefault="00A25F4F" w:rsidP="00A25F4F">
      <w:pPr>
        <w:pStyle w:val="Heading3"/>
      </w:pPr>
      <w:r>
        <w:lastRenderedPageBreak/>
        <w:t>3.1.6 Minimal Services Available after Initial Contact</w:t>
      </w:r>
    </w:p>
    <w:p w14:paraId="2947BD32" w14:textId="2B60B6BD" w:rsidR="00A25F4F" w:rsidRPr="001F55BF" w:rsidRDefault="00A25F4F" w:rsidP="00A25F4F">
      <w:pPr>
        <w:rPr>
          <w:rFonts w:eastAsia="Times New Roman" w:cs="Arial"/>
          <w:szCs w:val="24"/>
        </w:rPr>
      </w:pPr>
      <w:r w:rsidRPr="00B73E8D">
        <w:rPr>
          <w:rFonts w:eastAsia="Times New Roman" w:cs="Arial"/>
          <w:szCs w:val="24"/>
        </w:rPr>
        <w:t xml:space="preserve">Minimal services can be provided after Initial Contact is completed and the individual is in </w:t>
      </w:r>
      <w:r w:rsidR="003B2419">
        <w:rPr>
          <w:rFonts w:eastAsia="Times New Roman" w:cs="Arial"/>
          <w:szCs w:val="24"/>
        </w:rPr>
        <w:t>I</w:t>
      </w:r>
      <w:r w:rsidR="003B2419" w:rsidRPr="00B73E8D">
        <w:rPr>
          <w:rFonts w:eastAsia="Times New Roman" w:cs="Arial"/>
          <w:szCs w:val="24"/>
        </w:rPr>
        <w:t xml:space="preserve">nitial </w:t>
      </w:r>
      <w:r w:rsidR="003B2419">
        <w:rPr>
          <w:rFonts w:eastAsia="Times New Roman" w:cs="Arial"/>
          <w:szCs w:val="24"/>
        </w:rPr>
        <w:t>C</w:t>
      </w:r>
      <w:r w:rsidR="003B2419" w:rsidRPr="00B73E8D">
        <w:rPr>
          <w:rFonts w:eastAsia="Times New Roman" w:cs="Arial"/>
          <w:szCs w:val="24"/>
        </w:rPr>
        <w:t xml:space="preserve">ontact </w:t>
      </w:r>
      <w:r w:rsidRPr="00B73E8D">
        <w:rPr>
          <w:rFonts w:eastAsia="Times New Roman" w:cs="Arial"/>
          <w:szCs w:val="24"/>
        </w:rPr>
        <w:t>with Case Assignment in RHW.</w:t>
      </w:r>
    </w:p>
    <w:p w14:paraId="4031F35E" w14:textId="77777777" w:rsidR="00A25F4F" w:rsidRPr="00B73E8D" w:rsidRDefault="00A25F4F" w:rsidP="00173A59">
      <w:pPr>
        <w:spacing w:after="240"/>
        <w:rPr>
          <w:rFonts w:eastAsia="Times New Roman" w:cs="Arial"/>
          <w:szCs w:val="24"/>
        </w:rPr>
      </w:pPr>
      <w:r w:rsidRPr="00B73E8D">
        <w:rPr>
          <w:rFonts w:eastAsia="Times New Roman" w:cs="Arial"/>
          <w:szCs w:val="24"/>
        </w:rPr>
        <w:t>Minimal services during Initial Contact with Case Assignment in RHW can include:</w:t>
      </w:r>
    </w:p>
    <w:p w14:paraId="57522C92" w14:textId="7087AB86" w:rsidR="00A25F4F" w:rsidRPr="00B73E8D" w:rsidRDefault="00A25F4F" w:rsidP="008C4E79">
      <w:pPr>
        <w:numPr>
          <w:ilvl w:val="0"/>
          <w:numId w:val="197"/>
        </w:numPr>
        <w:rPr>
          <w:rFonts w:eastAsia="Times New Roman" w:cs="Arial"/>
          <w:szCs w:val="24"/>
        </w:rPr>
      </w:pPr>
      <w:r w:rsidRPr="00B73E8D">
        <w:rPr>
          <w:rFonts w:eastAsia="Times New Roman" w:cs="Arial"/>
          <w:szCs w:val="24"/>
        </w:rPr>
        <w:t xml:space="preserve">a copy of the </w:t>
      </w:r>
      <w:r w:rsidR="00640A2D" w:rsidRPr="009144A6">
        <w:rPr>
          <w:i/>
        </w:rPr>
        <w:t>Independent Living for Older Individuals Who Are Blind or Visually Impaired</w:t>
      </w:r>
      <w:r w:rsidR="0015519B">
        <w:rPr>
          <w:i/>
        </w:rPr>
        <w:t xml:space="preserve"> </w:t>
      </w:r>
      <w:r w:rsidR="0015519B" w:rsidRPr="0015519B">
        <w:t>publication</w:t>
      </w:r>
      <w:r w:rsidRPr="00B73E8D">
        <w:rPr>
          <w:rFonts w:eastAsia="Times New Roman" w:cs="Arial"/>
          <w:szCs w:val="24"/>
        </w:rPr>
        <w:t xml:space="preserve">; </w:t>
      </w:r>
    </w:p>
    <w:p w14:paraId="0684CB90" w14:textId="375E2BE8" w:rsidR="00A25F4F" w:rsidRPr="00B73E8D" w:rsidRDefault="00A25F4F" w:rsidP="008C4E79">
      <w:pPr>
        <w:numPr>
          <w:ilvl w:val="0"/>
          <w:numId w:val="197"/>
        </w:numPr>
        <w:rPr>
          <w:rFonts w:eastAsia="Times New Roman" w:cs="Arial"/>
          <w:szCs w:val="24"/>
        </w:rPr>
      </w:pPr>
      <w:r w:rsidRPr="00B73E8D">
        <w:rPr>
          <w:rFonts w:eastAsia="Times New Roman" w:cs="Arial"/>
          <w:szCs w:val="24"/>
        </w:rPr>
        <w:t xml:space="preserve">information and referral services that are not covered in </w:t>
      </w:r>
      <w:r w:rsidRPr="009144A6">
        <w:rPr>
          <w:rFonts w:eastAsia="Times New Roman" w:cs="Arial"/>
          <w:szCs w:val="24"/>
        </w:rPr>
        <w:t>the</w:t>
      </w:r>
      <w:r w:rsidRPr="009144A6">
        <w:rPr>
          <w:rFonts w:eastAsia="Times New Roman" w:cs="Arial"/>
          <w:i/>
          <w:iCs/>
          <w:szCs w:val="24"/>
        </w:rPr>
        <w:t xml:space="preserve"> </w:t>
      </w:r>
      <w:r w:rsidR="00640A2D" w:rsidRPr="009144A6">
        <w:rPr>
          <w:i/>
        </w:rPr>
        <w:t>Independent Living for Older Individuals Who Are Blind or Visually Impaired</w:t>
      </w:r>
      <w:r w:rsidR="0015519B">
        <w:rPr>
          <w:i/>
        </w:rPr>
        <w:t xml:space="preserve"> publication</w:t>
      </w:r>
      <w:r w:rsidRPr="00B73E8D">
        <w:rPr>
          <w:rFonts w:eastAsia="Times New Roman" w:cs="Arial"/>
          <w:szCs w:val="24"/>
        </w:rPr>
        <w:t xml:space="preserve">; </w:t>
      </w:r>
    </w:p>
    <w:p w14:paraId="2F8203B8" w14:textId="77777777" w:rsidR="00A25F4F" w:rsidRPr="00B73E8D" w:rsidRDefault="00A25F4F" w:rsidP="008C4E79">
      <w:pPr>
        <w:numPr>
          <w:ilvl w:val="0"/>
          <w:numId w:val="197"/>
        </w:numPr>
        <w:rPr>
          <w:rFonts w:eastAsia="Times New Roman" w:cs="Arial"/>
          <w:szCs w:val="24"/>
        </w:rPr>
      </w:pPr>
      <w:r w:rsidRPr="00B73E8D">
        <w:rPr>
          <w:rFonts w:eastAsia="Times New Roman" w:cs="Arial"/>
          <w:szCs w:val="24"/>
        </w:rPr>
        <w:t xml:space="preserve">a face-to-face meeting to start determining eligibility for IL services; </w:t>
      </w:r>
    </w:p>
    <w:p w14:paraId="29D56A5C" w14:textId="77777777" w:rsidR="00A25F4F" w:rsidRPr="00B73E8D" w:rsidRDefault="00A25F4F" w:rsidP="008C4E79">
      <w:pPr>
        <w:numPr>
          <w:ilvl w:val="0"/>
          <w:numId w:val="197"/>
        </w:numPr>
        <w:rPr>
          <w:rFonts w:eastAsia="Times New Roman" w:cs="Arial"/>
          <w:szCs w:val="24"/>
        </w:rPr>
      </w:pPr>
      <w:r w:rsidRPr="00B73E8D">
        <w:rPr>
          <w:rFonts w:eastAsia="Times New Roman" w:cs="Arial"/>
          <w:szCs w:val="24"/>
        </w:rPr>
        <w:t xml:space="preserve">beginning assessment of IL goals and needs; </w:t>
      </w:r>
    </w:p>
    <w:p w14:paraId="7B5E0DF4" w14:textId="77777777" w:rsidR="00A25F4F" w:rsidRDefault="00A25F4F" w:rsidP="008C4E79">
      <w:pPr>
        <w:numPr>
          <w:ilvl w:val="0"/>
          <w:numId w:val="197"/>
        </w:numPr>
        <w:rPr>
          <w:rFonts w:eastAsia="Times New Roman" w:cs="Arial"/>
          <w:szCs w:val="24"/>
        </w:rPr>
      </w:pPr>
      <w:r w:rsidRPr="0008763B">
        <w:rPr>
          <w:rFonts w:eastAsia="Times New Roman" w:cs="Arial"/>
          <w:szCs w:val="24"/>
        </w:rPr>
        <w:t xml:space="preserve">ordering adaptive devices </w:t>
      </w:r>
      <w:r>
        <w:rPr>
          <w:rFonts w:eastAsia="Times New Roman" w:cs="Arial"/>
          <w:szCs w:val="24"/>
        </w:rPr>
        <w:t xml:space="preserve">that are required for the individual to participate in the application process; </w:t>
      </w:r>
    </w:p>
    <w:p w14:paraId="624A553B" w14:textId="6C72448C" w:rsidR="00A25F4F" w:rsidRPr="00B73E8D" w:rsidRDefault="00A25F4F" w:rsidP="008C4E79">
      <w:pPr>
        <w:numPr>
          <w:ilvl w:val="0"/>
          <w:numId w:val="197"/>
        </w:numPr>
        <w:rPr>
          <w:rFonts w:eastAsia="Times New Roman" w:cs="Arial"/>
          <w:szCs w:val="24"/>
        </w:rPr>
      </w:pPr>
      <w:r>
        <w:rPr>
          <w:rFonts w:eastAsia="Times New Roman" w:cs="Arial"/>
          <w:szCs w:val="24"/>
        </w:rPr>
        <w:t xml:space="preserve">ordering minimal adaptive devices, such as handheld magnifiers, </w:t>
      </w:r>
      <w:r w:rsidR="003B2419">
        <w:rPr>
          <w:rFonts w:eastAsia="Times New Roman" w:cs="Arial"/>
          <w:szCs w:val="24"/>
        </w:rPr>
        <w:t xml:space="preserve">if that </w:t>
      </w:r>
      <w:r>
        <w:rPr>
          <w:rFonts w:eastAsia="Times New Roman" w:cs="Arial"/>
          <w:szCs w:val="24"/>
        </w:rPr>
        <w:t>is the only IL</w:t>
      </w:r>
      <w:r w:rsidR="003B2419">
        <w:rPr>
          <w:rFonts w:eastAsia="Times New Roman" w:cs="Arial"/>
          <w:szCs w:val="24"/>
        </w:rPr>
        <w:t xml:space="preserve"> service</w:t>
      </w:r>
      <w:r>
        <w:rPr>
          <w:rFonts w:eastAsia="Times New Roman" w:cs="Arial"/>
          <w:szCs w:val="24"/>
        </w:rPr>
        <w:t xml:space="preserve"> that is needed or requested</w:t>
      </w:r>
      <w:r w:rsidRPr="0008763B">
        <w:rPr>
          <w:rFonts w:eastAsia="Times New Roman" w:cs="Arial"/>
          <w:szCs w:val="24"/>
        </w:rPr>
        <w:t>;</w:t>
      </w:r>
      <w:r w:rsidRPr="00B73E8D">
        <w:rPr>
          <w:rFonts w:eastAsia="Times New Roman" w:cs="Arial"/>
          <w:szCs w:val="24"/>
        </w:rPr>
        <w:t xml:space="preserve"> and/or </w:t>
      </w:r>
    </w:p>
    <w:p w14:paraId="58B4A18F" w14:textId="77777777" w:rsidR="00A25F4F" w:rsidRPr="00B73E8D" w:rsidRDefault="00A25F4F" w:rsidP="008C4E79">
      <w:pPr>
        <w:numPr>
          <w:ilvl w:val="0"/>
          <w:numId w:val="197"/>
        </w:numPr>
        <w:rPr>
          <w:rFonts w:eastAsia="Times New Roman" w:cs="Arial"/>
          <w:szCs w:val="24"/>
        </w:rPr>
      </w:pPr>
      <w:r w:rsidRPr="00B73E8D">
        <w:rPr>
          <w:rFonts w:eastAsia="Times New Roman" w:cs="Arial"/>
          <w:szCs w:val="24"/>
        </w:rPr>
        <w:t xml:space="preserve">marking appliances and equipment. </w:t>
      </w:r>
    </w:p>
    <w:p w14:paraId="24A6BEB9" w14:textId="32C7255E" w:rsidR="00A25F4F" w:rsidRPr="00B73E8D" w:rsidRDefault="00A25F4F" w:rsidP="00A25F4F">
      <w:pPr>
        <w:pStyle w:val="Heading3"/>
      </w:pPr>
      <w:r w:rsidRPr="00B73E8D">
        <w:t>3.1.</w:t>
      </w:r>
      <w:r>
        <w:t>7</w:t>
      </w:r>
      <w:r w:rsidRPr="00B73E8D">
        <w:t xml:space="preserve"> </w:t>
      </w:r>
      <w:r w:rsidR="00640A2D" w:rsidRPr="009144A6">
        <w:rPr>
          <w:i/>
        </w:rPr>
        <w:t>Independent Living for Older Individuals Who Are Blind or Visually Impaired</w:t>
      </w:r>
      <w:r w:rsidR="009144A6">
        <w:rPr>
          <w:i/>
        </w:rPr>
        <w:t xml:space="preserve"> </w:t>
      </w:r>
      <w:r w:rsidRPr="00B73E8D">
        <w:t>Procedures</w:t>
      </w:r>
    </w:p>
    <w:p w14:paraId="2BEF7588" w14:textId="78BDE691" w:rsidR="00A25F4F" w:rsidRPr="00B73E8D" w:rsidRDefault="00A25F4F" w:rsidP="00A25F4F">
      <w:pPr>
        <w:rPr>
          <w:rFonts w:eastAsia="Times New Roman" w:cs="Arial"/>
          <w:szCs w:val="24"/>
        </w:rPr>
      </w:pPr>
      <w:r w:rsidRPr="00B73E8D">
        <w:rPr>
          <w:rFonts w:eastAsia="Times New Roman" w:cs="Arial"/>
          <w:szCs w:val="24"/>
        </w:rPr>
        <w:t xml:space="preserve">Every first-time referral to the </w:t>
      </w:r>
      <w:r w:rsidR="00B91DA4">
        <w:rPr>
          <w:rFonts w:eastAsia="Times New Roman" w:cs="Arial"/>
          <w:szCs w:val="24"/>
        </w:rPr>
        <w:t>OIB</w:t>
      </w:r>
      <w:r w:rsidRPr="00B73E8D">
        <w:rPr>
          <w:rFonts w:eastAsia="Times New Roman" w:cs="Arial"/>
          <w:szCs w:val="24"/>
        </w:rPr>
        <w:t xml:space="preserve"> program </w:t>
      </w:r>
      <w:r>
        <w:rPr>
          <w:rFonts w:eastAsia="Times New Roman" w:cs="Arial"/>
          <w:szCs w:val="24"/>
        </w:rPr>
        <w:t xml:space="preserve">must be provided </w:t>
      </w:r>
      <w:proofErr w:type="spellStart"/>
      <w:proofErr w:type="gramStart"/>
      <w:r w:rsidRPr="00B73E8D">
        <w:rPr>
          <w:rFonts w:eastAsia="Times New Roman" w:cs="Arial"/>
          <w:szCs w:val="24"/>
        </w:rPr>
        <w:t>a</w:t>
      </w:r>
      <w:proofErr w:type="spellEnd"/>
      <w:proofErr w:type="gramEnd"/>
      <w:r w:rsidRPr="00B73E8D">
        <w:rPr>
          <w:rFonts w:eastAsia="Times New Roman" w:cs="Arial"/>
          <w:szCs w:val="24"/>
        </w:rPr>
        <w:t xml:space="preserve"> </w:t>
      </w:r>
      <w:r w:rsidR="00640A2D" w:rsidRPr="009144A6">
        <w:rPr>
          <w:i/>
        </w:rPr>
        <w:t>Independent Living for Older Individuals Who Are Blind or Visually Impaired</w:t>
      </w:r>
      <w:r w:rsidRPr="00B73E8D">
        <w:rPr>
          <w:rFonts w:eastAsia="Times New Roman" w:cs="Arial"/>
          <w:szCs w:val="24"/>
        </w:rPr>
        <w:t xml:space="preserve"> </w:t>
      </w:r>
      <w:r w:rsidR="0015519B">
        <w:rPr>
          <w:rFonts w:eastAsia="Times New Roman" w:cs="Arial"/>
          <w:szCs w:val="24"/>
        </w:rPr>
        <w:t xml:space="preserve">publication </w:t>
      </w:r>
      <w:r w:rsidRPr="0008763B">
        <w:rPr>
          <w:rFonts w:eastAsia="Times New Roman" w:cs="Arial"/>
          <w:szCs w:val="24"/>
        </w:rPr>
        <w:t>by mail</w:t>
      </w:r>
      <w:r w:rsidRPr="00B73E8D">
        <w:rPr>
          <w:rFonts w:eastAsia="Times New Roman" w:cs="Arial"/>
          <w:szCs w:val="24"/>
        </w:rPr>
        <w:t>, which has information about vision loss.</w:t>
      </w:r>
    </w:p>
    <w:p w14:paraId="1C7CB056" w14:textId="0401F599" w:rsidR="00A25F4F" w:rsidRDefault="00A25F4F" w:rsidP="00173A59">
      <w:pPr>
        <w:pStyle w:val="NoSpacing"/>
        <w:spacing w:after="240"/>
        <w:rPr>
          <w:rFonts w:eastAsia="Times New Roman" w:cs="Arial"/>
          <w:szCs w:val="24"/>
        </w:rPr>
      </w:pPr>
      <w:r w:rsidRPr="00B73E8D">
        <w:rPr>
          <w:rFonts w:eastAsia="Times New Roman" w:cs="Arial"/>
          <w:szCs w:val="24"/>
        </w:rPr>
        <w:t xml:space="preserve">When the </w:t>
      </w:r>
      <w:r w:rsidR="004F6D16">
        <w:rPr>
          <w:rFonts w:eastAsia="Times New Roman" w:cs="Arial"/>
          <w:szCs w:val="24"/>
        </w:rPr>
        <w:t>I</w:t>
      </w:r>
      <w:r w:rsidR="004F6D16" w:rsidRPr="00B73E8D">
        <w:rPr>
          <w:rFonts w:eastAsia="Times New Roman" w:cs="Arial"/>
          <w:szCs w:val="24"/>
        </w:rPr>
        <w:t xml:space="preserve">nitial </w:t>
      </w:r>
      <w:r w:rsidR="004F6D16">
        <w:rPr>
          <w:rFonts w:eastAsia="Times New Roman" w:cs="Arial"/>
          <w:szCs w:val="24"/>
        </w:rPr>
        <w:t>C</w:t>
      </w:r>
      <w:r w:rsidR="004F6D16" w:rsidRPr="00B73E8D">
        <w:rPr>
          <w:rFonts w:eastAsia="Times New Roman" w:cs="Arial"/>
          <w:szCs w:val="24"/>
        </w:rPr>
        <w:t xml:space="preserve">ontact </w:t>
      </w:r>
      <w:r w:rsidRPr="00B73E8D">
        <w:rPr>
          <w:rFonts w:eastAsia="Times New Roman" w:cs="Arial"/>
          <w:szCs w:val="24"/>
        </w:rPr>
        <w:t xml:space="preserve">is taken, the </w:t>
      </w:r>
      <w:r w:rsidR="00B91DA4">
        <w:rPr>
          <w:rFonts w:eastAsia="Times New Roman" w:cs="Arial"/>
          <w:szCs w:val="24"/>
        </w:rPr>
        <w:t>OIB</w:t>
      </w:r>
      <w:r w:rsidRPr="00B73E8D">
        <w:rPr>
          <w:rFonts w:eastAsia="Times New Roman" w:cs="Arial"/>
          <w:szCs w:val="24"/>
        </w:rPr>
        <w:t xml:space="preserve"> worker or other designated staff:</w:t>
      </w:r>
    </w:p>
    <w:p w14:paraId="7685831E" w14:textId="77777777" w:rsidR="00A25F4F" w:rsidRPr="006B0E82" w:rsidRDefault="00A25F4F" w:rsidP="008C4E79">
      <w:pPr>
        <w:pStyle w:val="ListParagraph"/>
        <w:numPr>
          <w:ilvl w:val="0"/>
          <w:numId w:val="313"/>
        </w:numPr>
      </w:pPr>
      <w:r w:rsidRPr="006B0E82">
        <w:t>records the individual’s information in RHW, including</w:t>
      </w:r>
      <w:r>
        <w:t xml:space="preserve"> </w:t>
      </w:r>
      <w:r w:rsidRPr="006B0E82">
        <w:t xml:space="preserve">all the items on the: </w:t>
      </w:r>
    </w:p>
    <w:p w14:paraId="7B0418B8" w14:textId="77777777" w:rsidR="00A25F4F" w:rsidRPr="00B73E8D" w:rsidRDefault="00A25F4F" w:rsidP="008C4E79">
      <w:pPr>
        <w:pStyle w:val="ListParagraph"/>
        <w:numPr>
          <w:ilvl w:val="0"/>
          <w:numId w:val="315"/>
        </w:numPr>
      </w:pPr>
      <w:r w:rsidRPr="00B73E8D">
        <w:t xml:space="preserve">Initial Contact page; </w:t>
      </w:r>
    </w:p>
    <w:p w14:paraId="673550BD" w14:textId="77777777" w:rsidR="00A25F4F" w:rsidRPr="00B73E8D" w:rsidRDefault="00A25F4F" w:rsidP="008C4E79">
      <w:pPr>
        <w:pStyle w:val="ListParagraph"/>
        <w:numPr>
          <w:ilvl w:val="0"/>
          <w:numId w:val="315"/>
        </w:numPr>
      </w:pPr>
      <w:r w:rsidRPr="00B73E8D">
        <w:t xml:space="preserve">Personal Information page; and </w:t>
      </w:r>
    </w:p>
    <w:p w14:paraId="03675348" w14:textId="77777777" w:rsidR="00A25F4F" w:rsidRDefault="00A25F4F" w:rsidP="008C4E79">
      <w:pPr>
        <w:pStyle w:val="ListParagraph"/>
        <w:numPr>
          <w:ilvl w:val="0"/>
          <w:numId w:val="315"/>
        </w:numPr>
      </w:pPr>
      <w:r w:rsidRPr="00B73E8D">
        <w:t>Disability Information page;</w:t>
      </w:r>
    </w:p>
    <w:p w14:paraId="2DF2A4DC" w14:textId="77777777" w:rsidR="00A25F4F" w:rsidRPr="006B0E82" w:rsidRDefault="00A25F4F" w:rsidP="008C4E79">
      <w:pPr>
        <w:pStyle w:val="ListParagraph"/>
        <w:numPr>
          <w:ilvl w:val="0"/>
          <w:numId w:val="313"/>
        </w:numPr>
      </w:pPr>
      <w:r w:rsidRPr="006B0E82">
        <w:t xml:space="preserve">enters a service record for information and referral services; </w:t>
      </w:r>
    </w:p>
    <w:p w14:paraId="50AB4C22" w14:textId="1FA4F6F0" w:rsidR="00A25F4F" w:rsidRDefault="00A25F4F" w:rsidP="008C4E79">
      <w:pPr>
        <w:pStyle w:val="ListParagraph"/>
        <w:numPr>
          <w:ilvl w:val="0"/>
          <w:numId w:val="313"/>
        </w:numPr>
      </w:pPr>
      <w:r w:rsidRPr="00B73E8D">
        <w:t xml:space="preserve">mails a copy of the </w:t>
      </w:r>
      <w:r w:rsidR="00640A2D" w:rsidRPr="008C4E79">
        <w:rPr>
          <w:i/>
        </w:rPr>
        <w:t>Independent Living for Older Individuals Who Are Blind or Visually Impaired</w:t>
      </w:r>
      <w:r w:rsidR="0015519B">
        <w:rPr>
          <w:i/>
        </w:rPr>
        <w:t xml:space="preserve"> </w:t>
      </w:r>
      <w:r w:rsidR="0015519B" w:rsidRPr="0015519B">
        <w:t>publication</w:t>
      </w:r>
      <w:r w:rsidRPr="00B73E8D">
        <w:t xml:space="preserve">; </w:t>
      </w:r>
    </w:p>
    <w:p w14:paraId="5694A7BD" w14:textId="77777777" w:rsidR="00A25F4F" w:rsidRPr="00B73E8D" w:rsidRDefault="00A25F4F" w:rsidP="008C4E79">
      <w:pPr>
        <w:pStyle w:val="ListParagraph"/>
        <w:numPr>
          <w:ilvl w:val="0"/>
          <w:numId w:val="313"/>
        </w:numPr>
      </w:pPr>
      <w:r w:rsidRPr="00B73E8D">
        <w:t xml:space="preserve">contacts the individual to: </w:t>
      </w:r>
    </w:p>
    <w:p w14:paraId="1FF3F360" w14:textId="23E96243" w:rsidR="00A25F4F" w:rsidRPr="00B73E8D" w:rsidRDefault="00A25F4F" w:rsidP="008C4E79">
      <w:pPr>
        <w:pStyle w:val="ListParagraph"/>
        <w:numPr>
          <w:ilvl w:val="0"/>
          <w:numId w:val="314"/>
        </w:numPr>
      </w:pPr>
      <w:r w:rsidRPr="00B73E8D">
        <w:t xml:space="preserve">explain the </w:t>
      </w:r>
      <w:r w:rsidR="00B91DA4">
        <w:t>OIB</w:t>
      </w:r>
      <w:r w:rsidRPr="00B73E8D">
        <w:t xml:space="preserve"> program; </w:t>
      </w:r>
    </w:p>
    <w:p w14:paraId="6CCC6B0F" w14:textId="77777777" w:rsidR="00A25F4F" w:rsidRDefault="00A25F4F" w:rsidP="008C4E79">
      <w:pPr>
        <w:pStyle w:val="ListParagraph"/>
        <w:numPr>
          <w:ilvl w:val="0"/>
          <w:numId w:val="314"/>
        </w:numPr>
      </w:pPr>
      <w:r w:rsidRPr="00B73E8D">
        <w:t>provide guidance;</w:t>
      </w:r>
    </w:p>
    <w:p w14:paraId="79341FB3" w14:textId="38818EB5" w:rsidR="00A25F4F" w:rsidRPr="00B73E8D" w:rsidRDefault="00A25F4F" w:rsidP="008C4E79">
      <w:pPr>
        <w:pStyle w:val="ListParagraph"/>
        <w:numPr>
          <w:ilvl w:val="0"/>
          <w:numId w:val="314"/>
        </w:numPr>
      </w:pPr>
      <w:r>
        <w:t xml:space="preserve">obtain SSN, if temporary </w:t>
      </w:r>
      <w:r w:rsidR="004F2675" w:rsidRPr="00B73E8D">
        <w:t xml:space="preserve">personal identification number (PIN) </w:t>
      </w:r>
      <w:r>
        <w:t>is being used;</w:t>
      </w:r>
      <w:r w:rsidRPr="00B73E8D">
        <w:t xml:space="preserve"> </w:t>
      </w:r>
    </w:p>
    <w:p w14:paraId="5FB0FC9A" w14:textId="77777777" w:rsidR="00A25F4F" w:rsidRPr="00B73E8D" w:rsidRDefault="00A25F4F" w:rsidP="008C4E79">
      <w:pPr>
        <w:pStyle w:val="ListParagraph"/>
        <w:numPr>
          <w:ilvl w:val="0"/>
          <w:numId w:val="314"/>
        </w:numPr>
      </w:pPr>
      <w:r w:rsidRPr="00B73E8D">
        <w:t xml:space="preserve">begin assessing needs; and </w:t>
      </w:r>
    </w:p>
    <w:p w14:paraId="23D79369" w14:textId="77777777" w:rsidR="00A25F4F" w:rsidRPr="00B73E8D" w:rsidRDefault="00A25F4F" w:rsidP="008C4E79">
      <w:pPr>
        <w:pStyle w:val="ListParagraph"/>
        <w:numPr>
          <w:ilvl w:val="0"/>
          <w:numId w:val="314"/>
        </w:numPr>
      </w:pPr>
      <w:r w:rsidRPr="00B73E8D">
        <w:t xml:space="preserve">determine whether a face-to-face meeting is needed to assess needs in the home. </w:t>
      </w:r>
    </w:p>
    <w:p w14:paraId="203EF977" w14:textId="72BB2013" w:rsidR="00A25F4F" w:rsidRPr="00B73E8D" w:rsidRDefault="00A25F4F" w:rsidP="000102F8">
      <w:pPr>
        <w:keepNext/>
        <w:rPr>
          <w:rFonts w:eastAsia="Times New Roman" w:cs="Arial"/>
          <w:szCs w:val="24"/>
        </w:rPr>
      </w:pPr>
      <w:r w:rsidRPr="00B73E8D">
        <w:rPr>
          <w:rFonts w:eastAsia="Times New Roman" w:cs="Arial"/>
          <w:szCs w:val="24"/>
        </w:rPr>
        <w:lastRenderedPageBreak/>
        <w:t xml:space="preserve">If information and referral services </w:t>
      </w:r>
      <w:r>
        <w:rPr>
          <w:rFonts w:eastAsia="Times New Roman" w:cs="Arial"/>
          <w:szCs w:val="24"/>
        </w:rPr>
        <w:t>fully address</w:t>
      </w:r>
      <w:r w:rsidRPr="00B73E8D">
        <w:rPr>
          <w:rFonts w:eastAsia="Times New Roman" w:cs="Arial"/>
          <w:szCs w:val="24"/>
        </w:rPr>
        <w:t xml:space="preserve"> the individual’s need</w:t>
      </w:r>
      <w:r>
        <w:rPr>
          <w:rFonts w:eastAsia="Times New Roman" w:cs="Arial"/>
          <w:szCs w:val="24"/>
        </w:rPr>
        <w:t>s</w:t>
      </w:r>
      <w:r w:rsidRPr="00B73E8D">
        <w:rPr>
          <w:rFonts w:eastAsia="Times New Roman" w:cs="Arial"/>
          <w:szCs w:val="24"/>
        </w:rPr>
        <w:t xml:space="preserve">, the </w:t>
      </w:r>
      <w:r w:rsidR="00B91DA4">
        <w:rPr>
          <w:rFonts w:eastAsia="Times New Roman" w:cs="Arial"/>
          <w:szCs w:val="24"/>
        </w:rPr>
        <w:t>OIB</w:t>
      </w:r>
      <w:r w:rsidRPr="00B73E8D">
        <w:rPr>
          <w:rFonts w:eastAsia="Times New Roman" w:cs="Arial"/>
          <w:szCs w:val="24"/>
        </w:rPr>
        <w:t xml:space="preserve"> worker:</w:t>
      </w:r>
    </w:p>
    <w:p w14:paraId="2AF5074C" w14:textId="77777777" w:rsidR="00A25F4F" w:rsidRPr="00B73E8D" w:rsidRDefault="00A25F4F" w:rsidP="008C4E79">
      <w:pPr>
        <w:numPr>
          <w:ilvl w:val="0"/>
          <w:numId w:val="241"/>
        </w:numPr>
        <w:rPr>
          <w:rFonts w:eastAsia="Times New Roman" w:cs="Arial"/>
          <w:szCs w:val="24"/>
        </w:rPr>
      </w:pPr>
      <w:r>
        <w:rPr>
          <w:rFonts w:eastAsia="Times New Roman" w:cs="Arial"/>
          <w:szCs w:val="24"/>
        </w:rPr>
        <w:t>updates</w:t>
      </w:r>
      <w:r w:rsidRPr="00B73E8D">
        <w:rPr>
          <w:rFonts w:eastAsia="Times New Roman" w:cs="Arial"/>
          <w:szCs w:val="24"/>
        </w:rPr>
        <w:t xml:space="preserve"> the service record; </w:t>
      </w:r>
    </w:p>
    <w:p w14:paraId="1525C9E0" w14:textId="77777777" w:rsidR="00A25F4F" w:rsidRPr="00B73E8D" w:rsidRDefault="00A25F4F" w:rsidP="008C4E79">
      <w:pPr>
        <w:numPr>
          <w:ilvl w:val="0"/>
          <w:numId w:val="241"/>
        </w:numPr>
        <w:rPr>
          <w:rFonts w:eastAsia="Times New Roman" w:cs="Arial"/>
          <w:szCs w:val="24"/>
        </w:rPr>
      </w:pPr>
      <w:r w:rsidRPr="00B73E8D">
        <w:rPr>
          <w:rFonts w:eastAsia="Times New Roman" w:cs="Arial"/>
          <w:szCs w:val="24"/>
        </w:rPr>
        <w:t xml:space="preserve">writes an outcome case note; and </w:t>
      </w:r>
    </w:p>
    <w:p w14:paraId="65BE52FD" w14:textId="77777777" w:rsidR="00A25F4F" w:rsidRPr="00B73E8D" w:rsidRDefault="00A25F4F" w:rsidP="008C4E79">
      <w:pPr>
        <w:numPr>
          <w:ilvl w:val="0"/>
          <w:numId w:val="241"/>
        </w:numPr>
        <w:rPr>
          <w:rFonts w:eastAsia="Times New Roman" w:cs="Arial"/>
          <w:szCs w:val="24"/>
        </w:rPr>
      </w:pPr>
      <w:r w:rsidRPr="00B73E8D">
        <w:rPr>
          <w:rFonts w:eastAsia="Times New Roman" w:cs="Arial"/>
          <w:szCs w:val="24"/>
        </w:rPr>
        <w:t xml:space="preserve">closes the case successfully. </w:t>
      </w:r>
    </w:p>
    <w:p w14:paraId="5182B217" w14:textId="637E2A9C" w:rsidR="00A25F4F" w:rsidRPr="00B73E8D" w:rsidRDefault="00A25F4F" w:rsidP="00173A59">
      <w:pPr>
        <w:spacing w:after="240"/>
        <w:rPr>
          <w:rFonts w:eastAsia="Times New Roman" w:cs="Arial"/>
          <w:szCs w:val="24"/>
        </w:rPr>
      </w:pPr>
      <w:r w:rsidRPr="00B73E8D">
        <w:rPr>
          <w:rFonts w:eastAsia="Times New Roman" w:cs="Arial"/>
          <w:szCs w:val="24"/>
        </w:rPr>
        <w:t xml:space="preserve">If a face-to-face contact is necessary, the </w:t>
      </w:r>
      <w:r w:rsidR="00B91DA4">
        <w:rPr>
          <w:rFonts w:eastAsia="Times New Roman" w:cs="Arial"/>
          <w:szCs w:val="24"/>
        </w:rPr>
        <w:t>OIB</w:t>
      </w:r>
      <w:r w:rsidRPr="00B73E8D">
        <w:rPr>
          <w:rFonts w:eastAsia="Times New Roman" w:cs="Arial"/>
          <w:szCs w:val="24"/>
        </w:rPr>
        <w:t xml:space="preserve"> worker:</w:t>
      </w:r>
    </w:p>
    <w:p w14:paraId="1DF6F1B4" w14:textId="2348A26A" w:rsidR="00A25F4F" w:rsidRPr="00B73E8D" w:rsidRDefault="00A25F4F" w:rsidP="008C4E79">
      <w:pPr>
        <w:numPr>
          <w:ilvl w:val="0"/>
          <w:numId w:val="242"/>
        </w:numPr>
        <w:rPr>
          <w:rFonts w:eastAsia="Times New Roman" w:cs="Arial"/>
          <w:szCs w:val="24"/>
        </w:rPr>
      </w:pPr>
      <w:r>
        <w:rPr>
          <w:rFonts w:eastAsia="Times New Roman" w:cs="Arial"/>
          <w:szCs w:val="24"/>
        </w:rPr>
        <w:t xml:space="preserve">updates </w:t>
      </w:r>
      <w:r w:rsidRPr="00B73E8D">
        <w:rPr>
          <w:rFonts w:eastAsia="Times New Roman" w:cs="Arial"/>
          <w:szCs w:val="24"/>
        </w:rPr>
        <w:t xml:space="preserve">the service record; </w:t>
      </w:r>
    </w:p>
    <w:p w14:paraId="25A33599" w14:textId="71D3D54D" w:rsidR="00A25F4F" w:rsidRDefault="00A25F4F" w:rsidP="008C4E79">
      <w:pPr>
        <w:numPr>
          <w:ilvl w:val="0"/>
          <w:numId w:val="242"/>
        </w:numPr>
        <w:rPr>
          <w:rFonts w:eastAsia="Times New Roman" w:cs="Arial"/>
          <w:szCs w:val="24"/>
        </w:rPr>
      </w:pPr>
      <w:r w:rsidRPr="00B73E8D">
        <w:rPr>
          <w:rFonts w:eastAsia="Times New Roman" w:cs="Arial"/>
          <w:szCs w:val="24"/>
        </w:rPr>
        <w:t>enters a case note stating that a visit will take place</w:t>
      </w:r>
      <w:r>
        <w:rPr>
          <w:rFonts w:eastAsia="Times New Roman" w:cs="Arial"/>
          <w:szCs w:val="24"/>
        </w:rPr>
        <w:t xml:space="preserve"> with the customer and the </w:t>
      </w:r>
      <w:r w:rsidR="00B91DA4">
        <w:rPr>
          <w:rFonts w:eastAsia="Times New Roman" w:cs="Arial"/>
          <w:szCs w:val="24"/>
        </w:rPr>
        <w:t>OIB</w:t>
      </w:r>
      <w:r>
        <w:rPr>
          <w:rFonts w:eastAsia="Times New Roman" w:cs="Arial"/>
          <w:szCs w:val="24"/>
        </w:rPr>
        <w:t xml:space="preserve"> worker; and</w:t>
      </w:r>
    </w:p>
    <w:p w14:paraId="014BF2B2" w14:textId="1F68BC59" w:rsidR="00A25F4F" w:rsidRPr="009216BE" w:rsidRDefault="00A25F4F" w:rsidP="008C4E79">
      <w:pPr>
        <w:numPr>
          <w:ilvl w:val="0"/>
          <w:numId w:val="242"/>
        </w:numPr>
        <w:rPr>
          <w:rFonts w:eastAsia="Times New Roman" w:cs="Arial"/>
          <w:szCs w:val="24"/>
        </w:rPr>
      </w:pPr>
      <w:r>
        <w:rPr>
          <w:rFonts w:eastAsia="Times New Roman" w:cs="Arial"/>
          <w:szCs w:val="24"/>
        </w:rPr>
        <w:t xml:space="preserve">processes the case </w:t>
      </w:r>
      <w:r w:rsidR="00A83EFD">
        <w:rPr>
          <w:rFonts w:eastAsia="Times New Roman" w:cs="Arial"/>
          <w:szCs w:val="24"/>
        </w:rPr>
        <w:t>per</w:t>
      </w:r>
      <w:r>
        <w:rPr>
          <w:rFonts w:eastAsia="Times New Roman" w:cs="Arial"/>
          <w:szCs w:val="24"/>
        </w:rPr>
        <w:t xml:space="preserve"> the outcome of the visit. </w:t>
      </w:r>
      <w:r w:rsidRPr="009216BE">
        <w:rPr>
          <w:rFonts w:eastAsia="Times New Roman" w:cs="Arial"/>
          <w:szCs w:val="24"/>
        </w:rPr>
        <w:t xml:space="preserve"> </w:t>
      </w:r>
    </w:p>
    <w:p w14:paraId="59AA4E69" w14:textId="457F10BB" w:rsidR="00A25F4F" w:rsidRPr="00B73E8D" w:rsidRDefault="00A25F4F" w:rsidP="00A25F4F">
      <w:pPr>
        <w:pStyle w:val="Heading3"/>
      </w:pPr>
      <w:r w:rsidRPr="00B73E8D">
        <w:t>3.1.</w:t>
      </w:r>
      <w:r>
        <w:t>8</w:t>
      </w:r>
      <w:r w:rsidRPr="00B73E8D">
        <w:t xml:space="preserve"> When to Move a Customer </w:t>
      </w:r>
      <w:r w:rsidR="00CE36BF">
        <w:t>O</w:t>
      </w:r>
      <w:r w:rsidR="00CE36BF" w:rsidRPr="00B73E8D">
        <w:t xml:space="preserve">ut </w:t>
      </w:r>
      <w:r w:rsidRPr="00B73E8D">
        <w:t>of Initial Contact with Case Assignment</w:t>
      </w:r>
    </w:p>
    <w:p w14:paraId="758EF160" w14:textId="77777777" w:rsidR="00A25F4F" w:rsidRPr="00B73E8D" w:rsidRDefault="00A25F4F" w:rsidP="00173A59">
      <w:pPr>
        <w:spacing w:after="240"/>
        <w:rPr>
          <w:rFonts w:eastAsia="Times New Roman" w:cs="Arial"/>
          <w:szCs w:val="24"/>
        </w:rPr>
      </w:pPr>
      <w:r w:rsidRPr="00B73E8D">
        <w:rPr>
          <w:rFonts w:eastAsia="Times New Roman" w:cs="Arial"/>
          <w:szCs w:val="24"/>
        </w:rPr>
        <w:t>A customer can be moved out of Initial Contact with Case Assignment when:</w:t>
      </w:r>
    </w:p>
    <w:p w14:paraId="07CEF660" w14:textId="71A0DD97" w:rsidR="00A25F4F" w:rsidRPr="00B73E8D" w:rsidRDefault="00A25F4F" w:rsidP="008C4E79">
      <w:pPr>
        <w:numPr>
          <w:ilvl w:val="0"/>
          <w:numId w:val="198"/>
        </w:numPr>
        <w:rPr>
          <w:rFonts w:eastAsia="Times New Roman" w:cs="Arial"/>
          <w:szCs w:val="24"/>
        </w:rPr>
      </w:pPr>
      <w:r w:rsidRPr="00B73E8D">
        <w:rPr>
          <w:rFonts w:eastAsia="Times New Roman" w:cs="Arial"/>
          <w:szCs w:val="24"/>
        </w:rPr>
        <w:t xml:space="preserve">his or her needs are met through the </w:t>
      </w:r>
      <w:r w:rsidR="00640A2D" w:rsidRPr="009144A6">
        <w:rPr>
          <w:i/>
        </w:rPr>
        <w:t>Independent Living for Older Individuals Who Are Blind or Visually Impaired</w:t>
      </w:r>
      <w:r w:rsidR="0015519B">
        <w:rPr>
          <w:rFonts w:eastAsia="Times New Roman" w:cs="Arial"/>
          <w:szCs w:val="24"/>
        </w:rPr>
        <w:t xml:space="preserve"> publication, </w:t>
      </w:r>
      <w:r w:rsidRPr="00B73E8D">
        <w:rPr>
          <w:rFonts w:eastAsia="Times New Roman" w:cs="Arial"/>
          <w:szCs w:val="24"/>
        </w:rPr>
        <w:t>information and referral services, or minimal services (When this happens, the case is moved from Initial Contact with Case Assignment to a Successful Closure.);</w:t>
      </w:r>
    </w:p>
    <w:p w14:paraId="29CE7627" w14:textId="77777777" w:rsidR="00A25F4F" w:rsidRPr="00B73E8D" w:rsidRDefault="00A25F4F" w:rsidP="008C4E79">
      <w:pPr>
        <w:numPr>
          <w:ilvl w:val="0"/>
          <w:numId w:val="198"/>
        </w:numPr>
        <w:rPr>
          <w:rFonts w:eastAsia="Times New Roman" w:cs="Arial"/>
          <w:szCs w:val="24"/>
        </w:rPr>
      </w:pPr>
      <w:r w:rsidRPr="00B73E8D">
        <w:rPr>
          <w:rFonts w:eastAsia="Times New Roman" w:cs="Arial"/>
          <w:szCs w:val="24"/>
        </w:rPr>
        <w:t xml:space="preserve">he or she needs additional services; </w:t>
      </w:r>
    </w:p>
    <w:p w14:paraId="70976F43" w14:textId="620D1FE0" w:rsidR="00A25F4F" w:rsidRPr="00B73E8D" w:rsidRDefault="00A25F4F" w:rsidP="00C60BE2">
      <w:pPr>
        <w:pStyle w:val="ListParagraph"/>
        <w:numPr>
          <w:ilvl w:val="0"/>
          <w:numId w:val="198"/>
        </w:numPr>
      </w:pPr>
      <w:r w:rsidRPr="00B73E8D">
        <w:t xml:space="preserve">he or she has signed a </w:t>
      </w:r>
      <w:r w:rsidR="00092774">
        <w:t>VR</w:t>
      </w:r>
      <w:r w:rsidRPr="00B73E8D">
        <w:t xml:space="preserve">5051, Application for Services; and </w:t>
      </w:r>
    </w:p>
    <w:p w14:paraId="7C9446E9" w14:textId="446F01B8" w:rsidR="00A25F4F" w:rsidRPr="00B73E8D" w:rsidRDefault="00A25F4F" w:rsidP="008C4E79">
      <w:pPr>
        <w:numPr>
          <w:ilvl w:val="0"/>
          <w:numId w:val="198"/>
        </w:numPr>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worker has entered the Application Assessment into RHW and coded it “Yes.” </w:t>
      </w:r>
    </w:p>
    <w:p w14:paraId="5F71564C" w14:textId="77777777" w:rsidR="00A25F4F" w:rsidRPr="00B73E8D" w:rsidRDefault="00A25F4F" w:rsidP="00173A59">
      <w:pPr>
        <w:spacing w:after="240"/>
        <w:rPr>
          <w:rFonts w:eastAsia="Times New Roman" w:cs="Arial"/>
          <w:szCs w:val="24"/>
        </w:rPr>
      </w:pPr>
      <w:r w:rsidRPr="00B73E8D">
        <w:rPr>
          <w:rFonts w:eastAsia="Times New Roman" w:cs="Arial"/>
          <w:szCs w:val="24"/>
        </w:rPr>
        <w:t>Case closure is appropriate for other reasons, including</w:t>
      </w:r>
      <w:r w:rsidRPr="009216BE">
        <w:rPr>
          <w:rFonts w:eastAsia="Times New Roman" w:cs="Arial"/>
          <w:szCs w:val="24"/>
        </w:rPr>
        <w:t xml:space="preserve"> </w:t>
      </w:r>
      <w:r w:rsidRPr="00B73E8D">
        <w:rPr>
          <w:rFonts w:eastAsia="Times New Roman" w:cs="Arial"/>
          <w:szCs w:val="24"/>
        </w:rPr>
        <w:t>the individual:</w:t>
      </w:r>
    </w:p>
    <w:p w14:paraId="1A0892FB" w14:textId="77777777" w:rsidR="00A25F4F" w:rsidRPr="00B73E8D" w:rsidRDefault="00A25F4F" w:rsidP="008C4E79">
      <w:pPr>
        <w:numPr>
          <w:ilvl w:val="0"/>
          <w:numId w:val="199"/>
        </w:numPr>
        <w:rPr>
          <w:rFonts w:eastAsia="Times New Roman" w:cs="Arial"/>
          <w:szCs w:val="24"/>
        </w:rPr>
      </w:pPr>
      <w:r w:rsidRPr="00B73E8D">
        <w:rPr>
          <w:rFonts w:eastAsia="Times New Roman" w:cs="Arial"/>
          <w:szCs w:val="24"/>
        </w:rPr>
        <w:t xml:space="preserve">cannot be located; </w:t>
      </w:r>
    </w:p>
    <w:p w14:paraId="55FB53D7" w14:textId="77777777" w:rsidR="00A25F4F" w:rsidRPr="00B73E8D" w:rsidRDefault="00A25F4F" w:rsidP="008C4E79">
      <w:pPr>
        <w:numPr>
          <w:ilvl w:val="0"/>
          <w:numId w:val="199"/>
        </w:numPr>
        <w:rPr>
          <w:rFonts w:eastAsia="Times New Roman" w:cs="Arial"/>
          <w:szCs w:val="24"/>
        </w:rPr>
      </w:pPr>
      <w:r>
        <w:rPr>
          <w:rFonts w:eastAsia="Times New Roman" w:cs="Arial"/>
          <w:szCs w:val="24"/>
        </w:rPr>
        <w:t>is deceased</w:t>
      </w:r>
      <w:r w:rsidRPr="00B73E8D">
        <w:rPr>
          <w:rFonts w:eastAsia="Times New Roman" w:cs="Arial"/>
          <w:szCs w:val="24"/>
        </w:rPr>
        <w:t xml:space="preserve">; or </w:t>
      </w:r>
    </w:p>
    <w:p w14:paraId="25CC42D6" w14:textId="64AF482B" w:rsidR="00A25F4F" w:rsidRPr="00B73E8D" w:rsidRDefault="00A25F4F" w:rsidP="008C4E79">
      <w:pPr>
        <w:numPr>
          <w:ilvl w:val="0"/>
          <w:numId w:val="199"/>
        </w:numPr>
        <w:rPr>
          <w:rFonts w:eastAsia="Times New Roman" w:cs="Arial"/>
          <w:szCs w:val="24"/>
        </w:rPr>
      </w:pPr>
      <w:r w:rsidRPr="00B73E8D">
        <w:rPr>
          <w:rFonts w:eastAsia="Times New Roman" w:cs="Arial"/>
          <w:szCs w:val="24"/>
        </w:rPr>
        <w:t xml:space="preserve">refused </w:t>
      </w:r>
      <w:r w:rsidR="00B91DA4">
        <w:rPr>
          <w:rFonts w:eastAsia="Times New Roman" w:cs="Arial"/>
          <w:szCs w:val="24"/>
        </w:rPr>
        <w:t>OIB</w:t>
      </w:r>
      <w:r w:rsidRPr="00B73E8D">
        <w:rPr>
          <w:rFonts w:eastAsia="Times New Roman" w:cs="Arial"/>
          <w:szCs w:val="24"/>
        </w:rPr>
        <w:t xml:space="preserve"> services. </w:t>
      </w:r>
    </w:p>
    <w:p w14:paraId="282CDC84" w14:textId="77777777" w:rsidR="00A25F4F" w:rsidRPr="00B73E8D" w:rsidRDefault="00A25F4F" w:rsidP="00A25F4F">
      <w:pPr>
        <w:pStyle w:val="Heading2"/>
        <w:rPr>
          <w:b w:val="0"/>
          <w:bCs w:val="0"/>
        </w:rPr>
      </w:pPr>
      <w:bookmarkStart w:id="34" w:name="_Toc520983861"/>
      <w:bookmarkStart w:id="35" w:name="_Toc520983969"/>
      <w:r w:rsidRPr="00B73E8D">
        <w:t>3.2 Application</w:t>
      </w:r>
      <w:bookmarkEnd w:id="34"/>
      <w:bookmarkEnd w:id="35"/>
    </w:p>
    <w:p w14:paraId="5C148673" w14:textId="77777777" w:rsidR="00A25F4F" w:rsidRPr="00B73E8D" w:rsidRDefault="00A25F4F" w:rsidP="00A25F4F">
      <w:pPr>
        <w:pStyle w:val="Heading3"/>
      </w:pPr>
      <w:r w:rsidRPr="00B73E8D">
        <w:t>3.2.1 Introduction</w:t>
      </w:r>
    </w:p>
    <w:p w14:paraId="1A76C318" w14:textId="66798AC7" w:rsidR="00A25F4F" w:rsidRPr="00B73E8D" w:rsidRDefault="000C4473" w:rsidP="00173A59">
      <w:pPr>
        <w:spacing w:after="240"/>
        <w:rPr>
          <w:rFonts w:eastAsia="Times New Roman" w:cs="Arial"/>
          <w:szCs w:val="24"/>
        </w:rPr>
      </w:pPr>
      <w:r>
        <w:rPr>
          <w:rFonts w:eastAsia="Times New Roman" w:cs="Arial"/>
          <w:szCs w:val="24"/>
        </w:rPr>
        <w:t>“</w:t>
      </w:r>
      <w:r w:rsidR="00A25F4F" w:rsidRPr="00B73E8D">
        <w:rPr>
          <w:rFonts w:eastAsia="Times New Roman" w:cs="Arial"/>
          <w:szCs w:val="24"/>
        </w:rPr>
        <w:t>Application</w:t>
      </w:r>
      <w:r>
        <w:rPr>
          <w:rFonts w:eastAsia="Times New Roman" w:cs="Arial"/>
          <w:szCs w:val="24"/>
        </w:rPr>
        <w:t>”</w:t>
      </w:r>
      <w:r w:rsidR="00A25F4F" w:rsidRPr="00B73E8D">
        <w:rPr>
          <w:rFonts w:eastAsia="Times New Roman" w:cs="Arial"/>
          <w:szCs w:val="24"/>
        </w:rPr>
        <w:t xml:space="preserve"> is the term used in RHW to describe applicant activities. These activities are used to determine if an applicant is:</w:t>
      </w:r>
    </w:p>
    <w:p w14:paraId="592736F9" w14:textId="77777777" w:rsidR="00A25F4F" w:rsidRPr="00B73E8D" w:rsidRDefault="00A25F4F" w:rsidP="008C4E79">
      <w:pPr>
        <w:numPr>
          <w:ilvl w:val="0"/>
          <w:numId w:val="200"/>
        </w:numPr>
        <w:rPr>
          <w:rFonts w:eastAsia="Times New Roman" w:cs="Arial"/>
          <w:szCs w:val="24"/>
        </w:rPr>
      </w:pPr>
      <w:r w:rsidRPr="00B73E8D">
        <w:rPr>
          <w:rFonts w:eastAsia="Times New Roman" w:cs="Arial"/>
          <w:szCs w:val="24"/>
        </w:rPr>
        <w:t xml:space="preserve">eligible for services; and/or </w:t>
      </w:r>
    </w:p>
    <w:p w14:paraId="5074E4B1" w14:textId="77777777" w:rsidR="00A25F4F" w:rsidRPr="00B73E8D" w:rsidRDefault="00A25F4F" w:rsidP="008C4E79">
      <w:pPr>
        <w:numPr>
          <w:ilvl w:val="0"/>
          <w:numId w:val="200"/>
        </w:numPr>
        <w:rPr>
          <w:rFonts w:eastAsia="Times New Roman" w:cs="Arial"/>
          <w:szCs w:val="24"/>
        </w:rPr>
      </w:pPr>
      <w:r w:rsidRPr="00B73E8D">
        <w:rPr>
          <w:rFonts w:eastAsia="Times New Roman" w:cs="Arial"/>
          <w:szCs w:val="24"/>
        </w:rPr>
        <w:t xml:space="preserve">able to complete an application and needs assessment. </w:t>
      </w:r>
    </w:p>
    <w:p w14:paraId="2F764C45" w14:textId="77777777" w:rsidR="00A25F4F" w:rsidRPr="00B73E8D" w:rsidRDefault="00A25F4F" w:rsidP="00A25F4F">
      <w:pPr>
        <w:pStyle w:val="Heading3"/>
      </w:pPr>
      <w:r w:rsidRPr="00B73E8D">
        <w:lastRenderedPageBreak/>
        <w:t>3.2.2 Applicant</w:t>
      </w:r>
    </w:p>
    <w:p w14:paraId="6858B11B" w14:textId="77777777" w:rsidR="00A25F4F" w:rsidRPr="00B73E8D" w:rsidRDefault="00A25F4F" w:rsidP="00A25F4F">
      <w:pPr>
        <w:rPr>
          <w:rFonts w:eastAsia="Times New Roman" w:cs="Arial"/>
          <w:szCs w:val="24"/>
        </w:rPr>
      </w:pPr>
      <w:r w:rsidRPr="00B73E8D">
        <w:rPr>
          <w:rFonts w:eastAsia="Times New Roman" w:cs="Arial"/>
          <w:szCs w:val="24"/>
        </w:rPr>
        <w:t>The term “applicant” is used to refer to the individual applying for services.</w:t>
      </w:r>
    </w:p>
    <w:p w14:paraId="2D8F41EF" w14:textId="77777777" w:rsidR="00A25F4F" w:rsidRPr="00B73E8D" w:rsidRDefault="00A25F4F" w:rsidP="00A25F4F">
      <w:pPr>
        <w:pStyle w:val="Heading3"/>
      </w:pPr>
      <w:r w:rsidRPr="00B73E8D">
        <w:t>3.2.3 Definition</w:t>
      </w:r>
    </w:p>
    <w:p w14:paraId="6BE14197" w14:textId="6FD818E3" w:rsidR="00A25F4F" w:rsidRPr="00B73E8D" w:rsidRDefault="00A25F4F" w:rsidP="00173A59">
      <w:pPr>
        <w:spacing w:after="240"/>
        <w:rPr>
          <w:rFonts w:eastAsia="Times New Roman" w:cs="Arial"/>
          <w:szCs w:val="24"/>
        </w:rPr>
      </w:pPr>
      <w:r w:rsidRPr="00B73E8D">
        <w:rPr>
          <w:rFonts w:eastAsia="Times New Roman" w:cs="Arial"/>
          <w:szCs w:val="24"/>
        </w:rPr>
        <w:t>An “applicant” is a</w:t>
      </w:r>
      <w:r w:rsidR="000C4473">
        <w:rPr>
          <w:rFonts w:eastAsia="Times New Roman" w:cs="Arial"/>
          <w:szCs w:val="24"/>
        </w:rPr>
        <w:t>n</w:t>
      </w:r>
      <w:r w:rsidRPr="00B73E8D">
        <w:rPr>
          <w:rFonts w:eastAsia="Times New Roman" w:cs="Arial"/>
          <w:szCs w:val="24"/>
        </w:rPr>
        <w:t xml:space="preserve"> </w:t>
      </w:r>
      <w:r w:rsidR="000C4473">
        <w:rPr>
          <w:rFonts w:eastAsia="Times New Roman" w:cs="Arial"/>
          <w:szCs w:val="24"/>
        </w:rPr>
        <w:t>individual</w:t>
      </w:r>
      <w:r w:rsidR="000C4473" w:rsidRPr="00B73E8D">
        <w:rPr>
          <w:rFonts w:eastAsia="Times New Roman" w:cs="Arial"/>
          <w:szCs w:val="24"/>
        </w:rPr>
        <w:t xml:space="preserve"> </w:t>
      </w:r>
      <w:r w:rsidRPr="00B73E8D">
        <w:rPr>
          <w:rFonts w:eastAsia="Times New Roman" w:cs="Arial"/>
          <w:szCs w:val="24"/>
        </w:rPr>
        <w:t>who has:</w:t>
      </w:r>
    </w:p>
    <w:p w14:paraId="3B9E40E8" w14:textId="77777777" w:rsidR="00A25F4F" w:rsidRPr="00B73E8D" w:rsidRDefault="00A25F4F" w:rsidP="008C4E79">
      <w:pPr>
        <w:pStyle w:val="ListParagraph"/>
        <w:numPr>
          <w:ilvl w:val="0"/>
          <w:numId w:val="310"/>
        </w:numPr>
      </w:pPr>
      <w:r w:rsidRPr="00B73E8D">
        <w:t xml:space="preserve">provided the required RHW application information, which includes: </w:t>
      </w:r>
    </w:p>
    <w:p w14:paraId="412CD248" w14:textId="77777777" w:rsidR="00A25F4F" w:rsidRPr="00B73E8D" w:rsidRDefault="00A25F4F" w:rsidP="008C4E79">
      <w:pPr>
        <w:pStyle w:val="ListParagraph"/>
        <w:numPr>
          <w:ilvl w:val="1"/>
          <w:numId w:val="310"/>
        </w:numPr>
      </w:pPr>
      <w:r w:rsidRPr="00B73E8D">
        <w:t xml:space="preserve">personal information; </w:t>
      </w:r>
    </w:p>
    <w:p w14:paraId="6F8BF15D" w14:textId="77777777" w:rsidR="00A25F4F" w:rsidRPr="00B73E8D" w:rsidRDefault="00A25F4F" w:rsidP="008C4E79">
      <w:pPr>
        <w:pStyle w:val="ListParagraph"/>
        <w:numPr>
          <w:ilvl w:val="1"/>
          <w:numId w:val="310"/>
        </w:numPr>
      </w:pPr>
      <w:r w:rsidRPr="00B73E8D">
        <w:t>disability information;</w:t>
      </w:r>
    </w:p>
    <w:p w14:paraId="66B77B7D" w14:textId="77777777" w:rsidR="00A25F4F" w:rsidRPr="00B73E8D" w:rsidRDefault="00A25F4F" w:rsidP="008C4E79">
      <w:pPr>
        <w:pStyle w:val="ListParagraph"/>
        <w:numPr>
          <w:ilvl w:val="1"/>
          <w:numId w:val="310"/>
        </w:numPr>
      </w:pPr>
      <w:r w:rsidRPr="00B73E8D">
        <w:t>address and phone number (Initial Contact page);</w:t>
      </w:r>
    </w:p>
    <w:p w14:paraId="28094A3F" w14:textId="3510092D" w:rsidR="00A25F4F" w:rsidRPr="00B73E8D" w:rsidRDefault="00B91DA4" w:rsidP="008C4E79">
      <w:pPr>
        <w:pStyle w:val="ListParagraph"/>
        <w:numPr>
          <w:ilvl w:val="1"/>
          <w:numId w:val="310"/>
        </w:numPr>
      </w:pPr>
      <w:r>
        <w:t>OIB</w:t>
      </w:r>
      <w:r w:rsidR="00A25F4F" w:rsidRPr="00B73E8D">
        <w:t xml:space="preserve"> services requested; and</w:t>
      </w:r>
    </w:p>
    <w:p w14:paraId="07721294" w14:textId="77777777" w:rsidR="00A25F4F" w:rsidRPr="00B73E8D" w:rsidRDefault="00A25F4F" w:rsidP="008C4E79">
      <w:pPr>
        <w:pStyle w:val="ListParagraph"/>
        <w:numPr>
          <w:ilvl w:val="1"/>
          <w:numId w:val="310"/>
        </w:numPr>
      </w:pPr>
      <w:r w:rsidRPr="00B73E8D">
        <w:t xml:space="preserve">financial information; and </w:t>
      </w:r>
    </w:p>
    <w:p w14:paraId="3E3F7A61" w14:textId="49E4BDDD" w:rsidR="00A25F4F" w:rsidRDefault="00A25F4F" w:rsidP="008C4E79">
      <w:pPr>
        <w:pStyle w:val="ListParagraph"/>
        <w:numPr>
          <w:ilvl w:val="0"/>
          <w:numId w:val="310"/>
        </w:numPr>
      </w:pPr>
      <w:r w:rsidRPr="00B73E8D">
        <w:t xml:space="preserve">signed (or had his or her representative sign) the </w:t>
      </w:r>
      <w:hyperlink r:id="rId19" w:anchor="statement" w:history="1">
        <w:r w:rsidRPr="008B5A0D">
          <w:rPr>
            <w:color w:val="0000FF"/>
            <w:u w:val="single"/>
          </w:rPr>
          <w:t>Application Statement</w:t>
        </w:r>
      </w:hyperlink>
      <w:r w:rsidRPr="00B73E8D">
        <w:t xml:space="preserve"> electronically in RHW or the paper application. </w:t>
      </w:r>
    </w:p>
    <w:p w14:paraId="2446A113" w14:textId="222BD91E" w:rsidR="00A25F4F" w:rsidRPr="00B73E8D" w:rsidRDefault="00A25F4F" w:rsidP="00A25F4F">
      <w:pPr>
        <w:rPr>
          <w:rFonts w:eastAsia="Times New Roman" w:cs="Arial"/>
          <w:szCs w:val="24"/>
        </w:rPr>
      </w:pPr>
      <w:r w:rsidRPr="00A17CDD">
        <w:rPr>
          <w:rFonts w:eastAsia="Times New Roman" w:cs="Arial"/>
          <w:b/>
          <w:szCs w:val="24"/>
        </w:rPr>
        <w:t xml:space="preserve">Note: </w:t>
      </w:r>
      <w:r>
        <w:rPr>
          <w:rFonts w:eastAsia="Times New Roman" w:cs="Arial"/>
          <w:szCs w:val="24"/>
        </w:rPr>
        <w:t xml:space="preserve">If </w:t>
      </w:r>
      <w:r w:rsidRPr="00A17CDD">
        <w:rPr>
          <w:rFonts w:eastAsia="Times New Roman" w:cs="Arial"/>
          <w:szCs w:val="24"/>
        </w:rPr>
        <w:t xml:space="preserve">the customer signs the </w:t>
      </w:r>
      <w:r>
        <w:rPr>
          <w:rFonts w:eastAsia="Times New Roman" w:cs="Arial"/>
          <w:szCs w:val="24"/>
        </w:rPr>
        <w:t>printed version of the</w:t>
      </w:r>
      <w:r w:rsidR="00595F9D" w:rsidRPr="004F6D16">
        <w:rPr>
          <w:rFonts w:eastAsia="Times New Roman" w:cs="Arial"/>
          <w:szCs w:val="24"/>
        </w:rPr>
        <w:t xml:space="preserve"> </w:t>
      </w:r>
      <w:r w:rsidR="00092774">
        <w:rPr>
          <w:rFonts w:eastAsia="Times New Roman" w:cs="Arial"/>
          <w:szCs w:val="24"/>
        </w:rPr>
        <w:t>VR</w:t>
      </w:r>
      <w:r w:rsidRPr="00A17CDD">
        <w:rPr>
          <w:rFonts w:eastAsia="Times New Roman" w:cs="Arial"/>
          <w:szCs w:val="24"/>
        </w:rPr>
        <w:t>5053</w:t>
      </w:r>
      <w:r>
        <w:rPr>
          <w:rFonts w:eastAsia="Times New Roman" w:cs="Arial"/>
          <w:szCs w:val="24"/>
        </w:rPr>
        <w:t xml:space="preserve">, </w:t>
      </w:r>
      <w:r>
        <w:t>Application Statement—</w:t>
      </w:r>
      <w:r w:rsidR="00B91DA4">
        <w:t>OIB</w:t>
      </w:r>
      <w:r w:rsidR="000C4473">
        <w:t>,</w:t>
      </w:r>
      <w:r w:rsidRPr="00A17CDD">
        <w:rPr>
          <w:rFonts w:eastAsia="Times New Roman" w:cs="Arial"/>
          <w:szCs w:val="24"/>
        </w:rPr>
        <w:t xml:space="preserve"> </w:t>
      </w:r>
      <w:r>
        <w:rPr>
          <w:rFonts w:eastAsia="Times New Roman" w:cs="Arial"/>
          <w:szCs w:val="24"/>
        </w:rPr>
        <w:t>then the</w:t>
      </w:r>
      <w:r w:rsidRPr="00A17CDD">
        <w:rPr>
          <w:rFonts w:eastAsia="Times New Roman" w:cs="Arial"/>
          <w:szCs w:val="24"/>
        </w:rPr>
        <w:t xml:space="preserve"> </w:t>
      </w:r>
      <w:r w:rsidR="00B91DA4">
        <w:rPr>
          <w:rFonts w:eastAsia="Times New Roman" w:cs="Arial"/>
          <w:szCs w:val="24"/>
        </w:rPr>
        <w:t>OIB</w:t>
      </w:r>
      <w:r w:rsidRPr="00A17CDD">
        <w:rPr>
          <w:rFonts w:eastAsia="Times New Roman" w:cs="Arial"/>
          <w:szCs w:val="24"/>
        </w:rPr>
        <w:t xml:space="preserve"> worker </w:t>
      </w:r>
      <w:r>
        <w:rPr>
          <w:rFonts w:eastAsia="Times New Roman" w:cs="Arial"/>
          <w:szCs w:val="24"/>
        </w:rPr>
        <w:t xml:space="preserve">must </w:t>
      </w:r>
      <w:r w:rsidRPr="00A17CDD">
        <w:rPr>
          <w:rFonts w:eastAsia="Times New Roman" w:cs="Arial"/>
          <w:szCs w:val="24"/>
        </w:rPr>
        <w:t xml:space="preserve">enter the application into RHW within </w:t>
      </w:r>
      <w:r>
        <w:rPr>
          <w:rFonts w:eastAsia="Times New Roman" w:cs="Arial"/>
          <w:szCs w:val="24"/>
        </w:rPr>
        <w:t>two</w:t>
      </w:r>
      <w:r w:rsidRPr="00A17CDD">
        <w:rPr>
          <w:rFonts w:eastAsia="Times New Roman" w:cs="Arial"/>
          <w:szCs w:val="24"/>
        </w:rPr>
        <w:t xml:space="preserve"> business days</w:t>
      </w:r>
      <w:r>
        <w:rPr>
          <w:rFonts w:eastAsia="Times New Roman" w:cs="Arial"/>
          <w:szCs w:val="24"/>
        </w:rPr>
        <w:t>.</w:t>
      </w:r>
      <w:r w:rsidRPr="00A17CDD">
        <w:rPr>
          <w:rFonts w:eastAsia="Times New Roman" w:cs="Arial"/>
          <w:szCs w:val="24"/>
        </w:rPr>
        <w:t xml:space="preserve"> </w:t>
      </w:r>
      <w:r>
        <w:rPr>
          <w:rFonts w:eastAsia="Times New Roman" w:cs="Arial"/>
          <w:szCs w:val="24"/>
        </w:rPr>
        <w:t xml:space="preserve">The printed and signed </w:t>
      </w:r>
      <w:r w:rsidR="00092774">
        <w:rPr>
          <w:rFonts w:eastAsia="Times New Roman" w:cs="Arial"/>
          <w:szCs w:val="24"/>
        </w:rPr>
        <w:t>VR</w:t>
      </w:r>
      <w:r>
        <w:rPr>
          <w:rFonts w:eastAsia="Times New Roman" w:cs="Arial"/>
          <w:szCs w:val="24"/>
        </w:rPr>
        <w:t>5053 must be maintained in the customer’s paper case file after the data is entered.</w:t>
      </w:r>
    </w:p>
    <w:p w14:paraId="449E1478" w14:textId="77777777" w:rsidR="00A25F4F" w:rsidRPr="00B73E8D" w:rsidRDefault="00A25F4F" w:rsidP="00A25F4F">
      <w:pPr>
        <w:pStyle w:val="Heading3"/>
      </w:pPr>
      <w:bookmarkStart w:id="36" w:name="_3.2.4_Identification_Verification"/>
      <w:bookmarkEnd w:id="36"/>
      <w:r w:rsidRPr="00B73E8D">
        <w:t>3.2.4 Identification Verification Documents</w:t>
      </w:r>
    </w:p>
    <w:p w14:paraId="7F840CC4" w14:textId="336258E4" w:rsidR="00A25F4F" w:rsidRPr="001F55BF" w:rsidRDefault="00A25F4F" w:rsidP="00A25F4F">
      <w:pPr>
        <w:rPr>
          <w:rFonts w:eastAsia="Times New Roman" w:cs="Arial"/>
          <w:szCs w:val="24"/>
        </w:rPr>
      </w:pPr>
      <w:r w:rsidRPr="00B73E8D">
        <w:rPr>
          <w:rFonts w:eastAsia="Times New Roman" w:cs="Arial"/>
          <w:szCs w:val="24"/>
        </w:rPr>
        <w:t xml:space="preserve">To receive </w:t>
      </w:r>
      <w:r w:rsidR="00B91DA4">
        <w:rPr>
          <w:rFonts w:eastAsia="Times New Roman" w:cs="Arial"/>
          <w:szCs w:val="24"/>
        </w:rPr>
        <w:t>OIB</w:t>
      </w:r>
      <w:r>
        <w:rPr>
          <w:rFonts w:eastAsia="Times New Roman" w:cs="Arial"/>
          <w:szCs w:val="24"/>
        </w:rPr>
        <w:t xml:space="preserve"> services</w:t>
      </w:r>
      <w:r w:rsidRPr="00B73E8D">
        <w:rPr>
          <w:rFonts w:eastAsia="Times New Roman" w:cs="Arial"/>
          <w:szCs w:val="24"/>
        </w:rPr>
        <w:t>, an applicant</w:t>
      </w:r>
      <w:r w:rsidRPr="001F55BF">
        <w:rPr>
          <w:rFonts w:eastAsia="Times New Roman" w:cs="Arial"/>
          <w:szCs w:val="24"/>
        </w:rPr>
        <w:t xml:space="preserve"> must be present in Texas. If an applicant has not provided a</w:t>
      </w:r>
      <w:r w:rsidR="00621F60">
        <w:rPr>
          <w:rFonts w:eastAsia="Times New Roman" w:cs="Arial"/>
          <w:szCs w:val="24"/>
        </w:rPr>
        <w:t>n</w:t>
      </w:r>
      <w:r w:rsidRPr="001F55BF">
        <w:rPr>
          <w:rFonts w:eastAsia="Times New Roman" w:cs="Arial"/>
          <w:szCs w:val="24"/>
        </w:rPr>
        <w:t xml:space="preserve"> </w:t>
      </w:r>
      <w:r>
        <w:rPr>
          <w:rFonts w:eastAsia="Times New Roman" w:cs="Arial"/>
          <w:szCs w:val="24"/>
        </w:rPr>
        <w:t xml:space="preserve">SSN </w:t>
      </w:r>
      <w:r w:rsidRPr="001F55BF">
        <w:rPr>
          <w:rFonts w:eastAsia="Times New Roman" w:cs="Arial"/>
          <w:szCs w:val="24"/>
        </w:rPr>
        <w:t xml:space="preserve">during application, the applicant must provide one of the following documents before he or she is eligible for </w:t>
      </w:r>
      <w:r w:rsidR="00B91DA4">
        <w:rPr>
          <w:rFonts w:eastAsia="Times New Roman" w:cs="Arial"/>
          <w:szCs w:val="24"/>
        </w:rPr>
        <w:t>OIB</w:t>
      </w:r>
      <w:r w:rsidRPr="001F55BF">
        <w:rPr>
          <w:rFonts w:eastAsia="Times New Roman" w:cs="Arial"/>
          <w:szCs w:val="24"/>
        </w:rPr>
        <w:t xml:space="preserve"> services. </w:t>
      </w:r>
    </w:p>
    <w:p w14:paraId="07EABEDB" w14:textId="77777777" w:rsidR="00A25F4F" w:rsidRPr="001F55BF" w:rsidRDefault="00A25F4F" w:rsidP="00173A59">
      <w:pPr>
        <w:spacing w:after="240"/>
        <w:rPr>
          <w:rFonts w:eastAsia="Times New Roman" w:cs="Arial"/>
          <w:szCs w:val="24"/>
        </w:rPr>
      </w:pPr>
      <w:r w:rsidRPr="001F55BF">
        <w:rPr>
          <w:rFonts w:eastAsia="Times New Roman" w:cs="Arial"/>
          <w:szCs w:val="24"/>
        </w:rPr>
        <w:t>The most commonly available items include:</w:t>
      </w:r>
    </w:p>
    <w:p w14:paraId="53A89094" w14:textId="77777777" w:rsidR="00A25F4F" w:rsidRPr="001F55BF" w:rsidRDefault="00A25F4F" w:rsidP="008C4E79">
      <w:pPr>
        <w:pStyle w:val="ListParagraph"/>
        <w:numPr>
          <w:ilvl w:val="0"/>
          <w:numId w:val="311"/>
        </w:numPr>
      </w:pPr>
      <w:r w:rsidRPr="001F55BF">
        <w:t>a driver</w:t>
      </w:r>
      <w:r>
        <w:t>’</w:t>
      </w:r>
      <w:r w:rsidRPr="001F55BF">
        <w:t>s license; state-issued</w:t>
      </w:r>
      <w:r>
        <w:t xml:space="preserve"> identification (ID) card</w:t>
      </w:r>
      <w:r w:rsidRPr="001F55BF">
        <w:t xml:space="preserve">; or federal, state, or local government agency or entity ID card with: </w:t>
      </w:r>
    </w:p>
    <w:p w14:paraId="04BF6060" w14:textId="77777777" w:rsidR="00A25F4F" w:rsidRPr="001F55BF" w:rsidRDefault="00A25F4F" w:rsidP="008C4E79">
      <w:pPr>
        <w:pStyle w:val="ListParagraph"/>
        <w:numPr>
          <w:ilvl w:val="1"/>
          <w:numId w:val="311"/>
        </w:numPr>
      </w:pPr>
      <w:r w:rsidRPr="001F55BF">
        <w:t xml:space="preserve">name; </w:t>
      </w:r>
    </w:p>
    <w:p w14:paraId="3CE0F7DA" w14:textId="77777777" w:rsidR="00A25F4F" w:rsidRPr="001F55BF" w:rsidRDefault="00A25F4F" w:rsidP="008C4E79">
      <w:pPr>
        <w:pStyle w:val="ListParagraph"/>
        <w:numPr>
          <w:ilvl w:val="1"/>
          <w:numId w:val="311"/>
        </w:numPr>
      </w:pPr>
      <w:r w:rsidRPr="001F55BF">
        <w:t>birth date;</w:t>
      </w:r>
    </w:p>
    <w:p w14:paraId="1D9129C8" w14:textId="77777777" w:rsidR="00A25F4F" w:rsidRPr="001F55BF" w:rsidRDefault="00A25F4F" w:rsidP="008C4E79">
      <w:pPr>
        <w:pStyle w:val="ListParagraph"/>
        <w:numPr>
          <w:ilvl w:val="1"/>
          <w:numId w:val="311"/>
        </w:numPr>
      </w:pPr>
      <w:r w:rsidRPr="001F55BF">
        <w:t>gender;</w:t>
      </w:r>
    </w:p>
    <w:p w14:paraId="64FCB159" w14:textId="77777777" w:rsidR="00A25F4F" w:rsidRPr="001F55BF" w:rsidRDefault="00A25F4F" w:rsidP="008C4E79">
      <w:pPr>
        <w:pStyle w:val="ListParagraph"/>
        <w:numPr>
          <w:ilvl w:val="1"/>
          <w:numId w:val="311"/>
        </w:numPr>
      </w:pPr>
      <w:r w:rsidRPr="001F55BF">
        <w:t>height;</w:t>
      </w:r>
    </w:p>
    <w:p w14:paraId="4D2C9F6A" w14:textId="77777777" w:rsidR="00A25F4F" w:rsidRPr="00B73E8D" w:rsidRDefault="00A25F4F" w:rsidP="008C4E79">
      <w:pPr>
        <w:pStyle w:val="ListParagraph"/>
        <w:numPr>
          <w:ilvl w:val="1"/>
          <w:numId w:val="311"/>
        </w:numPr>
      </w:pPr>
      <w:r w:rsidRPr="00B73E8D">
        <w:t xml:space="preserve">eye color; and </w:t>
      </w:r>
    </w:p>
    <w:p w14:paraId="43EC778E" w14:textId="77777777" w:rsidR="00A25F4F" w:rsidRPr="00B73E8D" w:rsidRDefault="00A25F4F" w:rsidP="008C4E79">
      <w:pPr>
        <w:pStyle w:val="ListParagraph"/>
        <w:numPr>
          <w:ilvl w:val="1"/>
          <w:numId w:val="311"/>
        </w:numPr>
      </w:pPr>
      <w:r w:rsidRPr="00B73E8D">
        <w:t xml:space="preserve">address; or </w:t>
      </w:r>
    </w:p>
    <w:p w14:paraId="61B35874" w14:textId="77777777" w:rsidR="00A25F4F" w:rsidRPr="00B73E8D" w:rsidRDefault="00A25F4F" w:rsidP="008C4E79">
      <w:pPr>
        <w:pStyle w:val="ListParagraph"/>
        <w:numPr>
          <w:ilvl w:val="0"/>
          <w:numId w:val="311"/>
        </w:numPr>
      </w:pPr>
      <w:r w:rsidRPr="00B73E8D">
        <w:t xml:space="preserve">a Permanent Resident Card or Alien Registration Receipt Card with a photograph of the applicant (I-151 or I-551). </w:t>
      </w:r>
    </w:p>
    <w:p w14:paraId="38553A20" w14:textId="060C4AD9" w:rsidR="00A25F4F" w:rsidRPr="00B73E8D" w:rsidRDefault="00A25F4F" w:rsidP="00173A59">
      <w:pPr>
        <w:spacing w:after="240"/>
        <w:rPr>
          <w:rFonts w:eastAsia="Times New Roman" w:cs="Arial"/>
          <w:szCs w:val="24"/>
        </w:rPr>
      </w:pPr>
      <w:r w:rsidRPr="00B73E8D">
        <w:rPr>
          <w:rFonts w:eastAsia="Times New Roman" w:cs="Arial"/>
          <w:szCs w:val="24"/>
        </w:rPr>
        <w:t>Other acceptable documents include:</w:t>
      </w:r>
    </w:p>
    <w:p w14:paraId="38A3AB40" w14:textId="61BDDEF9"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current US passport with an unexpired stamp stating “Process for I-551”; </w:t>
      </w:r>
    </w:p>
    <w:p w14:paraId="79ED96FB" w14:textId="1EE812CC"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Certificate of US Citizenship (N-560 or N-561); </w:t>
      </w:r>
    </w:p>
    <w:p w14:paraId="2AC60822" w14:textId="77777777" w:rsidR="00A25F4F" w:rsidRPr="00B73E8D" w:rsidRDefault="00A25F4F" w:rsidP="008C4E79">
      <w:pPr>
        <w:numPr>
          <w:ilvl w:val="0"/>
          <w:numId w:val="201"/>
        </w:numPr>
        <w:rPr>
          <w:rFonts w:eastAsia="Times New Roman" w:cs="Arial"/>
          <w:szCs w:val="24"/>
        </w:rPr>
      </w:pPr>
      <w:r w:rsidRPr="00B73E8D">
        <w:rPr>
          <w:rFonts w:eastAsia="Times New Roman" w:cs="Arial"/>
          <w:szCs w:val="24"/>
        </w:rPr>
        <w:lastRenderedPageBreak/>
        <w:t xml:space="preserve">Certificate of Naturalization (N-550 or N-561); </w:t>
      </w:r>
    </w:p>
    <w:p w14:paraId="0A32B807" w14:textId="77777777"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current foreign passport with an I-551 stamp or attached I-94 indicating unexpired employment authorization; </w:t>
      </w:r>
    </w:p>
    <w:p w14:paraId="56CA9672" w14:textId="77777777"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unexpired Temporary Resident Card (I-688); </w:t>
      </w:r>
    </w:p>
    <w:p w14:paraId="34FA6C35" w14:textId="77777777"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unexpired Employment Authorization Card (I-688A); </w:t>
      </w:r>
    </w:p>
    <w:p w14:paraId="0615EA19" w14:textId="77777777"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unexpired Reentry Permit (I-327); </w:t>
      </w:r>
    </w:p>
    <w:p w14:paraId="11C28771" w14:textId="77777777"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unexpired Refugee Travel Document (I-571); </w:t>
      </w:r>
    </w:p>
    <w:p w14:paraId="6ED2C307" w14:textId="77777777" w:rsidR="00A25F4F" w:rsidRPr="00B73E8D" w:rsidRDefault="00A25F4F" w:rsidP="008C4E79">
      <w:pPr>
        <w:numPr>
          <w:ilvl w:val="0"/>
          <w:numId w:val="201"/>
        </w:numPr>
        <w:rPr>
          <w:rFonts w:eastAsia="Times New Roman" w:cs="Arial"/>
          <w:szCs w:val="24"/>
        </w:rPr>
      </w:pPr>
      <w:r w:rsidRPr="00B73E8D">
        <w:rPr>
          <w:rFonts w:eastAsia="Times New Roman" w:cs="Arial"/>
          <w:szCs w:val="24"/>
        </w:rPr>
        <w:t xml:space="preserve">Certification of Birth Abroad (FS-545 or DS-1350); </w:t>
      </w:r>
    </w:p>
    <w:p w14:paraId="2690E09A" w14:textId="77777777" w:rsidR="00A25F4F" w:rsidRPr="001F55BF" w:rsidRDefault="00A25F4F" w:rsidP="008C4E79">
      <w:pPr>
        <w:numPr>
          <w:ilvl w:val="0"/>
          <w:numId w:val="201"/>
        </w:numPr>
        <w:rPr>
          <w:rFonts w:eastAsia="Times New Roman" w:cs="Arial"/>
          <w:szCs w:val="24"/>
        </w:rPr>
      </w:pPr>
      <w:r w:rsidRPr="00B73E8D">
        <w:rPr>
          <w:rFonts w:eastAsia="Times New Roman" w:cs="Arial"/>
          <w:szCs w:val="24"/>
        </w:rPr>
        <w:t>original or certified copy of</w:t>
      </w:r>
      <w:r w:rsidRPr="001F55BF">
        <w:rPr>
          <w:rFonts w:eastAsia="Times New Roman" w:cs="Arial"/>
          <w:szCs w:val="24"/>
        </w:rPr>
        <w:t xml:space="preserve"> a birth certificate issued by a state, county, or municipal authority, or an outlying possession of the United States bearing an official seal; </w:t>
      </w:r>
    </w:p>
    <w:p w14:paraId="1F052D91" w14:textId="77777777" w:rsidR="00A25F4F" w:rsidRPr="001F55BF" w:rsidRDefault="00A25F4F" w:rsidP="008C4E79">
      <w:pPr>
        <w:numPr>
          <w:ilvl w:val="0"/>
          <w:numId w:val="201"/>
        </w:numPr>
        <w:rPr>
          <w:rFonts w:eastAsia="Times New Roman" w:cs="Arial"/>
          <w:szCs w:val="24"/>
        </w:rPr>
      </w:pPr>
      <w:r w:rsidRPr="001F55BF">
        <w:rPr>
          <w:rFonts w:eastAsia="Times New Roman" w:cs="Arial"/>
          <w:szCs w:val="24"/>
        </w:rPr>
        <w:t xml:space="preserve">voter registration card; </w:t>
      </w:r>
    </w:p>
    <w:p w14:paraId="24B1E14E" w14:textId="3B7A7EF0" w:rsidR="00A25F4F" w:rsidRPr="001F55BF" w:rsidRDefault="00A25F4F" w:rsidP="008C4E79">
      <w:pPr>
        <w:numPr>
          <w:ilvl w:val="0"/>
          <w:numId w:val="201"/>
        </w:numPr>
        <w:rPr>
          <w:rFonts w:eastAsia="Times New Roman" w:cs="Arial"/>
          <w:szCs w:val="24"/>
        </w:rPr>
      </w:pPr>
      <w:r w:rsidRPr="001F55BF">
        <w:rPr>
          <w:rFonts w:eastAsia="Times New Roman" w:cs="Arial"/>
          <w:szCs w:val="24"/>
        </w:rPr>
        <w:t xml:space="preserve">US Citizen ID card (I-197); </w:t>
      </w:r>
    </w:p>
    <w:p w14:paraId="571D27B4" w14:textId="77777777" w:rsidR="00A25F4F" w:rsidRPr="001F55BF" w:rsidRDefault="00A25F4F" w:rsidP="008C4E79">
      <w:pPr>
        <w:numPr>
          <w:ilvl w:val="0"/>
          <w:numId w:val="201"/>
        </w:numPr>
        <w:rPr>
          <w:rFonts w:eastAsia="Times New Roman" w:cs="Arial"/>
          <w:szCs w:val="24"/>
        </w:rPr>
      </w:pPr>
      <w:r w:rsidRPr="001F55BF">
        <w:rPr>
          <w:rFonts w:eastAsia="Times New Roman" w:cs="Arial"/>
          <w:szCs w:val="24"/>
        </w:rPr>
        <w:t xml:space="preserve">ID card for use of resident citizen in the United States (I-179); </w:t>
      </w:r>
    </w:p>
    <w:p w14:paraId="14891157" w14:textId="2D82D1E1" w:rsidR="00A25F4F" w:rsidRPr="001F55BF" w:rsidRDefault="00A25F4F" w:rsidP="008C4E79">
      <w:pPr>
        <w:numPr>
          <w:ilvl w:val="0"/>
          <w:numId w:val="201"/>
        </w:numPr>
        <w:rPr>
          <w:rFonts w:eastAsia="Times New Roman" w:cs="Arial"/>
          <w:szCs w:val="24"/>
        </w:rPr>
      </w:pPr>
      <w:r w:rsidRPr="001F55BF">
        <w:rPr>
          <w:rFonts w:eastAsia="Times New Roman" w:cs="Arial"/>
          <w:szCs w:val="24"/>
        </w:rPr>
        <w:t xml:space="preserve">US military ID card or draft record; </w:t>
      </w:r>
    </w:p>
    <w:p w14:paraId="696AEE20" w14:textId="77777777" w:rsidR="00A25F4F" w:rsidRPr="001F55BF" w:rsidRDefault="00A25F4F" w:rsidP="008C4E79">
      <w:pPr>
        <w:numPr>
          <w:ilvl w:val="0"/>
          <w:numId w:val="201"/>
        </w:numPr>
        <w:rPr>
          <w:rFonts w:eastAsia="Times New Roman" w:cs="Arial"/>
          <w:szCs w:val="24"/>
        </w:rPr>
      </w:pPr>
      <w:r w:rsidRPr="001F55BF">
        <w:rPr>
          <w:rFonts w:eastAsia="Times New Roman" w:cs="Arial"/>
          <w:szCs w:val="24"/>
        </w:rPr>
        <w:t xml:space="preserve">military dependent ID card; </w:t>
      </w:r>
    </w:p>
    <w:p w14:paraId="463E3251" w14:textId="77777777" w:rsidR="00A25F4F" w:rsidRPr="001F55BF" w:rsidRDefault="00A25F4F" w:rsidP="008C4E79">
      <w:pPr>
        <w:numPr>
          <w:ilvl w:val="0"/>
          <w:numId w:val="201"/>
        </w:numPr>
        <w:rPr>
          <w:rFonts w:eastAsia="Times New Roman" w:cs="Arial"/>
          <w:szCs w:val="24"/>
        </w:rPr>
      </w:pPr>
      <w:r w:rsidRPr="001F55BF">
        <w:rPr>
          <w:rFonts w:eastAsia="Times New Roman" w:cs="Arial"/>
          <w:szCs w:val="24"/>
        </w:rPr>
        <w:t xml:space="preserve">Native American tribal document; </w:t>
      </w:r>
      <w:r w:rsidRPr="00C3344D">
        <w:rPr>
          <w:rFonts w:eastAsia="Times New Roman" w:cs="Arial"/>
          <w:szCs w:val="24"/>
        </w:rPr>
        <w:t>and</w:t>
      </w:r>
      <w:r w:rsidRPr="001F55BF">
        <w:rPr>
          <w:rFonts w:eastAsia="Times New Roman" w:cs="Arial"/>
          <w:szCs w:val="24"/>
        </w:rPr>
        <w:t xml:space="preserve"> </w:t>
      </w:r>
    </w:p>
    <w:p w14:paraId="5B1D2E75" w14:textId="35EBEC80" w:rsidR="00A25F4F" w:rsidRPr="001F55BF" w:rsidRDefault="00A25F4F" w:rsidP="008C4E79">
      <w:pPr>
        <w:numPr>
          <w:ilvl w:val="0"/>
          <w:numId w:val="201"/>
        </w:numPr>
        <w:rPr>
          <w:rFonts w:eastAsia="Times New Roman" w:cs="Arial"/>
          <w:szCs w:val="24"/>
        </w:rPr>
      </w:pPr>
      <w:r w:rsidRPr="001F55BF">
        <w:rPr>
          <w:rFonts w:eastAsia="Times New Roman" w:cs="Arial"/>
          <w:szCs w:val="24"/>
        </w:rPr>
        <w:t xml:space="preserve">US Coast Guard or Merchant Marine ID card. </w:t>
      </w:r>
    </w:p>
    <w:p w14:paraId="098C20F7" w14:textId="77777777" w:rsidR="00A25F4F" w:rsidRPr="001F55BF" w:rsidRDefault="00A25F4F" w:rsidP="00A25F4F">
      <w:pPr>
        <w:pStyle w:val="Heading3"/>
      </w:pPr>
      <w:r w:rsidRPr="001F55BF">
        <w:t>3.2.5 Application Purpose</w:t>
      </w:r>
    </w:p>
    <w:p w14:paraId="5FD94AC4" w14:textId="77777777" w:rsidR="00A25F4F" w:rsidRPr="00B73E8D" w:rsidRDefault="00A25F4F" w:rsidP="00173A59">
      <w:pPr>
        <w:spacing w:after="240"/>
        <w:rPr>
          <w:rFonts w:eastAsia="Times New Roman" w:cs="Arial"/>
          <w:szCs w:val="24"/>
        </w:rPr>
      </w:pPr>
      <w:r w:rsidRPr="001F55BF">
        <w:rPr>
          <w:rFonts w:eastAsia="Times New Roman" w:cs="Arial"/>
          <w:szCs w:val="24"/>
        </w:rPr>
        <w:t xml:space="preserve">The </w:t>
      </w:r>
      <w:r w:rsidRPr="00B73E8D">
        <w:rPr>
          <w:rFonts w:eastAsia="Times New Roman" w:cs="Arial"/>
          <w:szCs w:val="24"/>
        </w:rPr>
        <w:t>Application purpose is to gather information to determine the applicant’s:</w:t>
      </w:r>
    </w:p>
    <w:p w14:paraId="2E163365" w14:textId="77777777" w:rsidR="00A25F4F" w:rsidRPr="00B73E8D" w:rsidRDefault="00A25F4F" w:rsidP="008C4E79">
      <w:pPr>
        <w:numPr>
          <w:ilvl w:val="0"/>
          <w:numId w:val="202"/>
        </w:numPr>
        <w:rPr>
          <w:rFonts w:eastAsia="Times New Roman" w:cs="Arial"/>
          <w:szCs w:val="24"/>
        </w:rPr>
      </w:pPr>
      <w:r w:rsidRPr="00B73E8D">
        <w:rPr>
          <w:rFonts w:eastAsia="Times New Roman" w:cs="Arial"/>
          <w:szCs w:val="24"/>
        </w:rPr>
        <w:t>risk of increased dependence without service;</w:t>
      </w:r>
    </w:p>
    <w:p w14:paraId="24BE7CA4" w14:textId="77777777" w:rsidR="00A25F4F" w:rsidRPr="00B73E8D" w:rsidRDefault="00A25F4F" w:rsidP="008C4E79">
      <w:pPr>
        <w:numPr>
          <w:ilvl w:val="0"/>
          <w:numId w:val="202"/>
        </w:numPr>
        <w:rPr>
          <w:rFonts w:eastAsia="Times New Roman" w:cs="Arial"/>
          <w:szCs w:val="24"/>
        </w:rPr>
      </w:pPr>
      <w:r w:rsidRPr="00B73E8D">
        <w:rPr>
          <w:rFonts w:eastAsia="Times New Roman" w:cs="Arial"/>
          <w:szCs w:val="24"/>
        </w:rPr>
        <w:t>access to support systems;</w:t>
      </w:r>
    </w:p>
    <w:p w14:paraId="3AC055FA" w14:textId="77777777" w:rsidR="00A25F4F" w:rsidRPr="00B73E8D" w:rsidRDefault="00A25F4F" w:rsidP="008C4E79">
      <w:pPr>
        <w:numPr>
          <w:ilvl w:val="0"/>
          <w:numId w:val="202"/>
        </w:numPr>
        <w:rPr>
          <w:rFonts w:eastAsia="Times New Roman" w:cs="Arial"/>
          <w:szCs w:val="24"/>
        </w:rPr>
      </w:pPr>
      <w:r w:rsidRPr="00B73E8D">
        <w:rPr>
          <w:rFonts w:eastAsia="Times New Roman" w:cs="Arial"/>
          <w:szCs w:val="24"/>
        </w:rPr>
        <w:t>consideration of residential care;</w:t>
      </w:r>
    </w:p>
    <w:p w14:paraId="7FAF2CB6" w14:textId="36C207E6" w:rsidR="00A25F4F" w:rsidRPr="00B73E8D" w:rsidRDefault="00A25F4F" w:rsidP="008C4E79">
      <w:pPr>
        <w:numPr>
          <w:ilvl w:val="0"/>
          <w:numId w:val="202"/>
        </w:numPr>
        <w:rPr>
          <w:rFonts w:eastAsia="Times New Roman" w:cs="Arial"/>
          <w:szCs w:val="24"/>
        </w:rPr>
      </w:pPr>
      <w:r w:rsidRPr="00B73E8D">
        <w:rPr>
          <w:rFonts w:eastAsia="Times New Roman" w:cs="Arial"/>
          <w:szCs w:val="24"/>
        </w:rPr>
        <w:t xml:space="preserve">need for </w:t>
      </w:r>
      <w:r w:rsidR="004F2675">
        <w:rPr>
          <w:rFonts w:eastAsia="Times New Roman" w:cs="Arial"/>
          <w:szCs w:val="24"/>
        </w:rPr>
        <w:t>IL</w:t>
      </w:r>
      <w:r w:rsidRPr="00B73E8D">
        <w:rPr>
          <w:rFonts w:eastAsia="Times New Roman" w:cs="Arial"/>
          <w:szCs w:val="24"/>
        </w:rPr>
        <w:t xml:space="preserve"> training and services; and </w:t>
      </w:r>
    </w:p>
    <w:p w14:paraId="7E533A99" w14:textId="5BB83047" w:rsidR="00A25F4F" w:rsidRPr="00B73E8D" w:rsidRDefault="00A25F4F" w:rsidP="008C4E79">
      <w:pPr>
        <w:numPr>
          <w:ilvl w:val="0"/>
          <w:numId w:val="202"/>
        </w:numPr>
        <w:rPr>
          <w:rFonts w:eastAsia="Times New Roman" w:cs="Arial"/>
          <w:szCs w:val="24"/>
        </w:rPr>
      </w:pPr>
      <w:r w:rsidRPr="00B73E8D">
        <w:rPr>
          <w:rFonts w:eastAsia="Times New Roman" w:cs="Arial"/>
          <w:szCs w:val="24"/>
        </w:rPr>
        <w:t xml:space="preserve">eligibility or ineligibility for </w:t>
      </w:r>
      <w:r w:rsidR="00B91DA4">
        <w:rPr>
          <w:rFonts w:eastAsia="Times New Roman" w:cs="Arial"/>
          <w:szCs w:val="24"/>
        </w:rPr>
        <w:t>OIB</w:t>
      </w:r>
      <w:r w:rsidRPr="00B73E8D">
        <w:rPr>
          <w:rFonts w:eastAsia="Times New Roman" w:cs="Arial"/>
          <w:szCs w:val="24"/>
        </w:rPr>
        <w:t xml:space="preserve"> services. </w:t>
      </w:r>
    </w:p>
    <w:p w14:paraId="59FC02C8" w14:textId="41B8C9F3" w:rsidR="00A25F4F" w:rsidRPr="001F55BF" w:rsidRDefault="00A25F4F" w:rsidP="00A25F4F">
      <w:pPr>
        <w:rPr>
          <w:rFonts w:eastAsia="Times New Roman" w:cs="Arial"/>
          <w:szCs w:val="24"/>
        </w:rPr>
      </w:pPr>
      <w:r w:rsidRPr="00B73E8D">
        <w:rPr>
          <w:rFonts w:eastAsia="Times New Roman" w:cs="Arial"/>
          <w:szCs w:val="24"/>
        </w:rPr>
        <w:t xml:space="preserve">If TWC determines that the applicant is eligible for </w:t>
      </w:r>
      <w:r w:rsidR="00B91DA4">
        <w:rPr>
          <w:rFonts w:eastAsia="Times New Roman" w:cs="Arial"/>
          <w:szCs w:val="24"/>
        </w:rPr>
        <w:t>OIB</w:t>
      </w:r>
      <w:r w:rsidRPr="00B73E8D">
        <w:rPr>
          <w:rFonts w:eastAsia="Times New Roman" w:cs="Arial"/>
          <w:szCs w:val="24"/>
        </w:rPr>
        <w:t xml:space="preserve"> services, the applicant’s personal information in RHW must be kept updated throughout the life of the case because current economic</w:t>
      </w:r>
      <w:r w:rsidRPr="001F55BF">
        <w:rPr>
          <w:rFonts w:eastAsia="Times New Roman" w:cs="Arial"/>
          <w:szCs w:val="24"/>
        </w:rPr>
        <w:t xml:space="preserve"> and disability status is needed for planning and providing services.</w:t>
      </w:r>
    </w:p>
    <w:p w14:paraId="34038E98" w14:textId="77777777" w:rsidR="00A25F4F" w:rsidRPr="001F55BF" w:rsidRDefault="00A25F4F" w:rsidP="00A25F4F">
      <w:pPr>
        <w:pStyle w:val="Heading3"/>
      </w:pPr>
      <w:r w:rsidRPr="001F55BF">
        <w:t>3.2.6 When to Move into Application</w:t>
      </w:r>
    </w:p>
    <w:p w14:paraId="07823231" w14:textId="77777777" w:rsidR="00A25F4F" w:rsidRPr="001F55BF" w:rsidRDefault="00A25F4F" w:rsidP="00173A59">
      <w:pPr>
        <w:spacing w:after="240"/>
        <w:rPr>
          <w:rFonts w:eastAsia="Times New Roman" w:cs="Arial"/>
          <w:szCs w:val="24"/>
        </w:rPr>
      </w:pPr>
      <w:r w:rsidRPr="001F55BF">
        <w:rPr>
          <w:rFonts w:eastAsia="Times New Roman" w:cs="Arial"/>
          <w:szCs w:val="24"/>
        </w:rPr>
        <w:t>Movement into Application automatically occurs when:</w:t>
      </w:r>
    </w:p>
    <w:p w14:paraId="28CC3487" w14:textId="6AC78446" w:rsidR="00A25F4F" w:rsidRPr="001F55BF" w:rsidRDefault="00A25F4F" w:rsidP="008C4E79">
      <w:pPr>
        <w:numPr>
          <w:ilvl w:val="0"/>
          <w:numId w:val="203"/>
        </w:numPr>
        <w:rPr>
          <w:rFonts w:eastAsia="Times New Roman" w:cs="Arial"/>
          <w:szCs w:val="24"/>
        </w:rPr>
      </w:pPr>
      <w:r w:rsidRPr="001F55BF">
        <w:rPr>
          <w:rFonts w:eastAsia="Times New Roman" w:cs="Arial"/>
          <w:szCs w:val="24"/>
        </w:rPr>
        <w:t xml:space="preserve">all </w:t>
      </w:r>
      <w:hyperlink r:id="rId20" w:history="1">
        <w:r w:rsidRPr="001F55BF">
          <w:rPr>
            <w:rFonts w:eastAsia="Times New Roman" w:cs="Arial"/>
            <w:color w:val="0000FF"/>
            <w:szCs w:val="24"/>
            <w:u w:val="single"/>
          </w:rPr>
          <w:t>application information</w:t>
        </w:r>
      </w:hyperlink>
      <w:r w:rsidRPr="001F55BF">
        <w:rPr>
          <w:rFonts w:eastAsia="Times New Roman" w:cs="Arial"/>
          <w:szCs w:val="24"/>
        </w:rPr>
        <w:t xml:space="preserve"> is completed in RHW;</w:t>
      </w:r>
    </w:p>
    <w:p w14:paraId="3D07F7C2" w14:textId="76E61480" w:rsidR="00A25F4F" w:rsidRPr="001F55BF" w:rsidRDefault="00A25F4F" w:rsidP="008C4E79">
      <w:pPr>
        <w:numPr>
          <w:ilvl w:val="0"/>
          <w:numId w:val="203"/>
        </w:numPr>
        <w:rPr>
          <w:rFonts w:eastAsia="Times New Roman" w:cs="Arial"/>
          <w:szCs w:val="24"/>
        </w:rPr>
      </w:pPr>
      <w:r w:rsidRPr="001F55BF">
        <w:rPr>
          <w:rFonts w:eastAsia="Times New Roman" w:cs="Arial"/>
          <w:szCs w:val="24"/>
        </w:rPr>
        <w:t xml:space="preserve">the </w:t>
      </w:r>
      <w:r>
        <w:rPr>
          <w:rFonts w:eastAsia="Times New Roman" w:cs="Arial"/>
          <w:szCs w:val="24"/>
        </w:rPr>
        <w:t>applicant</w:t>
      </w:r>
      <w:r w:rsidRPr="001F55BF">
        <w:rPr>
          <w:rFonts w:eastAsia="Times New Roman" w:cs="Arial"/>
          <w:szCs w:val="24"/>
        </w:rPr>
        <w:t xml:space="preserve"> (or his or her representative) signs</w:t>
      </w:r>
      <w:r w:rsidR="00B23175">
        <w:rPr>
          <w:rFonts w:eastAsia="Times New Roman" w:cs="Arial"/>
          <w:szCs w:val="24"/>
        </w:rPr>
        <w:t xml:space="preserve"> the</w:t>
      </w:r>
      <w:r w:rsidRPr="001F55BF">
        <w:rPr>
          <w:rFonts w:eastAsia="Times New Roman" w:cs="Arial"/>
          <w:szCs w:val="24"/>
        </w:rPr>
        <w:t xml:space="preserve"> </w:t>
      </w:r>
      <w:hyperlink r:id="rId21" w:anchor="statement" w:history="1">
        <w:r w:rsidR="00B23175">
          <w:rPr>
            <w:rFonts w:eastAsia="Times New Roman" w:cs="Arial"/>
            <w:color w:val="0000FF"/>
            <w:szCs w:val="24"/>
            <w:u w:val="single"/>
          </w:rPr>
          <w:t>Application Statement in ReHabWorks</w:t>
        </w:r>
      </w:hyperlink>
      <w:r w:rsidRPr="001F55BF">
        <w:rPr>
          <w:rFonts w:eastAsia="Times New Roman" w:cs="Arial"/>
          <w:szCs w:val="24"/>
        </w:rPr>
        <w:t xml:space="preserve"> electronically or signs a paper application; and </w:t>
      </w:r>
    </w:p>
    <w:p w14:paraId="75B8A9B6" w14:textId="4A364DCF" w:rsidR="00A25F4F" w:rsidRDefault="00A25F4F" w:rsidP="008C4E79">
      <w:pPr>
        <w:numPr>
          <w:ilvl w:val="0"/>
          <w:numId w:val="203"/>
        </w:numPr>
        <w:rPr>
          <w:rFonts w:eastAsia="Times New Roman" w:cs="Arial"/>
          <w:szCs w:val="24"/>
        </w:rPr>
      </w:pPr>
      <w:r w:rsidRPr="001F55BF">
        <w:rPr>
          <w:rFonts w:eastAsia="Times New Roman" w:cs="Arial"/>
          <w:szCs w:val="24"/>
        </w:rPr>
        <w:t xml:space="preserve">the </w:t>
      </w:r>
      <w:r w:rsidR="00B91DA4">
        <w:rPr>
          <w:rFonts w:eastAsia="Times New Roman" w:cs="Arial"/>
          <w:szCs w:val="24"/>
        </w:rPr>
        <w:t>OIB</w:t>
      </w:r>
      <w:r w:rsidRPr="001F55BF">
        <w:rPr>
          <w:rFonts w:eastAsia="Times New Roman" w:cs="Arial"/>
          <w:szCs w:val="24"/>
        </w:rPr>
        <w:t xml:space="preserve"> </w:t>
      </w:r>
      <w:r w:rsidRPr="00B73E8D">
        <w:rPr>
          <w:rFonts w:eastAsia="Times New Roman" w:cs="Arial"/>
          <w:szCs w:val="24"/>
        </w:rPr>
        <w:t xml:space="preserve">worker or designee approves the Application Statement in RHW electronically and signs the paper application, if applicable. </w:t>
      </w:r>
    </w:p>
    <w:p w14:paraId="48539BF6" w14:textId="1D7A7EB4" w:rsidR="00A25F4F" w:rsidRPr="00B73E8D" w:rsidRDefault="00A25F4F" w:rsidP="00A25F4F">
      <w:pPr>
        <w:rPr>
          <w:rFonts w:eastAsia="Times New Roman" w:cs="Arial"/>
          <w:szCs w:val="24"/>
        </w:rPr>
      </w:pPr>
      <w:r w:rsidRPr="00374EBA">
        <w:rPr>
          <w:rFonts w:eastAsia="Times New Roman" w:cs="Arial"/>
          <w:b/>
          <w:szCs w:val="24"/>
        </w:rPr>
        <w:lastRenderedPageBreak/>
        <w:t>Note:</w:t>
      </w:r>
      <w:r>
        <w:rPr>
          <w:rFonts w:eastAsia="Times New Roman" w:cs="Arial"/>
          <w:szCs w:val="24"/>
        </w:rPr>
        <w:t xml:space="preserve"> If </w:t>
      </w:r>
      <w:r w:rsidRPr="00A17CDD">
        <w:rPr>
          <w:rFonts w:eastAsia="Times New Roman" w:cs="Arial"/>
          <w:szCs w:val="24"/>
        </w:rPr>
        <w:t xml:space="preserve">the customer signs the </w:t>
      </w:r>
      <w:r>
        <w:rPr>
          <w:rFonts w:eastAsia="Times New Roman" w:cs="Arial"/>
          <w:szCs w:val="24"/>
        </w:rPr>
        <w:t>printed version of the</w:t>
      </w:r>
      <w:r w:rsidR="00595F9D">
        <w:rPr>
          <w:rFonts w:eastAsia="Times New Roman" w:cs="Arial"/>
          <w:szCs w:val="24"/>
        </w:rPr>
        <w:t xml:space="preserve"> </w:t>
      </w:r>
      <w:r w:rsidR="00092774">
        <w:rPr>
          <w:rFonts w:eastAsia="Times New Roman" w:cs="Arial"/>
          <w:szCs w:val="24"/>
        </w:rPr>
        <w:t>VR</w:t>
      </w:r>
      <w:r w:rsidRPr="00A17CDD">
        <w:rPr>
          <w:rFonts w:eastAsia="Times New Roman" w:cs="Arial"/>
          <w:szCs w:val="24"/>
        </w:rPr>
        <w:t>5053</w:t>
      </w:r>
      <w:r>
        <w:rPr>
          <w:rFonts w:eastAsia="Times New Roman" w:cs="Arial"/>
          <w:szCs w:val="24"/>
        </w:rPr>
        <w:t xml:space="preserve">, </w:t>
      </w:r>
      <w:r>
        <w:t>Application Statement—</w:t>
      </w:r>
      <w:r w:rsidR="00B91DA4">
        <w:t>OIB</w:t>
      </w:r>
      <w:r w:rsidR="000C4473">
        <w:t>,</w:t>
      </w:r>
      <w:r w:rsidRPr="00A17CDD">
        <w:rPr>
          <w:rFonts w:eastAsia="Times New Roman" w:cs="Arial"/>
          <w:szCs w:val="24"/>
        </w:rPr>
        <w:t xml:space="preserve"> </w:t>
      </w:r>
      <w:r>
        <w:rPr>
          <w:rFonts w:eastAsia="Times New Roman" w:cs="Arial"/>
          <w:szCs w:val="24"/>
        </w:rPr>
        <w:t>then the</w:t>
      </w:r>
      <w:r w:rsidRPr="00A17CDD">
        <w:rPr>
          <w:rFonts w:eastAsia="Times New Roman" w:cs="Arial"/>
          <w:szCs w:val="24"/>
        </w:rPr>
        <w:t xml:space="preserve"> </w:t>
      </w:r>
      <w:r w:rsidR="00B91DA4">
        <w:rPr>
          <w:rFonts w:eastAsia="Times New Roman" w:cs="Arial"/>
          <w:szCs w:val="24"/>
        </w:rPr>
        <w:t>OIB</w:t>
      </w:r>
      <w:r w:rsidRPr="00A17CDD">
        <w:rPr>
          <w:rFonts w:eastAsia="Times New Roman" w:cs="Arial"/>
          <w:szCs w:val="24"/>
        </w:rPr>
        <w:t xml:space="preserve"> worker </w:t>
      </w:r>
      <w:r>
        <w:rPr>
          <w:rFonts w:eastAsia="Times New Roman" w:cs="Arial"/>
          <w:szCs w:val="24"/>
        </w:rPr>
        <w:t xml:space="preserve">must </w:t>
      </w:r>
      <w:r w:rsidRPr="00A17CDD">
        <w:rPr>
          <w:rFonts w:eastAsia="Times New Roman" w:cs="Arial"/>
          <w:szCs w:val="24"/>
        </w:rPr>
        <w:t xml:space="preserve">enter the application into RHW within </w:t>
      </w:r>
      <w:r>
        <w:rPr>
          <w:rFonts w:eastAsia="Times New Roman" w:cs="Arial"/>
          <w:szCs w:val="24"/>
        </w:rPr>
        <w:t>two</w:t>
      </w:r>
      <w:r w:rsidRPr="00A17CDD">
        <w:rPr>
          <w:rFonts w:eastAsia="Times New Roman" w:cs="Arial"/>
          <w:szCs w:val="24"/>
        </w:rPr>
        <w:t xml:space="preserve"> business days</w:t>
      </w:r>
      <w:r>
        <w:rPr>
          <w:rFonts w:eastAsia="Times New Roman" w:cs="Arial"/>
          <w:szCs w:val="24"/>
        </w:rPr>
        <w:t>.</w:t>
      </w:r>
      <w:r w:rsidRPr="00A17CDD">
        <w:rPr>
          <w:rFonts w:eastAsia="Times New Roman" w:cs="Arial"/>
          <w:szCs w:val="24"/>
        </w:rPr>
        <w:t xml:space="preserve"> </w:t>
      </w:r>
      <w:r>
        <w:rPr>
          <w:rFonts w:eastAsia="Times New Roman" w:cs="Arial"/>
          <w:szCs w:val="24"/>
        </w:rPr>
        <w:t xml:space="preserve">The printed and signed </w:t>
      </w:r>
      <w:r w:rsidR="00092774">
        <w:rPr>
          <w:rFonts w:eastAsia="Times New Roman" w:cs="Arial"/>
          <w:szCs w:val="24"/>
        </w:rPr>
        <w:t>VR</w:t>
      </w:r>
      <w:r>
        <w:rPr>
          <w:rFonts w:eastAsia="Times New Roman" w:cs="Arial"/>
          <w:szCs w:val="24"/>
        </w:rPr>
        <w:t>5053 must be maintained in the customer’s paper case file after the data is entered.</w:t>
      </w:r>
    </w:p>
    <w:p w14:paraId="4A92F51F" w14:textId="77777777" w:rsidR="00A25F4F" w:rsidRPr="00B73E8D" w:rsidRDefault="00A25F4F" w:rsidP="00A25F4F">
      <w:pPr>
        <w:pStyle w:val="Heading3"/>
      </w:pPr>
      <w:r w:rsidRPr="00465D9B">
        <w:t>3.2.7 PIN Usage</w:t>
      </w:r>
    </w:p>
    <w:p w14:paraId="02D28E6B" w14:textId="2AFD9C59" w:rsidR="00A25F4F" w:rsidRPr="00B73E8D" w:rsidRDefault="00A25F4F" w:rsidP="00BA05AD">
      <w:pPr>
        <w:rPr>
          <w:rFonts w:eastAsia="Times New Roman" w:cs="Arial"/>
          <w:szCs w:val="24"/>
        </w:rPr>
      </w:pPr>
      <w:r w:rsidRPr="00B73E8D">
        <w:rPr>
          <w:rFonts w:eastAsia="Times New Roman" w:cs="Arial"/>
          <w:szCs w:val="24"/>
        </w:rPr>
        <w:t xml:space="preserve">A customer’s PIN is used to sign documents in the electronic case file. All </w:t>
      </w:r>
      <w:r w:rsidR="00B91DA4">
        <w:rPr>
          <w:rFonts w:eastAsia="Times New Roman" w:cs="Arial"/>
          <w:szCs w:val="24"/>
        </w:rPr>
        <w:t>OIB</w:t>
      </w:r>
      <w:r w:rsidRPr="00B73E8D">
        <w:rPr>
          <w:rFonts w:eastAsia="Times New Roman" w:cs="Arial"/>
          <w:szCs w:val="24"/>
        </w:rPr>
        <w:t xml:space="preserve"> program documents that are availa</w:t>
      </w:r>
      <w:r w:rsidRPr="00465D9B">
        <w:rPr>
          <w:rFonts w:eastAsia="Times New Roman" w:cs="Arial"/>
          <w:szCs w:val="24"/>
        </w:rPr>
        <w:t>ble for electronic signature in RHW may be signed using a PIN or by original signature</w:t>
      </w:r>
      <w:r w:rsidRPr="00B73E8D">
        <w:rPr>
          <w:rFonts w:eastAsia="Times New Roman" w:cs="Arial"/>
          <w:szCs w:val="24"/>
        </w:rPr>
        <w:t xml:space="preserve"> on the forms listed below: </w:t>
      </w:r>
    </w:p>
    <w:p w14:paraId="62AE3E6A" w14:textId="1058A4B0" w:rsidR="00A25F4F" w:rsidRPr="00B73E8D" w:rsidRDefault="00691AD6" w:rsidP="008C4E79">
      <w:pPr>
        <w:pStyle w:val="ListParagraph"/>
        <w:numPr>
          <w:ilvl w:val="0"/>
          <w:numId w:val="203"/>
        </w:numPr>
        <w:rPr>
          <w:rFonts w:eastAsia="Times New Roman" w:cs="Arial"/>
          <w:szCs w:val="24"/>
        </w:rPr>
      </w:pPr>
      <w:hyperlink r:id="rId22" w:history="1">
        <w:r w:rsidR="00092774">
          <w:rPr>
            <w:rStyle w:val="Hyperlink"/>
            <w:rFonts w:eastAsia="Times New Roman" w:cs="Arial"/>
            <w:szCs w:val="24"/>
          </w:rPr>
          <w:t>VR</w:t>
        </w:r>
        <w:r w:rsidR="00A25F4F" w:rsidRPr="00B73E8D">
          <w:rPr>
            <w:rStyle w:val="Hyperlink"/>
            <w:rFonts w:eastAsia="Times New Roman" w:cs="Arial"/>
            <w:szCs w:val="24"/>
          </w:rPr>
          <w:t>5053, DBS IL Program Application Statement</w:t>
        </w:r>
      </w:hyperlink>
    </w:p>
    <w:p w14:paraId="519D5468" w14:textId="62341FE3" w:rsidR="00A25F4F" w:rsidRPr="00B73E8D" w:rsidRDefault="00691AD6" w:rsidP="008C4E79">
      <w:pPr>
        <w:pStyle w:val="ListParagraph"/>
        <w:numPr>
          <w:ilvl w:val="0"/>
          <w:numId w:val="203"/>
        </w:numPr>
        <w:rPr>
          <w:rFonts w:eastAsia="Times New Roman" w:cs="Arial"/>
          <w:szCs w:val="24"/>
        </w:rPr>
      </w:pPr>
      <w:hyperlink r:id="rId23" w:history="1">
        <w:r w:rsidR="00092774">
          <w:rPr>
            <w:rStyle w:val="Hyperlink"/>
            <w:rFonts w:eastAsia="Times New Roman" w:cs="Arial"/>
            <w:szCs w:val="24"/>
          </w:rPr>
          <w:t>VR</w:t>
        </w:r>
        <w:r w:rsidR="00A25F4F" w:rsidRPr="00B73E8D">
          <w:rPr>
            <w:rStyle w:val="Hyperlink"/>
            <w:rFonts w:eastAsia="Times New Roman" w:cs="Arial"/>
            <w:szCs w:val="24"/>
          </w:rPr>
          <w:t>5154, Waiver of Independent Living Plan</w:t>
        </w:r>
      </w:hyperlink>
    </w:p>
    <w:p w14:paraId="1BBBF9D8" w14:textId="56DC0C4D" w:rsidR="00A25F4F" w:rsidRPr="00B73E8D" w:rsidRDefault="00691AD6" w:rsidP="008C4E79">
      <w:pPr>
        <w:pStyle w:val="ListParagraph"/>
        <w:numPr>
          <w:ilvl w:val="0"/>
          <w:numId w:val="203"/>
        </w:numPr>
        <w:rPr>
          <w:rFonts w:eastAsia="Times New Roman" w:cs="Arial"/>
          <w:szCs w:val="24"/>
        </w:rPr>
      </w:pPr>
      <w:hyperlink r:id="rId24" w:history="1">
        <w:r w:rsidR="00092774">
          <w:rPr>
            <w:rStyle w:val="Hyperlink"/>
            <w:rFonts w:eastAsia="Times New Roman" w:cs="Arial"/>
            <w:szCs w:val="24"/>
          </w:rPr>
          <w:t>VR</w:t>
        </w:r>
        <w:r w:rsidR="00A25F4F" w:rsidRPr="00B73E8D">
          <w:rPr>
            <w:rStyle w:val="Hyperlink"/>
            <w:rFonts w:eastAsia="Times New Roman" w:cs="Arial"/>
            <w:szCs w:val="24"/>
          </w:rPr>
          <w:t>5155, Independent Living Plan</w:t>
        </w:r>
      </w:hyperlink>
    </w:p>
    <w:p w14:paraId="156C81B4" w14:textId="1220839A" w:rsidR="00A25F4F" w:rsidRPr="00B73E8D" w:rsidRDefault="00092774" w:rsidP="008C4E79">
      <w:pPr>
        <w:pStyle w:val="ListParagraph"/>
        <w:numPr>
          <w:ilvl w:val="0"/>
          <w:numId w:val="203"/>
        </w:numPr>
        <w:rPr>
          <w:rFonts w:eastAsia="Times New Roman" w:cs="Arial"/>
          <w:szCs w:val="24"/>
        </w:rPr>
      </w:pPr>
      <w:r>
        <w:rPr>
          <w:rFonts w:eastAsia="Times New Roman" w:cs="Arial"/>
          <w:szCs w:val="24"/>
        </w:rPr>
        <w:t>VR</w:t>
      </w:r>
      <w:r w:rsidR="00A25F4F" w:rsidRPr="00A80569">
        <w:rPr>
          <w:rFonts w:eastAsia="Times New Roman" w:cs="Arial"/>
          <w:szCs w:val="24"/>
        </w:rPr>
        <w:t>5156, Independent Living Plan Amendmen</w:t>
      </w:r>
      <w:r w:rsidR="00A25F4F" w:rsidRPr="00B73E8D">
        <w:rPr>
          <w:rFonts w:eastAsia="Times New Roman" w:cs="Arial"/>
          <w:szCs w:val="24"/>
        </w:rPr>
        <w:t>t</w:t>
      </w:r>
    </w:p>
    <w:p w14:paraId="7EB88CA3" w14:textId="77777777" w:rsidR="00A25F4F" w:rsidRPr="00B73E8D" w:rsidRDefault="00A25F4F" w:rsidP="00A25F4F">
      <w:pPr>
        <w:pStyle w:val="Heading4"/>
        <w:rPr>
          <w:rFonts w:cs="Arial"/>
          <w:bCs w:val="0"/>
          <w:iCs w:val="0"/>
          <w:szCs w:val="24"/>
        </w:rPr>
      </w:pPr>
      <w:r w:rsidRPr="00B73E8D">
        <w:rPr>
          <w:rFonts w:cs="Arial"/>
          <w:bCs w:val="0"/>
          <w:iCs w:val="0"/>
          <w:szCs w:val="24"/>
        </w:rPr>
        <w:t>Electronic Signature</w:t>
      </w:r>
    </w:p>
    <w:p w14:paraId="08F8368A" w14:textId="47699E82" w:rsidR="00A25F4F" w:rsidRPr="00B73E8D" w:rsidRDefault="00A25F4F" w:rsidP="00A25F4F">
      <w:pPr>
        <w:rPr>
          <w:rFonts w:eastAsia="Times New Roman" w:cs="Arial"/>
          <w:szCs w:val="24"/>
        </w:rPr>
      </w:pPr>
      <w:r w:rsidRPr="00B73E8D">
        <w:rPr>
          <w:rFonts w:eastAsia="Times New Roman" w:cs="Arial"/>
          <w:szCs w:val="24"/>
        </w:rPr>
        <w:t xml:space="preserve">The customer enters a PIN that only he or she knows. The customer does not share the PIN with the </w:t>
      </w:r>
      <w:r w:rsidR="00B91DA4">
        <w:rPr>
          <w:rFonts w:eastAsia="Times New Roman" w:cs="Arial"/>
          <w:szCs w:val="24"/>
        </w:rPr>
        <w:t>OIB</w:t>
      </w:r>
      <w:r w:rsidRPr="00B73E8D">
        <w:rPr>
          <w:rFonts w:eastAsia="Times New Roman" w:cs="Arial"/>
          <w:szCs w:val="24"/>
        </w:rPr>
        <w:t xml:space="preserve"> worker. </w:t>
      </w:r>
    </w:p>
    <w:p w14:paraId="35510035" w14:textId="77777777" w:rsidR="00A25F4F" w:rsidRPr="00B73E8D" w:rsidRDefault="00A25F4F" w:rsidP="00A25F4F">
      <w:pPr>
        <w:pStyle w:val="Heading4"/>
        <w:rPr>
          <w:rFonts w:cs="Arial"/>
          <w:bCs w:val="0"/>
          <w:iCs w:val="0"/>
          <w:szCs w:val="24"/>
        </w:rPr>
      </w:pPr>
      <w:r w:rsidRPr="00B73E8D">
        <w:rPr>
          <w:rFonts w:cs="Arial"/>
          <w:bCs w:val="0"/>
          <w:iCs w:val="0"/>
          <w:szCs w:val="24"/>
        </w:rPr>
        <w:t>Original Signature</w:t>
      </w:r>
    </w:p>
    <w:p w14:paraId="7F81D44E" w14:textId="32CB23A6" w:rsidR="00A25F4F" w:rsidRPr="00B73E8D" w:rsidRDefault="00A25F4F" w:rsidP="00A25F4F">
      <w:pPr>
        <w:rPr>
          <w:rFonts w:eastAsia="Times New Roman" w:cs="Arial"/>
          <w:szCs w:val="24"/>
        </w:rPr>
      </w:pPr>
      <w:r w:rsidRPr="00B73E8D">
        <w:rPr>
          <w:rFonts w:eastAsia="Times New Roman" w:cs="Arial"/>
          <w:szCs w:val="24"/>
        </w:rPr>
        <w:t xml:space="preserve">In the </w:t>
      </w:r>
      <w:r w:rsidR="00B91DA4">
        <w:rPr>
          <w:rFonts w:eastAsia="Times New Roman" w:cs="Arial"/>
          <w:szCs w:val="24"/>
        </w:rPr>
        <w:t>OIB</w:t>
      </w:r>
      <w:r w:rsidRPr="00B73E8D">
        <w:rPr>
          <w:rFonts w:eastAsia="Times New Roman" w:cs="Arial"/>
          <w:szCs w:val="24"/>
        </w:rPr>
        <w:t xml:space="preserve"> program, most customers sign a hard copy of the IL Application Statement, IL Plan, IL Plan Waiver, or IL Plan Amendment. If a hard-copy signature is obtained instead of a PIN signature, </w:t>
      </w:r>
      <w:r>
        <w:rPr>
          <w:rFonts w:eastAsia="Times New Roman" w:cs="Arial"/>
          <w:szCs w:val="24"/>
        </w:rPr>
        <w:t>then the</w:t>
      </w:r>
      <w:r w:rsidRPr="00B73E8D">
        <w:rPr>
          <w:rFonts w:eastAsia="Times New Roman" w:cs="Arial"/>
          <w:szCs w:val="24"/>
        </w:rPr>
        <w:t xml:space="preserve"> hard copy of the signed document</w:t>
      </w:r>
      <w:r>
        <w:rPr>
          <w:rFonts w:eastAsia="Times New Roman" w:cs="Arial"/>
          <w:szCs w:val="24"/>
        </w:rPr>
        <w:t xml:space="preserve"> must be</w:t>
      </w:r>
      <w:r w:rsidRPr="00B73E8D">
        <w:rPr>
          <w:rFonts w:eastAsia="Times New Roman" w:cs="Arial"/>
          <w:szCs w:val="24"/>
        </w:rPr>
        <w:t xml:space="preserve"> filed in the customer’s paper case file.</w:t>
      </w:r>
    </w:p>
    <w:p w14:paraId="32BAB97C" w14:textId="0B431DB9" w:rsidR="00A25F4F" w:rsidRPr="00B73E8D" w:rsidRDefault="00A25F4F" w:rsidP="00A25F4F">
      <w:pPr>
        <w:rPr>
          <w:rFonts w:eastAsia="Times New Roman" w:cs="Arial"/>
          <w:szCs w:val="24"/>
        </w:rPr>
      </w:pPr>
      <w:r w:rsidRPr="00B73E8D">
        <w:rPr>
          <w:rFonts w:eastAsia="Times New Roman" w:cs="Arial"/>
          <w:szCs w:val="24"/>
        </w:rPr>
        <w:t xml:space="preserve">For more information about PINs, see </w:t>
      </w:r>
      <w:hyperlink r:id="rId25" w:history="1">
        <w:r w:rsidRPr="00FC477B">
          <w:rPr>
            <w:rStyle w:val="Hyperlink"/>
            <w:rFonts w:eastAsia="Times New Roman" w:cs="Arial"/>
            <w:szCs w:val="24"/>
          </w:rPr>
          <w:t>RHW Users Guide Chapter 8: PINS</w:t>
        </w:r>
      </w:hyperlink>
      <w:r w:rsidRPr="00B73E8D">
        <w:rPr>
          <w:rFonts w:eastAsia="Times New Roman" w:cs="Arial"/>
          <w:szCs w:val="24"/>
        </w:rPr>
        <w:t xml:space="preserve">. </w:t>
      </w:r>
    </w:p>
    <w:p w14:paraId="406A9B58" w14:textId="77777777" w:rsidR="00A25F4F" w:rsidRPr="001F55BF" w:rsidRDefault="00A25F4F" w:rsidP="00A25F4F">
      <w:pPr>
        <w:pStyle w:val="Heading3"/>
      </w:pPr>
      <w:r w:rsidRPr="001F55BF">
        <w:t>3.2.8 Minimal Services Available in Application</w:t>
      </w:r>
    </w:p>
    <w:p w14:paraId="54D65BE1" w14:textId="77777777" w:rsidR="00A25F4F" w:rsidRPr="00B73E8D" w:rsidRDefault="00A25F4F" w:rsidP="00173A59">
      <w:pPr>
        <w:spacing w:after="240"/>
        <w:rPr>
          <w:rFonts w:eastAsia="Times New Roman" w:cs="Arial"/>
          <w:szCs w:val="24"/>
        </w:rPr>
      </w:pPr>
      <w:r w:rsidRPr="001F55BF">
        <w:rPr>
          <w:rFonts w:eastAsia="Times New Roman" w:cs="Arial"/>
          <w:szCs w:val="24"/>
        </w:rPr>
        <w:t xml:space="preserve">Minimal or limited services </w:t>
      </w:r>
      <w:r w:rsidRPr="00B73E8D">
        <w:rPr>
          <w:rFonts w:eastAsia="Times New Roman" w:cs="Arial"/>
          <w:szCs w:val="24"/>
        </w:rPr>
        <w:t>provided during Application include:</w:t>
      </w:r>
    </w:p>
    <w:p w14:paraId="3E8FA992" w14:textId="08BE29DC" w:rsidR="00A25F4F" w:rsidRPr="00B73E8D" w:rsidRDefault="00A25F4F" w:rsidP="008C4E79">
      <w:pPr>
        <w:numPr>
          <w:ilvl w:val="0"/>
          <w:numId w:val="204"/>
        </w:numPr>
        <w:rPr>
          <w:rFonts w:eastAsia="Times New Roman" w:cs="Arial"/>
          <w:szCs w:val="24"/>
        </w:rPr>
      </w:pPr>
      <w:r w:rsidRPr="00B73E8D">
        <w:rPr>
          <w:rFonts w:eastAsia="Times New Roman" w:cs="Arial"/>
          <w:szCs w:val="24"/>
        </w:rPr>
        <w:t xml:space="preserve">making face-to-face contact(s) to begin the process of determining eligibility for </w:t>
      </w:r>
      <w:r w:rsidR="00B91DA4">
        <w:rPr>
          <w:rFonts w:eastAsia="Times New Roman" w:cs="Arial"/>
          <w:szCs w:val="24"/>
        </w:rPr>
        <w:t>OIB</w:t>
      </w:r>
      <w:r w:rsidRPr="00B73E8D">
        <w:rPr>
          <w:rFonts w:eastAsia="Times New Roman" w:cs="Arial"/>
          <w:szCs w:val="24"/>
        </w:rPr>
        <w:t xml:space="preserve"> services; </w:t>
      </w:r>
    </w:p>
    <w:p w14:paraId="28690FEC" w14:textId="195AF9BB" w:rsidR="00A25F4F" w:rsidRPr="00B73E8D" w:rsidRDefault="00A25F4F" w:rsidP="008C4E79">
      <w:pPr>
        <w:numPr>
          <w:ilvl w:val="0"/>
          <w:numId w:val="204"/>
        </w:numPr>
        <w:rPr>
          <w:rFonts w:eastAsia="Times New Roman" w:cs="Arial"/>
          <w:szCs w:val="24"/>
        </w:rPr>
      </w:pPr>
      <w:r w:rsidRPr="00B73E8D">
        <w:rPr>
          <w:rFonts w:eastAsia="Times New Roman" w:cs="Arial"/>
          <w:szCs w:val="24"/>
        </w:rPr>
        <w:t xml:space="preserve">assessing </w:t>
      </w:r>
      <w:r w:rsidR="00B91DA4">
        <w:rPr>
          <w:rFonts w:eastAsia="Times New Roman" w:cs="Arial"/>
          <w:szCs w:val="24"/>
        </w:rPr>
        <w:t>OIB</w:t>
      </w:r>
      <w:r w:rsidRPr="00B73E8D">
        <w:rPr>
          <w:rFonts w:eastAsia="Times New Roman" w:cs="Arial"/>
          <w:szCs w:val="24"/>
        </w:rPr>
        <w:t xml:space="preserve"> goals and needs; </w:t>
      </w:r>
    </w:p>
    <w:p w14:paraId="619487F4" w14:textId="77777777" w:rsidR="00A25F4F" w:rsidRPr="00B73E8D" w:rsidRDefault="00A25F4F" w:rsidP="008C4E79">
      <w:pPr>
        <w:numPr>
          <w:ilvl w:val="0"/>
          <w:numId w:val="204"/>
        </w:numPr>
        <w:rPr>
          <w:rFonts w:eastAsia="Times New Roman" w:cs="Arial"/>
          <w:szCs w:val="24"/>
        </w:rPr>
      </w:pPr>
      <w:r w:rsidRPr="00B73E8D">
        <w:rPr>
          <w:rFonts w:eastAsia="Times New Roman" w:cs="Arial"/>
          <w:szCs w:val="24"/>
        </w:rPr>
        <w:t xml:space="preserve">providing information and referral services; </w:t>
      </w:r>
    </w:p>
    <w:p w14:paraId="1A3096D3" w14:textId="77777777" w:rsidR="00A25F4F" w:rsidRDefault="00A25F4F" w:rsidP="008C4E79">
      <w:pPr>
        <w:numPr>
          <w:ilvl w:val="0"/>
          <w:numId w:val="204"/>
        </w:numPr>
        <w:rPr>
          <w:rFonts w:eastAsia="Times New Roman" w:cs="Arial"/>
          <w:szCs w:val="24"/>
        </w:rPr>
      </w:pPr>
      <w:r w:rsidRPr="0008763B">
        <w:rPr>
          <w:rFonts w:eastAsia="Times New Roman" w:cs="Arial"/>
          <w:szCs w:val="24"/>
        </w:rPr>
        <w:t xml:space="preserve">ordering adaptive devices </w:t>
      </w:r>
      <w:r>
        <w:rPr>
          <w:rFonts w:eastAsia="Times New Roman" w:cs="Arial"/>
          <w:szCs w:val="24"/>
        </w:rPr>
        <w:t xml:space="preserve">that are required for the individual to participate in the application phase; </w:t>
      </w:r>
    </w:p>
    <w:p w14:paraId="5516E7CE" w14:textId="7BF439D1" w:rsidR="00A25F4F" w:rsidRPr="00B73E8D" w:rsidRDefault="00A25F4F" w:rsidP="008C4E79">
      <w:pPr>
        <w:numPr>
          <w:ilvl w:val="0"/>
          <w:numId w:val="204"/>
        </w:numPr>
        <w:rPr>
          <w:rFonts w:eastAsia="Times New Roman" w:cs="Arial"/>
          <w:szCs w:val="24"/>
        </w:rPr>
      </w:pPr>
      <w:r>
        <w:rPr>
          <w:rFonts w:eastAsia="Times New Roman" w:cs="Arial"/>
          <w:szCs w:val="24"/>
        </w:rPr>
        <w:t>ordering minimal adaptive devices, such as handheld magnifiers,</w:t>
      </w:r>
      <w:r w:rsidR="00595F9D">
        <w:rPr>
          <w:rFonts w:eastAsia="Times New Roman" w:cs="Arial"/>
          <w:szCs w:val="24"/>
        </w:rPr>
        <w:t xml:space="preserve"> if that</w:t>
      </w:r>
      <w:r>
        <w:rPr>
          <w:rFonts w:eastAsia="Times New Roman" w:cs="Arial"/>
          <w:szCs w:val="24"/>
        </w:rPr>
        <w:t xml:space="preserve"> is the only IL </w:t>
      </w:r>
      <w:r w:rsidR="00595F9D">
        <w:rPr>
          <w:rFonts w:eastAsia="Times New Roman" w:cs="Arial"/>
          <w:szCs w:val="24"/>
        </w:rPr>
        <w:t xml:space="preserve">service </w:t>
      </w:r>
      <w:r>
        <w:rPr>
          <w:rFonts w:eastAsia="Times New Roman" w:cs="Arial"/>
          <w:szCs w:val="24"/>
        </w:rPr>
        <w:t>that is needed or requested</w:t>
      </w:r>
      <w:r w:rsidRPr="0008763B">
        <w:rPr>
          <w:rFonts w:eastAsia="Times New Roman" w:cs="Arial"/>
          <w:szCs w:val="24"/>
        </w:rPr>
        <w:t>;</w:t>
      </w:r>
    </w:p>
    <w:p w14:paraId="6AC7AACA" w14:textId="77777777" w:rsidR="00A25F4F" w:rsidRPr="00B73E8D" w:rsidRDefault="00A25F4F" w:rsidP="008C4E79">
      <w:pPr>
        <w:numPr>
          <w:ilvl w:val="0"/>
          <w:numId w:val="204"/>
        </w:numPr>
        <w:rPr>
          <w:rFonts w:eastAsia="Times New Roman" w:cs="Arial"/>
          <w:szCs w:val="24"/>
        </w:rPr>
      </w:pPr>
      <w:r w:rsidRPr="00B73E8D">
        <w:rPr>
          <w:rFonts w:eastAsia="Times New Roman" w:cs="Arial"/>
          <w:szCs w:val="24"/>
        </w:rPr>
        <w:t xml:space="preserve">marking appliances and equipment; and/or </w:t>
      </w:r>
    </w:p>
    <w:p w14:paraId="08F0093D" w14:textId="77777777" w:rsidR="00A25F4F" w:rsidRPr="00B73E8D" w:rsidRDefault="00A25F4F" w:rsidP="008C4E79">
      <w:pPr>
        <w:numPr>
          <w:ilvl w:val="0"/>
          <w:numId w:val="204"/>
        </w:numPr>
        <w:rPr>
          <w:rFonts w:eastAsia="Times New Roman" w:cs="Arial"/>
          <w:szCs w:val="24"/>
        </w:rPr>
      </w:pPr>
      <w:r w:rsidRPr="00B73E8D">
        <w:rPr>
          <w:rFonts w:eastAsia="Times New Roman" w:cs="Arial"/>
          <w:szCs w:val="24"/>
        </w:rPr>
        <w:t xml:space="preserve">providing information and supportive counseling to family members. </w:t>
      </w:r>
    </w:p>
    <w:p w14:paraId="7B9F1464" w14:textId="77777777" w:rsidR="00A25F4F" w:rsidRPr="00B73E8D" w:rsidRDefault="00A25F4F" w:rsidP="00A25F4F">
      <w:pPr>
        <w:pStyle w:val="Heading3"/>
      </w:pPr>
      <w:r w:rsidRPr="00B73E8D">
        <w:lastRenderedPageBreak/>
        <w:t>3.2.9 Procedures for Finalizing Applications</w:t>
      </w:r>
    </w:p>
    <w:p w14:paraId="20DE391D" w14:textId="60357D13" w:rsidR="00A25F4F" w:rsidRPr="00B73E8D" w:rsidRDefault="00A25F4F" w:rsidP="00A25F4F">
      <w:pPr>
        <w:outlineLvl w:val="3"/>
        <w:rPr>
          <w:rFonts w:eastAsia="Times New Roman" w:cs="Arial"/>
          <w:b/>
          <w:bCs/>
          <w:szCs w:val="24"/>
        </w:rPr>
      </w:pPr>
      <w:r>
        <w:rPr>
          <w:rFonts w:eastAsia="Times New Roman" w:cs="Arial"/>
          <w:b/>
          <w:bCs/>
          <w:szCs w:val="24"/>
        </w:rPr>
        <w:t xml:space="preserve">Responsibilities of </w:t>
      </w:r>
      <w:r w:rsidR="00B91DA4">
        <w:rPr>
          <w:rFonts w:eastAsia="Times New Roman" w:cs="Arial"/>
          <w:b/>
          <w:bCs/>
          <w:szCs w:val="24"/>
        </w:rPr>
        <w:t>OIB</w:t>
      </w:r>
      <w:r>
        <w:rPr>
          <w:rFonts w:eastAsia="Times New Roman" w:cs="Arial"/>
          <w:b/>
          <w:bCs/>
          <w:szCs w:val="24"/>
        </w:rPr>
        <w:t xml:space="preserve"> Worker</w:t>
      </w:r>
    </w:p>
    <w:p w14:paraId="0841DFE3" w14:textId="0ED336B9" w:rsidR="00A25F4F" w:rsidRPr="00B73E8D" w:rsidRDefault="00A25F4F" w:rsidP="00173A59">
      <w:pPr>
        <w:spacing w:after="240"/>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worker is responsible for the following procedures:</w:t>
      </w:r>
    </w:p>
    <w:p w14:paraId="6236AC7A" w14:textId="7D917EF3" w:rsidR="00A25F4F" w:rsidRPr="00B73E8D" w:rsidRDefault="00A25F4F" w:rsidP="008C4E79">
      <w:pPr>
        <w:numPr>
          <w:ilvl w:val="0"/>
          <w:numId w:val="205"/>
        </w:numPr>
        <w:rPr>
          <w:rFonts w:eastAsia="Times New Roman" w:cs="Arial"/>
          <w:szCs w:val="24"/>
        </w:rPr>
      </w:pPr>
      <w:r w:rsidRPr="00B73E8D">
        <w:rPr>
          <w:rFonts w:eastAsia="Times New Roman" w:cs="Arial"/>
          <w:szCs w:val="24"/>
        </w:rPr>
        <w:t xml:space="preserve">Recording application information in RHW, including </w:t>
      </w:r>
      <w:r w:rsidR="00B91DA4">
        <w:rPr>
          <w:rFonts w:eastAsia="Times New Roman" w:cs="Arial"/>
          <w:szCs w:val="24"/>
        </w:rPr>
        <w:t>OIB</w:t>
      </w:r>
      <w:r w:rsidRPr="00B73E8D">
        <w:rPr>
          <w:rFonts w:eastAsia="Times New Roman" w:cs="Arial"/>
          <w:szCs w:val="24"/>
        </w:rPr>
        <w:t>, and approving the Application Statement as the program designee in the RHW case</w:t>
      </w:r>
      <w:r w:rsidRPr="001F55BF">
        <w:rPr>
          <w:rFonts w:eastAsia="Times New Roman" w:cs="Arial"/>
          <w:szCs w:val="24"/>
        </w:rPr>
        <w:t xml:space="preserve"> management system.</w:t>
      </w:r>
      <w:r w:rsidRPr="00B73E8D">
        <w:rPr>
          <w:rFonts w:eastAsia="Times New Roman" w:cs="Arial"/>
          <w:szCs w:val="24"/>
        </w:rPr>
        <w:t xml:space="preserve"> The </w:t>
      </w:r>
      <w:r w:rsidR="00B91DA4">
        <w:rPr>
          <w:rFonts w:eastAsia="Times New Roman" w:cs="Arial"/>
          <w:szCs w:val="24"/>
        </w:rPr>
        <w:t>OIB</w:t>
      </w:r>
      <w:r w:rsidRPr="00B73E8D">
        <w:rPr>
          <w:rFonts w:eastAsia="Times New Roman" w:cs="Arial"/>
          <w:szCs w:val="24"/>
        </w:rPr>
        <w:t xml:space="preserve"> worker’s manager may authorize other staff </w:t>
      </w:r>
      <w:r w:rsidR="000C4473">
        <w:rPr>
          <w:rFonts w:eastAsia="Times New Roman" w:cs="Arial"/>
          <w:szCs w:val="24"/>
        </w:rPr>
        <w:t xml:space="preserve">members </w:t>
      </w:r>
      <w:r w:rsidRPr="00B73E8D">
        <w:rPr>
          <w:rFonts w:eastAsia="Times New Roman" w:cs="Arial"/>
          <w:szCs w:val="24"/>
        </w:rPr>
        <w:t xml:space="preserve">to </w:t>
      </w:r>
      <w:r>
        <w:rPr>
          <w:rFonts w:eastAsia="Times New Roman" w:cs="Arial"/>
          <w:szCs w:val="24"/>
        </w:rPr>
        <w:t>assist with</w:t>
      </w:r>
      <w:r w:rsidRPr="00B73E8D">
        <w:rPr>
          <w:rFonts w:eastAsia="Times New Roman" w:cs="Arial"/>
          <w:szCs w:val="24"/>
        </w:rPr>
        <w:t xml:space="preserve"> applications. </w:t>
      </w:r>
    </w:p>
    <w:p w14:paraId="6683BA2E" w14:textId="4C73A8AA" w:rsidR="00A25F4F" w:rsidRPr="00B73E8D" w:rsidRDefault="00A25F4F" w:rsidP="008C4E79">
      <w:pPr>
        <w:numPr>
          <w:ilvl w:val="0"/>
          <w:numId w:val="205"/>
        </w:numPr>
        <w:rPr>
          <w:rFonts w:eastAsia="Times New Roman" w:cs="Arial"/>
          <w:szCs w:val="24"/>
        </w:rPr>
      </w:pPr>
      <w:r w:rsidRPr="00B73E8D">
        <w:rPr>
          <w:rFonts w:eastAsia="Times New Roman" w:cs="Arial"/>
          <w:szCs w:val="24"/>
        </w:rPr>
        <w:t xml:space="preserve">Having the applicant sign the </w:t>
      </w:r>
      <w:hyperlink r:id="rId26" w:history="1">
        <w:r w:rsidR="00092774">
          <w:rPr>
            <w:rFonts w:eastAsia="Times New Roman" w:cs="Arial"/>
            <w:color w:val="0000FF"/>
            <w:szCs w:val="24"/>
            <w:u w:val="single"/>
          </w:rPr>
          <w:t>VR</w:t>
        </w:r>
        <w:r w:rsidRPr="00B73E8D">
          <w:rPr>
            <w:rFonts w:eastAsia="Times New Roman" w:cs="Arial"/>
            <w:color w:val="0000FF"/>
            <w:szCs w:val="24"/>
            <w:u w:val="single"/>
          </w:rPr>
          <w:t>5060, Permission to Collect Information</w:t>
        </w:r>
      </w:hyperlink>
      <w:r w:rsidRPr="00B73E8D">
        <w:rPr>
          <w:rFonts w:eastAsia="Times New Roman" w:cs="Arial"/>
          <w:szCs w:val="24"/>
        </w:rPr>
        <w:t xml:space="preserve">, and the </w:t>
      </w:r>
      <w:hyperlink r:id="rId27" w:history="1">
        <w:r w:rsidR="00092774">
          <w:rPr>
            <w:rFonts w:eastAsia="Times New Roman" w:cs="Arial"/>
            <w:color w:val="0000FF"/>
            <w:szCs w:val="24"/>
            <w:u w:val="single"/>
          </w:rPr>
          <w:t>VR</w:t>
        </w:r>
        <w:r w:rsidRPr="00B73E8D">
          <w:rPr>
            <w:rFonts w:eastAsia="Times New Roman" w:cs="Arial"/>
            <w:color w:val="0000FF"/>
            <w:szCs w:val="24"/>
            <w:u w:val="single"/>
          </w:rPr>
          <w:t>5061, Notice and Consent for Disclosure of Personal Information</w:t>
        </w:r>
      </w:hyperlink>
      <w:r w:rsidRPr="00B73E8D">
        <w:rPr>
          <w:rFonts w:eastAsia="Times New Roman" w:cs="Arial"/>
          <w:szCs w:val="24"/>
        </w:rPr>
        <w:t xml:space="preserve">. Both release forms must be signed </w:t>
      </w:r>
      <w:r w:rsidR="00A83EFD" w:rsidRPr="00B73E8D">
        <w:rPr>
          <w:rFonts w:eastAsia="Times New Roman" w:cs="Arial"/>
          <w:szCs w:val="24"/>
        </w:rPr>
        <w:t>for</w:t>
      </w:r>
      <w:r w:rsidRPr="00B73E8D">
        <w:rPr>
          <w:rFonts w:eastAsia="Times New Roman" w:cs="Arial"/>
          <w:szCs w:val="24"/>
        </w:rPr>
        <w:t xml:space="preserve"> </w:t>
      </w:r>
      <w:r w:rsidR="00B91DA4">
        <w:rPr>
          <w:rFonts w:eastAsia="Times New Roman" w:cs="Arial"/>
          <w:szCs w:val="24"/>
        </w:rPr>
        <w:t>OIB</w:t>
      </w:r>
      <w:r w:rsidRPr="00B73E8D">
        <w:rPr>
          <w:rFonts w:eastAsia="Times New Roman" w:cs="Arial"/>
          <w:szCs w:val="24"/>
        </w:rPr>
        <w:t xml:space="preserve"> to provide services that require referrals to vendors or other agencies and to request an eye report. </w:t>
      </w:r>
    </w:p>
    <w:p w14:paraId="668A6C32" w14:textId="010EC1F5" w:rsidR="00A25F4F" w:rsidRPr="00B73E8D" w:rsidRDefault="00A25F4F" w:rsidP="008C4E79">
      <w:pPr>
        <w:numPr>
          <w:ilvl w:val="0"/>
          <w:numId w:val="205"/>
        </w:numPr>
        <w:rPr>
          <w:rFonts w:eastAsia="Times New Roman" w:cs="Arial"/>
          <w:szCs w:val="24"/>
        </w:rPr>
      </w:pPr>
      <w:r w:rsidRPr="00B73E8D">
        <w:rPr>
          <w:rFonts w:eastAsia="Times New Roman" w:cs="Arial"/>
          <w:szCs w:val="24"/>
        </w:rPr>
        <w:t xml:space="preserve">Documenting in RHW the applicant’s perception of problems, including a summary of </w:t>
      </w:r>
      <w:r w:rsidR="00B91DA4">
        <w:rPr>
          <w:rFonts w:eastAsia="Times New Roman" w:cs="Arial"/>
          <w:szCs w:val="24"/>
        </w:rPr>
        <w:t>OIB</w:t>
      </w:r>
      <w:r w:rsidRPr="00B73E8D">
        <w:rPr>
          <w:rFonts w:eastAsia="Times New Roman" w:cs="Arial"/>
          <w:szCs w:val="24"/>
        </w:rPr>
        <w:t xml:space="preserve"> services requested and observations made during the application assessment. The </w:t>
      </w:r>
      <w:r w:rsidR="00B91DA4">
        <w:rPr>
          <w:rFonts w:eastAsia="Times New Roman" w:cs="Arial"/>
          <w:szCs w:val="24"/>
        </w:rPr>
        <w:t>OIB</w:t>
      </w:r>
      <w:r w:rsidRPr="00B73E8D">
        <w:rPr>
          <w:rFonts w:eastAsia="Times New Roman" w:cs="Arial"/>
          <w:szCs w:val="24"/>
        </w:rPr>
        <w:t xml:space="preserve"> worker also documents in a case note in RHW the application assessment at the time the application is entered. </w:t>
      </w:r>
    </w:p>
    <w:p w14:paraId="6765B32C" w14:textId="09FB2A32" w:rsidR="00A25F4F" w:rsidRPr="00B73E8D" w:rsidRDefault="00A25F4F" w:rsidP="008C4E79">
      <w:pPr>
        <w:numPr>
          <w:ilvl w:val="0"/>
          <w:numId w:val="205"/>
        </w:numPr>
        <w:rPr>
          <w:rFonts w:eastAsia="Times New Roman" w:cs="Arial"/>
          <w:szCs w:val="24"/>
        </w:rPr>
      </w:pPr>
      <w:r w:rsidRPr="00B73E8D">
        <w:rPr>
          <w:rFonts w:eastAsia="Times New Roman" w:cs="Arial"/>
          <w:szCs w:val="24"/>
        </w:rPr>
        <w:t xml:space="preserve">Requesting copies of medical records, including vision tests, and/or arranging for an eye exam, if necessary. The </w:t>
      </w:r>
      <w:r w:rsidR="00B91DA4">
        <w:rPr>
          <w:rFonts w:eastAsia="Times New Roman" w:cs="Arial"/>
          <w:szCs w:val="24"/>
        </w:rPr>
        <w:t>OIB</w:t>
      </w:r>
      <w:r w:rsidRPr="00B73E8D">
        <w:rPr>
          <w:rFonts w:eastAsia="Times New Roman" w:cs="Arial"/>
          <w:szCs w:val="24"/>
        </w:rPr>
        <w:t xml:space="preserve"> worker also issues a service authorization before the eye exam and receives the report before authorizing payment. </w:t>
      </w:r>
    </w:p>
    <w:p w14:paraId="4397863C" w14:textId="77777777" w:rsidR="00A25F4F" w:rsidRPr="00B73E8D" w:rsidRDefault="00A25F4F" w:rsidP="00A25F4F">
      <w:pPr>
        <w:pStyle w:val="Heading3"/>
      </w:pPr>
      <w:r w:rsidRPr="00B73E8D">
        <w:t>3.2.10 Who May Participate</w:t>
      </w:r>
    </w:p>
    <w:p w14:paraId="2705912D" w14:textId="77777777" w:rsidR="00A25F4F" w:rsidRPr="00B73E8D" w:rsidRDefault="00A25F4F" w:rsidP="00A25F4F">
      <w:pPr>
        <w:rPr>
          <w:rFonts w:eastAsia="Times New Roman" w:cs="Arial"/>
          <w:szCs w:val="24"/>
        </w:rPr>
      </w:pPr>
      <w:r w:rsidRPr="00B73E8D">
        <w:rPr>
          <w:rFonts w:eastAsia="Times New Roman" w:cs="Arial"/>
          <w:szCs w:val="24"/>
        </w:rPr>
        <w:t>All applicants are entitled to participate in the application assessment regardless of economic need or the applicant’s ability to participate financially.</w:t>
      </w:r>
    </w:p>
    <w:p w14:paraId="1B9F3BF9" w14:textId="67B0B27F" w:rsidR="00A25F4F" w:rsidRPr="00B73E8D" w:rsidRDefault="00A25F4F" w:rsidP="00A25F4F">
      <w:pPr>
        <w:pStyle w:val="Heading3"/>
      </w:pPr>
      <w:r w:rsidRPr="00B73E8D">
        <w:t xml:space="preserve">3.2.11 Allowable Purchased Items </w:t>
      </w:r>
      <w:r>
        <w:t>during</w:t>
      </w:r>
      <w:r w:rsidRPr="00B73E8D">
        <w:t xml:space="preserve"> </w:t>
      </w:r>
      <w:r>
        <w:t xml:space="preserve">the </w:t>
      </w:r>
      <w:r w:rsidRPr="00B73E8D">
        <w:t>Application</w:t>
      </w:r>
    </w:p>
    <w:p w14:paraId="46CC8404" w14:textId="40FACB8B" w:rsidR="00A25F4F" w:rsidRDefault="00A25F4F" w:rsidP="00A25F4F">
      <w:pPr>
        <w:rPr>
          <w:rFonts w:eastAsia="Times New Roman" w:cs="Arial"/>
          <w:szCs w:val="24"/>
        </w:rPr>
      </w:pPr>
      <w:r>
        <w:rPr>
          <w:rFonts w:eastAsia="Times New Roman" w:cs="Arial"/>
          <w:szCs w:val="24"/>
        </w:rPr>
        <w:t>Limited purchases may be authorized after completion of the application to support the assessment of the customer’s eligibility for services. (This period is referred to as “</w:t>
      </w:r>
      <w:r w:rsidR="007D2DD1">
        <w:rPr>
          <w:rFonts w:eastAsia="Times New Roman" w:cs="Arial"/>
          <w:szCs w:val="24"/>
        </w:rPr>
        <w:t>Application</w:t>
      </w:r>
      <w:r w:rsidR="00A80569">
        <w:rPr>
          <w:rFonts w:eastAsia="Times New Roman" w:cs="Arial"/>
          <w:szCs w:val="24"/>
        </w:rPr>
        <w:t xml:space="preserve"> </w:t>
      </w:r>
      <w:r>
        <w:rPr>
          <w:rFonts w:eastAsia="Times New Roman" w:cs="Arial"/>
          <w:szCs w:val="24"/>
        </w:rPr>
        <w:t>phase</w:t>
      </w:r>
      <w:r w:rsidR="000C4473">
        <w:rPr>
          <w:rFonts w:eastAsia="Times New Roman" w:cs="Arial"/>
          <w:szCs w:val="24"/>
        </w:rPr>
        <w:t>.</w:t>
      </w:r>
      <w:r w:rsidR="008A098A">
        <w:rPr>
          <w:rFonts w:eastAsia="Times New Roman" w:cs="Arial"/>
          <w:szCs w:val="24"/>
        </w:rPr>
        <w:t>”)</w:t>
      </w:r>
    </w:p>
    <w:p w14:paraId="2EF16F03" w14:textId="5C222690" w:rsidR="00A25F4F" w:rsidRPr="00B73E8D" w:rsidRDefault="00A25F4F" w:rsidP="00173A59">
      <w:pPr>
        <w:spacing w:after="240"/>
        <w:rPr>
          <w:rFonts w:eastAsia="Times New Roman" w:cs="Arial"/>
          <w:szCs w:val="24"/>
        </w:rPr>
      </w:pPr>
      <w:r w:rsidRPr="00B73E8D">
        <w:rPr>
          <w:rFonts w:eastAsia="Times New Roman" w:cs="Arial"/>
          <w:szCs w:val="24"/>
        </w:rPr>
        <w:t>Allowable purchases during Application</w:t>
      </w:r>
      <w:r>
        <w:rPr>
          <w:rFonts w:eastAsia="Times New Roman" w:cs="Arial"/>
          <w:szCs w:val="24"/>
        </w:rPr>
        <w:t xml:space="preserve"> phase</w:t>
      </w:r>
      <w:r w:rsidRPr="00B73E8D">
        <w:rPr>
          <w:rFonts w:eastAsia="Times New Roman" w:cs="Arial"/>
          <w:szCs w:val="24"/>
        </w:rPr>
        <w:t xml:space="preserve"> include:</w:t>
      </w:r>
    </w:p>
    <w:p w14:paraId="7F3C8C98" w14:textId="77777777" w:rsidR="00A25F4F" w:rsidRPr="00B73E8D" w:rsidRDefault="00A25F4F" w:rsidP="008C4E79">
      <w:pPr>
        <w:numPr>
          <w:ilvl w:val="0"/>
          <w:numId w:val="206"/>
        </w:numPr>
        <w:rPr>
          <w:rFonts w:eastAsia="Times New Roman" w:cs="Arial"/>
          <w:szCs w:val="24"/>
        </w:rPr>
      </w:pPr>
      <w:r w:rsidRPr="00B73E8D">
        <w:rPr>
          <w:rFonts w:eastAsia="Times New Roman" w:cs="Arial"/>
          <w:szCs w:val="24"/>
        </w:rPr>
        <w:t xml:space="preserve">an eye examination; </w:t>
      </w:r>
    </w:p>
    <w:p w14:paraId="50EAA080" w14:textId="2E26EE56" w:rsidR="00A25F4F" w:rsidRPr="00B73E8D" w:rsidRDefault="00A25F4F" w:rsidP="008C4E79">
      <w:pPr>
        <w:numPr>
          <w:ilvl w:val="0"/>
          <w:numId w:val="206"/>
        </w:numPr>
        <w:rPr>
          <w:rFonts w:eastAsia="Times New Roman" w:cs="Arial"/>
          <w:szCs w:val="24"/>
        </w:rPr>
      </w:pPr>
      <w:r w:rsidRPr="00B73E8D">
        <w:rPr>
          <w:rFonts w:eastAsia="Times New Roman" w:cs="Arial"/>
          <w:szCs w:val="24"/>
        </w:rPr>
        <w:t xml:space="preserve">a </w:t>
      </w:r>
      <w:r w:rsidR="004F2675" w:rsidRPr="00B73E8D">
        <w:rPr>
          <w:rFonts w:eastAsia="Times New Roman" w:cs="Arial"/>
          <w:szCs w:val="24"/>
        </w:rPr>
        <w:t>low</w:t>
      </w:r>
      <w:r w:rsidR="004F2675">
        <w:rPr>
          <w:rFonts w:eastAsia="Times New Roman" w:cs="Arial"/>
          <w:szCs w:val="24"/>
        </w:rPr>
        <w:t>-</w:t>
      </w:r>
      <w:r w:rsidRPr="00B73E8D">
        <w:rPr>
          <w:rFonts w:eastAsia="Times New Roman" w:cs="Arial"/>
          <w:szCs w:val="24"/>
        </w:rPr>
        <w:t xml:space="preserve">vision examination; </w:t>
      </w:r>
    </w:p>
    <w:p w14:paraId="541C1CF3" w14:textId="77777777" w:rsidR="00A25F4F" w:rsidRPr="00B73E8D" w:rsidRDefault="00A25F4F" w:rsidP="008C4E79">
      <w:pPr>
        <w:numPr>
          <w:ilvl w:val="0"/>
          <w:numId w:val="206"/>
        </w:numPr>
        <w:rPr>
          <w:rFonts w:eastAsia="Times New Roman" w:cs="Arial"/>
          <w:szCs w:val="24"/>
        </w:rPr>
      </w:pPr>
      <w:r w:rsidRPr="00B73E8D">
        <w:rPr>
          <w:rFonts w:eastAsia="Times New Roman" w:cs="Arial"/>
          <w:szCs w:val="24"/>
        </w:rPr>
        <w:t xml:space="preserve">physician reports; and </w:t>
      </w:r>
    </w:p>
    <w:p w14:paraId="558F76EF" w14:textId="7CADF570" w:rsidR="00A25F4F" w:rsidRPr="00B73E8D" w:rsidRDefault="00A25F4F" w:rsidP="008C4E79">
      <w:pPr>
        <w:numPr>
          <w:ilvl w:val="0"/>
          <w:numId w:val="206"/>
        </w:numPr>
        <w:rPr>
          <w:rFonts w:eastAsia="Times New Roman" w:cs="Arial"/>
          <w:szCs w:val="24"/>
        </w:rPr>
      </w:pPr>
      <w:r w:rsidRPr="00B73E8D">
        <w:rPr>
          <w:rFonts w:eastAsia="Times New Roman" w:cs="Arial"/>
          <w:szCs w:val="24"/>
        </w:rPr>
        <w:t xml:space="preserve">an IL skills contractor visit to complete an application assessment. </w:t>
      </w:r>
    </w:p>
    <w:p w14:paraId="7BD294CC" w14:textId="0CD006FB" w:rsidR="00A25F4F" w:rsidRPr="00B73E8D" w:rsidRDefault="00A25F4F" w:rsidP="00A25F4F">
      <w:pPr>
        <w:rPr>
          <w:rFonts w:eastAsia="Times New Roman" w:cs="Arial"/>
          <w:szCs w:val="24"/>
        </w:rPr>
      </w:pPr>
      <w:r w:rsidRPr="00B73E8D">
        <w:rPr>
          <w:rFonts w:eastAsia="Times New Roman" w:cs="Arial"/>
          <w:b/>
          <w:bCs/>
          <w:szCs w:val="24"/>
        </w:rPr>
        <w:t>Note:</w:t>
      </w:r>
      <w:r w:rsidRPr="00B73E8D">
        <w:rPr>
          <w:rFonts w:eastAsia="Times New Roman" w:cs="Arial"/>
          <w:szCs w:val="24"/>
        </w:rPr>
        <w:t xml:space="preserve"> An IL skills contractor may complete an application assessment in regions that have contracts available and when authorized by the </w:t>
      </w:r>
      <w:r w:rsidR="00B91DA4">
        <w:rPr>
          <w:rFonts w:eastAsia="Times New Roman" w:cs="Arial"/>
          <w:szCs w:val="24"/>
        </w:rPr>
        <w:t>OIB</w:t>
      </w:r>
      <w:r w:rsidRPr="00B73E8D">
        <w:rPr>
          <w:rFonts w:eastAsia="Times New Roman" w:cs="Arial"/>
          <w:szCs w:val="24"/>
        </w:rPr>
        <w:t xml:space="preserve"> worker with a service authorization.</w:t>
      </w:r>
    </w:p>
    <w:p w14:paraId="58A35E7A" w14:textId="64133F58" w:rsidR="00A25F4F" w:rsidRPr="00B73E8D" w:rsidRDefault="00A25F4F" w:rsidP="00A25F4F">
      <w:pPr>
        <w:rPr>
          <w:rFonts w:eastAsia="Times New Roman" w:cs="Arial"/>
          <w:szCs w:val="24"/>
        </w:rPr>
      </w:pPr>
      <w:r w:rsidRPr="00B73E8D">
        <w:rPr>
          <w:rFonts w:eastAsia="Times New Roman" w:cs="Arial"/>
          <w:b/>
          <w:bCs/>
          <w:szCs w:val="24"/>
        </w:rPr>
        <w:lastRenderedPageBreak/>
        <w:t>Note:</w:t>
      </w:r>
      <w:r w:rsidRPr="00B73E8D">
        <w:rPr>
          <w:rFonts w:eastAsia="Times New Roman" w:cs="Arial"/>
          <w:szCs w:val="24"/>
        </w:rPr>
        <w:t xml:space="preserve"> Diagnostic tests will be purchased only when studies that are needed for the eligibility determination are not </w:t>
      </w:r>
      <w:r w:rsidR="004F2675">
        <w:rPr>
          <w:rFonts w:eastAsia="Times New Roman" w:cs="Arial"/>
          <w:szCs w:val="24"/>
        </w:rPr>
        <w:t>readily</w:t>
      </w:r>
      <w:r w:rsidR="004F2675" w:rsidRPr="00B73E8D">
        <w:rPr>
          <w:rFonts w:eastAsia="Times New Roman" w:cs="Arial"/>
          <w:szCs w:val="24"/>
        </w:rPr>
        <w:t xml:space="preserve"> </w:t>
      </w:r>
      <w:r w:rsidRPr="00B73E8D">
        <w:rPr>
          <w:rFonts w:eastAsia="Times New Roman" w:cs="Arial"/>
          <w:szCs w:val="24"/>
        </w:rPr>
        <w:t>available from other sources, or when available information is incomplete or inadequate.</w:t>
      </w:r>
    </w:p>
    <w:p w14:paraId="0E6C5EA4" w14:textId="77777777" w:rsidR="00A25F4F" w:rsidRPr="00B73E8D" w:rsidRDefault="00A25F4F" w:rsidP="00A25F4F">
      <w:pPr>
        <w:pStyle w:val="Heading3"/>
      </w:pPr>
      <w:r w:rsidRPr="00B73E8D">
        <w:t xml:space="preserve">3.2.12 Allowable Non-Purchased Customer </w:t>
      </w:r>
      <w:r>
        <w:t>R</w:t>
      </w:r>
      <w:r w:rsidRPr="00B73E8D">
        <w:t>ecords</w:t>
      </w:r>
    </w:p>
    <w:p w14:paraId="6E7777C4" w14:textId="77777777" w:rsidR="00A25F4F" w:rsidRPr="00B73E8D" w:rsidRDefault="00A25F4F" w:rsidP="00173A59">
      <w:pPr>
        <w:spacing w:after="240"/>
        <w:rPr>
          <w:rFonts w:eastAsia="Times New Roman" w:cs="Arial"/>
          <w:szCs w:val="24"/>
        </w:rPr>
      </w:pPr>
      <w:r w:rsidRPr="00B73E8D">
        <w:rPr>
          <w:rFonts w:eastAsia="Times New Roman" w:cs="Arial"/>
          <w:szCs w:val="24"/>
        </w:rPr>
        <w:t>Allowable non-purchased items during Application include:</w:t>
      </w:r>
    </w:p>
    <w:p w14:paraId="783A9143" w14:textId="3A0EAE41" w:rsidR="00A25F4F" w:rsidRPr="00B73E8D" w:rsidRDefault="00A25F4F" w:rsidP="008C4E79">
      <w:pPr>
        <w:numPr>
          <w:ilvl w:val="0"/>
          <w:numId w:val="207"/>
        </w:numPr>
        <w:rPr>
          <w:rFonts w:eastAsia="Times New Roman" w:cs="Arial"/>
          <w:szCs w:val="24"/>
        </w:rPr>
      </w:pPr>
      <w:r w:rsidRPr="00B73E8D">
        <w:rPr>
          <w:rFonts w:eastAsia="Times New Roman" w:cs="Arial"/>
          <w:szCs w:val="24"/>
        </w:rPr>
        <w:t xml:space="preserve">closed </w:t>
      </w:r>
      <w:r>
        <w:rPr>
          <w:rFonts w:eastAsia="Times New Roman" w:cs="Arial"/>
          <w:szCs w:val="24"/>
        </w:rPr>
        <w:t>TWC</w:t>
      </w:r>
      <w:r w:rsidRPr="00B73E8D">
        <w:rPr>
          <w:rFonts w:eastAsia="Times New Roman" w:cs="Arial"/>
          <w:szCs w:val="24"/>
        </w:rPr>
        <w:t xml:space="preserve"> and Texas Health and Human Services Commission records (</w:t>
      </w:r>
      <w:r w:rsidR="004F2675">
        <w:rPr>
          <w:rFonts w:eastAsia="Times New Roman" w:cs="Arial"/>
          <w:szCs w:val="24"/>
        </w:rPr>
        <w:t>VR</w:t>
      </w:r>
      <w:r w:rsidRPr="00B73E8D">
        <w:rPr>
          <w:rFonts w:eastAsia="Times New Roman" w:cs="Arial"/>
          <w:szCs w:val="24"/>
        </w:rPr>
        <w:t xml:space="preserve"> or other programs); </w:t>
      </w:r>
    </w:p>
    <w:p w14:paraId="79E3A94D" w14:textId="77777777" w:rsidR="00A25F4F" w:rsidRPr="00B73E8D" w:rsidRDefault="00A25F4F" w:rsidP="008C4E79">
      <w:pPr>
        <w:numPr>
          <w:ilvl w:val="0"/>
          <w:numId w:val="207"/>
        </w:numPr>
        <w:rPr>
          <w:rFonts w:eastAsia="Times New Roman" w:cs="Arial"/>
          <w:szCs w:val="24"/>
        </w:rPr>
      </w:pPr>
      <w:r w:rsidRPr="00B73E8D">
        <w:rPr>
          <w:rFonts w:eastAsia="Times New Roman" w:cs="Arial"/>
          <w:szCs w:val="24"/>
        </w:rPr>
        <w:t xml:space="preserve">nursing home records; </w:t>
      </w:r>
    </w:p>
    <w:p w14:paraId="2DE2F9D1" w14:textId="77777777" w:rsidR="00A25F4F" w:rsidRPr="00B73E8D" w:rsidRDefault="00A25F4F" w:rsidP="008C4E79">
      <w:pPr>
        <w:numPr>
          <w:ilvl w:val="0"/>
          <w:numId w:val="207"/>
        </w:numPr>
        <w:rPr>
          <w:rFonts w:eastAsia="Times New Roman" w:cs="Arial"/>
          <w:szCs w:val="24"/>
        </w:rPr>
      </w:pPr>
      <w:r w:rsidRPr="00B73E8D">
        <w:rPr>
          <w:rFonts w:eastAsia="Times New Roman" w:cs="Arial"/>
          <w:szCs w:val="24"/>
        </w:rPr>
        <w:t>local centers for mental health and intellectual and developmental disabilities records;</w:t>
      </w:r>
    </w:p>
    <w:p w14:paraId="779690BA" w14:textId="77777777" w:rsidR="00A25F4F" w:rsidRPr="00B73E8D" w:rsidRDefault="00A25F4F" w:rsidP="008C4E79">
      <w:pPr>
        <w:numPr>
          <w:ilvl w:val="0"/>
          <w:numId w:val="207"/>
        </w:numPr>
        <w:rPr>
          <w:rFonts w:eastAsia="Times New Roman" w:cs="Arial"/>
          <w:szCs w:val="24"/>
        </w:rPr>
      </w:pPr>
      <w:r w:rsidRPr="00B73E8D">
        <w:rPr>
          <w:rFonts w:eastAsia="Times New Roman" w:cs="Arial"/>
          <w:szCs w:val="24"/>
        </w:rPr>
        <w:t xml:space="preserve">all reports from an eye specialist; </w:t>
      </w:r>
    </w:p>
    <w:p w14:paraId="663B2C8C" w14:textId="77777777" w:rsidR="00A25F4F" w:rsidRPr="00B73E8D" w:rsidRDefault="00A25F4F" w:rsidP="008C4E79">
      <w:pPr>
        <w:numPr>
          <w:ilvl w:val="0"/>
          <w:numId w:val="207"/>
        </w:numPr>
        <w:rPr>
          <w:rFonts w:eastAsia="Times New Roman" w:cs="Arial"/>
          <w:szCs w:val="24"/>
        </w:rPr>
      </w:pPr>
      <w:r w:rsidRPr="00B73E8D">
        <w:rPr>
          <w:rFonts w:eastAsia="Times New Roman" w:cs="Arial"/>
          <w:szCs w:val="24"/>
        </w:rPr>
        <w:t xml:space="preserve">verification by observation of existing medical records; </w:t>
      </w:r>
    </w:p>
    <w:p w14:paraId="0728F62B" w14:textId="77777777" w:rsidR="00A25F4F" w:rsidRPr="00B73E8D" w:rsidRDefault="00A25F4F" w:rsidP="008C4E79">
      <w:pPr>
        <w:numPr>
          <w:ilvl w:val="0"/>
          <w:numId w:val="207"/>
        </w:numPr>
        <w:rPr>
          <w:rFonts w:eastAsia="Times New Roman" w:cs="Arial"/>
          <w:szCs w:val="24"/>
        </w:rPr>
      </w:pPr>
      <w:r w:rsidRPr="00B73E8D">
        <w:rPr>
          <w:rFonts w:eastAsia="Times New Roman" w:cs="Arial"/>
          <w:szCs w:val="24"/>
        </w:rPr>
        <w:t xml:space="preserve">Social Security records documenting a visual condition (that is, eligibility for Social Security Disability Insurance); and </w:t>
      </w:r>
    </w:p>
    <w:p w14:paraId="49787409" w14:textId="77777777" w:rsidR="00A25F4F" w:rsidRPr="00B73E8D" w:rsidRDefault="00A25F4F" w:rsidP="008C4E79">
      <w:pPr>
        <w:numPr>
          <w:ilvl w:val="0"/>
          <w:numId w:val="207"/>
        </w:numPr>
        <w:rPr>
          <w:rFonts w:eastAsia="Times New Roman" w:cs="Arial"/>
          <w:szCs w:val="24"/>
        </w:rPr>
      </w:pPr>
      <w:r w:rsidRPr="00B73E8D">
        <w:rPr>
          <w:rFonts w:eastAsia="Times New Roman" w:cs="Arial"/>
          <w:szCs w:val="24"/>
        </w:rPr>
        <w:t xml:space="preserve">documentation provided by the applicant that substantiates a permanent vision loss. </w:t>
      </w:r>
    </w:p>
    <w:p w14:paraId="2D0861C0" w14:textId="77777777" w:rsidR="00A25F4F" w:rsidRPr="00B73E8D" w:rsidRDefault="00A25F4F" w:rsidP="00173A59">
      <w:pPr>
        <w:spacing w:after="240"/>
        <w:rPr>
          <w:rFonts w:eastAsia="Times New Roman" w:cs="Arial"/>
          <w:szCs w:val="24"/>
        </w:rPr>
      </w:pPr>
      <w:r w:rsidRPr="00B73E8D">
        <w:rPr>
          <w:rFonts w:eastAsia="Times New Roman" w:cs="Arial"/>
          <w:b/>
          <w:bCs/>
          <w:szCs w:val="24"/>
        </w:rPr>
        <w:t>Note:</w:t>
      </w:r>
      <w:r w:rsidRPr="00B73E8D">
        <w:rPr>
          <w:rFonts w:eastAsia="Times New Roman" w:cs="Arial"/>
          <w:szCs w:val="24"/>
        </w:rPr>
        <w:t xml:space="preserve"> Diagnostic information that is not provided in written form must:</w:t>
      </w:r>
    </w:p>
    <w:p w14:paraId="359ACC7B" w14:textId="77777777" w:rsidR="00A25F4F" w:rsidRPr="00B73E8D" w:rsidRDefault="00A25F4F" w:rsidP="008C4E79">
      <w:pPr>
        <w:numPr>
          <w:ilvl w:val="0"/>
          <w:numId w:val="239"/>
        </w:numPr>
        <w:rPr>
          <w:rFonts w:eastAsia="Times New Roman" w:cs="Arial"/>
          <w:szCs w:val="24"/>
        </w:rPr>
      </w:pPr>
      <w:r w:rsidRPr="00B73E8D">
        <w:rPr>
          <w:rFonts w:eastAsia="Times New Roman" w:cs="Arial"/>
          <w:szCs w:val="24"/>
        </w:rPr>
        <w:t xml:space="preserve">meet basic exam report requirements (that is, diagnosis, prognosis, visual acuity, and recommendations); and </w:t>
      </w:r>
    </w:p>
    <w:p w14:paraId="0EA35A56" w14:textId="77777777" w:rsidR="00A25F4F" w:rsidRPr="00B73E8D" w:rsidRDefault="00A25F4F" w:rsidP="008C4E79">
      <w:pPr>
        <w:numPr>
          <w:ilvl w:val="0"/>
          <w:numId w:val="239"/>
        </w:numPr>
        <w:rPr>
          <w:rFonts w:eastAsia="Times New Roman" w:cs="Arial"/>
          <w:szCs w:val="24"/>
        </w:rPr>
      </w:pPr>
      <w:r w:rsidRPr="00B73E8D">
        <w:rPr>
          <w:rFonts w:eastAsia="Times New Roman" w:cs="Arial"/>
          <w:szCs w:val="24"/>
        </w:rPr>
        <w:t xml:space="preserve">be adequately documented in case notes that include the source of the information and when it was received. </w:t>
      </w:r>
    </w:p>
    <w:p w14:paraId="2BCD4BF1" w14:textId="77777777" w:rsidR="00A25F4F" w:rsidRPr="00B73E8D" w:rsidRDefault="00A25F4F" w:rsidP="00A25F4F">
      <w:pPr>
        <w:pStyle w:val="Heading3"/>
      </w:pPr>
      <w:r w:rsidRPr="00B73E8D">
        <w:t xml:space="preserve">3.2.13 </w:t>
      </w:r>
      <w:r>
        <w:t>Moving</w:t>
      </w:r>
      <w:r w:rsidRPr="00B73E8D">
        <w:t xml:space="preserve"> out of Application</w:t>
      </w:r>
    </w:p>
    <w:p w14:paraId="7DE726F3" w14:textId="77777777" w:rsidR="00A25F4F" w:rsidRPr="00B73E8D" w:rsidRDefault="00A25F4F" w:rsidP="00173A59">
      <w:pPr>
        <w:spacing w:after="240"/>
        <w:rPr>
          <w:rFonts w:eastAsia="Times New Roman" w:cs="Arial"/>
          <w:szCs w:val="24"/>
        </w:rPr>
      </w:pPr>
      <w:r w:rsidRPr="00B73E8D">
        <w:rPr>
          <w:rFonts w:eastAsia="Times New Roman" w:cs="Arial"/>
          <w:szCs w:val="24"/>
        </w:rPr>
        <w:t>Movement out of Application automatically occurs when a determination is made and:</w:t>
      </w:r>
    </w:p>
    <w:p w14:paraId="27CE46A5" w14:textId="11032729" w:rsidR="00A25F4F" w:rsidRPr="00B73E8D" w:rsidRDefault="00A25F4F" w:rsidP="008C4E79">
      <w:pPr>
        <w:numPr>
          <w:ilvl w:val="0"/>
          <w:numId w:val="208"/>
        </w:numPr>
        <w:rPr>
          <w:rFonts w:eastAsia="Times New Roman" w:cs="Arial"/>
          <w:szCs w:val="24"/>
        </w:rPr>
      </w:pPr>
      <w:r w:rsidRPr="00B73E8D">
        <w:rPr>
          <w:rFonts w:eastAsia="Times New Roman" w:cs="Arial"/>
          <w:szCs w:val="24"/>
        </w:rPr>
        <w:t xml:space="preserve">the customer is certified as eligible </w:t>
      </w:r>
      <w:r w:rsidRPr="003A1D96">
        <w:rPr>
          <w:rFonts w:eastAsia="Times New Roman" w:cs="Arial"/>
          <w:szCs w:val="24"/>
        </w:rPr>
        <w:t xml:space="preserve">for </w:t>
      </w:r>
      <w:r w:rsidR="00B91DA4">
        <w:rPr>
          <w:rFonts w:eastAsia="Times New Roman" w:cs="Arial"/>
          <w:szCs w:val="24"/>
        </w:rPr>
        <w:t>OIB</w:t>
      </w:r>
      <w:r w:rsidRPr="00B73E8D">
        <w:rPr>
          <w:rFonts w:eastAsia="Times New Roman" w:cs="Arial"/>
          <w:szCs w:val="24"/>
        </w:rPr>
        <w:t>;</w:t>
      </w:r>
    </w:p>
    <w:p w14:paraId="2F78DFEA" w14:textId="085771F2" w:rsidR="00A25F4F" w:rsidRPr="00B73E8D" w:rsidRDefault="00A25F4F" w:rsidP="008C4E79">
      <w:pPr>
        <w:numPr>
          <w:ilvl w:val="0"/>
          <w:numId w:val="208"/>
        </w:numPr>
        <w:rPr>
          <w:rFonts w:eastAsia="Times New Roman" w:cs="Arial"/>
          <w:szCs w:val="24"/>
        </w:rPr>
      </w:pPr>
      <w:r w:rsidRPr="00B73E8D">
        <w:rPr>
          <w:rFonts w:eastAsia="Times New Roman" w:cs="Arial"/>
          <w:szCs w:val="24"/>
        </w:rPr>
        <w:t xml:space="preserve">the case is closed after Application (ineligible </w:t>
      </w:r>
      <w:r w:rsidRPr="003A1D96">
        <w:rPr>
          <w:rFonts w:eastAsia="Times New Roman" w:cs="Arial"/>
          <w:szCs w:val="24"/>
        </w:rPr>
        <w:t xml:space="preserve">for </w:t>
      </w:r>
      <w:r w:rsidR="00B91DA4">
        <w:rPr>
          <w:rFonts w:eastAsia="Times New Roman" w:cs="Arial"/>
          <w:szCs w:val="24"/>
        </w:rPr>
        <w:t>OIB</w:t>
      </w:r>
      <w:r w:rsidRPr="00B73E8D">
        <w:rPr>
          <w:rFonts w:eastAsia="Times New Roman" w:cs="Arial"/>
          <w:szCs w:val="24"/>
        </w:rPr>
        <w:t xml:space="preserve"> services); or</w:t>
      </w:r>
    </w:p>
    <w:p w14:paraId="4B32E1C8" w14:textId="77777777" w:rsidR="00A25F4F" w:rsidRPr="00B73E8D" w:rsidRDefault="00A25F4F" w:rsidP="008C4E79">
      <w:pPr>
        <w:numPr>
          <w:ilvl w:val="0"/>
          <w:numId w:val="208"/>
        </w:numPr>
        <w:rPr>
          <w:rFonts w:eastAsia="Times New Roman" w:cs="Arial"/>
          <w:szCs w:val="24"/>
        </w:rPr>
      </w:pPr>
      <w:r w:rsidRPr="00B73E8D">
        <w:rPr>
          <w:rFonts w:eastAsia="Times New Roman" w:cs="Arial"/>
          <w:szCs w:val="24"/>
        </w:rPr>
        <w:t xml:space="preserve">the case is closed successfully because of minimal or limited services having met the customer’s needs in no more than two visits. </w:t>
      </w:r>
    </w:p>
    <w:p w14:paraId="7A0CA452" w14:textId="77777777" w:rsidR="00A25F4F" w:rsidRPr="00B73E8D" w:rsidRDefault="00A25F4F" w:rsidP="00A25F4F">
      <w:pPr>
        <w:pStyle w:val="Heading2"/>
      </w:pPr>
      <w:bookmarkStart w:id="37" w:name="_Toc520983862"/>
      <w:bookmarkStart w:id="38" w:name="_Toc520983970"/>
      <w:r w:rsidRPr="00B73E8D">
        <w:t>3.</w:t>
      </w:r>
      <w:r>
        <w:t>3</w:t>
      </w:r>
      <w:r w:rsidRPr="00B73E8D">
        <w:t xml:space="preserve"> Eligibility Determination</w:t>
      </w:r>
      <w:bookmarkEnd w:id="37"/>
      <w:bookmarkEnd w:id="38"/>
    </w:p>
    <w:p w14:paraId="5208E8DB" w14:textId="77777777" w:rsidR="00A25F4F" w:rsidRPr="00B73E8D" w:rsidRDefault="00A25F4F" w:rsidP="00A25F4F">
      <w:pPr>
        <w:pStyle w:val="Heading3"/>
      </w:pPr>
      <w:r w:rsidRPr="00B73E8D">
        <w:t>3.</w:t>
      </w:r>
      <w:r>
        <w:t>3</w:t>
      </w:r>
      <w:r w:rsidRPr="00B73E8D">
        <w:t>.1 Purpose</w:t>
      </w:r>
    </w:p>
    <w:p w14:paraId="3AD9F832" w14:textId="6CE0BFC5" w:rsidR="00A25F4F" w:rsidRPr="00B73E8D" w:rsidRDefault="00A25F4F" w:rsidP="00A25F4F">
      <w:pPr>
        <w:rPr>
          <w:rFonts w:eastAsia="Times New Roman" w:cs="Arial"/>
          <w:szCs w:val="24"/>
        </w:rPr>
      </w:pPr>
      <w:r w:rsidRPr="00B73E8D">
        <w:rPr>
          <w:rFonts w:eastAsia="Times New Roman" w:cs="Arial"/>
          <w:szCs w:val="24"/>
        </w:rPr>
        <w:t xml:space="preserve">Eligibility determination occurs when an applicant is in Application in RHW. Eligibility identifies </w:t>
      </w:r>
      <w:r w:rsidR="00B91DA4">
        <w:rPr>
          <w:rFonts w:eastAsia="Times New Roman" w:cs="Arial"/>
          <w:szCs w:val="24"/>
        </w:rPr>
        <w:t>OIB</w:t>
      </w:r>
      <w:r w:rsidRPr="00B73E8D">
        <w:rPr>
          <w:rFonts w:eastAsia="Times New Roman" w:cs="Arial"/>
          <w:szCs w:val="24"/>
        </w:rPr>
        <w:t xml:space="preserve"> program applicants who have a significant visual disability and who can benefit from IL services. These services provide eligible applicants with an opportunity to reach a level of independence within their families and communities based on their capacity, interest, and ability.</w:t>
      </w:r>
    </w:p>
    <w:p w14:paraId="57135973" w14:textId="0109BD16" w:rsidR="00A25F4F" w:rsidRPr="00B73E8D" w:rsidRDefault="00A25F4F" w:rsidP="00A25F4F">
      <w:pPr>
        <w:pStyle w:val="Heading3"/>
      </w:pPr>
      <w:r w:rsidRPr="00B73E8D">
        <w:lastRenderedPageBreak/>
        <w:t>3.</w:t>
      </w:r>
      <w:r>
        <w:t>3</w:t>
      </w:r>
      <w:r w:rsidRPr="00B73E8D">
        <w:t xml:space="preserve">.2 Older Individuals Who Are Blind Worker Responsibilities </w:t>
      </w:r>
    </w:p>
    <w:p w14:paraId="1C5B6EF7" w14:textId="046AAD39" w:rsidR="00A25F4F" w:rsidRPr="00B73E8D" w:rsidRDefault="00A25F4F" w:rsidP="00A25F4F">
      <w:pPr>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worker uses three eligibility criteria to determine whether an applicant is eligible for </w:t>
      </w:r>
      <w:r w:rsidR="00B91DA4">
        <w:rPr>
          <w:rFonts w:eastAsia="Times New Roman" w:cs="Arial"/>
          <w:szCs w:val="24"/>
        </w:rPr>
        <w:t>OIB</w:t>
      </w:r>
      <w:r w:rsidRPr="00B73E8D">
        <w:rPr>
          <w:rFonts w:eastAsia="Times New Roman" w:cs="Arial"/>
          <w:szCs w:val="24"/>
        </w:rPr>
        <w:t>. Eligibility should be determined within 60 days of the application being signed. If eligibility determination is delayed, the reason must be stated in a case note. Only exceptional and unforeseen circumstances beyond TWC’s control should prevent the decision from being made within 60 days</w:t>
      </w:r>
      <w:r w:rsidR="002B29DC">
        <w:rPr>
          <w:rFonts w:eastAsia="Times New Roman" w:cs="Arial"/>
          <w:szCs w:val="24"/>
        </w:rPr>
        <w:t>.</w:t>
      </w:r>
      <w:r w:rsidR="002B29DC" w:rsidRPr="00A75635">
        <w:t xml:space="preserve"> </w:t>
      </w:r>
      <w:r w:rsidRPr="00A75635">
        <w:rPr>
          <w:rFonts w:eastAsia="Times New Roman" w:cs="Arial"/>
          <w:szCs w:val="24"/>
        </w:rPr>
        <w:t>For example, the customer cannot attend a required examination or evaluation at the scheduled time and had to delay this important activity due to an unforeseen temporary medical condition</w:t>
      </w:r>
      <w:r>
        <w:rPr>
          <w:rFonts w:eastAsia="Times New Roman" w:cs="Arial"/>
          <w:szCs w:val="24"/>
        </w:rPr>
        <w:t>.</w:t>
      </w:r>
    </w:p>
    <w:p w14:paraId="7ABCB991" w14:textId="77777777" w:rsidR="00A25F4F" w:rsidRPr="00B73E8D" w:rsidRDefault="00A25F4F" w:rsidP="00A25F4F">
      <w:pPr>
        <w:pStyle w:val="Heading3"/>
      </w:pPr>
      <w:r w:rsidRPr="00B73E8D">
        <w:t>3.</w:t>
      </w:r>
      <w:r>
        <w:t>3</w:t>
      </w:r>
      <w:r w:rsidRPr="00B73E8D">
        <w:t>.3 Eligibility Criteria</w:t>
      </w:r>
    </w:p>
    <w:p w14:paraId="3527E697" w14:textId="426E6013" w:rsidR="00A25F4F" w:rsidRPr="001F55BF" w:rsidRDefault="00A25F4F" w:rsidP="008A098A">
      <w:r w:rsidRPr="00B73E8D">
        <w:t xml:space="preserve">The eligibility criteria for </w:t>
      </w:r>
      <w:r w:rsidR="00B91DA4">
        <w:t>OIB</w:t>
      </w:r>
      <w:r w:rsidRPr="00B73E8D">
        <w:t xml:space="preserve"> services are:</w:t>
      </w:r>
    </w:p>
    <w:p w14:paraId="56C5EC85" w14:textId="77777777" w:rsidR="00A25F4F" w:rsidRPr="001F55BF" w:rsidRDefault="00A25F4F" w:rsidP="008C4E79">
      <w:pPr>
        <w:numPr>
          <w:ilvl w:val="0"/>
          <w:numId w:val="243"/>
        </w:numPr>
        <w:rPr>
          <w:rFonts w:eastAsia="Times New Roman" w:cs="Arial"/>
          <w:b/>
          <w:bCs/>
          <w:szCs w:val="24"/>
        </w:rPr>
      </w:pPr>
      <w:r w:rsidRPr="001F55BF">
        <w:rPr>
          <w:rFonts w:eastAsia="Times New Roman" w:cs="Arial"/>
          <w:b/>
          <w:bCs/>
          <w:szCs w:val="24"/>
        </w:rPr>
        <w:t>Criterion 1</w:t>
      </w:r>
      <w:r>
        <w:rPr>
          <w:rFonts w:eastAsia="Times New Roman" w:cs="Arial"/>
          <w:b/>
          <w:bCs/>
          <w:szCs w:val="24"/>
        </w:rPr>
        <w:t>—</w:t>
      </w:r>
      <w:r w:rsidRPr="001F55BF">
        <w:rPr>
          <w:rFonts w:eastAsia="Times New Roman" w:cs="Arial"/>
          <w:bCs/>
          <w:szCs w:val="24"/>
        </w:rPr>
        <w:t>The individual is 55 years of age or older</w:t>
      </w:r>
      <w:r>
        <w:rPr>
          <w:rFonts w:eastAsia="Times New Roman" w:cs="Arial"/>
          <w:bCs/>
          <w:szCs w:val="24"/>
        </w:rPr>
        <w:t>;</w:t>
      </w:r>
    </w:p>
    <w:p w14:paraId="020F96F7" w14:textId="77777777" w:rsidR="00A25F4F" w:rsidRPr="001F55BF" w:rsidRDefault="00A25F4F" w:rsidP="008C4E79">
      <w:pPr>
        <w:numPr>
          <w:ilvl w:val="0"/>
          <w:numId w:val="243"/>
        </w:numPr>
        <w:rPr>
          <w:rFonts w:eastAsia="Times New Roman" w:cs="Arial"/>
          <w:szCs w:val="24"/>
        </w:rPr>
      </w:pPr>
      <w:r w:rsidRPr="001F55BF">
        <w:rPr>
          <w:rFonts w:eastAsia="Times New Roman" w:cs="Arial"/>
          <w:b/>
          <w:bCs/>
          <w:szCs w:val="24"/>
        </w:rPr>
        <w:t>Criterion 2</w:t>
      </w:r>
      <w:r>
        <w:rPr>
          <w:rFonts w:eastAsia="Times New Roman" w:cs="Arial"/>
          <w:b/>
          <w:bCs/>
          <w:szCs w:val="24"/>
        </w:rPr>
        <w:t>—</w:t>
      </w:r>
      <w:r w:rsidRPr="001F55BF">
        <w:rPr>
          <w:rFonts w:eastAsia="Times New Roman" w:cs="Arial"/>
          <w:szCs w:val="24"/>
        </w:rPr>
        <w:t>The individual has a visual impairment that is a substantial limitation to living independently; and</w:t>
      </w:r>
    </w:p>
    <w:p w14:paraId="3983F07C" w14:textId="08A48247" w:rsidR="002B29DC" w:rsidRDefault="00A25F4F" w:rsidP="008C4E79">
      <w:pPr>
        <w:pStyle w:val="ListParagraph"/>
        <w:numPr>
          <w:ilvl w:val="0"/>
          <w:numId w:val="243"/>
        </w:numPr>
        <w:rPr>
          <w:rFonts w:eastAsia="Times New Roman" w:cs="Arial"/>
          <w:szCs w:val="24"/>
        </w:rPr>
      </w:pPr>
      <w:r w:rsidRPr="002B29DC">
        <w:rPr>
          <w:rFonts w:eastAsia="Times New Roman" w:cs="Arial"/>
          <w:b/>
          <w:bCs/>
          <w:szCs w:val="24"/>
        </w:rPr>
        <w:t>Criterion 3—</w:t>
      </w:r>
      <w:r w:rsidRPr="002B29DC">
        <w:rPr>
          <w:rFonts w:eastAsia="Times New Roman" w:cs="Arial"/>
          <w:szCs w:val="24"/>
        </w:rPr>
        <w:t xml:space="preserve">The delivery of </w:t>
      </w:r>
      <w:r w:rsidR="00B91DA4">
        <w:rPr>
          <w:rFonts w:eastAsia="Times New Roman" w:cs="Arial"/>
          <w:szCs w:val="24"/>
        </w:rPr>
        <w:t>OIB</w:t>
      </w:r>
      <w:r w:rsidRPr="002B29DC">
        <w:rPr>
          <w:rFonts w:eastAsia="Times New Roman" w:cs="Arial"/>
          <w:szCs w:val="24"/>
        </w:rPr>
        <w:t xml:space="preserve"> services will improve the customer’s ability to function, continue functioning, or move toward functioning independently. </w:t>
      </w:r>
    </w:p>
    <w:p w14:paraId="2B1F43BE" w14:textId="2629A406" w:rsidR="00A25F4F" w:rsidRPr="002B29DC" w:rsidRDefault="00A25F4F" w:rsidP="008A098A">
      <w:r w:rsidRPr="002B29DC">
        <w:rPr>
          <w:b/>
        </w:rPr>
        <w:t xml:space="preserve">Note: </w:t>
      </w:r>
      <w:r w:rsidRPr="002B29DC">
        <w:t xml:space="preserve">The applicant must meet all three criteria </w:t>
      </w:r>
      <w:r w:rsidR="00A83EFD" w:rsidRPr="002B29DC">
        <w:t>to</w:t>
      </w:r>
      <w:r w:rsidRPr="002B29DC">
        <w:t xml:space="preserve"> be eligible for the </w:t>
      </w:r>
      <w:r w:rsidR="00B91DA4">
        <w:t>OIB</w:t>
      </w:r>
      <w:r w:rsidRPr="002B29DC">
        <w:t xml:space="preserve"> program.</w:t>
      </w:r>
    </w:p>
    <w:p w14:paraId="6976AAD6" w14:textId="77777777" w:rsidR="00A25F4F" w:rsidRPr="00B73E8D" w:rsidRDefault="00A25F4F" w:rsidP="00A25F4F">
      <w:pPr>
        <w:pStyle w:val="Heading3"/>
      </w:pPr>
      <w:r w:rsidRPr="00B73E8D">
        <w:t>3.</w:t>
      </w:r>
      <w:r>
        <w:t>3</w:t>
      </w:r>
      <w:r w:rsidRPr="00B73E8D">
        <w:t>.4 Application Assessment and Use of Existing Information</w:t>
      </w:r>
    </w:p>
    <w:p w14:paraId="0884CA48" w14:textId="0621E5BB" w:rsidR="00A25F4F" w:rsidRPr="00B73E8D" w:rsidRDefault="00A25F4F" w:rsidP="00A25F4F">
      <w:pPr>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worker should use the Application Assessment to answer the questions that determine eligibility decisions.</w:t>
      </w:r>
    </w:p>
    <w:p w14:paraId="6950ED44" w14:textId="365EEC11" w:rsidR="00A25F4F" w:rsidRPr="00B73E8D" w:rsidRDefault="00A25F4F" w:rsidP="00173A59">
      <w:pPr>
        <w:spacing w:after="240"/>
        <w:rPr>
          <w:rFonts w:eastAsia="Times New Roman" w:cs="Arial"/>
          <w:szCs w:val="24"/>
        </w:rPr>
      </w:pPr>
      <w:r w:rsidRPr="00B73E8D">
        <w:rPr>
          <w:rFonts w:eastAsia="Times New Roman" w:cs="Arial"/>
          <w:szCs w:val="24"/>
        </w:rPr>
        <w:t xml:space="preserve">When possible, </w:t>
      </w:r>
      <w:r w:rsidR="00B91DA4">
        <w:rPr>
          <w:rFonts w:eastAsia="Times New Roman" w:cs="Arial"/>
          <w:szCs w:val="24"/>
        </w:rPr>
        <w:t>OIB</w:t>
      </w:r>
      <w:r w:rsidRPr="00B73E8D">
        <w:rPr>
          <w:rFonts w:eastAsia="Times New Roman" w:cs="Arial"/>
          <w:szCs w:val="24"/>
        </w:rPr>
        <w:t xml:space="preserve"> workers may use existing information to determine eligibility, including: </w:t>
      </w:r>
    </w:p>
    <w:p w14:paraId="60AB43FC" w14:textId="24170878" w:rsidR="00A25F4F" w:rsidRPr="00B73E8D" w:rsidRDefault="00A25F4F" w:rsidP="008C4E79">
      <w:pPr>
        <w:numPr>
          <w:ilvl w:val="0"/>
          <w:numId w:val="226"/>
        </w:numPr>
        <w:rPr>
          <w:rFonts w:eastAsia="Times New Roman" w:cs="Arial"/>
          <w:szCs w:val="24"/>
        </w:rPr>
      </w:pPr>
      <w:r w:rsidRPr="00B73E8D">
        <w:rPr>
          <w:rFonts w:eastAsia="Times New Roman" w:cs="Arial"/>
          <w:szCs w:val="24"/>
        </w:rPr>
        <w:t>information available from other programs and providers, particularly information used by the Social Security Administration</w:t>
      </w:r>
      <w:r w:rsidR="00410C5C">
        <w:rPr>
          <w:rFonts w:eastAsia="Times New Roman" w:cs="Arial"/>
          <w:szCs w:val="24"/>
        </w:rPr>
        <w:t xml:space="preserve"> (SSA)</w:t>
      </w:r>
      <w:r w:rsidRPr="00B73E8D">
        <w:rPr>
          <w:rFonts w:eastAsia="Times New Roman" w:cs="Arial"/>
          <w:szCs w:val="24"/>
        </w:rPr>
        <w:t xml:space="preserve">; and </w:t>
      </w:r>
    </w:p>
    <w:p w14:paraId="255C052C" w14:textId="77777777" w:rsidR="00A25F4F" w:rsidRPr="00B73E8D" w:rsidRDefault="00A25F4F" w:rsidP="008C4E79">
      <w:pPr>
        <w:numPr>
          <w:ilvl w:val="0"/>
          <w:numId w:val="226"/>
        </w:numPr>
        <w:rPr>
          <w:rFonts w:eastAsia="Times New Roman" w:cs="Arial"/>
          <w:szCs w:val="24"/>
        </w:rPr>
      </w:pPr>
      <w:r w:rsidRPr="00B73E8D">
        <w:rPr>
          <w:rFonts w:eastAsia="Times New Roman" w:cs="Arial"/>
          <w:szCs w:val="24"/>
        </w:rPr>
        <w:t xml:space="preserve">information provided by the applicant and the family. </w:t>
      </w:r>
    </w:p>
    <w:p w14:paraId="563F2EAB" w14:textId="77777777" w:rsidR="00A25F4F" w:rsidRPr="00B73E8D" w:rsidRDefault="00A25F4F" w:rsidP="00A25F4F">
      <w:pPr>
        <w:rPr>
          <w:rFonts w:eastAsia="Times New Roman" w:cs="Arial"/>
          <w:szCs w:val="24"/>
        </w:rPr>
      </w:pPr>
      <w:r w:rsidRPr="00B73E8D">
        <w:rPr>
          <w:rFonts w:eastAsia="Times New Roman" w:cs="Arial"/>
          <w:szCs w:val="24"/>
        </w:rPr>
        <w:t>Available information does not have to be current but must reflect the current condition of the applicant. For example, an eye exam report that is two years old documenting that the applicant has been totally blind since birth is acceptable as current information. Conversely, if a two-year-old eye exam indicates that the applicant’s visual acuity is 20/60, another eye exam may be needed to determine whether the applicant’s vision has changed.</w:t>
      </w:r>
    </w:p>
    <w:p w14:paraId="50EE2D1D" w14:textId="77777777" w:rsidR="00A25F4F" w:rsidRPr="00B73E8D" w:rsidRDefault="00A25F4F" w:rsidP="00A25F4F">
      <w:pPr>
        <w:pStyle w:val="Heading3"/>
      </w:pPr>
      <w:r w:rsidRPr="00B73E8D">
        <w:lastRenderedPageBreak/>
        <w:t>3.</w:t>
      </w:r>
      <w:r>
        <w:t>3</w:t>
      </w:r>
      <w:r w:rsidRPr="00B73E8D">
        <w:t>.5 Criterion 1—Age</w:t>
      </w:r>
    </w:p>
    <w:p w14:paraId="5C4586F4" w14:textId="71172380" w:rsidR="00A25F4F" w:rsidRPr="00B73E8D" w:rsidRDefault="00A25F4F" w:rsidP="00A25F4F">
      <w:pPr>
        <w:rPr>
          <w:rFonts w:eastAsia="Times New Roman" w:cs="Arial"/>
          <w:szCs w:val="24"/>
        </w:rPr>
      </w:pPr>
      <w:r w:rsidRPr="00B73E8D">
        <w:rPr>
          <w:rFonts w:eastAsia="Times New Roman" w:cs="Arial"/>
          <w:szCs w:val="24"/>
        </w:rPr>
        <w:t xml:space="preserve">Individuals must be 55 years of age or older at the time of referral. If they are younger than age 55, they are not eligible for </w:t>
      </w:r>
      <w:r w:rsidR="00B91DA4">
        <w:rPr>
          <w:rFonts w:eastAsia="Times New Roman" w:cs="Arial"/>
          <w:szCs w:val="24"/>
        </w:rPr>
        <w:t>OIB</w:t>
      </w:r>
      <w:r w:rsidRPr="00B73E8D">
        <w:rPr>
          <w:rFonts w:eastAsia="Times New Roman" w:cs="Arial"/>
          <w:szCs w:val="24"/>
        </w:rPr>
        <w:t xml:space="preserve"> services and should be referred to a CIL for provision of IL services.</w:t>
      </w:r>
    </w:p>
    <w:p w14:paraId="72571B2D" w14:textId="77777777" w:rsidR="00A25F4F" w:rsidRPr="00B73E8D" w:rsidRDefault="00A25F4F" w:rsidP="00A25F4F">
      <w:pPr>
        <w:pStyle w:val="Heading3"/>
      </w:pPr>
      <w:r w:rsidRPr="00B73E8D">
        <w:t>3.</w:t>
      </w:r>
      <w:r>
        <w:t>3</w:t>
      </w:r>
      <w:r w:rsidRPr="00B73E8D">
        <w:t>.6 Criterion 2—Visual Impairment</w:t>
      </w:r>
    </w:p>
    <w:p w14:paraId="12BA73B4" w14:textId="77777777" w:rsidR="00A25F4F" w:rsidRPr="00B73E8D" w:rsidRDefault="00A25F4F" w:rsidP="00173A59">
      <w:pPr>
        <w:spacing w:after="240"/>
        <w:rPr>
          <w:rFonts w:eastAsia="Times New Roman" w:cs="Arial"/>
          <w:szCs w:val="24"/>
        </w:rPr>
      </w:pPr>
      <w:r w:rsidRPr="00B73E8D">
        <w:rPr>
          <w:rFonts w:eastAsia="Times New Roman" w:cs="Arial"/>
          <w:szCs w:val="24"/>
        </w:rPr>
        <w:t>An eye exam can be used to document a visual impairment, but when possible, one of the following methods should be used to establish the existence of a permanent visual loss or impairment:</w:t>
      </w:r>
    </w:p>
    <w:p w14:paraId="15F578AA" w14:textId="77777777" w:rsidR="00A25F4F" w:rsidRPr="00B73E8D" w:rsidRDefault="00A25F4F" w:rsidP="008C4E79">
      <w:pPr>
        <w:pStyle w:val="ListParagraph"/>
        <w:numPr>
          <w:ilvl w:val="0"/>
          <w:numId w:val="287"/>
        </w:numPr>
      </w:pPr>
      <w:r w:rsidRPr="00B73E8D">
        <w:t xml:space="preserve">An existing eye medical report that shows the best correction in both eyes and/or visual field (There is no requirement that this be within a certain time period.); </w:t>
      </w:r>
    </w:p>
    <w:p w14:paraId="0522D50C" w14:textId="77777777" w:rsidR="00A25F4F" w:rsidRPr="00B73E8D" w:rsidRDefault="00A25F4F" w:rsidP="008C4E79">
      <w:pPr>
        <w:pStyle w:val="ListParagraph"/>
        <w:numPr>
          <w:ilvl w:val="0"/>
          <w:numId w:val="287"/>
        </w:numPr>
      </w:pPr>
      <w:r w:rsidRPr="00B73E8D">
        <w:t xml:space="preserve">medical documents supplied by the applicant (such as a letter from a physician documenting legal blindness); </w:t>
      </w:r>
    </w:p>
    <w:p w14:paraId="2453E52F" w14:textId="77777777" w:rsidR="00A25F4F" w:rsidRPr="00B73E8D" w:rsidRDefault="00A25F4F" w:rsidP="008C4E79">
      <w:pPr>
        <w:pStyle w:val="ListParagraph"/>
        <w:numPr>
          <w:ilvl w:val="0"/>
          <w:numId w:val="287"/>
        </w:numPr>
      </w:pPr>
      <w:r w:rsidRPr="00B73E8D">
        <w:t xml:space="preserve">Social Security records; </w:t>
      </w:r>
    </w:p>
    <w:p w14:paraId="418BFBEA" w14:textId="77777777" w:rsidR="00A25F4F" w:rsidRPr="00B73E8D" w:rsidRDefault="00A25F4F" w:rsidP="008C4E79">
      <w:pPr>
        <w:pStyle w:val="ListParagraph"/>
        <w:numPr>
          <w:ilvl w:val="0"/>
          <w:numId w:val="287"/>
        </w:numPr>
      </w:pPr>
      <w:r w:rsidRPr="00B73E8D">
        <w:t xml:space="preserve">Public school records; or </w:t>
      </w:r>
    </w:p>
    <w:p w14:paraId="324C108F" w14:textId="688E885E" w:rsidR="00A25F4F" w:rsidRPr="00B73E8D" w:rsidRDefault="00A25F4F" w:rsidP="008C4E79">
      <w:pPr>
        <w:pStyle w:val="ListParagraph"/>
        <w:numPr>
          <w:ilvl w:val="0"/>
          <w:numId w:val="287"/>
        </w:numPr>
      </w:pPr>
      <w:r w:rsidRPr="00B73E8D">
        <w:t xml:space="preserve">An applicant’s history and </w:t>
      </w:r>
      <w:r w:rsidR="00B91DA4">
        <w:t>OIB</w:t>
      </w:r>
      <w:r w:rsidRPr="00B73E8D">
        <w:t xml:space="preserve"> worker observation that: </w:t>
      </w:r>
    </w:p>
    <w:p w14:paraId="2B23FB8B" w14:textId="2D7B9BD8" w:rsidR="00A25F4F" w:rsidRPr="00B73E8D" w:rsidRDefault="00A25F4F" w:rsidP="008C4E79">
      <w:pPr>
        <w:pStyle w:val="ListParagraph"/>
        <w:numPr>
          <w:ilvl w:val="1"/>
          <w:numId w:val="287"/>
        </w:numPr>
      </w:pPr>
      <w:r w:rsidRPr="00B73E8D">
        <w:t xml:space="preserve">the applicant is totally blind and he or she has received services for blindness from TWC or has attended the Texas School for the Blind and Visually Impaired; or </w:t>
      </w:r>
    </w:p>
    <w:p w14:paraId="1E75C2D0" w14:textId="77777777" w:rsidR="00A25F4F" w:rsidRPr="00B73E8D" w:rsidRDefault="00A25F4F" w:rsidP="008C4E79">
      <w:pPr>
        <w:pStyle w:val="ListParagraph"/>
        <w:numPr>
          <w:ilvl w:val="1"/>
          <w:numId w:val="287"/>
        </w:numPr>
      </w:pPr>
      <w:r w:rsidRPr="00B73E8D">
        <w:t xml:space="preserve">the applicant has bilateral ocular prostheses. </w:t>
      </w:r>
    </w:p>
    <w:p w14:paraId="26BF6BB2" w14:textId="77777777" w:rsidR="00A25F4F" w:rsidRPr="00B73E8D" w:rsidRDefault="00A25F4F" w:rsidP="00A25F4F">
      <w:pPr>
        <w:rPr>
          <w:rFonts w:eastAsia="Times New Roman" w:cs="Arial"/>
          <w:szCs w:val="24"/>
        </w:rPr>
      </w:pPr>
      <w:r w:rsidRPr="00B73E8D">
        <w:rPr>
          <w:rFonts w:eastAsia="Times New Roman" w:cs="Arial"/>
          <w:szCs w:val="24"/>
        </w:rPr>
        <w:t>All methods that establish the existence of impairment must be verified and documented with a case note that clarifies how the visual disability was determined.</w:t>
      </w:r>
    </w:p>
    <w:p w14:paraId="1893661B" w14:textId="409AB5FE" w:rsidR="00A25F4F" w:rsidRPr="00B73E8D" w:rsidRDefault="00A25F4F" w:rsidP="00A25F4F">
      <w:pPr>
        <w:rPr>
          <w:rFonts w:eastAsia="Times New Roman" w:cs="Arial"/>
          <w:szCs w:val="24"/>
        </w:rPr>
      </w:pPr>
      <w:r w:rsidRPr="00B73E8D">
        <w:rPr>
          <w:rFonts w:eastAsia="Times New Roman" w:cs="Arial"/>
          <w:szCs w:val="24"/>
        </w:rPr>
        <w:t xml:space="preserve">If it is determined that the individual does not have a visual impairment that affects independent living, he or she is not eligible for </w:t>
      </w:r>
      <w:r w:rsidR="00B91DA4">
        <w:rPr>
          <w:rFonts w:eastAsia="Times New Roman" w:cs="Arial"/>
          <w:szCs w:val="24"/>
        </w:rPr>
        <w:t>OIB</w:t>
      </w:r>
      <w:r w:rsidRPr="00B73E8D">
        <w:rPr>
          <w:rFonts w:eastAsia="Times New Roman" w:cs="Arial"/>
          <w:szCs w:val="24"/>
        </w:rPr>
        <w:t xml:space="preserve"> services and should be referred to a CIL for provision of IL services.</w:t>
      </w:r>
    </w:p>
    <w:p w14:paraId="69C0D680" w14:textId="77777777" w:rsidR="00A25F4F" w:rsidRPr="00B73E8D" w:rsidRDefault="00A25F4F" w:rsidP="00A25F4F">
      <w:pPr>
        <w:pStyle w:val="Heading3"/>
      </w:pPr>
      <w:r w:rsidRPr="00B73E8D">
        <w:t>3.</w:t>
      </w:r>
      <w:r>
        <w:t>3</w:t>
      </w:r>
      <w:r w:rsidRPr="00B73E8D">
        <w:t>.7 Criterion 3—Services and Impact on Independent Living</w:t>
      </w:r>
    </w:p>
    <w:p w14:paraId="25F1CB49" w14:textId="06EC8EA4" w:rsidR="00A25F4F" w:rsidRPr="00B73E8D" w:rsidRDefault="00A25F4F" w:rsidP="00173A59">
      <w:pPr>
        <w:spacing w:after="240"/>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worker evaluating an applicant’s potential for independent living considers how services will:</w:t>
      </w:r>
    </w:p>
    <w:p w14:paraId="481080BE" w14:textId="77777777" w:rsidR="00A25F4F" w:rsidRPr="00B73E8D" w:rsidRDefault="00A25F4F" w:rsidP="008C4E79">
      <w:pPr>
        <w:numPr>
          <w:ilvl w:val="0"/>
          <w:numId w:val="227"/>
        </w:numPr>
        <w:rPr>
          <w:rFonts w:eastAsia="Times New Roman" w:cs="Arial"/>
          <w:szCs w:val="24"/>
        </w:rPr>
      </w:pPr>
      <w:r w:rsidRPr="00B73E8D">
        <w:rPr>
          <w:rFonts w:eastAsia="Times New Roman" w:cs="Arial"/>
          <w:szCs w:val="24"/>
        </w:rPr>
        <w:t xml:space="preserve">decrease limitations to independent living; and </w:t>
      </w:r>
    </w:p>
    <w:p w14:paraId="3C27CEF7" w14:textId="77777777" w:rsidR="00A25F4F" w:rsidRPr="00B73E8D" w:rsidRDefault="00A25F4F" w:rsidP="008C4E79">
      <w:pPr>
        <w:numPr>
          <w:ilvl w:val="0"/>
          <w:numId w:val="227"/>
        </w:numPr>
        <w:rPr>
          <w:rFonts w:eastAsia="Times New Roman" w:cs="Arial"/>
          <w:szCs w:val="24"/>
        </w:rPr>
      </w:pPr>
      <w:r w:rsidRPr="00B73E8D">
        <w:rPr>
          <w:rFonts w:eastAsia="Times New Roman" w:cs="Arial"/>
          <w:szCs w:val="24"/>
        </w:rPr>
        <w:t xml:space="preserve">provide greater opportunity for independent living. </w:t>
      </w:r>
    </w:p>
    <w:p w14:paraId="5E3BC0AE" w14:textId="2B75C651" w:rsidR="00A25F4F" w:rsidRPr="00B73E8D" w:rsidRDefault="00A83EFD" w:rsidP="00F239E5">
      <w:pPr>
        <w:spacing w:after="240"/>
        <w:rPr>
          <w:rFonts w:eastAsia="Times New Roman" w:cs="Arial"/>
          <w:szCs w:val="24"/>
        </w:rPr>
      </w:pPr>
      <w:r w:rsidRPr="00B73E8D">
        <w:rPr>
          <w:rFonts w:eastAsia="Times New Roman" w:cs="Arial"/>
          <w:szCs w:val="24"/>
        </w:rPr>
        <w:t>To</w:t>
      </w:r>
      <w:r w:rsidR="00A25F4F" w:rsidRPr="00B73E8D">
        <w:rPr>
          <w:rFonts w:eastAsia="Times New Roman" w:cs="Arial"/>
          <w:szCs w:val="24"/>
        </w:rPr>
        <w:t xml:space="preserve"> determine eligibility for Criterion 3, the </w:t>
      </w:r>
      <w:r w:rsidR="00B91DA4">
        <w:rPr>
          <w:rFonts w:eastAsia="Times New Roman" w:cs="Arial"/>
          <w:szCs w:val="24"/>
        </w:rPr>
        <w:t>OIB</w:t>
      </w:r>
      <w:r w:rsidR="00A25F4F" w:rsidRPr="00B73E8D">
        <w:rPr>
          <w:rFonts w:eastAsia="Times New Roman" w:cs="Arial"/>
          <w:szCs w:val="24"/>
        </w:rPr>
        <w:t xml:space="preserve"> worker must consider how the applicant’s </w:t>
      </w:r>
      <w:r w:rsidR="00A25F4F">
        <w:rPr>
          <w:rFonts w:eastAsia="Times New Roman" w:cs="Arial"/>
          <w:szCs w:val="24"/>
        </w:rPr>
        <w:t>vision</w:t>
      </w:r>
      <w:r w:rsidR="00A25F4F" w:rsidRPr="00B73E8D">
        <w:rPr>
          <w:rFonts w:eastAsia="Times New Roman" w:cs="Arial"/>
          <w:szCs w:val="24"/>
        </w:rPr>
        <w:t xml:space="preserve"> loss limits daily activities. A visual impairment affects </w:t>
      </w:r>
      <w:r w:rsidR="000C4473">
        <w:rPr>
          <w:rFonts w:eastAsia="Times New Roman" w:cs="Arial"/>
          <w:szCs w:val="24"/>
        </w:rPr>
        <w:t>each individual</w:t>
      </w:r>
      <w:r w:rsidR="000C4473" w:rsidRPr="00B73E8D">
        <w:rPr>
          <w:rFonts w:eastAsia="Times New Roman" w:cs="Arial"/>
          <w:szCs w:val="24"/>
        </w:rPr>
        <w:t xml:space="preserve"> </w:t>
      </w:r>
      <w:r w:rsidR="00A25F4F" w:rsidRPr="00B73E8D">
        <w:rPr>
          <w:rFonts w:eastAsia="Times New Roman" w:cs="Arial"/>
          <w:szCs w:val="24"/>
        </w:rPr>
        <w:t>differently. Some critical questions include the following:</w:t>
      </w:r>
    </w:p>
    <w:p w14:paraId="355BC314" w14:textId="77777777" w:rsidR="00A25F4F" w:rsidRPr="00B73E8D" w:rsidRDefault="00A25F4F" w:rsidP="008C4E79">
      <w:pPr>
        <w:numPr>
          <w:ilvl w:val="0"/>
          <w:numId w:val="225"/>
        </w:numPr>
        <w:rPr>
          <w:rFonts w:eastAsia="Times New Roman" w:cs="Arial"/>
          <w:szCs w:val="24"/>
        </w:rPr>
      </w:pPr>
      <w:r w:rsidRPr="00B73E8D">
        <w:rPr>
          <w:rFonts w:eastAsia="Times New Roman" w:cs="Arial"/>
          <w:szCs w:val="24"/>
        </w:rPr>
        <w:t xml:space="preserve">Is the applicant blind, or does he or she have low vision? </w:t>
      </w:r>
    </w:p>
    <w:p w14:paraId="1C57B760" w14:textId="77777777" w:rsidR="00A25F4F" w:rsidRPr="00B73E8D" w:rsidRDefault="00A25F4F" w:rsidP="008C4E79">
      <w:pPr>
        <w:numPr>
          <w:ilvl w:val="0"/>
          <w:numId w:val="225"/>
        </w:numPr>
        <w:rPr>
          <w:rFonts w:eastAsia="Times New Roman" w:cs="Arial"/>
          <w:szCs w:val="24"/>
        </w:rPr>
      </w:pPr>
      <w:r w:rsidRPr="00B73E8D">
        <w:rPr>
          <w:rFonts w:eastAsia="Times New Roman" w:cs="Arial"/>
          <w:szCs w:val="24"/>
        </w:rPr>
        <w:t xml:space="preserve">How does low vision or blindness affect the applicant’s independence? </w:t>
      </w:r>
    </w:p>
    <w:p w14:paraId="6C22A0EF" w14:textId="77777777" w:rsidR="00A25F4F" w:rsidRPr="00B73E8D" w:rsidRDefault="00A25F4F" w:rsidP="008C4E79">
      <w:pPr>
        <w:numPr>
          <w:ilvl w:val="0"/>
          <w:numId w:val="225"/>
        </w:numPr>
        <w:rPr>
          <w:rFonts w:eastAsia="Times New Roman" w:cs="Arial"/>
          <w:szCs w:val="24"/>
        </w:rPr>
      </w:pPr>
      <w:r w:rsidRPr="00B73E8D">
        <w:rPr>
          <w:rFonts w:eastAsia="Times New Roman" w:cs="Arial"/>
          <w:szCs w:val="24"/>
        </w:rPr>
        <w:lastRenderedPageBreak/>
        <w:t xml:space="preserve">What daily living tasks are difficult or impossible for the applicant to accomplish because of low vision or blindness? </w:t>
      </w:r>
    </w:p>
    <w:p w14:paraId="0784E079" w14:textId="3909BDA4" w:rsidR="00A25F4F" w:rsidRPr="00B73E8D" w:rsidRDefault="00A25F4F" w:rsidP="008C4E79">
      <w:pPr>
        <w:numPr>
          <w:ilvl w:val="0"/>
          <w:numId w:val="225"/>
        </w:numPr>
        <w:rPr>
          <w:rFonts w:eastAsia="Times New Roman" w:cs="Arial"/>
          <w:szCs w:val="24"/>
        </w:rPr>
      </w:pPr>
      <w:r>
        <w:rPr>
          <w:rFonts w:eastAsia="Times New Roman" w:cs="Arial"/>
          <w:szCs w:val="24"/>
        </w:rPr>
        <w:t xml:space="preserve">Are there </w:t>
      </w:r>
      <w:r w:rsidRPr="00B73E8D">
        <w:rPr>
          <w:rFonts w:eastAsia="Times New Roman" w:cs="Arial"/>
          <w:szCs w:val="24"/>
        </w:rPr>
        <w:t xml:space="preserve">other disabilities or limitations </w:t>
      </w:r>
      <w:r w:rsidR="00057140">
        <w:rPr>
          <w:rFonts w:eastAsia="Times New Roman" w:cs="Arial"/>
          <w:szCs w:val="24"/>
        </w:rPr>
        <w:t xml:space="preserve">that </w:t>
      </w:r>
      <w:r w:rsidRPr="00B73E8D">
        <w:rPr>
          <w:rFonts w:eastAsia="Times New Roman" w:cs="Arial"/>
          <w:szCs w:val="24"/>
        </w:rPr>
        <w:t xml:space="preserve">affect the applicant’s independence? </w:t>
      </w:r>
    </w:p>
    <w:p w14:paraId="0FA427F3" w14:textId="1686B0C9" w:rsidR="00A25F4F" w:rsidRPr="00B73E8D" w:rsidRDefault="00A25F4F" w:rsidP="008C4E79">
      <w:pPr>
        <w:numPr>
          <w:ilvl w:val="0"/>
          <w:numId w:val="225"/>
        </w:numPr>
        <w:rPr>
          <w:rFonts w:eastAsia="Times New Roman" w:cs="Arial"/>
          <w:szCs w:val="24"/>
        </w:rPr>
      </w:pPr>
      <w:r w:rsidRPr="00B73E8D">
        <w:rPr>
          <w:rFonts w:eastAsia="Times New Roman" w:cs="Arial"/>
          <w:szCs w:val="24"/>
        </w:rPr>
        <w:t xml:space="preserve">Will </w:t>
      </w:r>
      <w:r w:rsidR="00B91DA4">
        <w:rPr>
          <w:rFonts w:eastAsia="Times New Roman" w:cs="Arial"/>
          <w:szCs w:val="24"/>
        </w:rPr>
        <w:t>OIB</w:t>
      </w:r>
      <w:r w:rsidRPr="00B73E8D">
        <w:rPr>
          <w:rFonts w:eastAsia="Times New Roman" w:cs="Arial"/>
          <w:szCs w:val="24"/>
        </w:rPr>
        <w:t xml:space="preserve"> </w:t>
      </w:r>
      <w:r w:rsidRPr="00F239E5">
        <w:rPr>
          <w:rFonts w:eastAsia="Times New Roman" w:cs="Arial"/>
          <w:szCs w:val="24"/>
        </w:rPr>
        <w:t>likely</w:t>
      </w:r>
      <w:r w:rsidRPr="00B73E8D">
        <w:rPr>
          <w:rFonts w:eastAsia="Times New Roman" w:cs="Arial"/>
          <w:szCs w:val="24"/>
        </w:rPr>
        <w:t xml:space="preserve"> increase the applicant’s independence? </w:t>
      </w:r>
    </w:p>
    <w:p w14:paraId="279D4C47" w14:textId="77777777" w:rsidR="00A25F4F" w:rsidRPr="00B73E8D" w:rsidRDefault="00A25F4F" w:rsidP="008C4E79">
      <w:pPr>
        <w:numPr>
          <w:ilvl w:val="0"/>
          <w:numId w:val="225"/>
        </w:numPr>
        <w:rPr>
          <w:rFonts w:eastAsia="Times New Roman" w:cs="Arial"/>
          <w:szCs w:val="24"/>
        </w:rPr>
      </w:pPr>
      <w:r w:rsidRPr="00B73E8D">
        <w:rPr>
          <w:rFonts w:eastAsia="Times New Roman" w:cs="Arial"/>
          <w:szCs w:val="24"/>
        </w:rPr>
        <w:t>Does the applicant have difficulty remembering information?</w:t>
      </w:r>
    </w:p>
    <w:p w14:paraId="5883FFB5" w14:textId="77777777" w:rsidR="00A25F4F" w:rsidRPr="00B73E8D" w:rsidRDefault="00A25F4F" w:rsidP="008C4E79">
      <w:pPr>
        <w:numPr>
          <w:ilvl w:val="0"/>
          <w:numId w:val="225"/>
        </w:numPr>
        <w:rPr>
          <w:rFonts w:eastAsia="Times New Roman" w:cs="Arial"/>
          <w:szCs w:val="24"/>
        </w:rPr>
      </w:pPr>
      <w:r w:rsidRPr="00B73E8D">
        <w:rPr>
          <w:rFonts w:eastAsia="Times New Roman" w:cs="Arial"/>
          <w:szCs w:val="24"/>
        </w:rPr>
        <w:t xml:space="preserve">If the applicant has difficulty remembering, is </w:t>
      </w:r>
      <w:r>
        <w:rPr>
          <w:rFonts w:eastAsia="Times New Roman" w:cs="Arial"/>
          <w:szCs w:val="24"/>
        </w:rPr>
        <w:t xml:space="preserve">the ability to </w:t>
      </w:r>
      <w:r w:rsidRPr="00B73E8D">
        <w:rPr>
          <w:rFonts w:eastAsia="Times New Roman" w:cs="Arial"/>
          <w:szCs w:val="24"/>
        </w:rPr>
        <w:t xml:space="preserve">learn new skills significantly </w:t>
      </w:r>
      <w:r>
        <w:rPr>
          <w:rFonts w:eastAsia="Times New Roman" w:cs="Arial"/>
          <w:szCs w:val="24"/>
        </w:rPr>
        <w:t>impaired</w:t>
      </w:r>
      <w:r w:rsidRPr="00B73E8D">
        <w:rPr>
          <w:rFonts w:eastAsia="Times New Roman" w:cs="Arial"/>
          <w:szCs w:val="24"/>
        </w:rPr>
        <w:t xml:space="preserve">? </w:t>
      </w:r>
    </w:p>
    <w:p w14:paraId="5AF59A45" w14:textId="02955DDF" w:rsidR="00A25F4F" w:rsidRPr="00B73E8D" w:rsidRDefault="00A25F4F" w:rsidP="00A25F4F">
      <w:pPr>
        <w:rPr>
          <w:rFonts w:eastAsia="Times New Roman" w:cs="Arial"/>
          <w:szCs w:val="24"/>
        </w:rPr>
      </w:pPr>
      <w:r w:rsidRPr="00B73E8D">
        <w:rPr>
          <w:rFonts w:eastAsia="Times New Roman" w:cs="Arial"/>
          <w:szCs w:val="24"/>
        </w:rPr>
        <w:t xml:space="preserve">To establish eligibility under Criterion 3, the application assessment must indicate that an applicant needs services and that services will improve the </w:t>
      </w:r>
      <w:r w:rsidR="00B556E3" w:rsidRPr="00B73E8D">
        <w:rPr>
          <w:rFonts w:eastAsia="Times New Roman" w:cs="Arial"/>
          <w:szCs w:val="24"/>
        </w:rPr>
        <w:t>customer</w:t>
      </w:r>
      <w:r w:rsidR="00B556E3">
        <w:rPr>
          <w:rFonts w:eastAsia="Times New Roman" w:cs="Arial"/>
          <w:szCs w:val="24"/>
        </w:rPr>
        <w:t>’</w:t>
      </w:r>
      <w:r w:rsidR="00B556E3" w:rsidRPr="00B73E8D">
        <w:rPr>
          <w:rFonts w:eastAsia="Times New Roman" w:cs="Arial"/>
          <w:szCs w:val="24"/>
        </w:rPr>
        <w:t xml:space="preserve">s </w:t>
      </w:r>
      <w:r w:rsidRPr="00B73E8D">
        <w:rPr>
          <w:rFonts w:eastAsia="Times New Roman" w:cs="Arial"/>
          <w:szCs w:val="24"/>
        </w:rPr>
        <w:t xml:space="preserve">ability to function, continue functioning, or move toward functioning independently. The </w:t>
      </w:r>
      <w:r w:rsidR="00B91DA4">
        <w:rPr>
          <w:rFonts w:eastAsia="Times New Roman" w:cs="Arial"/>
          <w:szCs w:val="24"/>
        </w:rPr>
        <w:t>OIB</w:t>
      </w:r>
      <w:r w:rsidRPr="00B73E8D">
        <w:rPr>
          <w:rFonts w:eastAsia="Times New Roman" w:cs="Arial"/>
          <w:szCs w:val="24"/>
        </w:rPr>
        <w:t xml:space="preserve"> worker must state in a case note his or her decision to determine </w:t>
      </w:r>
      <w:r w:rsidR="006F3080">
        <w:rPr>
          <w:rFonts w:eastAsia="Times New Roman" w:cs="Arial"/>
          <w:szCs w:val="24"/>
        </w:rPr>
        <w:t xml:space="preserve">that </w:t>
      </w:r>
      <w:r w:rsidRPr="00B73E8D">
        <w:rPr>
          <w:rFonts w:eastAsia="Times New Roman" w:cs="Arial"/>
          <w:szCs w:val="24"/>
        </w:rPr>
        <w:t xml:space="preserve">an applicant </w:t>
      </w:r>
      <w:r w:rsidR="006F3080">
        <w:rPr>
          <w:rFonts w:eastAsia="Times New Roman" w:cs="Arial"/>
          <w:szCs w:val="24"/>
        </w:rPr>
        <w:t>i</w:t>
      </w:r>
      <w:r w:rsidR="006F3080" w:rsidRPr="00B73E8D">
        <w:rPr>
          <w:rFonts w:eastAsia="Times New Roman" w:cs="Arial"/>
          <w:szCs w:val="24"/>
        </w:rPr>
        <w:t xml:space="preserve">s </w:t>
      </w:r>
      <w:r w:rsidRPr="00B73E8D">
        <w:rPr>
          <w:rFonts w:eastAsia="Times New Roman" w:cs="Arial"/>
          <w:szCs w:val="24"/>
        </w:rPr>
        <w:t xml:space="preserve">eligible or ineligible. </w:t>
      </w:r>
    </w:p>
    <w:p w14:paraId="1B2C28E7" w14:textId="51474198" w:rsidR="00A25F4F" w:rsidRPr="00B73E8D" w:rsidRDefault="00A25F4F" w:rsidP="00A25F4F">
      <w:pPr>
        <w:rPr>
          <w:rFonts w:eastAsia="Times New Roman" w:cs="Arial"/>
          <w:szCs w:val="24"/>
        </w:rPr>
      </w:pPr>
      <w:r w:rsidRPr="00B73E8D">
        <w:rPr>
          <w:rFonts w:eastAsia="Times New Roman" w:cs="Arial"/>
          <w:szCs w:val="24"/>
        </w:rPr>
        <w:t xml:space="preserve">If the </w:t>
      </w:r>
      <w:r w:rsidR="00B91DA4">
        <w:rPr>
          <w:rFonts w:eastAsia="Times New Roman" w:cs="Arial"/>
          <w:szCs w:val="24"/>
        </w:rPr>
        <w:t>OIB</w:t>
      </w:r>
      <w:r w:rsidRPr="00B73E8D">
        <w:rPr>
          <w:rFonts w:eastAsia="Times New Roman" w:cs="Arial"/>
          <w:szCs w:val="24"/>
        </w:rPr>
        <w:t xml:space="preserve"> worker determines that the applicant does not meet this criterion, then the applicant is not eligible for </w:t>
      </w:r>
      <w:r w:rsidR="00B91DA4">
        <w:rPr>
          <w:rFonts w:eastAsia="Times New Roman" w:cs="Arial"/>
          <w:szCs w:val="24"/>
        </w:rPr>
        <w:t>OIB</w:t>
      </w:r>
      <w:r w:rsidRPr="00B73E8D">
        <w:rPr>
          <w:rFonts w:eastAsia="Times New Roman" w:cs="Arial"/>
          <w:szCs w:val="24"/>
        </w:rPr>
        <w:t xml:space="preserve"> services. The </w:t>
      </w:r>
      <w:r w:rsidR="00B91DA4">
        <w:rPr>
          <w:rFonts w:eastAsia="Times New Roman" w:cs="Arial"/>
          <w:szCs w:val="24"/>
        </w:rPr>
        <w:t>OIB</w:t>
      </w:r>
      <w:r w:rsidRPr="00B73E8D">
        <w:rPr>
          <w:rFonts w:eastAsia="Times New Roman" w:cs="Arial"/>
          <w:szCs w:val="24"/>
        </w:rPr>
        <w:t xml:space="preserve"> worker then consults with local CIL staff to determine whether the CIL can provide IL services.</w:t>
      </w:r>
    </w:p>
    <w:p w14:paraId="0829E59C" w14:textId="5AFDBEE3" w:rsidR="00A25F4F" w:rsidRPr="00B73E8D" w:rsidRDefault="00A25F4F" w:rsidP="00173A59">
      <w:pPr>
        <w:spacing w:after="240"/>
        <w:rPr>
          <w:rFonts w:eastAsia="Times New Roman" w:cs="Arial"/>
          <w:szCs w:val="24"/>
        </w:rPr>
      </w:pPr>
      <w:r w:rsidRPr="00B73E8D">
        <w:rPr>
          <w:rFonts w:eastAsia="Times New Roman" w:cs="Arial"/>
          <w:szCs w:val="24"/>
        </w:rPr>
        <w:t xml:space="preserve">Although this initial evaluation is critical for the eligibility decision, evaluating an applicant’s ability to benefit from </w:t>
      </w:r>
      <w:r w:rsidR="00B91DA4">
        <w:rPr>
          <w:rFonts w:eastAsia="Times New Roman" w:cs="Arial"/>
          <w:szCs w:val="24"/>
        </w:rPr>
        <w:t>OIB</w:t>
      </w:r>
      <w:r w:rsidRPr="00B73E8D">
        <w:rPr>
          <w:rFonts w:eastAsia="Times New Roman" w:cs="Arial"/>
          <w:szCs w:val="24"/>
        </w:rPr>
        <w:t xml:space="preserve"> continues throughout the life of the case and, depending on the nature and severity of the disability, may vary greatly from one </w:t>
      </w:r>
      <w:r w:rsidR="006F3080">
        <w:rPr>
          <w:rFonts w:eastAsia="Times New Roman" w:cs="Arial"/>
          <w:szCs w:val="24"/>
        </w:rPr>
        <w:t>individual</w:t>
      </w:r>
      <w:r w:rsidR="006F3080" w:rsidRPr="00B73E8D">
        <w:rPr>
          <w:rFonts w:eastAsia="Times New Roman" w:cs="Arial"/>
          <w:szCs w:val="24"/>
        </w:rPr>
        <w:t xml:space="preserve"> </w:t>
      </w:r>
      <w:r w:rsidRPr="00B73E8D">
        <w:rPr>
          <w:rFonts w:eastAsia="Times New Roman" w:cs="Arial"/>
          <w:szCs w:val="24"/>
        </w:rPr>
        <w:t>to another. Services that may be provided to assist in determining eligibility can include:</w:t>
      </w:r>
    </w:p>
    <w:p w14:paraId="4A5A5448" w14:textId="2409D284" w:rsidR="00A25F4F" w:rsidRPr="00B73E8D" w:rsidRDefault="00A25F4F" w:rsidP="008C4E79">
      <w:pPr>
        <w:numPr>
          <w:ilvl w:val="0"/>
          <w:numId w:val="228"/>
        </w:numPr>
        <w:rPr>
          <w:rFonts w:eastAsia="Times New Roman" w:cs="Arial"/>
          <w:szCs w:val="24"/>
        </w:rPr>
      </w:pPr>
      <w:r w:rsidRPr="00B73E8D">
        <w:rPr>
          <w:rFonts w:eastAsia="Times New Roman" w:cs="Arial"/>
          <w:szCs w:val="24"/>
        </w:rPr>
        <w:t xml:space="preserve">a preliminary screening using the </w:t>
      </w:r>
      <w:r w:rsidR="00640A2D" w:rsidRPr="009144A6">
        <w:rPr>
          <w:i/>
        </w:rPr>
        <w:t>Guide to Independent Living for Older Individuals Who Are Blind or Visually Impaired</w:t>
      </w:r>
      <w:r w:rsidRPr="00B73E8D">
        <w:rPr>
          <w:rFonts w:eastAsia="Times New Roman" w:cs="Arial"/>
          <w:szCs w:val="24"/>
        </w:rPr>
        <w:t xml:space="preserve"> process; </w:t>
      </w:r>
    </w:p>
    <w:p w14:paraId="06603A5B" w14:textId="77777777" w:rsidR="00A25F4F" w:rsidRPr="00B73E8D" w:rsidRDefault="00A25F4F" w:rsidP="008C4E79">
      <w:pPr>
        <w:numPr>
          <w:ilvl w:val="0"/>
          <w:numId w:val="228"/>
        </w:numPr>
        <w:rPr>
          <w:rFonts w:eastAsia="Times New Roman" w:cs="Arial"/>
          <w:szCs w:val="24"/>
        </w:rPr>
      </w:pPr>
      <w:r w:rsidRPr="00B73E8D">
        <w:rPr>
          <w:rFonts w:eastAsia="Times New Roman" w:cs="Arial"/>
          <w:szCs w:val="24"/>
        </w:rPr>
        <w:t xml:space="preserve">an application assessment to get vision diagnoses; </w:t>
      </w:r>
    </w:p>
    <w:p w14:paraId="34AB73A0" w14:textId="77777777" w:rsidR="00A25F4F" w:rsidRPr="00B73E8D" w:rsidRDefault="00A25F4F" w:rsidP="008C4E79">
      <w:pPr>
        <w:numPr>
          <w:ilvl w:val="0"/>
          <w:numId w:val="228"/>
        </w:numPr>
        <w:rPr>
          <w:rFonts w:eastAsia="Times New Roman" w:cs="Arial"/>
          <w:szCs w:val="24"/>
        </w:rPr>
      </w:pPr>
      <w:r w:rsidRPr="00B73E8D">
        <w:rPr>
          <w:rFonts w:eastAsia="Times New Roman" w:cs="Arial"/>
          <w:szCs w:val="24"/>
        </w:rPr>
        <w:t xml:space="preserve">a comprehensive assessment to determine the potential scope of services; and </w:t>
      </w:r>
    </w:p>
    <w:p w14:paraId="307F8E4D" w14:textId="1B1F0648" w:rsidR="00A25F4F" w:rsidRPr="00B73E8D" w:rsidRDefault="00A25F4F" w:rsidP="008C4E79">
      <w:pPr>
        <w:numPr>
          <w:ilvl w:val="0"/>
          <w:numId w:val="228"/>
        </w:numPr>
        <w:rPr>
          <w:rFonts w:eastAsia="Times New Roman" w:cs="Arial"/>
          <w:szCs w:val="24"/>
        </w:rPr>
      </w:pPr>
      <w:r w:rsidRPr="00B73E8D">
        <w:rPr>
          <w:rFonts w:eastAsia="Times New Roman" w:cs="Arial"/>
          <w:szCs w:val="24"/>
        </w:rPr>
        <w:t xml:space="preserve">continued observations by the </w:t>
      </w:r>
      <w:r w:rsidR="00B91DA4">
        <w:rPr>
          <w:rFonts w:eastAsia="Times New Roman" w:cs="Arial"/>
          <w:szCs w:val="24"/>
        </w:rPr>
        <w:t>OIB</w:t>
      </w:r>
      <w:r w:rsidRPr="00B73E8D">
        <w:rPr>
          <w:rFonts w:eastAsia="Times New Roman" w:cs="Arial"/>
          <w:szCs w:val="24"/>
        </w:rPr>
        <w:t xml:space="preserve"> worker and other service providers (such as in-house service providers, IL contract service providers, and CILs). </w:t>
      </w:r>
    </w:p>
    <w:p w14:paraId="2882FD43" w14:textId="77777777" w:rsidR="00A25F4F" w:rsidRPr="00B73E8D" w:rsidRDefault="00A25F4F" w:rsidP="00A25F4F">
      <w:pPr>
        <w:pStyle w:val="Heading3"/>
      </w:pPr>
      <w:r w:rsidRPr="00B73E8D">
        <w:t>3.</w:t>
      </w:r>
      <w:r>
        <w:t>3</w:t>
      </w:r>
      <w:r w:rsidRPr="00B73E8D">
        <w:t>.8 Institutional Settings</w:t>
      </w:r>
    </w:p>
    <w:p w14:paraId="443AAC49" w14:textId="4DE69C79" w:rsidR="00A25F4F" w:rsidRPr="00B73E8D" w:rsidRDefault="00A25F4F" w:rsidP="00A25F4F">
      <w:pPr>
        <w:rPr>
          <w:rFonts w:eastAsia="Times New Roman" w:cs="Arial"/>
          <w:szCs w:val="24"/>
        </w:rPr>
      </w:pPr>
      <w:r w:rsidRPr="00B73E8D">
        <w:rPr>
          <w:rFonts w:eastAsia="Times New Roman" w:cs="Arial"/>
          <w:szCs w:val="24"/>
        </w:rPr>
        <w:t xml:space="preserve">In some situations, an individual might have substantial limitations caused by vision and other factors. He or she might meet Criterion 2, defined in </w:t>
      </w:r>
      <w:r w:rsidR="008B5A0D">
        <w:rPr>
          <w:rFonts w:eastAsia="Times New Roman" w:cs="Arial"/>
          <w:szCs w:val="24"/>
        </w:rPr>
        <w:t xml:space="preserve">section </w:t>
      </w:r>
      <w:r w:rsidRPr="00B73E8D">
        <w:rPr>
          <w:rFonts w:eastAsia="Times New Roman" w:cs="Arial"/>
          <w:szCs w:val="24"/>
        </w:rPr>
        <w:t>3.3</w:t>
      </w:r>
      <w:r w:rsidR="00057140">
        <w:rPr>
          <w:rFonts w:eastAsia="Times New Roman" w:cs="Arial"/>
          <w:szCs w:val="24"/>
        </w:rPr>
        <w:t>.6</w:t>
      </w:r>
      <w:r w:rsidRPr="00B73E8D">
        <w:rPr>
          <w:rFonts w:eastAsia="Times New Roman" w:cs="Arial"/>
          <w:szCs w:val="24"/>
        </w:rPr>
        <w:t xml:space="preserve">, but might not meet Criterion 3. For example, consider the situation </w:t>
      </w:r>
      <w:r w:rsidR="006F3080">
        <w:rPr>
          <w:rFonts w:eastAsia="Times New Roman" w:cs="Arial"/>
          <w:szCs w:val="24"/>
        </w:rPr>
        <w:t>in which</w:t>
      </w:r>
      <w:r w:rsidR="006F3080" w:rsidRPr="00B73E8D">
        <w:rPr>
          <w:rFonts w:eastAsia="Times New Roman" w:cs="Arial"/>
          <w:szCs w:val="24"/>
        </w:rPr>
        <w:t xml:space="preserve"> </w:t>
      </w:r>
      <w:r w:rsidRPr="00B73E8D">
        <w:rPr>
          <w:rFonts w:eastAsia="Times New Roman" w:cs="Arial"/>
          <w:szCs w:val="24"/>
        </w:rPr>
        <w:t xml:space="preserve">an individual </w:t>
      </w:r>
      <w:r w:rsidR="006F3080">
        <w:rPr>
          <w:rFonts w:eastAsia="Times New Roman" w:cs="Arial"/>
          <w:szCs w:val="24"/>
        </w:rPr>
        <w:t xml:space="preserve">is </w:t>
      </w:r>
      <w:r w:rsidRPr="00B73E8D">
        <w:rPr>
          <w:rFonts w:eastAsia="Times New Roman" w:cs="Arial"/>
          <w:szCs w:val="24"/>
        </w:rPr>
        <w:t>in an institutional setting</w:t>
      </w:r>
      <w:r w:rsidR="00F239E5">
        <w:rPr>
          <w:rFonts w:eastAsia="Times New Roman" w:cs="Arial"/>
          <w:szCs w:val="24"/>
        </w:rPr>
        <w:t>,</w:t>
      </w:r>
      <w:r w:rsidRPr="00B73E8D">
        <w:rPr>
          <w:rFonts w:eastAsia="Times New Roman" w:cs="Arial"/>
          <w:szCs w:val="24"/>
        </w:rPr>
        <w:t xml:space="preserve"> such as a nursing home, where it is unlikely that he or she will perform self-help tasks. This individual will not have the self-help opportunities that someone in an independent community setting would have. The </w:t>
      </w:r>
      <w:r w:rsidR="00B91DA4">
        <w:rPr>
          <w:rFonts w:eastAsia="Times New Roman" w:cs="Arial"/>
          <w:szCs w:val="24"/>
        </w:rPr>
        <w:t>OIB</w:t>
      </w:r>
      <w:r w:rsidRPr="00B73E8D">
        <w:rPr>
          <w:rFonts w:eastAsia="Times New Roman" w:cs="Arial"/>
          <w:szCs w:val="24"/>
        </w:rPr>
        <w:t xml:space="preserve"> worker must consider both Criteria 1 and 2 if the applicant expresses an interest in leaving an institutional setting.</w:t>
      </w:r>
    </w:p>
    <w:p w14:paraId="19F04829" w14:textId="77777777" w:rsidR="00A25F4F" w:rsidRPr="00B73E8D" w:rsidRDefault="00A25F4F" w:rsidP="00A25F4F">
      <w:pPr>
        <w:pStyle w:val="Heading3"/>
      </w:pPr>
      <w:r w:rsidRPr="00B73E8D">
        <w:lastRenderedPageBreak/>
        <w:t>3.</w:t>
      </w:r>
      <w:r>
        <w:t>3</w:t>
      </w:r>
      <w:r w:rsidRPr="00B73E8D">
        <w:t>.9 Procedures for Intake in a Nursing Home</w:t>
      </w:r>
    </w:p>
    <w:p w14:paraId="320D05FE" w14:textId="634A76DE" w:rsidR="00A25F4F" w:rsidRPr="00B73E8D" w:rsidRDefault="00A25F4F" w:rsidP="00173A59">
      <w:pPr>
        <w:spacing w:after="240"/>
        <w:rPr>
          <w:rFonts w:eastAsia="Times New Roman" w:cs="Arial"/>
          <w:szCs w:val="24"/>
        </w:rPr>
      </w:pPr>
      <w:r w:rsidRPr="00B73E8D">
        <w:rPr>
          <w:rFonts w:eastAsia="Times New Roman" w:cs="Arial"/>
          <w:szCs w:val="24"/>
        </w:rPr>
        <w:t xml:space="preserve">An </w:t>
      </w:r>
      <w:r w:rsidR="00B91DA4">
        <w:rPr>
          <w:rFonts w:eastAsia="Times New Roman" w:cs="Arial"/>
          <w:szCs w:val="24"/>
        </w:rPr>
        <w:t>OIB</w:t>
      </w:r>
      <w:r w:rsidRPr="00B73E8D">
        <w:rPr>
          <w:rFonts w:eastAsia="Times New Roman" w:cs="Arial"/>
          <w:szCs w:val="24"/>
        </w:rPr>
        <w:t xml:space="preserve"> worker should use the following procedures for intake for an individual who is in a nursing home:</w:t>
      </w:r>
    </w:p>
    <w:p w14:paraId="38ABA47C" w14:textId="77777777" w:rsidR="00A25F4F" w:rsidRPr="00B73E8D" w:rsidRDefault="00A25F4F" w:rsidP="008C4E79">
      <w:pPr>
        <w:numPr>
          <w:ilvl w:val="0"/>
          <w:numId w:val="229"/>
        </w:numPr>
        <w:rPr>
          <w:rFonts w:eastAsia="Times New Roman" w:cs="Arial"/>
          <w:szCs w:val="24"/>
        </w:rPr>
      </w:pPr>
      <w:r w:rsidRPr="00B73E8D">
        <w:rPr>
          <w:rFonts w:eastAsia="Times New Roman" w:cs="Arial"/>
          <w:szCs w:val="24"/>
        </w:rPr>
        <w:t xml:space="preserve">Identify the individual’s primary concern. </w:t>
      </w:r>
    </w:p>
    <w:p w14:paraId="2BD20044" w14:textId="77777777" w:rsidR="00A25F4F" w:rsidRPr="00B73E8D" w:rsidRDefault="00A25F4F" w:rsidP="008C4E79">
      <w:pPr>
        <w:numPr>
          <w:ilvl w:val="0"/>
          <w:numId w:val="229"/>
        </w:numPr>
        <w:rPr>
          <w:rFonts w:eastAsia="Times New Roman" w:cs="Arial"/>
          <w:szCs w:val="24"/>
        </w:rPr>
      </w:pPr>
      <w:r w:rsidRPr="00B73E8D">
        <w:rPr>
          <w:rFonts w:eastAsia="Times New Roman" w:cs="Arial"/>
          <w:szCs w:val="24"/>
        </w:rPr>
        <w:t xml:space="preserve">Determine whether the primary concern can be addressed by working with the nursing home to educate its staff about the individual’s needs. </w:t>
      </w:r>
    </w:p>
    <w:p w14:paraId="3260F4AA" w14:textId="77777777" w:rsidR="00A25F4F" w:rsidRPr="00B73E8D" w:rsidRDefault="00A25F4F" w:rsidP="008C4E79">
      <w:pPr>
        <w:numPr>
          <w:ilvl w:val="0"/>
          <w:numId w:val="229"/>
        </w:numPr>
        <w:rPr>
          <w:rFonts w:eastAsia="Times New Roman" w:cs="Arial"/>
          <w:szCs w:val="24"/>
        </w:rPr>
      </w:pPr>
      <w:r w:rsidRPr="00B73E8D">
        <w:rPr>
          <w:rFonts w:eastAsia="Times New Roman" w:cs="Arial"/>
          <w:szCs w:val="24"/>
        </w:rPr>
        <w:t xml:space="preserve">If Step 2 is not appropriate, find out if the individual has discharge plans to return home. </w:t>
      </w:r>
    </w:p>
    <w:p w14:paraId="4C96EDEE" w14:textId="512A5C8F" w:rsidR="00A25F4F" w:rsidRPr="00B73E8D" w:rsidRDefault="00A25F4F" w:rsidP="008C4E79">
      <w:pPr>
        <w:numPr>
          <w:ilvl w:val="0"/>
          <w:numId w:val="229"/>
        </w:numPr>
        <w:rPr>
          <w:rFonts w:eastAsia="Times New Roman" w:cs="Arial"/>
          <w:szCs w:val="24"/>
        </w:rPr>
      </w:pPr>
      <w:r w:rsidRPr="00B73E8D">
        <w:rPr>
          <w:rFonts w:eastAsia="Times New Roman" w:cs="Arial"/>
          <w:szCs w:val="24"/>
        </w:rPr>
        <w:t xml:space="preserve">If the individual plans to return home, begin the application assessment to determine whether the individual’s goal is reasonable, considering the medical condition and the requirements to manage it. Find out the projected discharge date and continue with the application and the </w:t>
      </w:r>
      <w:r w:rsidR="00B91DA4">
        <w:rPr>
          <w:rFonts w:eastAsia="Times New Roman" w:cs="Arial"/>
          <w:szCs w:val="24"/>
        </w:rPr>
        <w:t>OIB</w:t>
      </w:r>
      <w:r w:rsidRPr="00B73E8D">
        <w:rPr>
          <w:rFonts w:eastAsia="Times New Roman" w:cs="Arial"/>
          <w:szCs w:val="24"/>
        </w:rPr>
        <w:t xml:space="preserve"> process if the discharge is reasonable. </w:t>
      </w:r>
    </w:p>
    <w:p w14:paraId="5532AAF0" w14:textId="367FD0F1" w:rsidR="00A25F4F" w:rsidRPr="00B73E8D" w:rsidRDefault="00A25F4F" w:rsidP="00A25F4F">
      <w:pPr>
        <w:rPr>
          <w:rFonts w:eastAsia="Times New Roman" w:cs="Arial"/>
          <w:szCs w:val="24"/>
        </w:rPr>
      </w:pPr>
      <w:r w:rsidRPr="00B73E8D">
        <w:rPr>
          <w:rFonts w:eastAsia="Times New Roman" w:cs="Arial"/>
          <w:szCs w:val="24"/>
        </w:rPr>
        <w:t xml:space="preserve">To maximize the individual’s successful return home, </w:t>
      </w:r>
      <w:r w:rsidR="00B91DA4">
        <w:rPr>
          <w:rFonts w:eastAsia="Times New Roman" w:cs="Arial"/>
          <w:szCs w:val="24"/>
        </w:rPr>
        <w:t>OIB</w:t>
      </w:r>
      <w:r w:rsidRPr="00B73E8D">
        <w:rPr>
          <w:rFonts w:eastAsia="Times New Roman" w:cs="Arial"/>
          <w:szCs w:val="24"/>
        </w:rPr>
        <w:t xml:space="preserve"> workers might need to adjust their schedules to coordinate services as quickly as possible. If the individual meets eligibility requirements and requires active services for the discharge to occur, the </w:t>
      </w:r>
      <w:r w:rsidR="00B91DA4">
        <w:rPr>
          <w:rFonts w:eastAsia="Times New Roman" w:cs="Arial"/>
          <w:szCs w:val="24"/>
        </w:rPr>
        <w:t>OIB</w:t>
      </w:r>
      <w:r w:rsidRPr="00B73E8D">
        <w:rPr>
          <w:rFonts w:eastAsia="Times New Roman" w:cs="Arial"/>
          <w:szCs w:val="24"/>
        </w:rPr>
        <w:t xml:space="preserve"> worker may provide services in the institutional setting.</w:t>
      </w:r>
    </w:p>
    <w:p w14:paraId="13D48D1C" w14:textId="77777777" w:rsidR="00A25F4F" w:rsidRPr="00B73E8D" w:rsidRDefault="00A25F4F" w:rsidP="00A25F4F">
      <w:pPr>
        <w:pStyle w:val="Heading3"/>
      </w:pPr>
      <w:r w:rsidRPr="00B73E8D">
        <w:t>3.</w:t>
      </w:r>
      <w:r>
        <w:t>3</w:t>
      </w:r>
      <w:r w:rsidRPr="00B73E8D">
        <w:t>.10 Certifying Eligibility</w:t>
      </w:r>
    </w:p>
    <w:p w14:paraId="5C362F6E" w14:textId="5D3AA434" w:rsidR="00A25F4F" w:rsidRPr="00B73E8D" w:rsidRDefault="00A25F4F" w:rsidP="00A25F4F">
      <w:pPr>
        <w:rPr>
          <w:rFonts w:eastAsia="Times New Roman" w:cs="Arial"/>
          <w:szCs w:val="24"/>
        </w:rPr>
      </w:pPr>
      <w:r w:rsidRPr="00B73E8D">
        <w:rPr>
          <w:rFonts w:eastAsia="Times New Roman" w:cs="Arial"/>
          <w:szCs w:val="24"/>
        </w:rPr>
        <w:t xml:space="preserve">To certify an applicant as eligible for </w:t>
      </w:r>
      <w:r w:rsidR="00B91DA4">
        <w:rPr>
          <w:rFonts w:eastAsia="Times New Roman" w:cs="Arial"/>
          <w:szCs w:val="24"/>
        </w:rPr>
        <w:t>OIB</w:t>
      </w:r>
      <w:r w:rsidRPr="00B73E8D">
        <w:rPr>
          <w:rFonts w:eastAsia="Times New Roman" w:cs="Arial"/>
          <w:szCs w:val="24"/>
        </w:rPr>
        <w:t xml:space="preserve"> services, the </w:t>
      </w:r>
      <w:r w:rsidR="00B91DA4">
        <w:rPr>
          <w:rFonts w:eastAsia="Times New Roman" w:cs="Arial"/>
          <w:szCs w:val="24"/>
        </w:rPr>
        <w:t>OIB</w:t>
      </w:r>
      <w:r w:rsidRPr="00B73E8D">
        <w:rPr>
          <w:rFonts w:eastAsia="Times New Roman" w:cs="Arial"/>
          <w:szCs w:val="24"/>
        </w:rPr>
        <w:t xml:space="preserve"> worker reads and electronically signs the following Eligibility Statement, which is included in the drop-down menu for eligibility selection:</w:t>
      </w:r>
    </w:p>
    <w:p w14:paraId="25C67B02" w14:textId="77777777" w:rsidR="00A25F4F" w:rsidRPr="00B73E8D" w:rsidRDefault="00A25F4F" w:rsidP="00173A59">
      <w:pPr>
        <w:spacing w:after="240"/>
        <w:rPr>
          <w:rFonts w:eastAsia="Times New Roman" w:cs="Arial"/>
          <w:szCs w:val="24"/>
        </w:rPr>
      </w:pPr>
      <w:r w:rsidRPr="00B73E8D">
        <w:rPr>
          <w:rFonts w:eastAsia="Times New Roman" w:cs="Arial"/>
          <w:szCs w:val="24"/>
        </w:rPr>
        <w:t>“I certify that this individual is eligible for Independent Living services based on:</w:t>
      </w:r>
    </w:p>
    <w:p w14:paraId="4A69D2B8" w14:textId="77777777" w:rsidR="00A25F4F" w:rsidRPr="00B73E8D" w:rsidRDefault="00A25F4F" w:rsidP="008C4E79">
      <w:pPr>
        <w:numPr>
          <w:ilvl w:val="0"/>
          <w:numId w:val="230"/>
        </w:numPr>
        <w:rPr>
          <w:rFonts w:eastAsia="Times New Roman" w:cs="Arial"/>
          <w:szCs w:val="24"/>
        </w:rPr>
      </w:pPr>
      <w:r w:rsidRPr="00B73E8D">
        <w:rPr>
          <w:rFonts w:eastAsia="Times New Roman" w:cs="Arial"/>
          <w:szCs w:val="24"/>
        </w:rPr>
        <w:t xml:space="preserve">the presence of a significant physical, mental, or sensory disability that interferes with his or her ability to become or remain independent in the home, family, and/or community and the presence of a severe disability; and </w:t>
      </w:r>
    </w:p>
    <w:p w14:paraId="58C5B243" w14:textId="77777777" w:rsidR="00A25F4F" w:rsidRPr="00B73E8D" w:rsidRDefault="00A25F4F" w:rsidP="008C4E79">
      <w:pPr>
        <w:numPr>
          <w:ilvl w:val="0"/>
          <w:numId w:val="230"/>
        </w:numPr>
        <w:rPr>
          <w:rFonts w:eastAsia="Times New Roman" w:cs="Arial"/>
          <w:szCs w:val="24"/>
        </w:rPr>
      </w:pPr>
      <w:r w:rsidRPr="00B73E8D">
        <w:rPr>
          <w:rFonts w:eastAsia="Times New Roman" w:cs="Arial"/>
          <w:szCs w:val="24"/>
        </w:rPr>
        <w:t>Independent Living services are required to enable this individual to be independent, maintain independence, or move toward independence in the family, home, and/or community.”</w:t>
      </w:r>
    </w:p>
    <w:p w14:paraId="335490E1" w14:textId="22E0EDA2" w:rsidR="00A25F4F" w:rsidRPr="00B73E8D" w:rsidRDefault="00A25F4F" w:rsidP="00A25F4F">
      <w:pPr>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worker does not have to print the Eligibility Statement unless the customer requests a copy or it is needed by another agency. Movement into Eligibility and Plan Development occurs automatically when the applicant is certified by the </w:t>
      </w:r>
      <w:r w:rsidR="00B91DA4">
        <w:rPr>
          <w:rFonts w:eastAsia="Times New Roman" w:cs="Arial"/>
          <w:szCs w:val="24"/>
        </w:rPr>
        <w:t>OIB</w:t>
      </w:r>
      <w:r w:rsidRPr="00B73E8D">
        <w:rPr>
          <w:rFonts w:eastAsia="Times New Roman" w:cs="Arial"/>
          <w:szCs w:val="24"/>
        </w:rPr>
        <w:t xml:space="preserve"> worker as eligible in RHW.</w:t>
      </w:r>
    </w:p>
    <w:p w14:paraId="4E46C7BA" w14:textId="77777777" w:rsidR="00A25F4F" w:rsidRPr="00B73E8D" w:rsidRDefault="00A25F4F" w:rsidP="00A25F4F">
      <w:pPr>
        <w:pStyle w:val="Heading3"/>
      </w:pPr>
      <w:r w:rsidRPr="00B73E8D">
        <w:t>3.</w:t>
      </w:r>
      <w:r>
        <w:t>3</w:t>
      </w:r>
      <w:r w:rsidRPr="00B73E8D">
        <w:t>.11 Certifying Ineligibility</w:t>
      </w:r>
    </w:p>
    <w:p w14:paraId="0C69090F" w14:textId="3B53B6E0" w:rsidR="00A25F4F" w:rsidRPr="00B73E8D" w:rsidRDefault="00A25F4F" w:rsidP="00173A59">
      <w:pPr>
        <w:spacing w:after="240"/>
        <w:rPr>
          <w:rFonts w:eastAsia="Times New Roman" w:cs="Arial"/>
          <w:szCs w:val="24"/>
        </w:rPr>
      </w:pPr>
      <w:r w:rsidRPr="00B73E8D">
        <w:rPr>
          <w:rFonts w:eastAsia="Times New Roman" w:cs="Arial"/>
          <w:szCs w:val="24"/>
        </w:rPr>
        <w:t xml:space="preserve">An applicant can be ineligible for </w:t>
      </w:r>
      <w:r w:rsidR="00B91DA4">
        <w:rPr>
          <w:rFonts w:eastAsia="Times New Roman" w:cs="Arial"/>
          <w:szCs w:val="24"/>
        </w:rPr>
        <w:t>OIB</w:t>
      </w:r>
      <w:r w:rsidRPr="00B73E8D">
        <w:rPr>
          <w:rFonts w:eastAsia="Times New Roman" w:cs="Arial"/>
          <w:szCs w:val="24"/>
        </w:rPr>
        <w:t xml:space="preserve"> services for any of the following reasons:</w:t>
      </w:r>
    </w:p>
    <w:p w14:paraId="348D39CD" w14:textId="77777777" w:rsidR="00A25F4F" w:rsidRPr="00B73E8D" w:rsidRDefault="00A25F4F" w:rsidP="008C4E79">
      <w:pPr>
        <w:numPr>
          <w:ilvl w:val="0"/>
          <w:numId w:val="231"/>
        </w:numPr>
        <w:rPr>
          <w:rFonts w:eastAsia="Times New Roman" w:cs="Arial"/>
          <w:szCs w:val="24"/>
        </w:rPr>
      </w:pPr>
      <w:r w:rsidRPr="00B73E8D">
        <w:rPr>
          <w:rFonts w:eastAsia="Times New Roman" w:cs="Arial"/>
          <w:szCs w:val="24"/>
        </w:rPr>
        <w:t xml:space="preserve">diagnostics indicate that there is no visual disability; </w:t>
      </w:r>
    </w:p>
    <w:p w14:paraId="28EF2D8A" w14:textId="77777777" w:rsidR="00A25F4F" w:rsidRPr="00B73E8D" w:rsidRDefault="00A25F4F" w:rsidP="008C4E79">
      <w:pPr>
        <w:numPr>
          <w:ilvl w:val="0"/>
          <w:numId w:val="231"/>
        </w:numPr>
        <w:rPr>
          <w:rFonts w:eastAsia="Times New Roman" w:cs="Arial"/>
          <w:szCs w:val="24"/>
        </w:rPr>
      </w:pPr>
      <w:r w:rsidRPr="00B73E8D">
        <w:rPr>
          <w:rFonts w:eastAsia="Times New Roman" w:cs="Arial"/>
          <w:szCs w:val="24"/>
        </w:rPr>
        <w:lastRenderedPageBreak/>
        <w:t xml:space="preserve">the visual disability presents no substantial limitation to living independently; or </w:t>
      </w:r>
    </w:p>
    <w:p w14:paraId="7AB2C638" w14:textId="09BB225D" w:rsidR="00A25F4F" w:rsidRPr="00B73E8D" w:rsidRDefault="00A25F4F" w:rsidP="008C4E79">
      <w:pPr>
        <w:numPr>
          <w:ilvl w:val="0"/>
          <w:numId w:val="231"/>
        </w:numPr>
        <w:rPr>
          <w:rFonts w:eastAsia="Times New Roman" w:cs="Arial"/>
          <w:szCs w:val="24"/>
        </w:rPr>
      </w:pPr>
      <w:r w:rsidRPr="00B73E8D">
        <w:rPr>
          <w:rFonts w:eastAsia="Times New Roman" w:cs="Arial"/>
          <w:szCs w:val="24"/>
        </w:rPr>
        <w:t xml:space="preserve">the applicant’s secondary disability or related health condition is too significant to allow him or her to benefit from </w:t>
      </w:r>
      <w:r w:rsidR="00B91DA4">
        <w:rPr>
          <w:rFonts w:eastAsia="Times New Roman" w:cs="Arial"/>
          <w:szCs w:val="24"/>
        </w:rPr>
        <w:t>OIB</w:t>
      </w:r>
      <w:r w:rsidRPr="00B73E8D">
        <w:rPr>
          <w:rFonts w:eastAsia="Times New Roman" w:cs="Arial"/>
          <w:szCs w:val="24"/>
        </w:rPr>
        <w:t xml:space="preserve"> services. </w:t>
      </w:r>
    </w:p>
    <w:p w14:paraId="376B504D" w14:textId="1425AC2F" w:rsidR="00A25F4F" w:rsidRPr="00B73E8D" w:rsidRDefault="00A25F4F" w:rsidP="00173A59">
      <w:pPr>
        <w:spacing w:after="240"/>
        <w:rPr>
          <w:rFonts w:eastAsia="Times New Roman" w:cs="Arial"/>
          <w:szCs w:val="24"/>
        </w:rPr>
      </w:pPr>
      <w:r w:rsidRPr="00B73E8D">
        <w:rPr>
          <w:rFonts w:eastAsia="Times New Roman" w:cs="Arial"/>
          <w:szCs w:val="24"/>
        </w:rPr>
        <w:t xml:space="preserve">To certify an applicant as ineligible, the </w:t>
      </w:r>
      <w:r w:rsidR="00B91DA4">
        <w:rPr>
          <w:rFonts w:eastAsia="Times New Roman" w:cs="Arial"/>
          <w:szCs w:val="24"/>
        </w:rPr>
        <w:t>OIB</w:t>
      </w:r>
      <w:r w:rsidRPr="00B73E8D">
        <w:rPr>
          <w:rFonts w:eastAsia="Times New Roman" w:cs="Arial"/>
          <w:szCs w:val="24"/>
        </w:rPr>
        <w:t xml:space="preserve"> worker:</w:t>
      </w:r>
    </w:p>
    <w:p w14:paraId="2AF45A7D" w14:textId="77777777" w:rsidR="00A25F4F" w:rsidRPr="00B73E8D" w:rsidRDefault="00A25F4F" w:rsidP="008C4E79">
      <w:pPr>
        <w:numPr>
          <w:ilvl w:val="0"/>
          <w:numId w:val="232"/>
        </w:numPr>
        <w:rPr>
          <w:rFonts w:eastAsia="Times New Roman" w:cs="Arial"/>
          <w:szCs w:val="24"/>
        </w:rPr>
      </w:pPr>
      <w:r w:rsidRPr="00B73E8D">
        <w:rPr>
          <w:rFonts w:eastAsia="Times New Roman" w:cs="Arial"/>
          <w:szCs w:val="24"/>
        </w:rPr>
        <w:t xml:space="preserve">discusses the decision with the applicant; </w:t>
      </w:r>
    </w:p>
    <w:p w14:paraId="7B402FF1" w14:textId="77777777" w:rsidR="00A25F4F" w:rsidRPr="00B73E8D" w:rsidRDefault="00A25F4F" w:rsidP="008C4E79">
      <w:pPr>
        <w:numPr>
          <w:ilvl w:val="0"/>
          <w:numId w:val="232"/>
        </w:numPr>
        <w:rPr>
          <w:rFonts w:eastAsia="Times New Roman" w:cs="Arial"/>
          <w:szCs w:val="24"/>
        </w:rPr>
      </w:pPr>
      <w:r w:rsidRPr="00B73E8D">
        <w:rPr>
          <w:rFonts w:eastAsia="Times New Roman" w:cs="Arial"/>
          <w:szCs w:val="24"/>
        </w:rPr>
        <w:t xml:space="preserve">completes the Closure After Application page in RHW; </w:t>
      </w:r>
    </w:p>
    <w:p w14:paraId="687C3C24" w14:textId="77777777" w:rsidR="00A25F4F" w:rsidRPr="00B73E8D" w:rsidRDefault="00A25F4F" w:rsidP="008C4E79">
      <w:pPr>
        <w:numPr>
          <w:ilvl w:val="0"/>
          <w:numId w:val="232"/>
        </w:numPr>
        <w:rPr>
          <w:rFonts w:eastAsia="Times New Roman" w:cs="Arial"/>
          <w:szCs w:val="24"/>
        </w:rPr>
      </w:pPr>
      <w:r w:rsidRPr="00B73E8D">
        <w:rPr>
          <w:rFonts w:eastAsia="Times New Roman" w:cs="Arial"/>
          <w:szCs w:val="24"/>
        </w:rPr>
        <w:t xml:space="preserve">explores with the applicant other resources and potential avenues for referral, such as CILs; and </w:t>
      </w:r>
    </w:p>
    <w:p w14:paraId="011C1A35" w14:textId="77777777" w:rsidR="00A25F4F" w:rsidRPr="00B73E8D" w:rsidRDefault="00A25F4F" w:rsidP="008C4E79">
      <w:pPr>
        <w:numPr>
          <w:ilvl w:val="0"/>
          <w:numId w:val="232"/>
        </w:numPr>
        <w:rPr>
          <w:rFonts w:eastAsia="Times New Roman" w:cs="Arial"/>
          <w:szCs w:val="24"/>
        </w:rPr>
      </w:pPr>
      <w:r w:rsidRPr="00B73E8D">
        <w:rPr>
          <w:rFonts w:eastAsia="Times New Roman" w:cs="Arial"/>
          <w:szCs w:val="24"/>
        </w:rPr>
        <w:t xml:space="preserve">reviews the ineligibility decision annually. </w:t>
      </w:r>
    </w:p>
    <w:p w14:paraId="2E2610A9" w14:textId="77777777" w:rsidR="00A25F4F" w:rsidRPr="00B73E8D" w:rsidRDefault="00A25F4F" w:rsidP="00A25F4F">
      <w:pPr>
        <w:pStyle w:val="Heading3"/>
      </w:pPr>
      <w:r w:rsidRPr="00B73E8D">
        <w:t>3.</w:t>
      </w:r>
      <w:r>
        <w:t>3</w:t>
      </w:r>
      <w:r w:rsidRPr="00B73E8D">
        <w:t>.1</w:t>
      </w:r>
      <w:r>
        <w:t>2</w:t>
      </w:r>
      <w:r w:rsidRPr="00B73E8D">
        <w:t xml:space="preserve"> Annual Review of Ineligible Closures</w:t>
      </w:r>
    </w:p>
    <w:p w14:paraId="055A0016" w14:textId="7BA56E79" w:rsidR="00A25F4F" w:rsidRPr="00B73E8D" w:rsidRDefault="00A25F4F" w:rsidP="00173A59">
      <w:pPr>
        <w:spacing w:after="240"/>
        <w:rPr>
          <w:rFonts w:eastAsia="Times New Roman" w:cs="Arial"/>
          <w:szCs w:val="24"/>
        </w:rPr>
      </w:pPr>
      <w:r w:rsidRPr="00B73E8D">
        <w:rPr>
          <w:rFonts w:eastAsia="Times New Roman" w:cs="Arial"/>
          <w:szCs w:val="24"/>
        </w:rPr>
        <w:t xml:space="preserve">Federal regulations require TWC to conduct an annual review of any case that was closed based on a determination of ineligibility </w:t>
      </w:r>
      <w:r w:rsidRPr="003A1D96">
        <w:rPr>
          <w:rFonts w:eastAsia="Times New Roman" w:cs="Arial"/>
          <w:szCs w:val="24"/>
        </w:rPr>
        <w:t xml:space="preserve">for </w:t>
      </w:r>
      <w:r w:rsidR="00B91DA4">
        <w:rPr>
          <w:rFonts w:eastAsia="Times New Roman" w:cs="Arial"/>
          <w:szCs w:val="24"/>
        </w:rPr>
        <w:t>OIB</w:t>
      </w:r>
      <w:r w:rsidRPr="00B73E8D">
        <w:rPr>
          <w:rFonts w:eastAsia="Times New Roman" w:cs="Arial"/>
          <w:szCs w:val="24"/>
        </w:rPr>
        <w:t xml:space="preserve">. The annual review requires the </w:t>
      </w:r>
      <w:r w:rsidR="00B91DA4">
        <w:rPr>
          <w:rFonts w:eastAsia="Times New Roman" w:cs="Arial"/>
          <w:szCs w:val="24"/>
        </w:rPr>
        <w:t>OIB</w:t>
      </w:r>
      <w:r w:rsidRPr="00B73E8D">
        <w:rPr>
          <w:rFonts w:eastAsia="Times New Roman" w:cs="Arial"/>
          <w:szCs w:val="24"/>
        </w:rPr>
        <w:t xml:space="preserve"> worker to consider:</w:t>
      </w:r>
    </w:p>
    <w:p w14:paraId="68C1FF0E" w14:textId="77777777" w:rsidR="00A25F4F" w:rsidRPr="00B73E8D" w:rsidRDefault="00A25F4F" w:rsidP="008C4E79">
      <w:pPr>
        <w:numPr>
          <w:ilvl w:val="0"/>
          <w:numId w:val="235"/>
        </w:numPr>
        <w:rPr>
          <w:rFonts w:eastAsia="Times New Roman" w:cs="Arial"/>
          <w:szCs w:val="24"/>
        </w:rPr>
      </w:pPr>
      <w:r w:rsidRPr="00B73E8D">
        <w:rPr>
          <w:rFonts w:eastAsia="Times New Roman" w:cs="Arial"/>
          <w:szCs w:val="24"/>
        </w:rPr>
        <w:t xml:space="preserve">new information and changes that might affect the applicant’s ability to benefit from services; and </w:t>
      </w:r>
    </w:p>
    <w:p w14:paraId="7562A0F9" w14:textId="77777777" w:rsidR="00A25F4F" w:rsidRPr="00B73E8D" w:rsidRDefault="00A25F4F" w:rsidP="008C4E79">
      <w:pPr>
        <w:numPr>
          <w:ilvl w:val="0"/>
          <w:numId w:val="235"/>
        </w:numPr>
        <w:rPr>
          <w:rFonts w:eastAsia="Times New Roman" w:cs="Arial"/>
          <w:szCs w:val="24"/>
        </w:rPr>
      </w:pPr>
      <w:r w:rsidRPr="00B73E8D">
        <w:rPr>
          <w:rFonts w:eastAsia="Times New Roman" w:cs="Arial"/>
          <w:szCs w:val="24"/>
        </w:rPr>
        <w:t xml:space="preserve">whether the applicant wants the ineligibility decision to be reconsidered. </w:t>
      </w:r>
    </w:p>
    <w:p w14:paraId="63C673BB" w14:textId="59EFD806" w:rsidR="00A25F4F" w:rsidRPr="00B73E8D" w:rsidRDefault="00A25F4F" w:rsidP="00173A59">
      <w:pPr>
        <w:spacing w:after="240"/>
        <w:rPr>
          <w:rFonts w:eastAsia="Times New Roman" w:cs="Arial"/>
          <w:szCs w:val="24"/>
        </w:rPr>
      </w:pPr>
      <w:r w:rsidRPr="00B73E8D">
        <w:rPr>
          <w:rFonts w:eastAsia="Times New Roman" w:cs="Arial"/>
          <w:szCs w:val="24"/>
        </w:rPr>
        <w:t xml:space="preserve">TWC must conduct reviews within 12 months of a case being closed as ineligible for </w:t>
      </w:r>
      <w:r w:rsidR="00B91DA4">
        <w:rPr>
          <w:rFonts w:eastAsia="Times New Roman" w:cs="Arial"/>
          <w:szCs w:val="24"/>
        </w:rPr>
        <w:t>OIB</w:t>
      </w:r>
      <w:r w:rsidRPr="00B73E8D">
        <w:rPr>
          <w:rFonts w:eastAsia="Times New Roman" w:cs="Arial"/>
          <w:szCs w:val="24"/>
        </w:rPr>
        <w:t xml:space="preserve"> services, except when the applicant:</w:t>
      </w:r>
    </w:p>
    <w:p w14:paraId="4F52AFC3" w14:textId="77777777" w:rsidR="00A25F4F" w:rsidRPr="00B73E8D" w:rsidRDefault="00A25F4F" w:rsidP="008C4E79">
      <w:pPr>
        <w:numPr>
          <w:ilvl w:val="0"/>
          <w:numId w:val="236"/>
        </w:numPr>
        <w:rPr>
          <w:rFonts w:eastAsia="Times New Roman" w:cs="Arial"/>
          <w:szCs w:val="24"/>
        </w:rPr>
      </w:pPr>
      <w:r w:rsidRPr="00B73E8D">
        <w:rPr>
          <w:rFonts w:eastAsia="Times New Roman" w:cs="Arial"/>
          <w:szCs w:val="24"/>
        </w:rPr>
        <w:t xml:space="preserve">refuses the review; </w:t>
      </w:r>
    </w:p>
    <w:p w14:paraId="322DBC15" w14:textId="77777777" w:rsidR="00A25F4F" w:rsidRPr="00B73E8D" w:rsidRDefault="00A25F4F" w:rsidP="008C4E79">
      <w:pPr>
        <w:numPr>
          <w:ilvl w:val="0"/>
          <w:numId w:val="236"/>
        </w:numPr>
        <w:rPr>
          <w:rFonts w:eastAsia="Times New Roman" w:cs="Arial"/>
          <w:szCs w:val="24"/>
        </w:rPr>
      </w:pPr>
      <w:r w:rsidRPr="00B73E8D">
        <w:rPr>
          <w:rFonts w:eastAsia="Times New Roman" w:cs="Arial"/>
          <w:szCs w:val="24"/>
        </w:rPr>
        <w:t xml:space="preserve">is no longer in Texas; </w:t>
      </w:r>
    </w:p>
    <w:p w14:paraId="1F954F37" w14:textId="77777777" w:rsidR="00A25F4F" w:rsidRPr="00B73E8D" w:rsidRDefault="00A25F4F" w:rsidP="008C4E79">
      <w:pPr>
        <w:numPr>
          <w:ilvl w:val="0"/>
          <w:numId w:val="236"/>
        </w:numPr>
        <w:rPr>
          <w:rFonts w:eastAsia="Times New Roman" w:cs="Arial"/>
          <w:szCs w:val="24"/>
        </w:rPr>
      </w:pPr>
      <w:r w:rsidRPr="00B73E8D">
        <w:rPr>
          <w:rFonts w:eastAsia="Times New Roman" w:cs="Arial"/>
          <w:szCs w:val="24"/>
        </w:rPr>
        <w:t xml:space="preserve">cannot be located; or </w:t>
      </w:r>
    </w:p>
    <w:p w14:paraId="3E0CC5CD" w14:textId="77777777" w:rsidR="00A25F4F" w:rsidRPr="00B73E8D" w:rsidRDefault="00A25F4F" w:rsidP="008C4E79">
      <w:pPr>
        <w:numPr>
          <w:ilvl w:val="0"/>
          <w:numId w:val="236"/>
        </w:numPr>
        <w:rPr>
          <w:rFonts w:eastAsia="Times New Roman" w:cs="Arial"/>
          <w:szCs w:val="24"/>
        </w:rPr>
      </w:pPr>
      <w:r w:rsidRPr="00B73E8D">
        <w:rPr>
          <w:rFonts w:eastAsia="Times New Roman" w:cs="Arial"/>
          <w:szCs w:val="24"/>
        </w:rPr>
        <w:t xml:space="preserve">is deceased. </w:t>
      </w:r>
    </w:p>
    <w:p w14:paraId="0B0D14A1" w14:textId="2077A446" w:rsidR="00A25F4F" w:rsidRPr="00B73E8D" w:rsidRDefault="00A25F4F" w:rsidP="00173A59">
      <w:pPr>
        <w:spacing w:after="240"/>
        <w:rPr>
          <w:rFonts w:eastAsia="Times New Roman" w:cs="Arial"/>
          <w:szCs w:val="24"/>
        </w:rPr>
      </w:pPr>
      <w:r w:rsidRPr="00B73E8D">
        <w:rPr>
          <w:rFonts w:eastAsia="Times New Roman" w:cs="Arial"/>
          <w:szCs w:val="24"/>
        </w:rPr>
        <w:t xml:space="preserve">RHW automatically generates a reminder for the </w:t>
      </w:r>
      <w:r w:rsidR="00B91DA4">
        <w:rPr>
          <w:rFonts w:eastAsia="Times New Roman" w:cs="Arial"/>
          <w:szCs w:val="24"/>
        </w:rPr>
        <w:t>OIB</w:t>
      </w:r>
      <w:r w:rsidRPr="00B73E8D">
        <w:rPr>
          <w:rFonts w:eastAsia="Times New Roman" w:cs="Arial"/>
          <w:szCs w:val="24"/>
        </w:rPr>
        <w:t xml:space="preserve"> worker to send an annual review letter to the applicant. To document this action, the </w:t>
      </w:r>
      <w:r w:rsidR="00B91DA4">
        <w:rPr>
          <w:rFonts w:eastAsia="Times New Roman" w:cs="Arial"/>
          <w:szCs w:val="24"/>
        </w:rPr>
        <w:t>OIB</w:t>
      </w:r>
      <w:r w:rsidRPr="00B73E8D">
        <w:rPr>
          <w:rFonts w:eastAsia="Times New Roman" w:cs="Arial"/>
          <w:szCs w:val="24"/>
        </w:rPr>
        <w:t xml:space="preserve"> worker can:</w:t>
      </w:r>
    </w:p>
    <w:p w14:paraId="0FDD1F16" w14:textId="63FECE09" w:rsidR="00A25F4F" w:rsidRPr="00B73E8D" w:rsidRDefault="00A25F4F" w:rsidP="008C4E79">
      <w:pPr>
        <w:numPr>
          <w:ilvl w:val="0"/>
          <w:numId w:val="237"/>
        </w:numPr>
        <w:rPr>
          <w:rFonts w:eastAsia="Times New Roman" w:cs="Arial"/>
          <w:szCs w:val="24"/>
        </w:rPr>
      </w:pPr>
      <w:r w:rsidRPr="00B73E8D">
        <w:rPr>
          <w:rFonts w:eastAsia="Times New Roman" w:cs="Arial"/>
          <w:szCs w:val="24"/>
        </w:rPr>
        <w:t>reopen the case if the applicant responds to the letter and wants to be reconsidered for services</w:t>
      </w:r>
      <w:r w:rsidR="00765957">
        <w:rPr>
          <w:rFonts w:eastAsia="Times New Roman" w:cs="Arial"/>
          <w:szCs w:val="24"/>
        </w:rPr>
        <w:t>;</w:t>
      </w:r>
      <w:r w:rsidR="00765957" w:rsidRPr="00B73E8D">
        <w:rPr>
          <w:rFonts w:eastAsia="Times New Roman" w:cs="Arial"/>
          <w:szCs w:val="24"/>
        </w:rPr>
        <w:t xml:space="preserve"> </w:t>
      </w:r>
      <w:r w:rsidRPr="00B73E8D">
        <w:rPr>
          <w:rFonts w:eastAsia="Times New Roman" w:cs="Arial"/>
          <w:szCs w:val="24"/>
        </w:rPr>
        <w:t xml:space="preserve">or </w:t>
      </w:r>
    </w:p>
    <w:p w14:paraId="30FE441E" w14:textId="77777777" w:rsidR="00A25F4F" w:rsidRPr="00B73E8D" w:rsidRDefault="00A25F4F" w:rsidP="008C4E79">
      <w:pPr>
        <w:numPr>
          <w:ilvl w:val="0"/>
          <w:numId w:val="237"/>
        </w:numPr>
        <w:rPr>
          <w:rFonts w:eastAsia="Times New Roman" w:cs="Arial"/>
          <w:szCs w:val="24"/>
        </w:rPr>
      </w:pPr>
      <w:r w:rsidRPr="00B73E8D">
        <w:rPr>
          <w:rFonts w:eastAsia="Times New Roman" w:cs="Arial"/>
          <w:szCs w:val="24"/>
        </w:rPr>
        <w:t xml:space="preserve">make a case note in the closed case stating that a letter was mailed and close the action if the applicant does not respond or does not want to reapply to be reconsidered for services. </w:t>
      </w:r>
    </w:p>
    <w:p w14:paraId="2588046C" w14:textId="77777777" w:rsidR="00A25F4F" w:rsidRPr="00B73E8D" w:rsidRDefault="00A25F4F" w:rsidP="00A25F4F">
      <w:pPr>
        <w:pStyle w:val="Heading2"/>
      </w:pPr>
      <w:bookmarkStart w:id="39" w:name="_Toc520983863"/>
      <w:bookmarkStart w:id="40" w:name="_Toc520983971"/>
      <w:r w:rsidRPr="00B73E8D">
        <w:t>3.</w:t>
      </w:r>
      <w:r>
        <w:t>4</w:t>
      </w:r>
      <w:r w:rsidRPr="00B73E8D">
        <w:t xml:space="preserve"> Referral to Other Programs or Services</w:t>
      </w:r>
      <w:bookmarkEnd w:id="39"/>
      <w:bookmarkEnd w:id="40"/>
    </w:p>
    <w:p w14:paraId="20892C68" w14:textId="1449CAE9" w:rsidR="00A25F4F" w:rsidRPr="00B73E8D" w:rsidRDefault="00A25F4F" w:rsidP="00F239E5">
      <w:pPr>
        <w:rPr>
          <w:rFonts w:eastAsia="Times New Roman" w:cs="Arial"/>
          <w:szCs w:val="24"/>
        </w:rPr>
      </w:pPr>
      <w:r w:rsidRPr="00B73E8D">
        <w:rPr>
          <w:rFonts w:eastAsia="Times New Roman" w:cs="Arial"/>
          <w:szCs w:val="24"/>
        </w:rPr>
        <w:t xml:space="preserve">If it is determined that an applicant is ineligible for IL services, referral to other programs or services may be appropriate. </w:t>
      </w:r>
      <w:r>
        <w:rPr>
          <w:rFonts w:eastAsia="Times New Roman" w:cs="Arial"/>
          <w:szCs w:val="24"/>
        </w:rPr>
        <w:t>Referral to other programs</w:t>
      </w:r>
      <w:r w:rsidRPr="00B73E8D">
        <w:rPr>
          <w:rFonts w:eastAsia="Times New Roman" w:cs="Arial"/>
          <w:szCs w:val="24"/>
        </w:rPr>
        <w:t xml:space="preserve"> could occur at any point in the case, such as after:</w:t>
      </w:r>
    </w:p>
    <w:p w14:paraId="49795CEF" w14:textId="77777777" w:rsidR="00A25F4F" w:rsidRPr="00B73E8D" w:rsidRDefault="00A25F4F" w:rsidP="008C4E79">
      <w:pPr>
        <w:numPr>
          <w:ilvl w:val="0"/>
          <w:numId w:val="233"/>
        </w:numPr>
        <w:rPr>
          <w:rFonts w:eastAsia="Times New Roman" w:cs="Arial"/>
          <w:szCs w:val="24"/>
        </w:rPr>
      </w:pPr>
      <w:r w:rsidRPr="00B73E8D">
        <w:rPr>
          <w:rFonts w:eastAsia="Times New Roman" w:cs="Arial"/>
          <w:szCs w:val="24"/>
        </w:rPr>
        <w:lastRenderedPageBreak/>
        <w:t xml:space="preserve">the application assessment; or </w:t>
      </w:r>
    </w:p>
    <w:p w14:paraId="4FEF1DC8" w14:textId="77777777" w:rsidR="00A25F4F" w:rsidRPr="00B73E8D" w:rsidRDefault="00A25F4F" w:rsidP="008C4E79">
      <w:pPr>
        <w:numPr>
          <w:ilvl w:val="0"/>
          <w:numId w:val="233"/>
        </w:numPr>
        <w:rPr>
          <w:rFonts w:eastAsia="Times New Roman" w:cs="Arial"/>
          <w:szCs w:val="24"/>
        </w:rPr>
      </w:pPr>
      <w:r w:rsidRPr="00B73E8D">
        <w:rPr>
          <w:rFonts w:eastAsia="Times New Roman" w:cs="Arial"/>
          <w:szCs w:val="24"/>
        </w:rPr>
        <w:t xml:space="preserve">services are planned or initiated, if the applicant’s situation changes. </w:t>
      </w:r>
    </w:p>
    <w:p w14:paraId="23565D25" w14:textId="77777777" w:rsidR="00A25F4F" w:rsidRPr="00B73E8D" w:rsidRDefault="00A25F4F" w:rsidP="00A25F4F">
      <w:pPr>
        <w:pStyle w:val="Heading3"/>
      </w:pPr>
      <w:r w:rsidRPr="00B73E8D">
        <w:t>3.</w:t>
      </w:r>
      <w:r>
        <w:t>4</w:t>
      </w:r>
      <w:r w:rsidRPr="00B73E8D">
        <w:t>.</w:t>
      </w:r>
      <w:r>
        <w:t>1</w:t>
      </w:r>
      <w:r w:rsidRPr="00B73E8D">
        <w:t xml:space="preserve"> Referral to Centers for Independent Living</w:t>
      </w:r>
    </w:p>
    <w:p w14:paraId="434025F7" w14:textId="11E24868" w:rsidR="00A25F4F" w:rsidRPr="00B73E8D" w:rsidRDefault="00A25F4F" w:rsidP="00A25F4F">
      <w:pPr>
        <w:rPr>
          <w:rFonts w:eastAsia="Times New Roman" w:cs="Arial"/>
          <w:szCs w:val="24"/>
        </w:rPr>
      </w:pPr>
      <w:r w:rsidRPr="00B73E8D">
        <w:rPr>
          <w:rFonts w:eastAsia="Times New Roman" w:cs="Arial"/>
          <w:szCs w:val="24"/>
        </w:rPr>
        <w:t xml:space="preserve">When a disability other than vision represents the most significant factor restricting independent living, or when an applicant does not meet the criteria for the </w:t>
      </w:r>
      <w:r w:rsidR="00B91DA4">
        <w:rPr>
          <w:rFonts w:eastAsia="Times New Roman" w:cs="Arial"/>
          <w:szCs w:val="24"/>
        </w:rPr>
        <w:t>OIB</w:t>
      </w:r>
      <w:r w:rsidRPr="00B73E8D">
        <w:rPr>
          <w:rFonts w:eastAsia="Times New Roman" w:cs="Arial"/>
          <w:szCs w:val="24"/>
        </w:rPr>
        <w:t xml:space="preserve"> program, he or she will be referred to the appropriate CIL for provision of IL services.  </w:t>
      </w:r>
    </w:p>
    <w:p w14:paraId="0EFD4030" w14:textId="774B1690" w:rsidR="00A25F4F" w:rsidRPr="00B73E8D" w:rsidRDefault="00A25F4F" w:rsidP="00173A59">
      <w:pPr>
        <w:spacing w:after="240"/>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program and CILs may simultaneously serve the customer if:</w:t>
      </w:r>
    </w:p>
    <w:p w14:paraId="2494218B" w14:textId="1928C2BE" w:rsidR="00A25F4F" w:rsidRPr="00B73E8D" w:rsidRDefault="00A25F4F" w:rsidP="008C4E79">
      <w:pPr>
        <w:pStyle w:val="ListParagraph"/>
        <w:numPr>
          <w:ilvl w:val="0"/>
          <w:numId w:val="234"/>
        </w:numPr>
        <w:rPr>
          <w:rFonts w:eastAsia="Times New Roman" w:cs="Arial"/>
          <w:szCs w:val="24"/>
        </w:rPr>
      </w:pPr>
      <w:r w:rsidRPr="00B73E8D">
        <w:rPr>
          <w:rFonts w:eastAsia="Times New Roman" w:cs="Arial"/>
          <w:szCs w:val="24"/>
        </w:rPr>
        <w:t xml:space="preserve">the customer meets the criteria for the </w:t>
      </w:r>
      <w:r w:rsidR="00B91DA4">
        <w:rPr>
          <w:rFonts w:eastAsia="Times New Roman" w:cs="Arial"/>
          <w:szCs w:val="24"/>
        </w:rPr>
        <w:t>OIB</w:t>
      </w:r>
      <w:r w:rsidRPr="00B73E8D">
        <w:rPr>
          <w:rFonts w:eastAsia="Times New Roman" w:cs="Arial"/>
          <w:szCs w:val="24"/>
        </w:rPr>
        <w:t xml:space="preserve"> program; and</w:t>
      </w:r>
    </w:p>
    <w:p w14:paraId="61D79C7F" w14:textId="77777777" w:rsidR="00A25F4F" w:rsidRPr="00B73E8D" w:rsidRDefault="00A25F4F" w:rsidP="008C4E79">
      <w:pPr>
        <w:pStyle w:val="ListParagraph"/>
        <w:numPr>
          <w:ilvl w:val="0"/>
          <w:numId w:val="234"/>
        </w:numPr>
        <w:rPr>
          <w:rFonts w:eastAsia="Times New Roman" w:cs="Arial"/>
          <w:szCs w:val="24"/>
        </w:rPr>
      </w:pPr>
      <w:r w:rsidRPr="00B73E8D">
        <w:rPr>
          <w:rFonts w:eastAsia="Times New Roman" w:cs="Arial"/>
          <w:szCs w:val="24"/>
        </w:rPr>
        <w:t xml:space="preserve">the combination of vision loss and other disabilities creates a restriction on the customer’s independent living. </w:t>
      </w:r>
    </w:p>
    <w:p w14:paraId="279BAD86" w14:textId="40B2BC85" w:rsidR="00A25F4F" w:rsidRPr="00B73E8D" w:rsidRDefault="00A25F4F" w:rsidP="00A25F4F">
      <w:pPr>
        <w:rPr>
          <w:rFonts w:eastAsia="Times New Roman" w:cs="Arial"/>
          <w:szCs w:val="24"/>
        </w:rPr>
      </w:pPr>
      <w:r w:rsidRPr="00B73E8D">
        <w:rPr>
          <w:rFonts w:eastAsia="Times New Roman" w:cs="Arial"/>
          <w:szCs w:val="24"/>
        </w:rPr>
        <w:t xml:space="preserve">The </w:t>
      </w:r>
      <w:r w:rsidR="00B91DA4">
        <w:rPr>
          <w:rFonts w:eastAsia="Times New Roman" w:cs="Arial"/>
          <w:szCs w:val="24"/>
        </w:rPr>
        <w:t>OIB</w:t>
      </w:r>
      <w:r w:rsidRPr="00B73E8D">
        <w:rPr>
          <w:rFonts w:eastAsia="Times New Roman" w:cs="Arial"/>
          <w:szCs w:val="24"/>
        </w:rPr>
        <w:t xml:space="preserve"> program and CILs may offer services to address different disabilities; however, the </w:t>
      </w:r>
      <w:r w:rsidR="00B91DA4">
        <w:rPr>
          <w:rFonts w:eastAsia="Times New Roman" w:cs="Arial"/>
          <w:szCs w:val="24"/>
        </w:rPr>
        <w:t>OIB</w:t>
      </w:r>
      <w:r w:rsidRPr="00B73E8D">
        <w:rPr>
          <w:rFonts w:eastAsia="Times New Roman" w:cs="Arial"/>
          <w:szCs w:val="24"/>
        </w:rPr>
        <w:t xml:space="preserve"> program and CIL staff should collaborate closely through consulting and sharing resource information to address the customer’s </w:t>
      </w:r>
      <w:r w:rsidR="00F239E5">
        <w:rPr>
          <w:rFonts w:eastAsia="Times New Roman" w:cs="Arial"/>
          <w:szCs w:val="24"/>
        </w:rPr>
        <w:t>IL</w:t>
      </w:r>
      <w:r w:rsidRPr="00B73E8D">
        <w:rPr>
          <w:rFonts w:eastAsia="Times New Roman" w:cs="Arial"/>
          <w:szCs w:val="24"/>
        </w:rPr>
        <w:t xml:space="preserve"> needs.</w:t>
      </w:r>
    </w:p>
    <w:p w14:paraId="1A5CAB0C" w14:textId="4E67376E" w:rsidR="00A25F4F" w:rsidRPr="00B73E8D" w:rsidRDefault="00A25F4F" w:rsidP="00A25F4F">
      <w:pPr>
        <w:pStyle w:val="Heading3"/>
      </w:pPr>
      <w:r w:rsidRPr="00B73E8D">
        <w:t>3.</w:t>
      </w:r>
      <w:r>
        <w:t>4.2</w:t>
      </w:r>
      <w:r w:rsidRPr="00B73E8D">
        <w:t xml:space="preserve"> Referral to </w:t>
      </w:r>
      <w:r>
        <w:t xml:space="preserve">the </w:t>
      </w:r>
      <w:r w:rsidRPr="00B73E8D">
        <w:t xml:space="preserve">Vocational Rehabilitation </w:t>
      </w:r>
      <w:r>
        <w:t>Program</w:t>
      </w:r>
    </w:p>
    <w:p w14:paraId="701ABC21" w14:textId="78D6C99A" w:rsidR="00A25F4F" w:rsidRPr="00B73E8D" w:rsidRDefault="00A25F4F" w:rsidP="00A25F4F">
      <w:pPr>
        <w:rPr>
          <w:rFonts w:eastAsia="Times New Roman" w:cs="Arial"/>
          <w:szCs w:val="24"/>
        </w:rPr>
      </w:pPr>
      <w:r w:rsidRPr="00B73E8D">
        <w:rPr>
          <w:rFonts w:eastAsia="Times New Roman" w:cs="Arial"/>
          <w:szCs w:val="24"/>
        </w:rPr>
        <w:t xml:space="preserve">Customers </w:t>
      </w:r>
      <w:r w:rsidR="00057140">
        <w:rPr>
          <w:rFonts w:eastAsia="Times New Roman" w:cs="Arial"/>
          <w:szCs w:val="24"/>
        </w:rPr>
        <w:t>who</w:t>
      </w:r>
      <w:r w:rsidR="00057140" w:rsidRPr="00B73E8D">
        <w:rPr>
          <w:rFonts w:eastAsia="Times New Roman" w:cs="Arial"/>
          <w:szCs w:val="24"/>
        </w:rPr>
        <w:t xml:space="preserve"> </w:t>
      </w:r>
      <w:r w:rsidRPr="00B73E8D">
        <w:rPr>
          <w:rFonts w:eastAsia="Times New Roman" w:cs="Arial"/>
          <w:szCs w:val="24"/>
        </w:rPr>
        <w:t xml:space="preserve">do not meet eligibility criteria for the </w:t>
      </w:r>
      <w:r w:rsidR="00B91DA4">
        <w:rPr>
          <w:rFonts w:eastAsia="Times New Roman" w:cs="Arial"/>
          <w:szCs w:val="24"/>
        </w:rPr>
        <w:t>OIB</w:t>
      </w:r>
      <w:r w:rsidRPr="00B73E8D">
        <w:rPr>
          <w:rFonts w:eastAsia="Times New Roman" w:cs="Arial"/>
          <w:szCs w:val="24"/>
        </w:rPr>
        <w:t xml:space="preserve"> program or </w:t>
      </w:r>
      <w:r w:rsidR="00770291">
        <w:rPr>
          <w:rFonts w:eastAsia="Times New Roman" w:cs="Arial"/>
          <w:szCs w:val="24"/>
        </w:rPr>
        <w:t>who</w:t>
      </w:r>
      <w:r w:rsidR="00770291" w:rsidRPr="00B73E8D">
        <w:rPr>
          <w:rFonts w:eastAsia="Times New Roman" w:cs="Arial"/>
          <w:szCs w:val="24"/>
        </w:rPr>
        <w:t xml:space="preserve"> </w:t>
      </w:r>
      <w:r w:rsidRPr="00B73E8D">
        <w:rPr>
          <w:rFonts w:eastAsia="Times New Roman" w:cs="Arial"/>
          <w:szCs w:val="24"/>
        </w:rPr>
        <w:t xml:space="preserve">wish to seek employment may be referred to </w:t>
      </w:r>
      <w:r>
        <w:rPr>
          <w:rFonts w:eastAsia="Times New Roman" w:cs="Arial"/>
          <w:szCs w:val="24"/>
        </w:rPr>
        <w:t>the</w:t>
      </w:r>
      <w:r w:rsidRPr="00B73E8D">
        <w:rPr>
          <w:rFonts w:eastAsia="Times New Roman" w:cs="Arial"/>
          <w:szCs w:val="24"/>
        </w:rPr>
        <w:t xml:space="preserve"> </w:t>
      </w:r>
      <w:r>
        <w:rPr>
          <w:rFonts w:eastAsia="Times New Roman" w:cs="Arial"/>
          <w:szCs w:val="24"/>
        </w:rPr>
        <w:t>VR program at the same location or the nearest VR field office</w:t>
      </w:r>
      <w:r w:rsidRPr="00B73E8D">
        <w:rPr>
          <w:rFonts w:eastAsia="Times New Roman" w:cs="Arial"/>
          <w:szCs w:val="24"/>
        </w:rPr>
        <w:t xml:space="preserve">. </w:t>
      </w:r>
    </w:p>
    <w:p w14:paraId="4CB036D9" w14:textId="77777777" w:rsidR="00A25F4F" w:rsidRPr="00B73E8D" w:rsidRDefault="00A25F4F" w:rsidP="00A25F4F">
      <w:pPr>
        <w:pStyle w:val="Heading3"/>
      </w:pPr>
      <w:r w:rsidRPr="00B73E8D">
        <w:t>3.</w:t>
      </w:r>
      <w:r>
        <w:t>4.3</w:t>
      </w:r>
      <w:r w:rsidRPr="00B73E8D">
        <w:t xml:space="preserve"> Other Community Programs</w:t>
      </w:r>
    </w:p>
    <w:p w14:paraId="1F34FC39" w14:textId="5CD672D4" w:rsidR="00A25F4F" w:rsidRPr="00B73E8D" w:rsidRDefault="00A25F4F" w:rsidP="00A25F4F">
      <w:pPr>
        <w:rPr>
          <w:rFonts w:eastAsia="Times New Roman" w:cs="Arial"/>
          <w:szCs w:val="24"/>
        </w:rPr>
      </w:pPr>
      <w:r w:rsidRPr="00B73E8D">
        <w:rPr>
          <w:rFonts w:eastAsia="Times New Roman" w:cs="Arial"/>
          <w:szCs w:val="24"/>
        </w:rPr>
        <w:t xml:space="preserve">A variety of community programs might be able to help people with specific needs (for example, Meals on Wheels programs, senior activity centers, and Lighthouse for the Blind organizations). The </w:t>
      </w:r>
      <w:r w:rsidR="00B91DA4">
        <w:rPr>
          <w:rFonts w:eastAsia="Times New Roman" w:cs="Arial"/>
          <w:szCs w:val="24"/>
        </w:rPr>
        <w:t>OIB</w:t>
      </w:r>
      <w:r w:rsidRPr="00B73E8D">
        <w:rPr>
          <w:rFonts w:eastAsia="Times New Roman" w:cs="Arial"/>
          <w:szCs w:val="24"/>
        </w:rPr>
        <w:t xml:space="preserve"> worker should help the customer gain access to these programs.</w:t>
      </w:r>
    </w:p>
    <w:p w14:paraId="4EBCE4EE" w14:textId="51C17F12" w:rsidR="00A25F4F" w:rsidRPr="00B73E8D" w:rsidRDefault="00A25F4F" w:rsidP="00A25F4F">
      <w:pPr>
        <w:pStyle w:val="Heading2"/>
      </w:pPr>
      <w:bookmarkStart w:id="41" w:name="_Toc520983864"/>
      <w:bookmarkStart w:id="42" w:name="_Toc520983972"/>
      <w:bookmarkStart w:id="43" w:name="_Hlk502218519"/>
      <w:r w:rsidRPr="00B73E8D">
        <w:t>3.</w:t>
      </w:r>
      <w:r w:rsidR="00770291">
        <w:t>5</w:t>
      </w:r>
      <w:r w:rsidR="00770291" w:rsidRPr="00B73E8D">
        <w:t xml:space="preserve"> </w:t>
      </w:r>
      <w:r w:rsidRPr="00B73E8D">
        <w:t>Customer Participation in the Cost of Services</w:t>
      </w:r>
      <w:bookmarkEnd w:id="41"/>
      <w:bookmarkEnd w:id="42"/>
    </w:p>
    <w:bookmarkEnd w:id="43"/>
    <w:p w14:paraId="3FA77094" w14:textId="0BD28BBA" w:rsidR="00A25F4F" w:rsidRPr="00B73E8D" w:rsidRDefault="00A25F4F" w:rsidP="00A25F4F">
      <w:pPr>
        <w:pStyle w:val="Heading3"/>
      </w:pPr>
      <w:r w:rsidRPr="00B73E8D">
        <w:t>3.</w:t>
      </w:r>
      <w:r w:rsidR="00770291">
        <w:t>5</w:t>
      </w:r>
      <w:r w:rsidRPr="00B73E8D">
        <w:t>.1 Purpose</w:t>
      </w:r>
    </w:p>
    <w:p w14:paraId="1596A9BF" w14:textId="77777777" w:rsidR="00A25F4F" w:rsidRPr="00B73E8D" w:rsidRDefault="00A25F4F" w:rsidP="00173A59">
      <w:pPr>
        <w:spacing w:after="240"/>
        <w:rPr>
          <w:rFonts w:eastAsia="Times New Roman" w:cs="Arial"/>
          <w:szCs w:val="24"/>
        </w:rPr>
      </w:pPr>
      <w:r w:rsidRPr="00B73E8D">
        <w:rPr>
          <w:rFonts w:eastAsia="Times New Roman" w:cs="Arial"/>
          <w:szCs w:val="24"/>
        </w:rPr>
        <w:t>The purposes of customer participation in the cost of services are to:</w:t>
      </w:r>
    </w:p>
    <w:p w14:paraId="4FFABEE8" w14:textId="77777777" w:rsidR="00A25F4F" w:rsidRPr="00B73E8D" w:rsidRDefault="00A25F4F" w:rsidP="008C4E79">
      <w:pPr>
        <w:numPr>
          <w:ilvl w:val="0"/>
          <w:numId w:val="209"/>
        </w:numPr>
        <w:rPr>
          <w:rFonts w:eastAsia="Times New Roman" w:cs="Arial"/>
          <w:szCs w:val="24"/>
        </w:rPr>
      </w:pPr>
      <w:r w:rsidRPr="00B73E8D">
        <w:rPr>
          <w:rFonts w:eastAsia="Times New Roman" w:cs="Arial"/>
          <w:szCs w:val="24"/>
        </w:rPr>
        <w:t xml:space="preserve">encourage customer commitment to an independent living goal; </w:t>
      </w:r>
    </w:p>
    <w:p w14:paraId="1D64D0B1" w14:textId="2F064861" w:rsidR="00FA100C" w:rsidRDefault="00A25F4F" w:rsidP="008C4E79">
      <w:pPr>
        <w:numPr>
          <w:ilvl w:val="0"/>
          <w:numId w:val="209"/>
        </w:numPr>
        <w:spacing w:line="271" w:lineRule="exact"/>
        <w:ind w:right="-20"/>
        <w:rPr>
          <w:rFonts w:eastAsia="Times New Roman" w:cs="Arial"/>
          <w:szCs w:val="24"/>
        </w:rPr>
      </w:pPr>
      <w:r w:rsidRPr="00EF4528">
        <w:rPr>
          <w:rFonts w:eastAsia="Times New Roman" w:cs="Arial"/>
          <w:szCs w:val="24"/>
        </w:rPr>
        <w:t xml:space="preserve">create a cooperative relationship between the customer and TWC; and </w:t>
      </w:r>
    </w:p>
    <w:p w14:paraId="617A9ECC" w14:textId="6CB63586" w:rsidR="00A25F4F" w:rsidRPr="00EF4528" w:rsidRDefault="00A25F4F" w:rsidP="008C4E79">
      <w:pPr>
        <w:numPr>
          <w:ilvl w:val="0"/>
          <w:numId w:val="209"/>
        </w:numPr>
        <w:spacing w:line="271" w:lineRule="exact"/>
        <w:ind w:right="-20"/>
        <w:rPr>
          <w:rFonts w:eastAsia="Times New Roman" w:cs="Arial"/>
          <w:szCs w:val="24"/>
        </w:rPr>
      </w:pPr>
      <w:r w:rsidRPr="00EF4528">
        <w:rPr>
          <w:rFonts w:eastAsia="Times New Roman" w:cs="Arial"/>
          <w:szCs w:val="24"/>
        </w:rPr>
        <w:t xml:space="preserve">maximize </w:t>
      </w:r>
      <w:r w:rsidR="00B91DA4">
        <w:rPr>
          <w:rFonts w:eastAsia="Times New Roman" w:cs="Arial"/>
          <w:szCs w:val="24"/>
        </w:rPr>
        <w:t>OIB</w:t>
      </w:r>
      <w:r>
        <w:rPr>
          <w:rFonts w:eastAsia="Times New Roman" w:cs="Arial"/>
          <w:szCs w:val="24"/>
        </w:rPr>
        <w:t xml:space="preserve"> funding. </w:t>
      </w:r>
    </w:p>
    <w:p w14:paraId="382AF41E" w14:textId="3CB9DB94" w:rsidR="00A25F4F" w:rsidRDefault="00A25F4F" w:rsidP="008A098A">
      <w:r>
        <w:t xml:space="preserve">States are neither required to charge nor prohibited from charging customers for the cost of IL services under the </w:t>
      </w:r>
      <w:r w:rsidR="00B91DA4">
        <w:t>OIB</w:t>
      </w:r>
      <w:r>
        <w:t xml:space="preserve"> program. [34 CFR 367.67(a)(1)] If a state charges customers or allows service providers to charge for the cost of IL services provided </w:t>
      </w:r>
      <w:r>
        <w:lastRenderedPageBreak/>
        <w:t xml:space="preserve">under the </w:t>
      </w:r>
      <w:r w:rsidR="00B91DA4">
        <w:t>OIB</w:t>
      </w:r>
      <w:r>
        <w:t xml:space="preserve"> program, the state is neither required to nor prohibited from considering the individual customer’s ability to pay in determining how much the customer must contribute to the costs of services. [34 CFR 367.67(a)(2)]</w:t>
      </w:r>
    </w:p>
    <w:p w14:paraId="5D2D69CF" w14:textId="697259FA" w:rsidR="00A25F4F" w:rsidRDefault="00770291" w:rsidP="008A098A">
      <w:r>
        <w:t xml:space="preserve">However, </w:t>
      </w:r>
      <w:r w:rsidR="00A25F4F">
        <w:t xml:space="preserve">if a state chooses to charge or allow service providers to charge for the cost of IL services provided under the </w:t>
      </w:r>
      <w:r w:rsidR="00B91DA4">
        <w:t>OIB</w:t>
      </w:r>
      <w:r w:rsidR="00A25F4F">
        <w:t xml:space="preserve"> program, 34 CFR 367.67(b) requires the state to maintain policies that meet certain criteria. The </w:t>
      </w:r>
      <w:r w:rsidR="00410C5C">
        <w:t xml:space="preserve">guidelines </w:t>
      </w:r>
      <w:r w:rsidR="00A25F4F">
        <w:t>in the following sections are designed to document those policies.</w:t>
      </w:r>
    </w:p>
    <w:p w14:paraId="324109CF" w14:textId="1E3F8C5A" w:rsidR="00A25F4F" w:rsidRPr="00B73E8D" w:rsidRDefault="00A25F4F" w:rsidP="00A25F4F">
      <w:pPr>
        <w:pStyle w:val="Heading3"/>
      </w:pPr>
      <w:r w:rsidRPr="00B73E8D">
        <w:t>3.</w:t>
      </w:r>
      <w:r w:rsidR="00770291">
        <w:t>5</w:t>
      </w:r>
      <w:r w:rsidRPr="00B73E8D">
        <w:t>.2 Guidelines</w:t>
      </w:r>
    </w:p>
    <w:p w14:paraId="04221B5A" w14:textId="477FB0A6" w:rsidR="00A25F4F" w:rsidRDefault="00A25F4F" w:rsidP="008A098A">
      <w:r>
        <w:t xml:space="preserve">Consistent with federal law and historical practice, TWC requires the participation of individual customers in the cost of services provided under the </w:t>
      </w:r>
      <w:r w:rsidR="00B91DA4">
        <w:t>OIB</w:t>
      </w:r>
      <w:r>
        <w:t xml:space="preserve"> program. Therefore, the </w:t>
      </w:r>
      <w:r w:rsidR="00B91DA4">
        <w:t>OIB</w:t>
      </w:r>
      <w:r>
        <w:t xml:space="preserve"> worker must:</w:t>
      </w:r>
    </w:p>
    <w:p w14:paraId="2B7FF44F" w14:textId="45ED4F8D" w:rsidR="00A25F4F" w:rsidRDefault="00A25F4F" w:rsidP="008C4E79">
      <w:pPr>
        <w:numPr>
          <w:ilvl w:val="0"/>
          <w:numId w:val="245"/>
        </w:numPr>
        <w:rPr>
          <w:rFonts w:eastAsia="Times New Roman" w:cs="Arial"/>
          <w:szCs w:val="24"/>
        </w:rPr>
      </w:pPr>
      <w:r>
        <w:rPr>
          <w:rFonts w:eastAsia="Times New Roman" w:cs="Arial"/>
          <w:szCs w:val="24"/>
        </w:rPr>
        <w:t xml:space="preserve">ask all customers, regardless of their economic resources, about ability to pay for </w:t>
      </w:r>
      <w:r w:rsidR="00410C5C">
        <w:rPr>
          <w:rFonts w:eastAsia="Times New Roman" w:cs="Arial"/>
          <w:szCs w:val="24"/>
        </w:rPr>
        <w:t>IL services</w:t>
      </w:r>
      <w:r>
        <w:rPr>
          <w:rFonts w:eastAsia="Times New Roman" w:cs="Arial"/>
          <w:szCs w:val="24"/>
        </w:rPr>
        <w:t xml:space="preserve">, </w:t>
      </w:r>
    </w:p>
    <w:p w14:paraId="66CC3F68" w14:textId="11772D2A" w:rsidR="00A25F4F" w:rsidRDefault="00A25F4F" w:rsidP="008C4E79">
      <w:pPr>
        <w:numPr>
          <w:ilvl w:val="0"/>
          <w:numId w:val="245"/>
        </w:numPr>
        <w:rPr>
          <w:rFonts w:eastAsia="Times New Roman" w:cs="Arial"/>
          <w:szCs w:val="24"/>
        </w:rPr>
      </w:pPr>
      <w:r>
        <w:rPr>
          <w:rFonts w:eastAsia="Times New Roman" w:cs="Arial"/>
          <w:szCs w:val="24"/>
        </w:rPr>
        <w:t xml:space="preserve">ensure that documentation is provided in the file of the customer’s financial need; </w:t>
      </w:r>
    </w:p>
    <w:p w14:paraId="44A96846" w14:textId="77777777" w:rsidR="00A25F4F" w:rsidRDefault="00A25F4F" w:rsidP="008C4E79">
      <w:pPr>
        <w:numPr>
          <w:ilvl w:val="0"/>
          <w:numId w:val="245"/>
        </w:numPr>
        <w:rPr>
          <w:rFonts w:eastAsia="Times New Roman" w:cs="Arial"/>
          <w:szCs w:val="24"/>
        </w:rPr>
      </w:pPr>
      <w:r>
        <w:rPr>
          <w:rFonts w:eastAsia="Times New Roman" w:cs="Arial"/>
          <w:szCs w:val="24"/>
        </w:rPr>
        <w:t>explain the method for determining the amount charged for the IL services and how the financial need test will be applied;</w:t>
      </w:r>
    </w:p>
    <w:p w14:paraId="32122A0F" w14:textId="77777777" w:rsidR="00A25F4F" w:rsidRDefault="00A25F4F" w:rsidP="008C4E79">
      <w:pPr>
        <w:numPr>
          <w:ilvl w:val="0"/>
          <w:numId w:val="245"/>
        </w:numPr>
        <w:rPr>
          <w:rFonts w:eastAsia="Times New Roman" w:cs="Arial"/>
          <w:szCs w:val="24"/>
        </w:rPr>
      </w:pPr>
      <w:r>
        <w:rPr>
          <w:rFonts w:eastAsia="Times New Roman" w:cs="Arial"/>
          <w:szCs w:val="24"/>
        </w:rPr>
        <w:t>discuss with each customer the costs of specific services and determine the financial responsibility of each party; and</w:t>
      </w:r>
    </w:p>
    <w:p w14:paraId="7DE4591D" w14:textId="301C96B9" w:rsidR="00A25F4F" w:rsidRDefault="00A25F4F" w:rsidP="008C4E79">
      <w:pPr>
        <w:numPr>
          <w:ilvl w:val="0"/>
          <w:numId w:val="245"/>
        </w:numPr>
        <w:rPr>
          <w:rFonts w:eastAsia="Times New Roman" w:cs="Arial"/>
          <w:szCs w:val="24"/>
        </w:rPr>
      </w:pPr>
      <w:r>
        <w:rPr>
          <w:rFonts w:eastAsia="Times New Roman" w:cs="Arial"/>
          <w:szCs w:val="24"/>
        </w:rPr>
        <w:t xml:space="preserve">ensure that customers who have been determined eligible for Social Security benefits under Titles II and XVI of the SSA, relating to Supplemental Security Income (SSI) and Social Security Disability Insurance (SSDI), shall not be charged any cost to receive IL services under the </w:t>
      </w:r>
      <w:r w:rsidR="00B91DA4">
        <w:rPr>
          <w:rFonts w:eastAsia="Times New Roman" w:cs="Arial"/>
          <w:szCs w:val="24"/>
        </w:rPr>
        <w:t>OIB</w:t>
      </w:r>
      <w:r>
        <w:rPr>
          <w:rFonts w:eastAsia="Times New Roman" w:cs="Arial"/>
          <w:szCs w:val="24"/>
        </w:rPr>
        <w:t xml:space="preserve"> program. </w:t>
      </w:r>
    </w:p>
    <w:p w14:paraId="3C3B9B4E" w14:textId="658B464C" w:rsidR="00A25F4F" w:rsidRPr="00B73E8D" w:rsidRDefault="00A25F4F" w:rsidP="00A25F4F">
      <w:pPr>
        <w:rPr>
          <w:rFonts w:eastAsia="Times New Roman" w:cs="Arial"/>
          <w:szCs w:val="24"/>
        </w:rPr>
      </w:pPr>
      <w:r w:rsidRPr="00B73E8D">
        <w:rPr>
          <w:rFonts w:eastAsia="Times New Roman" w:cs="Arial"/>
          <w:szCs w:val="24"/>
        </w:rPr>
        <w:t xml:space="preserve">If a customer </w:t>
      </w:r>
      <w:r w:rsidR="00A83EFD" w:rsidRPr="00B73E8D">
        <w:rPr>
          <w:rFonts w:eastAsia="Times New Roman" w:cs="Arial"/>
          <w:szCs w:val="24"/>
        </w:rPr>
        <w:t>is</w:t>
      </w:r>
      <w:r w:rsidRPr="00B73E8D">
        <w:rPr>
          <w:rFonts w:eastAsia="Times New Roman" w:cs="Arial"/>
          <w:szCs w:val="24"/>
        </w:rPr>
        <w:t xml:space="preserve"> a dependent, then the economic resources of the family or guardian are used to determine participation in the cost of services. </w:t>
      </w:r>
    </w:p>
    <w:p w14:paraId="55C1DD38" w14:textId="35CAF649" w:rsidR="00A25F4F" w:rsidRPr="00B73E8D" w:rsidRDefault="00A25F4F" w:rsidP="00A25F4F">
      <w:pPr>
        <w:rPr>
          <w:rFonts w:eastAsia="Times New Roman" w:cs="Arial"/>
          <w:szCs w:val="24"/>
        </w:rPr>
      </w:pPr>
      <w:r w:rsidRPr="0008763B">
        <w:rPr>
          <w:rFonts w:eastAsia="Times New Roman" w:cs="Arial"/>
          <w:szCs w:val="24"/>
          <w:u w:val="single"/>
        </w:rPr>
        <w:t xml:space="preserve">Comparable services and benefits must be used before spending </w:t>
      </w:r>
      <w:r w:rsidR="00B91DA4">
        <w:rPr>
          <w:rFonts w:eastAsia="Times New Roman" w:cs="Arial"/>
          <w:szCs w:val="24"/>
          <w:u w:val="single"/>
        </w:rPr>
        <w:t>OIB</w:t>
      </w:r>
      <w:r w:rsidRPr="0008763B">
        <w:rPr>
          <w:rFonts w:eastAsia="Times New Roman" w:cs="Arial"/>
          <w:szCs w:val="24"/>
          <w:u w:val="single"/>
        </w:rPr>
        <w:t xml:space="preserve"> funds</w:t>
      </w:r>
      <w:r w:rsidRPr="00B73E8D">
        <w:rPr>
          <w:rFonts w:eastAsia="Times New Roman" w:cs="Arial"/>
          <w:szCs w:val="24"/>
        </w:rPr>
        <w:t xml:space="preserve">. Comparable services must be adequate in terms of timeliness, location, scope, and the willingness of the applicant or customer to participate. </w:t>
      </w:r>
    </w:p>
    <w:p w14:paraId="09509E0A" w14:textId="4CE03686" w:rsidR="00A25F4F" w:rsidRPr="00B73E8D" w:rsidRDefault="00A25F4F" w:rsidP="00A25F4F">
      <w:pPr>
        <w:pStyle w:val="Heading3"/>
      </w:pPr>
      <w:r w:rsidRPr="00B73E8D">
        <w:t>3.</w:t>
      </w:r>
      <w:r w:rsidR="00770291">
        <w:t>5</w:t>
      </w:r>
      <w:r w:rsidRPr="00B73E8D">
        <w:t>.3 Factors</w:t>
      </w:r>
      <w:r>
        <w:t xml:space="preserve"> for</w:t>
      </w:r>
      <w:r w:rsidRPr="0037725E">
        <w:t xml:space="preserve"> </w:t>
      </w:r>
      <w:r w:rsidRPr="00B73E8D">
        <w:t>Participation</w:t>
      </w:r>
      <w:r>
        <w:t xml:space="preserve"> in Cost</w:t>
      </w:r>
    </w:p>
    <w:p w14:paraId="74CBA04C" w14:textId="77777777" w:rsidR="00A25F4F" w:rsidRPr="00B73E8D" w:rsidRDefault="00A25F4F" w:rsidP="00A25F4F">
      <w:pPr>
        <w:rPr>
          <w:rFonts w:eastAsia="Times New Roman" w:cs="Arial"/>
          <w:szCs w:val="24"/>
        </w:rPr>
      </w:pPr>
      <w:r w:rsidRPr="00B73E8D">
        <w:rPr>
          <w:rFonts w:eastAsia="Times New Roman" w:cs="Arial"/>
          <w:szCs w:val="24"/>
        </w:rPr>
        <w:t>Customer participation in the cost of services is based on the economic resources of all members of the customer’s family who have a legal obligation to support the customer. The family’s resources are evaluated in terms of the maximum allowable amount of economic resources as calculated in RHW.</w:t>
      </w:r>
    </w:p>
    <w:p w14:paraId="42D18C6E" w14:textId="7541A3D5" w:rsidR="00A25F4F" w:rsidRPr="00B73E8D" w:rsidRDefault="00A25F4F" w:rsidP="00A25F4F">
      <w:pPr>
        <w:pStyle w:val="Heading3"/>
      </w:pPr>
      <w:r w:rsidRPr="00B73E8D">
        <w:t>3.</w:t>
      </w:r>
      <w:r w:rsidR="00770291">
        <w:t>5</w:t>
      </w:r>
      <w:r w:rsidRPr="00B73E8D">
        <w:t>.4 Economic Resources</w:t>
      </w:r>
    </w:p>
    <w:p w14:paraId="7C052582" w14:textId="77777777" w:rsidR="00A25F4F" w:rsidRPr="00B73E8D" w:rsidRDefault="00A25F4F" w:rsidP="00A25F4F">
      <w:pPr>
        <w:rPr>
          <w:rFonts w:eastAsia="Times New Roman" w:cs="Arial"/>
          <w:szCs w:val="24"/>
        </w:rPr>
      </w:pPr>
      <w:r w:rsidRPr="00B73E8D">
        <w:rPr>
          <w:rFonts w:eastAsia="Times New Roman" w:cs="Arial"/>
          <w:szCs w:val="24"/>
        </w:rPr>
        <w:t xml:space="preserve">“Economic resources” refers to the family’s monthly income minus allowed adjustments, </w:t>
      </w:r>
      <w:r>
        <w:rPr>
          <w:rFonts w:eastAsia="Times New Roman" w:cs="Arial"/>
          <w:szCs w:val="24"/>
        </w:rPr>
        <w:t>resulting in</w:t>
      </w:r>
      <w:r w:rsidRPr="00B73E8D">
        <w:rPr>
          <w:rFonts w:eastAsia="Times New Roman" w:cs="Arial"/>
          <w:szCs w:val="24"/>
        </w:rPr>
        <w:t xml:space="preserve"> the net monthly income.</w:t>
      </w:r>
    </w:p>
    <w:p w14:paraId="6C7CEC5A" w14:textId="17D1222E" w:rsidR="00A25F4F" w:rsidRPr="00B73E8D" w:rsidRDefault="00A25F4F" w:rsidP="00A25F4F">
      <w:pPr>
        <w:pStyle w:val="Heading3"/>
      </w:pPr>
      <w:r w:rsidRPr="00B73E8D">
        <w:lastRenderedPageBreak/>
        <w:t>3.</w:t>
      </w:r>
      <w:r w:rsidR="00770291">
        <w:t>5</w:t>
      </w:r>
      <w:r w:rsidRPr="00B73E8D">
        <w:t>.5 Family</w:t>
      </w:r>
    </w:p>
    <w:p w14:paraId="0F8429EA" w14:textId="77777777" w:rsidR="00A25F4F" w:rsidRPr="00B73E8D" w:rsidRDefault="00A25F4F" w:rsidP="00173A59">
      <w:pPr>
        <w:spacing w:after="240"/>
        <w:rPr>
          <w:rFonts w:eastAsia="Times New Roman" w:cs="Arial"/>
          <w:szCs w:val="24"/>
        </w:rPr>
      </w:pPr>
      <w:r w:rsidRPr="00B73E8D">
        <w:rPr>
          <w:rFonts w:eastAsia="Times New Roman" w:cs="Arial"/>
          <w:szCs w:val="24"/>
        </w:rPr>
        <w:t>The term “family” means:</w:t>
      </w:r>
    </w:p>
    <w:p w14:paraId="5C48BB2A" w14:textId="77777777" w:rsidR="00A25F4F" w:rsidRPr="00B73E8D" w:rsidRDefault="00A25F4F" w:rsidP="008C4E79">
      <w:pPr>
        <w:numPr>
          <w:ilvl w:val="0"/>
          <w:numId w:val="210"/>
        </w:numPr>
        <w:rPr>
          <w:rFonts w:eastAsia="Times New Roman" w:cs="Arial"/>
          <w:szCs w:val="24"/>
        </w:rPr>
      </w:pPr>
      <w:r w:rsidRPr="00B73E8D">
        <w:rPr>
          <w:rFonts w:eastAsia="Times New Roman" w:cs="Arial"/>
          <w:szCs w:val="24"/>
        </w:rPr>
        <w:t>the customer;</w:t>
      </w:r>
    </w:p>
    <w:p w14:paraId="6D412D32" w14:textId="77777777" w:rsidR="00A25F4F" w:rsidRPr="00B73E8D" w:rsidRDefault="00A25F4F" w:rsidP="008C4E79">
      <w:pPr>
        <w:numPr>
          <w:ilvl w:val="0"/>
          <w:numId w:val="210"/>
        </w:numPr>
        <w:rPr>
          <w:rFonts w:eastAsia="Times New Roman" w:cs="Arial"/>
          <w:szCs w:val="24"/>
        </w:rPr>
      </w:pPr>
      <w:r w:rsidRPr="00B73E8D">
        <w:rPr>
          <w:rFonts w:eastAsia="Times New Roman" w:cs="Arial"/>
          <w:szCs w:val="24"/>
        </w:rPr>
        <w:t xml:space="preserve">the customer’s parent(s) and/or legal guardian(s); and </w:t>
      </w:r>
    </w:p>
    <w:p w14:paraId="786FC96D" w14:textId="77777777" w:rsidR="00A25F4F" w:rsidRPr="00B73E8D" w:rsidRDefault="00A25F4F" w:rsidP="008C4E79">
      <w:pPr>
        <w:numPr>
          <w:ilvl w:val="0"/>
          <w:numId w:val="210"/>
        </w:numPr>
        <w:rPr>
          <w:rFonts w:eastAsia="Times New Roman" w:cs="Arial"/>
          <w:szCs w:val="24"/>
        </w:rPr>
      </w:pPr>
      <w:r w:rsidRPr="00B73E8D">
        <w:rPr>
          <w:rFonts w:eastAsia="Times New Roman" w:cs="Arial"/>
          <w:szCs w:val="24"/>
        </w:rPr>
        <w:t xml:space="preserve">all individuals residing in the household for whom the customer, the parent(s), and/or the legal guardian(s) have legal and/or financial responsibility. </w:t>
      </w:r>
    </w:p>
    <w:p w14:paraId="738F5AF2" w14:textId="5F96BF17" w:rsidR="00A25F4F" w:rsidRPr="00B73E8D" w:rsidRDefault="00A25F4F" w:rsidP="00A25F4F">
      <w:pPr>
        <w:pStyle w:val="Heading3"/>
      </w:pPr>
      <w:r w:rsidRPr="00B73E8D">
        <w:t>3.</w:t>
      </w:r>
      <w:r w:rsidR="00770291">
        <w:t>5</w:t>
      </w:r>
      <w:r w:rsidRPr="00B73E8D">
        <w:t>.6 Monthly Income</w:t>
      </w:r>
    </w:p>
    <w:p w14:paraId="5DA0FBF6" w14:textId="77777777" w:rsidR="00A25F4F" w:rsidRPr="00B73E8D" w:rsidRDefault="00A25F4F" w:rsidP="00173A59">
      <w:pPr>
        <w:spacing w:after="240"/>
        <w:rPr>
          <w:rFonts w:eastAsia="Times New Roman" w:cs="Arial"/>
          <w:szCs w:val="24"/>
        </w:rPr>
      </w:pPr>
      <w:r w:rsidRPr="00B73E8D">
        <w:rPr>
          <w:rFonts w:eastAsia="Times New Roman" w:cs="Arial"/>
          <w:szCs w:val="24"/>
        </w:rPr>
        <w:t>Monthly income is income derived from:</w:t>
      </w:r>
    </w:p>
    <w:p w14:paraId="03EEE490" w14:textId="77777777" w:rsidR="00A25F4F" w:rsidRPr="00B73E8D" w:rsidRDefault="00A25F4F" w:rsidP="008C4E79">
      <w:pPr>
        <w:pStyle w:val="ListParagraph"/>
        <w:numPr>
          <w:ilvl w:val="0"/>
          <w:numId w:val="312"/>
        </w:numPr>
      </w:pPr>
      <w:r w:rsidRPr="00B73E8D">
        <w:t xml:space="preserve">wages and salaries, after deductions for: </w:t>
      </w:r>
    </w:p>
    <w:p w14:paraId="7EC313C4" w14:textId="77777777" w:rsidR="00A25F4F" w:rsidRPr="00B73E8D" w:rsidRDefault="00A25F4F" w:rsidP="008C4E79">
      <w:pPr>
        <w:pStyle w:val="ListParagraph"/>
        <w:numPr>
          <w:ilvl w:val="1"/>
          <w:numId w:val="312"/>
        </w:numPr>
      </w:pPr>
      <w:r w:rsidRPr="00B73E8D">
        <w:t xml:space="preserve">income tax; </w:t>
      </w:r>
    </w:p>
    <w:p w14:paraId="1CDA53E5" w14:textId="77777777" w:rsidR="00A25F4F" w:rsidRPr="00B73E8D" w:rsidRDefault="00A25F4F" w:rsidP="008C4E79">
      <w:pPr>
        <w:pStyle w:val="ListParagraph"/>
        <w:numPr>
          <w:ilvl w:val="1"/>
          <w:numId w:val="312"/>
        </w:numPr>
      </w:pPr>
      <w:r w:rsidRPr="00B73E8D">
        <w:t xml:space="preserve">Social Security tax; </w:t>
      </w:r>
    </w:p>
    <w:p w14:paraId="7ED13E3F" w14:textId="77777777" w:rsidR="00A25F4F" w:rsidRPr="00B73E8D" w:rsidRDefault="00A25F4F" w:rsidP="008C4E79">
      <w:pPr>
        <w:pStyle w:val="ListParagraph"/>
        <w:numPr>
          <w:ilvl w:val="1"/>
          <w:numId w:val="312"/>
        </w:numPr>
      </w:pPr>
      <w:r w:rsidRPr="00B73E8D">
        <w:t xml:space="preserve">one qualified retirement program; </w:t>
      </w:r>
    </w:p>
    <w:p w14:paraId="3C4DF0B8" w14:textId="77777777" w:rsidR="00A25F4F" w:rsidRPr="00B73E8D" w:rsidRDefault="00A25F4F" w:rsidP="008C4E79">
      <w:pPr>
        <w:pStyle w:val="ListParagraph"/>
        <w:numPr>
          <w:ilvl w:val="1"/>
          <w:numId w:val="312"/>
        </w:numPr>
      </w:pPr>
      <w:r w:rsidRPr="00B73E8D">
        <w:t xml:space="preserve">health insurance premiums; and </w:t>
      </w:r>
    </w:p>
    <w:p w14:paraId="1518AA2C" w14:textId="77777777" w:rsidR="00A25F4F" w:rsidRPr="00B73E8D" w:rsidRDefault="00A25F4F" w:rsidP="008C4E79">
      <w:pPr>
        <w:pStyle w:val="ListParagraph"/>
        <w:numPr>
          <w:ilvl w:val="1"/>
          <w:numId w:val="312"/>
        </w:numPr>
      </w:pPr>
      <w:r w:rsidRPr="00B73E8D">
        <w:t xml:space="preserve">trade or professional dues and assessments; </w:t>
      </w:r>
    </w:p>
    <w:p w14:paraId="6E451FF7" w14:textId="77777777" w:rsidR="00A25F4F" w:rsidRPr="00B73E8D" w:rsidRDefault="00A25F4F" w:rsidP="008C4E79">
      <w:pPr>
        <w:pStyle w:val="ListParagraph"/>
        <w:numPr>
          <w:ilvl w:val="0"/>
          <w:numId w:val="312"/>
        </w:numPr>
      </w:pPr>
      <w:r w:rsidRPr="00B73E8D">
        <w:t xml:space="preserve">regular contributions from family, individuals, or organizations; </w:t>
      </w:r>
    </w:p>
    <w:p w14:paraId="6CE83998" w14:textId="77777777" w:rsidR="00A25F4F" w:rsidRPr="00B73E8D" w:rsidRDefault="00A25F4F" w:rsidP="008C4E79">
      <w:pPr>
        <w:pStyle w:val="ListParagraph"/>
        <w:numPr>
          <w:ilvl w:val="0"/>
          <w:numId w:val="312"/>
        </w:numPr>
      </w:pPr>
      <w:r w:rsidRPr="00B73E8D">
        <w:t xml:space="preserve">net rentals from property; </w:t>
      </w:r>
    </w:p>
    <w:p w14:paraId="23F66798" w14:textId="77777777" w:rsidR="00A25F4F" w:rsidRPr="00B73E8D" w:rsidRDefault="00A25F4F" w:rsidP="008C4E79">
      <w:pPr>
        <w:pStyle w:val="ListParagraph"/>
        <w:numPr>
          <w:ilvl w:val="0"/>
          <w:numId w:val="312"/>
        </w:numPr>
      </w:pPr>
      <w:r w:rsidRPr="00B73E8D">
        <w:t xml:space="preserve">scholarships and fellowships; </w:t>
      </w:r>
    </w:p>
    <w:p w14:paraId="3EF0F0EF" w14:textId="77777777" w:rsidR="00A25F4F" w:rsidRPr="00B73E8D" w:rsidRDefault="00A25F4F" w:rsidP="008C4E79">
      <w:pPr>
        <w:pStyle w:val="ListParagraph"/>
        <w:numPr>
          <w:ilvl w:val="0"/>
          <w:numId w:val="312"/>
        </w:numPr>
      </w:pPr>
      <w:r w:rsidRPr="00B73E8D">
        <w:t xml:space="preserve">public assistance payments; </w:t>
      </w:r>
    </w:p>
    <w:p w14:paraId="3C57DBF0" w14:textId="77777777" w:rsidR="00A25F4F" w:rsidRPr="00B73E8D" w:rsidRDefault="00A25F4F" w:rsidP="008C4E79">
      <w:pPr>
        <w:pStyle w:val="ListParagraph"/>
        <w:numPr>
          <w:ilvl w:val="0"/>
          <w:numId w:val="312"/>
        </w:numPr>
      </w:pPr>
      <w:r w:rsidRPr="00B73E8D">
        <w:t xml:space="preserve">assistance from private welfare agencies; </w:t>
      </w:r>
    </w:p>
    <w:p w14:paraId="119D5B3C" w14:textId="5E1DC520" w:rsidR="00A25F4F" w:rsidRPr="00B73E8D" w:rsidRDefault="00A25F4F" w:rsidP="008C4E79">
      <w:pPr>
        <w:pStyle w:val="ListParagraph"/>
        <w:numPr>
          <w:ilvl w:val="0"/>
          <w:numId w:val="312"/>
        </w:numPr>
      </w:pPr>
      <w:r w:rsidRPr="00B73E8D">
        <w:t xml:space="preserve">stock dividends and bond interest; </w:t>
      </w:r>
    </w:p>
    <w:p w14:paraId="5CC1C67D" w14:textId="21378288" w:rsidR="00A25F4F" w:rsidRPr="00B73E8D" w:rsidRDefault="00A25F4F" w:rsidP="008C4E79">
      <w:pPr>
        <w:pStyle w:val="ListParagraph"/>
        <w:numPr>
          <w:ilvl w:val="0"/>
          <w:numId w:val="312"/>
        </w:numPr>
      </w:pPr>
      <w:r w:rsidRPr="00B73E8D">
        <w:t xml:space="preserve">child support payments; </w:t>
      </w:r>
    </w:p>
    <w:p w14:paraId="10E8A45F" w14:textId="5B1270A9" w:rsidR="00A25F4F" w:rsidRPr="00B73E8D" w:rsidRDefault="00A25F4F" w:rsidP="008C4E79">
      <w:pPr>
        <w:pStyle w:val="ListParagraph"/>
        <w:numPr>
          <w:ilvl w:val="0"/>
          <w:numId w:val="312"/>
        </w:numPr>
      </w:pPr>
      <w:r w:rsidRPr="00B73E8D">
        <w:t>self-employment, which is defined as gross receipts minus allowable Internal Revenue Service expenses from one’s own business that results in income;</w:t>
      </w:r>
    </w:p>
    <w:p w14:paraId="47F686C2" w14:textId="77777777" w:rsidR="00A25F4F" w:rsidRPr="00B73E8D" w:rsidRDefault="00A25F4F" w:rsidP="008E1CE9">
      <w:pPr>
        <w:ind w:left="720"/>
      </w:pPr>
      <w:r w:rsidRPr="008E1CE9">
        <w:rPr>
          <w:b/>
        </w:rPr>
        <w:t>Note:</w:t>
      </w:r>
      <w:r w:rsidRPr="00B73E8D">
        <w:t xml:space="preserve"> Gross receipts include the value of all goods sold and services rendered. Expenses include the cost of goods purchased, rent, utilities, wages and salaries paid, and business taxes (not personal income taxes or self-employment Social Security taxes).</w:t>
      </w:r>
    </w:p>
    <w:p w14:paraId="579CADCC" w14:textId="77777777" w:rsidR="00A25F4F" w:rsidRPr="00B73E8D" w:rsidRDefault="00A25F4F" w:rsidP="008C4E79">
      <w:pPr>
        <w:pStyle w:val="ListParagraph"/>
        <w:numPr>
          <w:ilvl w:val="0"/>
          <w:numId w:val="312"/>
        </w:numPr>
      </w:pPr>
      <w:r w:rsidRPr="00B73E8D">
        <w:t xml:space="preserve">available pension or insurance payments, including: </w:t>
      </w:r>
    </w:p>
    <w:p w14:paraId="30C44579" w14:textId="7DBA8E71" w:rsidR="00A25F4F" w:rsidRPr="00B73E8D" w:rsidRDefault="00A25F4F" w:rsidP="008C4E79">
      <w:pPr>
        <w:pStyle w:val="ListParagraph"/>
        <w:numPr>
          <w:ilvl w:val="1"/>
          <w:numId w:val="312"/>
        </w:numPr>
      </w:pPr>
      <w:r w:rsidRPr="00B73E8D">
        <w:t xml:space="preserve">Social Security Disability </w:t>
      </w:r>
      <w:r w:rsidR="00770291">
        <w:t>Insurance</w:t>
      </w:r>
      <w:r w:rsidRPr="00B73E8D">
        <w:t xml:space="preserve">; </w:t>
      </w:r>
    </w:p>
    <w:p w14:paraId="74AA0F0A" w14:textId="77777777" w:rsidR="00A25F4F" w:rsidRPr="00B73E8D" w:rsidRDefault="00A25F4F" w:rsidP="008C4E79">
      <w:pPr>
        <w:pStyle w:val="ListParagraph"/>
        <w:numPr>
          <w:ilvl w:val="1"/>
          <w:numId w:val="312"/>
        </w:numPr>
      </w:pPr>
      <w:r w:rsidRPr="00B73E8D">
        <w:t xml:space="preserve">health and/or hospitalization insurance plans; </w:t>
      </w:r>
    </w:p>
    <w:p w14:paraId="3B0FFBE7" w14:textId="77777777" w:rsidR="00A25F4F" w:rsidRPr="00B73E8D" w:rsidRDefault="00A25F4F" w:rsidP="008C4E79">
      <w:pPr>
        <w:pStyle w:val="ListParagraph"/>
        <w:numPr>
          <w:ilvl w:val="1"/>
          <w:numId w:val="312"/>
        </w:numPr>
      </w:pPr>
      <w:r w:rsidRPr="00B73E8D">
        <w:t xml:space="preserve">workers’ compensation; </w:t>
      </w:r>
    </w:p>
    <w:p w14:paraId="6F3F9DC3" w14:textId="77777777" w:rsidR="00A25F4F" w:rsidRPr="00B73E8D" w:rsidRDefault="00A25F4F" w:rsidP="008C4E79">
      <w:pPr>
        <w:pStyle w:val="ListParagraph"/>
        <w:numPr>
          <w:ilvl w:val="1"/>
          <w:numId w:val="312"/>
        </w:numPr>
      </w:pPr>
      <w:r w:rsidRPr="00B73E8D">
        <w:t xml:space="preserve">veterans’ benefits; </w:t>
      </w:r>
    </w:p>
    <w:p w14:paraId="769441AA" w14:textId="70023AFB" w:rsidR="00A25F4F" w:rsidRPr="00B73E8D" w:rsidRDefault="00A25F4F" w:rsidP="008C4E79">
      <w:pPr>
        <w:pStyle w:val="ListParagraph"/>
        <w:numPr>
          <w:ilvl w:val="1"/>
          <w:numId w:val="312"/>
        </w:numPr>
      </w:pPr>
      <w:r w:rsidRPr="00B73E8D">
        <w:t>Old Age and Survivors Insurance from the SSA;</w:t>
      </w:r>
    </w:p>
    <w:p w14:paraId="30A81277" w14:textId="77777777" w:rsidR="00A25F4F" w:rsidRPr="00B73E8D" w:rsidRDefault="00A25F4F" w:rsidP="008C4E79">
      <w:pPr>
        <w:pStyle w:val="ListParagraph"/>
        <w:numPr>
          <w:ilvl w:val="1"/>
          <w:numId w:val="312"/>
        </w:numPr>
      </w:pPr>
      <w:r w:rsidRPr="00B73E8D">
        <w:t xml:space="preserve">labor union insurance and/or health and welfare benefits; and </w:t>
      </w:r>
    </w:p>
    <w:p w14:paraId="3AD934E0" w14:textId="77777777" w:rsidR="00A25F4F" w:rsidRPr="00B73E8D" w:rsidRDefault="00A25F4F" w:rsidP="008C4E79">
      <w:pPr>
        <w:pStyle w:val="ListParagraph"/>
        <w:numPr>
          <w:ilvl w:val="1"/>
          <w:numId w:val="312"/>
        </w:numPr>
      </w:pPr>
      <w:r w:rsidRPr="00B73E8D">
        <w:t xml:space="preserve">unemployment compensation; and </w:t>
      </w:r>
    </w:p>
    <w:p w14:paraId="39CE4074" w14:textId="77777777" w:rsidR="00A25F4F" w:rsidRPr="00B73E8D" w:rsidRDefault="00A25F4F" w:rsidP="008C4E79">
      <w:pPr>
        <w:pStyle w:val="ListParagraph"/>
        <w:numPr>
          <w:ilvl w:val="0"/>
          <w:numId w:val="312"/>
        </w:numPr>
      </w:pPr>
      <w:r w:rsidRPr="00B73E8D">
        <w:t xml:space="preserve">participation in savings plans. </w:t>
      </w:r>
    </w:p>
    <w:p w14:paraId="388B7C21" w14:textId="6B1E7E76" w:rsidR="00A25F4F" w:rsidRPr="00B73E8D" w:rsidRDefault="00A25F4F" w:rsidP="00A25F4F">
      <w:pPr>
        <w:pStyle w:val="Heading3"/>
      </w:pPr>
      <w:r w:rsidRPr="00B73E8D">
        <w:lastRenderedPageBreak/>
        <w:t>3.</w:t>
      </w:r>
      <w:r w:rsidR="00770291">
        <w:t>5</w:t>
      </w:r>
      <w:r w:rsidRPr="00B73E8D">
        <w:t>.7 Net Monthly Income</w:t>
      </w:r>
    </w:p>
    <w:p w14:paraId="5A25DD98" w14:textId="77777777" w:rsidR="00A25F4F" w:rsidRPr="00B73E8D" w:rsidRDefault="00A25F4F" w:rsidP="00173A59">
      <w:pPr>
        <w:spacing w:after="240"/>
        <w:rPr>
          <w:rFonts w:eastAsia="Times New Roman" w:cs="Arial"/>
          <w:szCs w:val="24"/>
        </w:rPr>
      </w:pPr>
      <w:r w:rsidRPr="00B73E8D">
        <w:rPr>
          <w:rFonts w:eastAsia="Times New Roman" w:cs="Arial"/>
          <w:szCs w:val="24"/>
        </w:rPr>
        <w:t>Net monthly income is calculated from gross monthly income minus:</w:t>
      </w:r>
    </w:p>
    <w:p w14:paraId="79B307BA" w14:textId="04A0877F" w:rsidR="00A25F4F" w:rsidRPr="00B73E8D" w:rsidRDefault="00A25F4F" w:rsidP="008C4E79">
      <w:pPr>
        <w:numPr>
          <w:ilvl w:val="0"/>
          <w:numId w:val="211"/>
        </w:numPr>
        <w:rPr>
          <w:rFonts w:eastAsia="Times New Roman" w:cs="Arial"/>
          <w:szCs w:val="24"/>
        </w:rPr>
      </w:pPr>
      <w:r w:rsidRPr="00B73E8D">
        <w:rPr>
          <w:rFonts w:eastAsia="Times New Roman" w:cs="Arial"/>
          <w:szCs w:val="24"/>
        </w:rPr>
        <w:t xml:space="preserve">disability-related expenses paid by the family, including, but not limited to, medical payments </w:t>
      </w:r>
      <w:r w:rsidR="00A83EFD" w:rsidRPr="00B73E8D">
        <w:rPr>
          <w:rFonts w:eastAsia="Times New Roman" w:cs="Arial"/>
          <w:szCs w:val="24"/>
        </w:rPr>
        <w:t>because of</w:t>
      </w:r>
      <w:r w:rsidRPr="00B73E8D">
        <w:rPr>
          <w:rFonts w:eastAsia="Times New Roman" w:cs="Arial"/>
          <w:szCs w:val="24"/>
        </w:rPr>
        <w:t xml:space="preserve"> disability and/or illness; </w:t>
      </w:r>
    </w:p>
    <w:p w14:paraId="643C5FE8" w14:textId="77777777" w:rsidR="00A25F4F" w:rsidRPr="00B73E8D" w:rsidRDefault="00A25F4F" w:rsidP="008C4E79">
      <w:pPr>
        <w:numPr>
          <w:ilvl w:val="0"/>
          <w:numId w:val="211"/>
        </w:numPr>
        <w:rPr>
          <w:rFonts w:eastAsia="Times New Roman" w:cs="Arial"/>
          <w:szCs w:val="24"/>
        </w:rPr>
      </w:pPr>
      <w:r w:rsidRPr="00B73E8D">
        <w:rPr>
          <w:rFonts w:eastAsia="Times New Roman" w:cs="Arial"/>
          <w:szCs w:val="24"/>
        </w:rPr>
        <w:t xml:space="preserve">prescribed family medication and prescribed diets; </w:t>
      </w:r>
    </w:p>
    <w:p w14:paraId="7B383280" w14:textId="77777777" w:rsidR="00A25F4F" w:rsidRPr="00B73E8D" w:rsidRDefault="00A25F4F" w:rsidP="008C4E79">
      <w:pPr>
        <w:numPr>
          <w:ilvl w:val="0"/>
          <w:numId w:val="211"/>
        </w:numPr>
        <w:rPr>
          <w:rFonts w:eastAsia="Times New Roman" w:cs="Arial"/>
          <w:szCs w:val="24"/>
        </w:rPr>
      </w:pPr>
      <w:r w:rsidRPr="00B73E8D">
        <w:rPr>
          <w:rFonts w:eastAsia="Times New Roman" w:cs="Arial"/>
          <w:szCs w:val="24"/>
        </w:rPr>
        <w:t xml:space="preserve">rent or home mortgage payments; and </w:t>
      </w:r>
    </w:p>
    <w:p w14:paraId="35F655EE" w14:textId="77777777" w:rsidR="00A25F4F" w:rsidRPr="00B73E8D" w:rsidRDefault="00A25F4F" w:rsidP="008C4E79">
      <w:pPr>
        <w:numPr>
          <w:ilvl w:val="0"/>
          <w:numId w:val="211"/>
        </w:numPr>
        <w:rPr>
          <w:rFonts w:eastAsia="Times New Roman" w:cs="Arial"/>
          <w:szCs w:val="24"/>
        </w:rPr>
      </w:pPr>
      <w:r w:rsidRPr="00B73E8D">
        <w:rPr>
          <w:rFonts w:eastAsia="Times New Roman" w:cs="Arial"/>
          <w:szCs w:val="24"/>
        </w:rPr>
        <w:t xml:space="preserve">family obligations imposed by court order. </w:t>
      </w:r>
    </w:p>
    <w:p w14:paraId="464B67FF" w14:textId="73748EC2" w:rsidR="00A25F4F" w:rsidRPr="00B73E8D" w:rsidRDefault="00A25F4F" w:rsidP="00A25F4F">
      <w:pPr>
        <w:pStyle w:val="Heading3"/>
      </w:pPr>
      <w:r w:rsidRPr="00B73E8D">
        <w:t>3.</w:t>
      </w:r>
      <w:r w:rsidR="00770291">
        <w:t>5</w:t>
      </w:r>
      <w:r w:rsidRPr="00B73E8D">
        <w:t>.</w:t>
      </w:r>
      <w:r>
        <w:t>8</w:t>
      </w:r>
      <w:r w:rsidRPr="00B73E8D">
        <w:t xml:space="preserve"> Dependent</w:t>
      </w:r>
    </w:p>
    <w:p w14:paraId="55E187FD" w14:textId="197D5A0B" w:rsidR="00A25F4F" w:rsidRPr="00B73E8D" w:rsidRDefault="00A25F4F" w:rsidP="00173A59">
      <w:pPr>
        <w:spacing w:after="240"/>
        <w:rPr>
          <w:rFonts w:eastAsia="Times New Roman" w:cs="Arial"/>
          <w:szCs w:val="24"/>
        </w:rPr>
      </w:pPr>
      <w:r>
        <w:rPr>
          <w:rFonts w:eastAsia="Times New Roman" w:cs="Arial"/>
          <w:szCs w:val="24"/>
        </w:rPr>
        <w:t xml:space="preserve">For purposes of the </w:t>
      </w:r>
      <w:r w:rsidR="00B91DA4">
        <w:rPr>
          <w:rFonts w:eastAsia="Times New Roman" w:cs="Arial"/>
          <w:szCs w:val="24"/>
        </w:rPr>
        <w:t>OIB</w:t>
      </w:r>
      <w:r>
        <w:rPr>
          <w:rFonts w:eastAsia="Times New Roman" w:cs="Arial"/>
          <w:szCs w:val="24"/>
        </w:rPr>
        <w:t xml:space="preserve"> program, a</w:t>
      </w:r>
      <w:r w:rsidRPr="00B73E8D">
        <w:rPr>
          <w:rFonts w:eastAsia="Times New Roman" w:cs="Arial"/>
          <w:szCs w:val="24"/>
        </w:rPr>
        <w:t>n individual age 55 years or older may be considered a dependent if he or she is claimed as a dependent for income tax purposes during the current tax year by his or her:</w:t>
      </w:r>
    </w:p>
    <w:p w14:paraId="482AD365" w14:textId="77777777" w:rsidR="00A25F4F" w:rsidRPr="00B73E8D" w:rsidRDefault="00A25F4F" w:rsidP="008C4E79">
      <w:pPr>
        <w:numPr>
          <w:ilvl w:val="0"/>
          <w:numId w:val="212"/>
        </w:numPr>
        <w:rPr>
          <w:rFonts w:eastAsia="Times New Roman" w:cs="Arial"/>
          <w:szCs w:val="24"/>
        </w:rPr>
      </w:pPr>
      <w:r w:rsidRPr="00B73E8D">
        <w:rPr>
          <w:rFonts w:eastAsia="Times New Roman" w:cs="Arial"/>
          <w:szCs w:val="24"/>
        </w:rPr>
        <w:t xml:space="preserve">adult children or family member; </w:t>
      </w:r>
    </w:p>
    <w:p w14:paraId="2DFCA568" w14:textId="77777777" w:rsidR="00A25F4F" w:rsidRPr="00B73E8D" w:rsidRDefault="00A25F4F" w:rsidP="008C4E79">
      <w:pPr>
        <w:numPr>
          <w:ilvl w:val="0"/>
          <w:numId w:val="212"/>
        </w:numPr>
        <w:rPr>
          <w:rFonts w:eastAsia="Times New Roman" w:cs="Arial"/>
          <w:szCs w:val="24"/>
        </w:rPr>
      </w:pPr>
      <w:r>
        <w:rPr>
          <w:rFonts w:eastAsia="Times New Roman" w:cs="Arial"/>
          <w:szCs w:val="24"/>
        </w:rPr>
        <w:t xml:space="preserve">parent(s) or </w:t>
      </w:r>
      <w:r w:rsidRPr="00B73E8D">
        <w:rPr>
          <w:rFonts w:eastAsia="Times New Roman" w:cs="Arial"/>
          <w:szCs w:val="24"/>
        </w:rPr>
        <w:t>legal guardian</w:t>
      </w:r>
      <w:r>
        <w:rPr>
          <w:rFonts w:eastAsia="Times New Roman" w:cs="Arial"/>
          <w:szCs w:val="24"/>
        </w:rPr>
        <w:t>(s)</w:t>
      </w:r>
      <w:r w:rsidRPr="00B73E8D">
        <w:rPr>
          <w:rFonts w:eastAsia="Times New Roman" w:cs="Arial"/>
          <w:szCs w:val="24"/>
        </w:rPr>
        <w:t xml:space="preserve">; or </w:t>
      </w:r>
    </w:p>
    <w:p w14:paraId="506246D8" w14:textId="77777777" w:rsidR="00A25F4F" w:rsidRPr="00B73E8D" w:rsidRDefault="00A25F4F" w:rsidP="008C4E79">
      <w:pPr>
        <w:numPr>
          <w:ilvl w:val="0"/>
          <w:numId w:val="212"/>
        </w:numPr>
        <w:rPr>
          <w:rFonts w:eastAsia="Times New Roman" w:cs="Arial"/>
          <w:szCs w:val="24"/>
        </w:rPr>
      </w:pPr>
      <w:r w:rsidRPr="00B73E8D">
        <w:rPr>
          <w:rFonts w:eastAsia="Times New Roman" w:cs="Arial"/>
          <w:szCs w:val="24"/>
        </w:rPr>
        <w:t xml:space="preserve">conservator. </w:t>
      </w:r>
    </w:p>
    <w:p w14:paraId="6544B1EB" w14:textId="77777777" w:rsidR="00A25F4F" w:rsidRPr="00B73E8D" w:rsidRDefault="00A25F4F" w:rsidP="00A25F4F">
      <w:pPr>
        <w:rPr>
          <w:rFonts w:eastAsia="Times New Roman" w:cs="Arial"/>
          <w:szCs w:val="24"/>
        </w:rPr>
      </w:pPr>
      <w:r w:rsidRPr="00B73E8D">
        <w:rPr>
          <w:rFonts w:eastAsia="Times New Roman" w:cs="Arial"/>
          <w:szCs w:val="24"/>
        </w:rPr>
        <w:t>In such instances, TWC applies economic resources criteria to the family’s income.</w:t>
      </w:r>
    </w:p>
    <w:p w14:paraId="176A8254" w14:textId="1B6834D9" w:rsidR="00A25F4F" w:rsidRPr="00B73E8D" w:rsidRDefault="00A25F4F" w:rsidP="00A25F4F">
      <w:pPr>
        <w:pStyle w:val="Heading3"/>
      </w:pPr>
      <w:r w:rsidRPr="00B73E8D">
        <w:t>3.</w:t>
      </w:r>
      <w:r w:rsidR="00770291">
        <w:t>5</w:t>
      </w:r>
      <w:r w:rsidRPr="00B73E8D">
        <w:t>.</w:t>
      </w:r>
      <w:r>
        <w:t>9</w:t>
      </w:r>
      <w:r w:rsidRPr="00B73E8D">
        <w:t xml:space="preserve"> When to Determine and Apply Economic Resources</w:t>
      </w:r>
    </w:p>
    <w:p w14:paraId="6C1690F4" w14:textId="77777777" w:rsidR="00A25F4F" w:rsidRPr="00B73E8D" w:rsidRDefault="00A25F4F" w:rsidP="00173A59">
      <w:pPr>
        <w:spacing w:after="240"/>
        <w:rPr>
          <w:rFonts w:eastAsia="Times New Roman" w:cs="Arial"/>
          <w:szCs w:val="24"/>
        </w:rPr>
      </w:pPr>
      <w:r w:rsidRPr="00B73E8D">
        <w:rPr>
          <w:rFonts w:eastAsia="Times New Roman" w:cs="Arial"/>
          <w:szCs w:val="24"/>
        </w:rPr>
        <w:t>A determination of customer economic resources is:</w:t>
      </w:r>
    </w:p>
    <w:p w14:paraId="38C3C293" w14:textId="77777777" w:rsidR="00A25F4F" w:rsidRPr="00B73E8D" w:rsidRDefault="00A25F4F" w:rsidP="008C4E79">
      <w:pPr>
        <w:numPr>
          <w:ilvl w:val="0"/>
          <w:numId w:val="213"/>
        </w:numPr>
        <w:rPr>
          <w:rFonts w:eastAsia="Times New Roman" w:cs="Arial"/>
          <w:szCs w:val="24"/>
        </w:rPr>
      </w:pPr>
      <w:r w:rsidRPr="00B73E8D">
        <w:rPr>
          <w:rFonts w:eastAsia="Times New Roman" w:cs="Arial"/>
          <w:szCs w:val="24"/>
        </w:rPr>
        <w:t xml:space="preserve">made after determination of eligibility; and </w:t>
      </w:r>
    </w:p>
    <w:p w14:paraId="490C4477" w14:textId="77777777" w:rsidR="00A25F4F" w:rsidRPr="00B73E8D" w:rsidRDefault="00A25F4F" w:rsidP="008C4E79">
      <w:pPr>
        <w:numPr>
          <w:ilvl w:val="0"/>
          <w:numId w:val="213"/>
        </w:numPr>
        <w:rPr>
          <w:rFonts w:eastAsia="Times New Roman" w:cs="Arial"/>
          <w:szCs w:val="24"/>
        </w:rPr>
      </w:pPr>
      <w:r w:rsidRPr="00B73E8D">
        <w:rPr>
          <w:rFonts w:eastAsia="Times New Roman" w:cs="Arial"/>
          <w:szCs w:val="24"/>
        </w:rPr>
        <w:t xml:space="preserve">applied before service planning. </w:t>
      </w:r>
    </w:p>
    <w:p w14:paraId="76AB5282" w14:textId="33E53FBA" w:rsidR="00A25F4F" w:rsidRPr="00B73E8D" w:rsidRDefault="00A25F4F" w:rsidP="00A25F4F">
      <w:pPr>
        <w:pStyle w:val="Heading3"/>
      </w:pPr>
      <w:r w:rsidRPr="00B73E8D">
        <w:t>3.</w:t>
      </w:r>
      <w:r w:rsidR="00770291">
        <w:t>5</w:t>
      </w:r>
      <w:r w:rsidRPr="00B73E8D">
        <w:t>.1</w:t>
      </w:r>
      <w:r>
        <w:t>0</w:t>
      </w:r>
      <w:r w:rsidRPr="00B73E8D">
        <w:t xml:space="preserve"> Reevaluation of Economic Resources</w:t>
      </w:r>
    </w:p>
    <w:p w14:paraId="258937CB" w14:textId="77777777" w:rsidR="00A25F4F" w:rsidRPr="00B73E8D" w:rsidRDefault="00A25F4F" w:rsidP="00173A59">
      <w:pPr>
        <w:spacing w:after="240"/>
        <w:rPr>
          <w:rFonts w:eastAsia="Times New Roman" w:cs="Arial"/>
          <w:szCs w:val="24"/>
        </w:rPr>
      </w:pPr>
      <w:r w:rsidRPr="00B73E8D">
        <w:rPr>
          <w:rFonts w:eastAsia="Times New Roman" w:cs="Arial"/>
          <w:szCs w:val="24"/>
        </w:rPr>
        <w:t>Economic resources must be reevaluated:</w:t>
      </w:r>
    </w:p>
    <w:p w14:paraId="1C2E363F" w14:textId="77777777" w:rsidR="00A25F4F" w:rsidRPr="00B73E8D" w:rsidRDefault="00A25F4F" w:rsidP="008C4E79">
      <w:pPr>
        <w:numPr>
          <w:ilvl w:val="0"/>
          <w:numId w:val="214"/>
        </w:numPr>
        <w:rPr>
          <w:rFonts w:eastAsia="Times New Roman" w:cs="Arial"/>
          <w:szCs w:val="24"/>
        </w:rPr>
      </w:pPr>
      <w:r w:rsidRPr="00B73E8D">
        <w:rPr>
          <w:rFonts w:eastAsia="Times New Roman" w:cs="Arial"/>
          <w:szCs w:val="24"/>
        </w:rPr>
        <w:t xml:space="preserve">at least annually; </w:t>
      </w:r>
    </w:p>
    <w:p w14:paraId="33E3DE03" w14:textId="77777777" w:rsidR="00A25F4F" w:rsidRPr="00B73E8D" w:rsidRDefault="00A25F4F" w:rsidP="008C4E79">
      <w:pPr>
        <w:numPr>
          <w:ilvl w:val="0"/>
          <w:numId w:val="214"/>
        </w:numPr>
        <w:rPr>
          <w:rFonts w:eastAsia="Times New Roman" w:cs="Arial"/>
          <w:szCs w:val="24"/>
        </w:rPr>
      </w:pPr>
      <w:r w:rsidRPr="00B73E8D">
        <w:rPr>
          <w:rFonts w:eastAsia="Times New Roman" w:cs="Arial"/>
          <w:szCs w:val="24"/>
        </w:rPr>
        <w:t xml:space="preserve">when a service is purchased; and </w:t>
      </w:r>
    </w:p>
    <w:p w14:paraId="47C8EBBC" w14:textId="35B0E833" w:rsidR="00A25F4F" w:rsidRPr="00B73E8D" w:rsidRDefault="00A25F4F" w:rsidP="008C4E79">
      <w:pPr>
        <w:numPr>
          <w:ilvl w:val="0"/>
          <w:numId w:val="214"/>
        </w:numPr>
        <w:rPr>
          <w:rFonts w:eastAsia="Times New Roman" w:cs="Arial"/>
          <w:szCs w:val="24"/>
        </w:rPr>
      </w:pPr>
      <w:r w:rsidRPr="00B73E8D">
        <w:rPr>
          <w:rFonts w:eastAsia="Times New Roman" w:cs="Arial"/>
          <w:szCs w:val="24"/>
        </w:rPr>
        <w:t>when there is reason to believe</w:t>
      </w:r>
      <w:r w:rsidR="00770291">
        <w:rPr>
          <w:rFonts w:eastAsia="Times New Roman" w:cs="Arial"/>
          <w:szCs w:val="24"/>
        </w:rPr>
        <w:t xml:space="preserve"> that</w:t>
      </w:r>
      <w:r w:rsidRPr="00B73E8D">
        <w:rPr>
          <w:rFonts w:eastAsia="Times New Roman" w:cs="Arial"/>
          <w:szCs w:val="24"/>
        </w:rPr>
        <w:t xml:space="preserve"> the </w:t>
      </w:r>
      <w:r w:rsidR="00A83EFD" w:rsidRPr="00B73E8D">
        <w:rPr>
          <w:rFonts w:eastAsia="Times New Roman" w:cs="Arial"/>
          <w:szCs w:val="24"/>
        </w:rPr>
        <w:t>family’s</w:t>
      </w:r>
      <w:r w:rsidRPr="00B73E8D">
        <w:rPr>
          <w:rFonts w:eastAsia="Times New Roman" w:cs="Arial"/>
          <w:szCs w:val="24"/>
        </w:rPr>
        <w:t xml:space="preserve"> economic status has changed. </w:t>
      </w:r>
    </w:p>
    <w:p w14:paraId="0208728D" w14:textId="77777777" w:rsidR="00A25F4F" w:rsidRPr="00B73E8D" w:rsidRDefault="00A25F4F" w:rsidP="00A25F4F">
      <w:pPr>
        <w:rPr>
          <w:rFonts w:eastAsia="Times New Roman" w:cs="Arial"/>
          <w:szCs w:val="24"/>
        </w:rPr>
      </w:pPr>
      <w:r w:rsidRPr="00B73E8D">
        <w:rPr>
          <w:rFonts w:eastAsia="Times New Roman" w:cs="Arial"/>
          <w:szCs w:val="24"/>
        </w:rPr>
        <w:t>Dollar amounts should be entered in RHW on the Monthly Financial Information page, which is under Application.</w:t>
      </w:r>
    </w:p>
    <w:p w14:paraId="191F4A3D" w14:textId="175C247A" w:rsidR="00A25F4F" w:rsidRPr="00B73E8D" w:rsidRDefault="00A25F4F" w:rsidP="00A25F4F">
      <w:pPr>
        <w:pStyle w:val="Heading3"/>
      </w:pPr>
      <w:r w:rsidRPr="00B73E8D">
        <w:t>3.</w:t>
      </w:r>
      <w:r w:rsidR="00770291">
        <w:t>5</w:t>
      </w:r>
      <w:r w:rsidRPr="00B73E8D">
        <w:t>.1</w:t>
      </w:r>
      <w:r>
        <w:t>1</w:t>
      </w:r>
      <w:r w:rsidRPr="00B73E8D">
        <w:t xml:space="preserve"> Refusal to Disclose Economic Resources</w:t>
      </w:r>
    </w:p>
    <w:p w14:paraId="606FD6C9" w14:textId="77777777" w:rsidR="00A25F4F" w:rsidRPr="00B73E8D" w:rsidRDefault="00A25F4F" w:rsidP="00A25F4F">
      <w:pPr>
        <w:rPr>
          <w:rFonts w:eastAsia="Times New Roman" w:cs="Arial"/>
          <w:szCs w:val="24"/>
        </w:rPr>
      </w:pPr>
      <w:r w:rsidRPr="00B73E8D">
        <w:rPr>
          <w:rFonts w:eastAsia="Times New Roman" w:cs="Arial"/>
          <w:szCs w:val="24"/>
        </w:rPr>
        <w:t xml:space="preserve">Customers and individuals included in the definition of family have the right not to disclose their economic resources. If this right is exercised, economic resources for the </w:t>
      </w:r>
      <w:r w:rsidRPr="00B73E8D">
        <w:rPr>
          <w:rFonts w:eastAsia="Times New Roman" w:cs="Arial"/>
          <w:szCs w:val="24"/>
        </w:rPr>
        <w:lastRenderedPageBreak/>
        <w:t xml:space="preserve">customer will </w:t>
      </w:r>
      <w:proofErr w:type="gramStart"/>
      <w:r w:rsidRPr="00B73E8D">
        <w:rPr>
          <w:rFonts w:eastAsia="Times New Roman" w:cs="Arial"/>
          <w:szCs w:val="24"/>
        </w:rPr>
        <w:t>be considered to be</w:t>
      </w:r>
      <w:proofErr w:type="gramEnd"/>
      <w:r w:rsidRPr="00B73E8D">
        <w:rPr>
          <w:rFonts w:eastAsia="Times New Roman" w:cs="Arial"/>
          <w:szCs w:val="24"/>
        </w:rPr>
        <w:t xml:space="preserve"> more than the maximum allowable amounts calculated in RHW</w:t>
      </w:r>
      <w:r w:rsidRPr="00B73E8D">
        <w:rPr>
          <w:rFonts w:cs="Arial"/>
        </w:rPr>
        <w:t>.</w:t>
      </w:r>
    </w:p>
    <w:p w14:paraId="3D8FB895" w14:textId="3520FE0E" w:rsidR="00A25F4F" w:rsidRPr="00B73E8D" w:rsidRDefault="00A25F4F" w:rsidP="00A25F4F">
      <w:pPr>
        <w:pStyle w:val="Heading3"/>
      </w:pPr>
      <w:r w:rsidRPr="00B73E8D">
        <w:t>3.</w:t>
      </w:r>
      <w:r w:rsidR="00770291">
        <w:t>5</w:t>
      </w:r>
      <w:r w:rsidRPr="00B73E8D">
        <w:t>.1</w:t>
      </w:r>
      <w:r>
        <w:t>2</w:t>
      </w:r>
      <w:r w:rsidRPr="00B73E8D">
        <w:t xml:space="preserve"> Comparable Services and Benefits</w:t>
      </w:r>
    </w:p>
    <w:p w14:paraId="4DA9049E" w14:textId="481AD397" w:rsidR="00A25F4F" w:rsidRPr="000E3927" w:rsidRDefault="00A25F4F" w:rsidP="00A25F4F">
      <w:pPr>
        <w:rPr>
          <w:rFonts w:eastAsia="Times New Roman" w:cs="Arial"/>
          <w:szCs w:val="24"/>
        </w:rPr>
      </w:pPr>
      <w:r w:rsidRPr="000E3927">
        <w:rPr>
          <w:rFonts w:eastAsia="Times New Roman" w:cs="Arial"/>
          <w:szCs w:val="24"/>
        </w:rPr>
        <w:t xml:space="preserve">Comparable services and benefits must be used before </w:t>
      </w:r>
      <w:r w:rsidR="00B91DA4" w:rsidRPr="000E3927">
        <w:rPr>
          <w:rFonts w:eastAsia="Times New Roman" w:cs="Arial"/>
          <w:szCs w:val="24"/>
        </w:rPr>
        <w:t>OIB</w:t>
      </w:r>
      <w:r w:rsidRPr="000E3927">
        <w:rPr>
          <w:rFonts w:eastAsia="Times New Roman" w:cs="Arial"/>
          <w:szCs w:val="24"/>
        </w:rPr>
        <w:t xml:space="preserve"> funds are used.</w:t>
      </w:r>
    </w:p>
    <w:p w14:paraId="68230F17" w14:textId="67EB950F" w:rsidR="00A25F4F" w:rsidRPr="00B73E8D" w:rsidRDefault="00A25F4F" w:rsidP="00A25F4F">
      <w:pPr>
        <w:pStyle w:val="Heading3"/>
      </w:pPr>
      <w:r w:rsidRPr="00B73E8D">
        <w:t>3.</w:t>
      </w:r>
      <w:r w:rsidR="00770291">
        <w:t>5</w:t>
      </w:r>
      <w:r w:rsidRPr="00B73E8D">
        <w:t>.1</w:t>
      </w:r>
      <w:r>
        <w:t>3</w:t>
      </w:r>
      <w:r w:rsidRPr="00B73E8D">
        <w:t xml:space="preserve"> Services Subject to Customer Participation</w:t>
      </w:r>
      <w:r>
        <w:t xml:space="preserve"> in Cost</w:t>
      </w:r>
    </w:p>
    <w:p w14:paraId="2406E290" w14:textId="77777777" w:rsidR="00A25F4F" w:rsidRPr="00B73E8D" w:rsidRDefault="00A25F4F" w:rsidP="00A25F4F">
      <w:pPr>
        <w:rPr>
          <w:rFonts w:eastAsia="Times New Roman" w:cs="Arial"/>
          <w:szCs w:val="24"/>
        </w:rPr>
      </w:pPr>
      <w:r>
        <w:rPr>
          <w:rFonts w:eastAsia="Times New Roman" w:cs="Arial"/>
          <w:szCs w:val="24"/>
        </w:rPr>
        <w:t>Per 34 CFR 367.67(b)(1), TWC has determined that c</w:t>
      </w:r>
      <w:r w:rsidRPr="00B73E8D">
        <w:rPr>
          <w:rFonts w:eastAsia="Times New Roman" w:cs="Arial"/>
          <w:szCs w:val="24"/>
        </w:rPr>
        <w:t>ustomers whose economic resources exceed the maximum allowable economic resources must participate in the cost of the following services:</w:t>
      </w:r>
    </w:p>
    <w:p w14:paraId="372E75CC" w14:textId="77777777" w:rsidR="00A25F4F" w:rsidRPr="00B73E8D" w:rsidRDefault="00A25F4F" w:rsidP="008C4E79">
      <w:pPr>
        <w:numPr>
          <w:ilvl w:val="0"/>
          <w:numId w:val="215"/>
        </w:numPr>
        <w:rPr>
          <w:rFonts w:eastAsia="Times New Roman" w:cs="Arial"/>
          <w:szCs w:val="24"/>
        </w:rPr>
      </w:pPr>
      <w:r w:rsidRPr="00B73E8D">
        <w:rPr>
          <w:rFonts w:eastAsia="Times New Roman" w:cs="Arial"/>
          <w:szCs w:val="24"/>
        </w:rPr>
        <w:t xml:space="preserve">Maintenance (excluding maintenance for diagnostic services) </w:t>
      </w:r>
    </w:p>
    <w:p w14:paraId="0C69D187" w14:textId="77777777" w:rsidR="00A25F4F" w:rsidRPr="00B73E8D" w:rsidRDefault="00A25F4F" w:rsidP="008C4E79">
      <w:pPr>
        <w:numPr>
          <w:ilvl w:val="0"/>
          <w:numId w:val="215"/>
        </w:numPr>
        <w:rPr>
          <w:rFonts w:eastAsia="Times New Roman" w:cs="Arial"/>
          <w:szCs w:val="24"/>
        </w:rPr>
      </w:pPr>
      <w:r w:rsidRPr="00B73E8D">
        <w:rPr>
          <w:rFonts w:eastAsia="Times New Roman" w:cs="Arial"/>
          <w:szCs w:val="24"/>
        </w:rPr>
        <w:t xml:space="preserve">Transportation (excluding transportation for diagnostic services) </w:t>
      </w:r>
    </w:p>
    <w:p w14:paraId="5297E748" w14:textId="77777777" w:rsidR="00A25F4F" w:rsidRPr="00B73E8D" w:rsidRDefault="00A25F4F" w:rsidP="008C4E79">
      <w:pPr>
        <w:numPr>
          <w:ilvl w:val="0"/>
          <w:numId w:val="215"/>
        </w:numPr>
        <w:rPr>
          <w:rFonts w:eastAsia="Times New Roman" w:cs="Arial"/>
          <w:szCs w:val="24"/>
        </w:rPr>
      </w:pPr>
      <w:r w:rsidRPr="00B73E8D">
        <w:rPr>
          <w:rFonts w:eastAsia="Times New Roman" w:cs="Arial"/>
          <w:szCs w:val="24"/>
        </w:rPr>
        <w:t xml:space="preserve">Adaptive aids or appliances over $50 </w:t>
      </w:r>
    </w:p>
    <w:p w14:paraId="28909AB0" w14:textId="6E20CDE2" w:rsidR="00A25F4F" w:rsidRPr="00B73E8D" w:rsidRDefault="00A25F4F" w:rsidP="00A25F4F">
      <w:pPr>
        <w:pStyle w:val="Heading3"/>
      </w:pPr>
      <w:r w:rsidRPr="00B73E8D">
        <w:t>3.</w:t>
      </w:r>
      <w:r w:rsidR="00770291">
        <w:t>5</w:t>
      </w:r>
      <w:r w:rsidRPr="00B73E8D">
        <w:t>.1</w:t>
      </w:r>
      <w:r>
        <w:t>4</w:t>
      </w:r>
      <w:r w:rsidRPr="00B73E8D">
        <w:t xml:space="preserve"> Services Not Subject to Customer Participation</w:t>
      </w:r>
      <w:r>
        <w:t xml:space="preserve"> in Cost</w:t>
      </w:r>
    </w:p>
    <w:p w14:paraId="4E8B0A22" w14:textId="77777777" w:rsidR="00A25F4F" w:rsidRPr="00B73E8D" w:rsidRDefault="00A25F4F" w:rsidP="00173A59">
      <w:pPr>
        <w:spacing w:after="240"/>
        <w:rPr>
          <w:rFonts w:eastAsia="Times New Roman" w:cs="Arial"/>
          <w:szCs w:val="24"/>
        </w:rPr>
      </w:pPr>
      <w:r w:rsidRPr="00B73E8D">
        <w:rPr>
          <w:rFonts w:eastAsia="Times New Roman" w:cs="Arial"/>
          <w:szCs w:val="24"/>
        </w:rPr>
        <w:t>Customers do not have to contribute economically to the following goods and services:</w:t>
      </w:r>
    </w:p>
    <w:p w14:paraId="47109D08" w14:textId="6653312D" w:rsidR="00A25F4F" w:rsidRPr="00B73E8D" w:rsidRDefault="00A25F4F" w:rsidP="008C4E79">
      <w:pPr>
        <w:numPr>
          <w:ilvl w:val="0"/>
          <w:numId w:val="216"/>
        </w:numPr>
        <w:rPr>
          <w:rFonts w:eastAsia="Times New Roman" w:cs="Arial"/>
          <w:szCs w:val="24"/>
        </w:rPr>
      </w:pPr>
      <w:r w:rsidRPr="00B73E8D">
        <w:rPr>
          <w:rFonts w:eastAsia="Times New Roman" w:cs="Arial"/>
          <w:szCs w:val="24"/>
        </w:rPr>
        <w:t>Diagnostics and evaluation services during application and comprehensive assessment (including maintenance and transportation)</w:t>
      </w:r>
      <w:r w:rsidR="0094615A">
        <w:rPr>
          <w:rFonts w:eastAsia="Times New Roman" w:cs="Arial"/>
          <w:szCs w:val="24"/>
        </w:rPr>
        <w:t>;</w:t>
      </w:r>
      <w:r w:rsidRPr="00B73E8D">
        <w:rPr>
          <w:rFonts w:eastAsia="Times New Roman" w:cs="Arial"/>
          <w:szCs w:val="24"/>
        </w:rPr>
        <w:t xml:space="preserve"> </w:t>
      </w:r>
    </w:p>
    <w:p w14:paraId="63651E36" w14:textId="6DF145B7" w:rsidR="00A25F4F" w:rsidRPr="00B73E8D" w:rsidRDefault="00A25F4F" w:rsidP="008C4E79">
      <w:pPr>
        <w:numPr>
          <w:ilvl w:val="0"/>
          <w:numId w:val="216"/>
        </w:numPr>
        <w:rPr>
          <w:rFonts w:eastAsia="Times New Roman" w:cs="Arial"/>
          <w:szCs w:val="24"/>
        </w:rPr>
      </w:pPr>
      <w:r w:rsidRPr="00B73E8D">
        <w:rPr>
          <w:rFonts w:eastAsia="Times New Roman" w:cs="Arial"/>
          <w:szCs w:val="24"/>
        </w:rPr>
        <w:t>Counseling, guidance, and referral services provided by TWC staff</w:t>
      </w:r>
      <w:r w:rsidR="0094615A">
        <w:rPr>
          <w:rFonts w:eastAsia="Times New Roman" w:cs="Arial"/>
          <w:szCs w:val="24"/>
        </w:rPr>
        <w:t>;</w:t>
      </w:r>
      <w:r w:rsidRPr="00B73E8D">
        <w:rPr>
          <w:rFonts w:eastAsia="Times New Roman" w:cs="Arial"/>
          <w:szCs w:val="24"/>
        </w:rPr>
        <w:t xml:space="preserve"> </w:t>
      </w:r>
    </w:p>
    <w:p w14:paraId="3944E372" w14:textId="3EC52341" w:rsidR="00A25F4F" w:rsidRPr="00B73E8D" w:rsidRDefault="00B91DA4" w:rsidP="008C4E79">
      <w:pPr>
        <w:numPr>
          <w:ilvl w:val="0"/>
          <w:numId w:val="216"/>
        </w:numPr>
        <w:rPr>
          <w:rFonts w:eastAsia="Times New Roman" w:cs="Arial"/>
          <w:szCs w:val="24"/>
        </w:rPr>
      </w:pPr>
      <w:r>
        <w:rPr>
          <w:rFonts w:eastAsia="Times New Roman" w:cs="Arial"/>
          <w:szCs w:val="24"/>
        </w:rPr>
        <w:t>OIB</w:t>
      </w:r>
      <w:r w:rsidR="00A25F4F" w:rsidRPr="00B73E8D">
        <w:rPr>
          <w:rFonts w:eastAsia="Times New Roman" w:cs="Arial"/>
          <w:szCs w:val="24"/>
        </w:rPr>
        <w:t xml:space="preserve"> worker services, including contracted </w:t>
      </w:r>
      <w:r>
        <w:rPr>
          <w:rFonts w:eastAsia="Times New Roman" w:cs="Arial"/>
          <w:szCs w:val="24"/>
        </w:rPr>
        <w:t>OIB</w:t>
      </w:r>
      <w:r w:rsidR="00A25F4F" w:rsidRPr="00B73E8D">
        <w:rPr>
          <w:rFonts w:eastAsia="Times New Roman" w:cs="Arial"/>
          <w:szCs w:val="24"/>
        </w:rPr>
        <w:t xml:space="preserve"> skills training and training provided by a CIL</w:t>
      </w:r>
      <w:r w:rsidR="0094615A">
        <w:rPr>
          <w:rFonts w:eastAsia="Times New Roman" w:cs="Arial"/>
          <w:szCs w:val="24"/>
        </w:rPr>
        <w:t>;</w:t>
      </w:r>
      <w:r w:rsidR="00A25F4F" w:rsidRPr="00B73E8D">
        <w:rPr>
          <w:rFonts w:eastAsia="Times New Roman" w:cs="Arial"/>
          <w:szCs w:val="24"/>
        </w:rPr>
        <w:t xml:space="preserve"> </w:t>
      </w:r>
    </w:p>
    <w:p w14:paraId="22D6607C" w14:textId="7E250D16" w:rsidR="00A25F4F" w:rsidRPr="00B73E8D" w:rsidRDefault="00A25F4F" w:rsidP="008C4E79">
      <w:pPr>
        <w:numPr>
          <w:ilvl w:val="0"/>
          <w:numId w:val="216"/>
        </w:numPr>
        <w:rPr>
          <w:rFonts w:eastAsia="Times New Roman" w:cs="Arial"/>
          <w:szCs w:val="24"/>
        </w:rPr>
      </w:pPr>
      <w:r w:rsidRPr="00B73E8D">
        <w:rPr>
          <w:rFonts w:eastAsia="Times New Roman" w:cs="Arial"/>
          <w:szCs w:val="24"/>
        </w:rPr>
        <w:t>Orientation and mobility training</w:t>
      </w:r>
      <w:r w:rsidR="0094615A">
        <w:rPr>
          <w:rFonts w:eastAsia="Times New Roman" w:cs="Arial"/>
          <w:szCs w:val="24"/>
        </w:rPr>
        <w:t>;</w:t>
      </w:r>
      <w:r w:rsidRPr="00B73E8D">
        <w:rPr>
          <w:rFonts w:eastAsia="Times New Roman" w:cs="Arial"/>
          <w:szCs w:val="24"/>
        </w:rPr>
        <w:t xml:space="preserve"> </w:t>
      </w:r>
    </w:p>
    <w:p w14:paraId="1540473F" w14:textId="5D6E3007" w:rsidR="00A25F4F" w:rsidRPr="00B73E8D" w:rsidRDefault="00A25F4F" w:rsidP="008C4E79">
      <w:pPr>
        <w:numPr>
          <w:ilvl w:val="0"/>
          <w:numId w:val="216"/>
        </w:numPr>
        <w:rPr>
          <w:rFonts w:eastAsia="Times New Roman" w:cs="Arial"/>
          <w:szCs w:val="24"/>
        </w:rPr>
      </w:pPr>
      <w:r w:rsidRPr="00B73E8D">
        <w:rPr>
          <w:rFonts w:eastAsia="Times New Roman" w:cs="Arial"/>
          <w:szCs w:val="24"/>
        </w:rPr>
        <w:t>Low-vision evaluations</w:t>
      </w:r>
      <w:r w:rsidR="0094615A">
        <w:rPr>
          <w:rFonts w:eastAsia="Times New Roman" w:cs="Arial"/>
          <w:szCs w:val="24"/>
        </w:rPr>
        <w:t>;</w:t>
      </w:r>
      <w:r w:rsidRPr="00B73E8D">
        <w:rPr>
          <w:rFonts w:eastAsia="Times New Roman" w:cs="Arial"/>
          <w:szCs w:val="24"/>
        </w:rPr>
        <w:t xml:space="preserve"> </w:t>
      </w:r>
    </w:p>
    <w:p w14:paraId="5DF9F954" w14:textId="227E18C4" w:rsidR="00A25F4F" w:rsidRPr="00B73E8D" w:rsidRDefault="00A25F4F" w:rsidP="008C4E79">
      <w:pPr>
        <w:numPr>
          <w:ilvl w:val="0"/>
          <w:numId w:val="216"/>
        </w:numPr>
        <w:rPr>
          <w:rFonts w:eastAsia="Times New Roman" w:cs="Arial"/>
          <w:szCs w:val="24"/>
        </w:rPr>
      </w:pPr>
      <w:r w:rsidRPr="00B73E8D">
        <w:rPr>
          <w:rFonts w:eastAsia="Times New Roman" w:cs="Arial"/>
          <w:szCs w:val="24"/>
        </w:rPr>
        <w:t xml:space="preserve">Adaptive aids, appliances, and </w:t>
      </w:r>
      <w:r w:rsidR="00B91DA4">
        <w:rPr>
          <w:rFonts w:eastAsia="Times New Roman" w:cs="Arial"/>
          <w:szCs w:val="24"/>
        </w:rPr>
        <w:t>OIB</w:t>
      </w:r>
      <w:r w:rsidRPr="00B73E8D">
        <w:rPr>
          <w:rFonts w:eastAsia="Times New Roman" w:cs="Arial"/>
          <w:szCs w:val="24"/>
        </w:rPr>
        <w:t xml:space="preserve"> supplies under $50</w:t>
      </w:r>
      <w:r w:rsidR="0094615A">
        <w:rPr>
          <w:rFonts w:eastAsia="Times New Roman" w:cs="Arial"/>
          <w:szCs w:val="24"/>
        </w:rPr>
        <w:t>;</w:t>
      </w:r>
      <w:r w:rsidRPr="00B73E8D">
        <w:rPr>
          <w:rFonts w:eastAsia="Times New Roman" w:cs="Arial"/>
          <w:szCs w:val="24"/>
        </w:rPr>
        <w:t xml:space="preserve"> </w:t>
      </w:r>
    </w:p>
    <w:p w14:paraId="59DEE341" w14:textId="3296D030" w:rsidR="00A25F4F" w:rsidRPr="00B73E8D" w:rsidRDefault="00A25F4F" w:rsidP="008C4E79">
      <w:pPr>
        <w:numPr>
          <w:ilvl w:val="0"/>
          <w:numId w:val="216"/>
        </w:numPr>
        <w:rPr>
          <w:rFonts w:eastAsia="Times New Roman" w:cs="Arial"/>
          <w:szCs w:val="24"/>
        </w:rPr>
      </w:pPr>
      <w:r w:rsidRPr="00B73E8D">
        <w:rPr>
          <w:rFonts w:eastAsia="Times New Roman" w:cs="Arial"/>
          <w:szCs w:val="24"/>
        </w:rPr>
        <w:t>Interpreter services</w:t>
      </w:r>
      <w:r w:rsidR="0094615A">
        <w:rPr>
          <w:rFonts w:eastAsia="Times New Roman" w:cs="Arial"/>
          <w:szCs w:val="24"/>
        </w:rPr>
        <w:t>;</w:t>
      </w:r>
      <w:r w:rsidRPr="00B73E8D">
        <w:rPr>
          <w:rFonts w:eastAsia="Times New Roman" w:cs="Arial"/>
          <w:szCs w:val="24"/>
        </w:rPr>
        <w:t xml:space="preserve"> </w:t>
      </w:r>
    </w:p>
    <w:p w14:paraId="56C1295A" w14:textId="3BBDF932" w:rsidR="00A25F4F" w:rsidRPr="00B73E8D" w:rsidRDefault="00A25F4F" w:rsidP="008C4E79">
      <w:pPr>
        <w:numPr>
          <w:ilvl w:val="0"/>
          <w:numId w:val="216"/>
        </w:numPr>
        <w:rPr>
          <w:rFonts w:eastAsia="Times New Roman" w:cs="Arial"/>
          <w:szCs w:val="24"/>
        </w:rPr>
      </w:pPr>
      <w:r w:rsidRPr="00B73E8D">
        <w:rPr>
          <w:rFonts w:eastAsia="Times New Roman" w:cs="Arial"/>
          <w:szCs w:val="24"/>
        </w:rPr>
        <w:t>Services paid for or reimbursed by a source other than TWC</w:t>
      </w:r>
      <w:r w:rsidR="0094615A">
        <w:rPr>
          <w:rFonts w:eastAsia="Times New Roman" w:cs="Arial"/>
          <w:szCs w:val="24"/>
        </w:rPr>
        <w:t>; or</w:t>
      </w:r>
      <w:r w:rsidRPr="00B73E8D">
        <w:rPr>
          <w:rFonts w:eastAsia="Times New Roman" w:cs="Arial"/>
          <w:szCs w:val="24"/>
        </w:rPr>
        <w:t xml:space="preserve"> </w:t>
      </w:r>
    </w:p>
    <w:p w14:paraId="4B5C3B62" w14:textId="77777777" w:rsidR="00A25F4F" w:rsidRPr="00B73E8D" w:rsidRDefault="00A25F4F" w:rsidP="008C4E79">
      <w:pPr>
        <w:numPr>
          <w:ilvl w:val="0"/>
          <w:numId w:val="216"/>
        </w:numPr>
        <w:rPr>
          <w:rFonts w:eastAsia="Times New Roman" w:cs="Arial"/>
          <w:szCs w:val="24"/>
        </w:rPr>
      </w:pPr>
      <w:r w:rsidRPr="00B73E8D">
        <w:rPr>
          <w:rFonts w:eastAsia="Times New Roman" w:cs="Arial"/>
          <w:szCs w:val="24"/>
        </w:rPr>
        <w:t xml:space="preserve">Training in the management of secondary disabilities or related health conditions (for example, diabetes education) </w:t>
      </w:r>
    </w:p>
    <w:p w14:paraId="2C5F08B4" w14:textId="212BC41F" w:rsidR="00A25F4F" w:rsidRPr="00B73E8D" w:rsidRDefault="00A25F4F" w:rsidP="00A25F4F">
      <w:pPr>
        <w:pStyle w:val="Heading3"/>
      </w:pPr>
      <w:r w:rsidRPr="00B73E8D">
        <w:t>3.</w:t>
      </w:r>
      <w:r w:rsidR="00770291">
        <w:t>5</w:t>
      </w:r>
      <w:r w:rsidRPr="00B73E8D">
        <w:t>.1</w:t>
      </w:r>
      <w:r>
        <w:t>5</w:t>
      </w:r>
      <w:r w:rsidRPr="00B73E8D">
        <w:t xml:space="preserve"> Calculating Customer Participation</w:t>
      </w:r>
      <w:r>
        <w:t xml:space="preserve"> in Cost</w:t>
      </w:r>
    </w:p>
    <w:p w14:paraId="54DD9CA8" w14:textId="77777777" w:rsidR="00A25F4F" w:rsidRPr="00B73E8D" w:rsidRDefault="00A25F4F" w:rsidP="00173A59">
      <w:pPr>
        <w:spacing w:after="240"/>
        <w:rPr>
          <w:rFonts w:eastAsia="Times New Roman" w:cs="Arial"/>
          <w:szCs w:val="24"/>
        </w:rPr>
      </w:pPr>
      <w:r w:rsidRPr="00B73E8D">
        <w:rPr>
          <w:rFonts w:eastAsia="Times New Roman" w:cs="Arial"/>
          <w:szCs w:val="24"/>
        </w:rPr>
        <w:t>RHW calculates each customer’s participation automatically based on:</w:t>
      </w:r>
    </w:p>
    <w:p w14:paraId="54CFCCDF" w14:textId="77777777" w:rsidR="00A25F4F" w:rsidRPr="00B73E8D" w:rsidRDefault="00A25F4F" w:rsidP="008C4E79">
      <w:pPr>
        <w:numPr>
          <w:ilvl w:val="0"/>
          <w:numId w:val="217"/>
        </w:numPr>
        <w:rPr>
          <w:rFonts w:eastAsia="Times New Roman" w:cs="Arial"/>
          <w:szCs w:val="24"/>
        </w:rPr>
      </w:pPr>
      <w:r w:rsidRPr="00B73E8D">
        <w:rPr>
          <w:rFonts w:eastAsia="Times New Roman" w:cs="Arial"/>
          <w:szCs w:val="24"/>
        </w:rPr>
        <w:t xml:space="preserve">200 percent of the current applicable United States Health and Human Services Poverty Guidelines, as determined by family size; and </w:t>
      </w:r>
    </w:p>
    <w:p w14:paraId="42F359CF" w14:textId="131D6430" w:rsidR="00A25F4F" w:rsidRPr="00B73E8D" w:rsidRDefault="00A25F4F" w:rsidP="008C4E79">
      <w:pPr>
        <w:numPr>
          <w:ilvl w:val="0"/>
          <w:numId w:val="217"/>
        </w:numPr>
        <w:rPr>
          <w:rFonts w:eastAsia="Times New Roman" w:cs="Arial"/>
          <w:szCs w:val="24"/>
        </w:rPr>
      </w:pPr>
      <w:r w:rsidRPr="00B73E8D">
        <w:rPr>
          <w:rFonts w:eastAsia="Times New Roman" w:cs="Arial"/>
          <w:szCs w:val="24"/>
        </w:rPr>
        <w:t xml:space="preserve">the information that is </w:t>
      </w:r>
      <w:r w:rsidR="00A83EFD" w:rsidRPr="00B73E8D">
        <w:rPr>
          <w:rFonts w:eastAsia="Times New Roman" w:cs="Arial"/>
          <w:szCs w:val="24"/>
        </w:rPr>
        <w:t xml:space="preserve">entered </w:t>
      </w:r>
      <w:r w:rsidR="0094615A">
        <w:rPr>
          <w:rFonts w:eastAsia="Times New Roman" w:cs="Arial"/>
          <w:szCs w:val="24"/>
        </w:rPr>
        <w:t xml:space="preserve">into </w:t>
      </w:r>
      <w:r w:rsidR="00A83EFD" w:rsidRPr="00B73E8D">
        <w:rPr>
          <w:rFonts w:eastAsia="Times New Roman" w:cs="Arial"/>
          <w:szCs w:val="24"/>
        </w:rPr>
        <w:t>the</w:t>
      </w:r>
      <w:r w:rsidRPr="00B73E8D">
        <w:rPr>
          <w:rFonts w:eastAsia="Times New Roman" w:cs="Arial"/>
          <w:szCs w:val="24"/>
        </w:rPr>
        <w:t xml:space="preserve"> system about the individual’s income, family status, and economic need. </w:t>
      </w:r>
    </w:p>
    <w:p w14:paraId="0CC92907" w14:textId="34914CA6" w:rsidR="00A25F4F" w:rsidRPr="00B73E8D" w:rsidRDefault="00A25F4F" w:rsidP="00A25F4F">
      <w:pPr>
        <w:rPr>
          <w:rFonts w:eastAsia="Times New Roman" w:cs="Arial"/>
          <w:szCs w:val="24"/>
        </w:rPr>
      </w:pPr>
      <w:r w:rsidRPr="00B73E8D">
        <w:rPr>
          <w:rFonts w:eastAsia="Times New Roman" w:cs="Arial"/>
          <w:szCs w:val="24"/>
        </w:rPr>
        <w:t xml:space="preserve">See the </w:t>
      </w:r>
      <w:hyperlink r:id="rId28" w:history="1">
        <w:r w:rsidRPr="00B73E8D">
          <w:rPr>
            <w:rStyle w:val="Hyperlink"/>
            <w:rFonts w:eastAsia="Times New Roman" w:cs="Arial"/>
            <w:szCs w:val="24"/>
          </w:rPr>
          <w:t>U.S. Department of Health and Human Services Poverty Guidelines</w:t>
        </w:r>
        <w:r w:rsidRPr="000956CD">
          <w:rPr>
            <w:rStyle w:val="Hyperlink"/>
            <w:rFonts w:eastAsia="Times New Roman" w:cs="Arial"/>
            <w:szCs w:val="24"/>
            <w:u w:val="none"/>
          </w:rPr>
          <w:t xml:space="preserve"> </w:t>
        </w:r>
      </w:hyperlink>
      <w:r>
        <w:t>under the authority of 42 USC §9902(2).</w:t>
      </w:r>
    </w:p>
    <w:p w14:paraId="1C37A851" w14:textId="36E3E91A" w:rsidR="00A25F4F" w:rsidRPr="00B73E8D" w:rsidRDefault="00A25F4F" w:rsidP="00A25F4F">
      <w:pPr>
        <w:rPr>
          <w:rFonts w:eastAsia="Times New Roman" w:cs="Arial"/>
          <w:szCs w:val="24"/>
        </w:rPr>
      </w:pPr>
      <w:r w:rsidRPr="00B73E8D">
        <w:rPr>
          <w:rFonts w:eastAsia="Times New Roman" w:cs="Arial"/>
          <w:szCs w:val="24"/>
        </w:rPr>
        <w:lastRenderedPageBreak/>
        <w:t xml:space="preserve">RHW uses net monthly income and family size in relation to the poverty guidelines for the current fiscal year to determine the amount </w:t>
      </w:r>
      <w:r w:rsidR="00FA4D49">
        <w:rPr>
          <w:rFonts w:eastAsia="Times New Roman" w:cs="Arial"/>
          <w:szCs w:val="24"/>
        </w:rPr>
        <w:t xml:space="preserve">that </w:t>
      </w:r>
      <w:r w:rsidRPr="00B73E8D">
        <w:rPr>
          <w:rFonts w:eastAsia="Times New Roman" w:cs="Arial"/>
          <w:szCs w:val="24"/>
        </w:rPr>
        <w:t>a customer must contribute to the cost of services. This amount is a monthly amount and is applied only during months that a service or good that requires customer payment</w:t>
      </w:r>
      <w:r>
        <w:rPr>
          <w:rFonts w:eastAsia="Times New Roman" w:cs="Arial"/>
          <w:szCs w:val="24"/>
        </w:rPr>
        <w:t xml:space="preserve"> is provided</w:t>
      </w:r>
      <w:r w:rsidRPr="00B73E8D">
        <w:rPr>
          <w:rFonts w:eastAsia="Times New Roman" w:cs="Arial"/>
          <w:szCs w:val="24"/>
        </w:rPr>
        <w:t>.</w:t>
      </w:r>
    </w:p>
    <w:p w14:paraId="1E40FCCD" w14:textId="5D640643" w:rsidR="00A25F4F" w:rsidRPr="00B73E8D" w:rsidRDefault="00A25F4F" w:rsidP="00A25F4F">
      <w:pPr>
        <w:pStyle w:val="Heading2"/>
      </w:pPr>
      <w:bookmarkStart w:id="44" w:name="_Toc520983865"/>
      <w:bookmarkStart w:id="45" w:name="_Toc520983973"/>
      <w:r w:rsidRPr="00B73E8D">
        <w:t>3.</w:t>
      </w:r>
      <w:r w:rsidR="00770291">
        <w:t>6</w:t>
      </w:r>
      <w:r w:rsidR="00770291" w:rsidRPr="00B73E8D">
        <w:t xml:space="preserve"> </w:t>
      </w:r>
      <w:r w:rsidRPr="00B73E8D">
        <w:t>Other Definitions</w:t>
      </w:r>
      <w:bookmarkEnd w:id="44"/>
      <w:bookmarkEnd w:id="45"/>
    </w:p>
    <w:p w14:paraId="3E2F01FD" w14:textId="0C91924D" w:rsidR="00A25F4F" w:rsidRPr="00B73E8D" w:rsidRDefault="00A25F4F" w:rsidP="00A25F4F">
      <w:pPr>
        <w:pStyle w:val="Heading3"/>
        <w:spacing w:after="240"/>
      </w:pPr>
      <w:r w:rsidRPr="00B73E8D">
        <w:t>3.</w:t>
      </w:r>
      <w:r w:rsidR="00770291">
        <w:t>6</w:t>
      </w:r>
      <w:r w:rsidRPr="00B73E8D">
        <w:t>.1 Center for Independent Living</w:t>
      </w:r>
    </w:p>
    <w:p w14:paraId="2C6C259F" w14:textId="1381A291" w:rsidR="00A25F4F" w:rsidRPr="00B73E8D" w:rsidRDefault="00A25F4F" w:rsidP="00A25F4F">
      <w:pPr>
        <w:pStyle w:val="CommentText"/>
        <w:rPr>
          <w:sz w:val="24"/>
          <w:szCs w:val="24"/>
        </w:rPr>
      </w:pPr>
      <w:r w:rsidRPr="00B73E8D">
        <w:rPr>
          <w:rFonts w:cs="Arial"/>
          <w:sz w:val="24"/>
          <w:szCs w:val="24"/>
        </w:rPr>
        <w:t xml:space="preserve">A CIL is a customer-controlled, community-based, cross-disability, nonresidential, private nonprofit agency that is designed and operated within a community by individuals with disabilities and </w:t>
      </w:r>
      <w:r w:rsidR="002E37DF">
        <w:rPr>
          <w:rFonts w:cs="Arial"/>
          <w:sz w:val="24"/>
          <w:szCs w:val="24"/>
        </w:rPr>
        <w:t xml:space="preserve">that </w:t>
      </w:r>
      <w:r w:rsidRPr="00B73E8D">
        <w:rPr>
          <w:rFonts w:cs="Arial"/>
          <w:sz w:val="24"/>
          <w:szCs w:val="24"/>
        </w:rPr>
        <w:t xml:space="preserve">provides an array of </w:t>
      </w:r>
      <w:r w:rsidR="00FA4D49">
        <w:rPr>
          <w:rFonts w:cs="Arial"/>
          <w:bCs/>
          <w:sz w:val="24"/>
          <w:szCs w:val="24"/>
        </w:rPr>
        <w:t>IL</w:t>
      </w:r>
      <w:r w:rsidRPr="00B73E8D">
        <w:rPr>
          <w:rFonts w:cs="Arial"/>
          <w:sz w:val="24"/>
          <w:szCs w:val="24"/>
        </w:rPr>
        <w:t xml:space="preserve"> services. For more information about CILs, see </w:t>
      </w:r>
      <w:hyperlink r:id="rId29" w:history="1">
        <w:r w:rsidRPr="00B73E8D">
          <w:rPr>
            <w:rStyle w:val="Hyperlink"/>
            <w:rFonts w:cs="Arial"/>
            <w:sz w:val="24"/>
            <w:szCs w:val="24"/>
          </w:rPr>
          <w:t>Independent Living Research Utilization</w:t>
        </w:r>
      </w:hyperlink>
      <w:r w:rsidRPr="00B73E8D">
        <w:rPr>
          <w:rFonts w:cs="Arial"/>
          <w:sz w:val="24"/>
          <w:szCs w:val="24"/>
        </w:rPr>
        <w:t xml:space="preserve"> center (ILRU), which is part of </w:t>
      </w:r>
      <w:r w:rsidR="002E37DF">
        <w:rPr>
          <w:sz w:val="24"/>
          <w:szCs w:val="24"/>
        </w:rPr>
        <w:t>t</w:t>
      </w:r>
      <w:r w:rsidR="002E37DF" w:rsidRPr="00B73E8D">
        <w:rPr>
          <w:sz w:val="24"/>
          <w:szCs w:val="24"/>
        </w:rPr>
        <w:t xml:space="preserve">he </w:t>
      </w:r>
      <w:r w:rsidRPr="00B73E8D">
        <w:rPr>
          <w:sz w:val="24"/>
          <w:szCs w:val="24"/>
        </w:rPr>
        <w:t>Institute for Rehabilitation and Research Memorial Hermann Research Center in Houston. The ILRU is the national center for information, training, research, and technical assistance in independent living.</w:t>
      </w:r>
    </w:p>
    <w:p w14:paraId="4BEC0F04" w14:textId="6AFA841F" w:rsidR="00A25F4F" w:rsidRPr="00B73E8D" w:rsidRDefault="00A25F4F" w:rsidP="00A25F4F">
      <w:pPr>
        <w:pStyle w:val="Heading3"/>
      </w:pPr>
      <w:r w:rsidRPr="00B73E8D">
        <w:t>3.</w:t>
      </w:r>
      <w:r w:rsidR="00770291">
        <w:t>6</w:t>
      </w:r>
      <w:r w:rsidRPr="00B73E8D">
        <w:t>.2 Independent Living</w:t>
      </w:r>
    </w:p>
    <w:p w14:paraId="3A08E685" w14:textId="2189ED08" w:rsidR="00A25F4F" w:rsidRPr="00B73E8D" w:rsidRDefault="00A25F4F" w:rsidP="00A25F4F">
      <w:pPr>
        <w:rPr>
          <w:rFonts w:eastAsia="Times New Roman" w:cs="Arial"/>
          <w:szCs w:val="24"/>
        </w:rPr>
      </w:pPr>
      <w:r w:rsidRPr="00B73E8D">
        <w:rPr>
          <w:rFonts w:eastAsia="Times New Roman" w:cs="Arial"/>
          <w:szCs w:val="24"/>
        </w:rPr>
        <w:t>Independent living refers to the ability to function independently within a family, community, or resi</w:t>
      </w:r>
      <w:r w:rsidR="00B63F03">
        <w:rPr>
          <w:rFonts w:eastAsia="Times New Roman" w:cs="Arial"/>
          <w:szCs w:val="24"/>
        </w:rPr>
        <w:t>dence in the areas listed below in</w:t>
      </w:r>
      <w:r w:rsidR="001A58C1">
        <w:rPr>
          <w:rFonts w:eastAsia="Times New Roman" w:cs="Arial"/>
          <w:szCs w:val="24"/>
        </w:rPr>
        <w:t xml:space="preserve"> 3.6</w:t>
      </w:r>
      <w:r w:rsidRPr="00B73E8D">
        <w:rPr>
          <w:rFonts w:eastAsia="Times New Roman" w:cs="Arial"/>
          <w:szCs w:val="24"/>
        </w:rPr>
        <w:t>.3 Self-Care.</w:t>
      </w:r>
    </w:p>
    <w:p w14:paraId="02803C89" w14:textId="7DC66B31" w:rsidR="00A25F4F" w:rsidRPr="00B73E8D" w:rsidRDefault="00A25F4F" w:rsidP="00A25F4F">
      <w:pPr>
        <w:rPr>
          <w:rFonts w:eastAsia="Times New Roman" w:cs="Arial"/>
          <w:bCs/>
          <w:sz w:val="27"/>
          <w:szCs w:val="27"/>
        </w:rPr>
      </w:pPr>
      <w:r w:rsidRPr="00B73E8D">
        <w:rPr>
          <w:rFonts w:eastAsia="Times New Roman" w:cs="Arial"/>
          <w:b/>
          <w:bCs/>
          <w:sz w:val="27"/>
          <w:szCs w:val="27"/>
        </w:rPr>
        <w:t>3.</w:t>
      </w:r>
      <w:r w:rsidR="00770291">
        <w:rPr>
          <w:rFonts w:eastAsia="Times New Roman" w:cs="Arial"/>
          <w:b/>
          <w:bCs/>
          <w:sz w:val="27"/>
          <w:szCs w:val="27"/>
        </w:rPr>
        <w:t>6</w:t>
      </w:r>
      <w:r w:rsidRPr="00B73E8D">
        <w:rPr>
          <w:rFonts w:eastAsia="Times New Roman" w:cs="Arial"/>
          <w:b/>
          <w:bCs/>
          <w:sz w:val="27"/>
          <w:szCs w:val="27"/>
        </w:rPr>
        <w:t>.3 Self-Care</w:t>
      </w:r>
    </w:p>
    <w:p w14:paraId="0C9EFA70" w14:textId="77777777" w:rsidR="00A25F4F" w:rsidRPr="00B73E8D" w:rsidRDefault="00A25F4F" w:rsidP="00173A59">
      <w:pPr>
        <w:spacing w:after="240"/>
        <w:rPr>
          <w:rFonts w:eastAsia="Times New Roman" w:cs="Arial"/>
          <w:szCs w:val="24"/>
        </w:rPr>
      </w:pPr>
      <w:r w:rsidRPr="00B73E8D">
        <w:rPr>
          <w:rFonts w:eastAsia="Times New Roman" w:cs="Arial"/>
          <w:szCs w:val="24"/>
        </w:rPr>
        <w:t>Self-care includes:</w:t>
      </w:r>
    </w:p>
    <w:p w14:paraId="49FA43AD" w14:textId="77777777" w:rsidR="00A25F4F" w:rsidRPr="00B73E8D" w:rsidRDefault="00A25F4F" w:rsidP="008C4E79">
      <w:pPr>
        <w:numPr>
          <w:ilvl w:val="0"/>
          <w:numId w:val="218"/>
        </w:numPr>
        <w:rPr>
          <w:rFonts w:eastAsia="Times New Roman" w:cs="Arial"/>
          <w:szCs w:val="24"/>
        </w:rPr>
      </w:pPr>
      <w:r w:rsidRPr="00B73E8D">
        <w:rPr>
          <w:rFonts w:eastAsia="Times New Roman" w:cs="Arial"/>
          <w:szCs w:val="24"/>
        </w:rPr>
        <w:t xml:space="preserve">performing the activities of daily living; </w:t>
      </w:r>
    </w:p>
    <w:p w14:paraId="21031C08" w14:textId="77777777" w:rsidR="00A25F4F" w:rsidRPr="00B73E8D" w:rsidRDefault="00A25F4F" w:rsidP="008C4E79">
      <w:pPr>
        <w:numPr>
          <w:ilvl w:val="0"/>
          <w:numId w:val="218"/>
        </w:numPr>
        <w:rPr>
          <w:rFonts w:eastAsia="Times New Roman" w:cs="Arial"/>
          <w:szCs w:val="24"/>
        </w:rPr>
      </w:pPr>
      <w:r w:rsidRPr="00B73E8D">
        <w:rPr>
          <w:rFonts w:eastAsia="Times New Roman" w:cs="Arial"/>
          <w:szCs w:val="24"/>
        </w:rPr>
        <w:t>having personal mobility (that is, the ability to be oriented and travel safely);</w:t>
      </w:r>
    </w:p>
    <w:p w14:paraId="0F572172" w14:textId="77777777" w:rsidR="00A25F4F" w:rsidRPr="00B73E8D" w:rsidRDefault="00A25F4F" w:rsidP="008C4E79">
      <w:pPr>
        <w:numPr>
          <w:ilvl w:val="0"/>
          <w:numId w:val="218"/>
        </w:numPr>
        <w:rPr>
          <w:rFonts w:eastAsia="Times New Roman" w:cs="Arial"/>
          <w:szCs w:val="24"/>
        </w:rPr>
      </w:pPr>
      <w:r w:rsidRPr="00B73E8D">
        <w:rPr>
          <w:rFonts w:eastAsia="Times New Roman" w:cs="Arial"/>
          <w:szCs w:val="24"/>
        </w:rPr>
        <w:t xml:space="preserve">shopping; </w:t>
      </w:r>
    </w:p>
    <w:p w14:paraId="1CAAD148" w14:textId="77777777" w:rsidR="00A25F4F" w:rsidRPr="00B73E8D" w:rsidRDefault="00A25F4F" w:rsidP="008C4E79">
      <w:pPr>
        <w:numPr>
          <w:ilvl w:val="0"/>
          <w:numId w:val="218"/>
        </w:numPr>
        <w:rPr>
          <w:rFonts w:eastAsia="Times New Roman" w:cs="Arial"/>
          <w:szCs w:val="24"/>
        </w:rPr>
      </w:pPr>
      <w:r w:rsidRPr="00B73E8D">
        <w:rPr>
          <w:rFonts w:eastAsia="Times New Roman" w:cs="Arial"/>
          <w:szCs w:val="24"/>
        </w:rPr>
        <w:t xml:space="preserve">housekeeping; and </w:t>
      </w:r>
    </w:p>
    <w:p w14:paraId="602B79D7" w14:textId="77777777" w:rsidR="00A25F4F" w:rsidRPr="00B73E8D" w:rsidRDefault="00A25F4F" w:rsidP="008C4E79">
      <w:pPr>
        <w:numPr>
          <w:ilvl w:val="0"/>
          <w:numId w:val="218"/>
        </w:numPr>
        <w:rPr>
          <w:rFonts w:eastAsia="Times New Roman" w:cs="Arial"/>
          <w:szCs w:val="24"/>
        </w:rPr>
      </w:pPr>
      <w:r w:rsidRPr="00B73E8D">
        <w:rPr>
          <w:rFonts w:eastAsia="Times New Roman" w:cs="Arial"/>
          <w:szCs w:val="24"/>
        </w:rPr>
        <w:t xml:space="preserve">communicating. </w:t>
      </w:r>
    </w:p>
    <w:p w14:paraId="7EEE2044" w14:textId="68B0BDC0" w:rsidR="00A25F4F" w:rsidRPr="00B73E8D" w:rsidRDefault="00A25F4F" w:rsidP="00A25F4F">
      <w:pPr>
        <w:pStyle w:val="Heading3"/>
      </w:pPr>
      <w:r w:rsidRPr="00B73E8D">
        <w:t>3.</w:t>
      </w:r>
      <w:r w:rsidR="00770291">
        <w:t>6</w:t>
      </w:r>
      <w:r w:rsidRPr="00B73E8D">
        <w:t>.4 Community Resources</w:t>
      </w:r>
    </w:p>
    <w:p w14:paraId="1058D7E1" w14:textId="77777777" w:rsidR="00A25F4F" w:rsidRPr="00B73E8D" w:rsidRDefault="00A25F4F" w:rsidP="00173A59">
      <w:pPr>
        <w:pStyle w:val="NoSpacing"/>
        <w:spacing w:after="240"/>
        <w:rPr>
          <w:rFonts w:eastAsia="Times New Roman" w:cs="Arial"/>
          <w:szCs w:val="24"/>
        </w:rPr>
      </w:pPr>
      <w:r w:rsidRPr="00B73E8D">
        <w:rPr>
          <w:rFonts w:eastAsia="Times New Roman" w:cs="Arial"/>
          <w:szCs w:val="24"/>
        </w:rPr>
        <w:t>Community resources include:</w:t>
      </w:r>
    </w:p>
    <w:p w14:paraId="3B5E79ED" w14:textId="77777777" w:rsidR="00A25F4F" w:rsidRPr="00B73E8D" w:rsidRDefault="00A25F4F" w:rsidP="008C4E79">
      <w:pPr>
        <w:numPr>
          <w:ilvl w:val="0"/>
          <w:numId w:val="219"/>
        </w:numPr>
        <w:rPr>
          <w:rFonts w:eastAsia="Times New Roman" w:cs="Arial"/>
          <w:szCs w:val="24"/>
        </w:rPr>
      </w:pPr>
      <w:r w:rsidRPr="00B73E8D">
        <w:rPr>
          <w:rFonts w:eastAsia="Times New Roman" w:cs="Arial"/>
          <w:szCs w:val="24"/>
        </w:rPr>
        <w:t xml:space="preserve">opportunities for recreation and socializing; </w:t>
      </w:r>
    </w:p>
    <w:p w14:paraId="327852DD" w14:textId="77777777" w:rsidR="00A25F4F" w:rsidRPr="00B73E8D" w:rsidRDefault="00A25F4F" w:rsidP="008C4E79">
      <w:pPr>
        <w:numPr>
          <w:ilvl w:val="0"/>
          <w:numId w:val="219"/>
        </w:numPr>
        <w:rPr>
          <w:rFonts w:eastAsia="Times New Roman" w:cs="Arial"/>
          <w:szCs w:val="24"/>
        </w:rPr>
      </w:pPr>
      <w:r w:rsidRPr="00B73E8D">
        <w:rPr>
          <w:rFonts w:eastAsia="Times New Roman" w:cs="Arial"/>
          <w:szCs w:val="24"/>
        </w:rPr>
        <w:t xml:space="preserve">public transportation; </w:t>
      </w:r>
    </w:p>
    <w:p w14:paraId="4D0FB2FD" w14:textId="77777777" w:rsidR="00A25F4F" w:rsidRPr="00B73E8D" w:rsidRDefault="00A25F4F" w:rsidP="008C4E79">
      <w:pPr>
        <w:numPr>
          <w:ilvl w:val="0"/>
          <w:numId w:val="219"/>
        </w:numPr>
        <w:rPr>
          <w:rFonts w:eastAsia="Times New Roman" w:cs="Arial"/>
          <w:szCs w:val="24"/>
        </w:rPr>
      </w:pPr>
      <w:r w:rsidRPr="00B73E8D">
        <w:rPr>
          <w:rFonts w:eastAsia="Times New Roman" w:cs="Arial"/>
          <w:szCs w:val="24"/>
        </w:rPr>
        <w:t xml:space="preserve">housing agencies; </w:t>
      </w:r>
    </w:p>
    <w:p w14:paraId="6E52716B" w14:textId="77777777" w:rsidR="00A25F4F" w:rsidRPr="00B73E8D" w:rsidRDefault="00A25F4F" w:rsidP="008C4E79">
      <w:pPr>
        <w:numPr>
          <w:ilvl w:val="0"/>
          <w:numId w:val="219"/>
        </w:numPr>
        <w:rPr>
          <w:rFonts w:eastAsia="Times New Roman" w:cs="Arial"/>
          <w:szCs w:val="24"/>
        </w:rPr>
      </w:pPr>
      <w:r w:rsidRPr="00B73E8D">
        <w:rPr>
          <w:rFonts w:eastAsia="Times New Roman" w:cs="Arial"/>
          <w:szCs w:val="24"/>
        </w:rPr>
        <w:t xml:space="preserve">health care facilities; and </w:t>
      </w:r>
    </w:p>
    <w:p w14:paraId="6BD60A15" w14:textId="77777777" w:rsidR="00A25F4F" w:rsidRPr="00B73E8D" w:rsidRDefault="00A25F4F" w:rsidP="008C4E79">
      <w:pPr>
        <w:numPr>
          <w:ilvl w:val="0"/>
          <w:numId w:val="219"/>
        </w:numPr>
        <w:rPr>
          <w:rFonts w:eastAsia="Times New Roman" w:cs="Arial"/>
          <w:szCs w:val="24"/>
        </w:rPr>
      </w:pPr>
      <w:r w:rsidRPr="00B73E8D">
        <w:rPr>
          <w:rFonts w:eastAsia="Times New Roman" w:cs="Arial"/>
          <w:szCs w:val="24"/>
        </w:rPr>
        <w:t xml:space="preserve">food assistance programs. </w:t>
      </w:r>
    </w:p>
    <w:p w14:paraId="0D4DBD58" w14:textId="3B95F7FB" w:rsidR="00A25F4F" w:rsidRPr="00B73E8D" w:rsidRDefault="00A25F4F" w:rsidP="00A25F4F">
      <w:pPr>
        <w:pStyle w:val="Heading3"/>
      </w:pPr>
      <w:r w:rsidRPr="00B73E8D">
        <w:t>3.</w:t>
      </w:r>
      <w:r w:rsidR="00770291">
        <w:t>6</w:t>
      </w:r>
      <w:r w:rsidRPr="00B73E8D">
        <w:t>.5 Visual Impairment</w:t>
      </w:r>
    </w:p>
    <w:p w14:paraId="7A659A3A" w14:textId="2C4DB0D6" w:rsidR="00A25F4F" w:rsidRDefault="00A25F4F" w:rsidP="00173A59">
      <w:pPr>
        <w:spacing w:after="240"/>
      </w:pPr>
      <w:r>
        <w:t xml:space="preserve">“Significant </w:t>
      </w:r>
      <w:r w:rsidR="00D318F7">
        <w:t xml:space="preserve">visual </w:t>
      </w:r>
      <w:r>
        <w:t>impairment” is defined as:</w:t>
      </w:r>
    </w:p>
    <w:p w14:paraId="26DAAB4B" w14:textId="2A47501A" w:rsidR="00A25F4F" w:rsidRDefault="00D318F7" w:rsidP="008C4E79">
      <w:pPr>
        <w:numPr>
          <w:ilvl w:val="0"/>
          <w:numId w:val="246"/>
        </w:numPr>
        <w:rPr>
          <w:rFonts w:eastAsia="Times New Roman"/>
        </w:rPr>
      </w:pPr>
      <w:r>
        <w:rPr>
          <w:rFonts w:eastAsia="Times New Roman"/>
        </w:rPr>
        <w:lastRenderedPageBreak/>
        <w:t>“</w:t>
      </w:r>
      <w:r w:rsidR="00A25F4F">
        <w:rPr>
          <w:rFonts w:eastAsia="Times New Roman"/>
        </w:rPr>
        <w:t>a visual acuity of 20/70 or less in the better eye with best correction;</w:t>
      </w:r>
    </w:p>
    <w:p w14:paraId="2DEA186A" w14:textId="77777777" w:rsidR="00A25F4F" w:rsidRDefault="00A25F4F" w:rsidP="008C4E79">
      <w:pPr>
        <w:numPr>
          <w:ilvl w:val="0"/>
          <w:numId w:val="246"/>
        </w:numPr>
        <w:rPr>
          <w:rFonts w:eastAsia="Times New Roman"/>
        </w:rPr>
      </w:pPr>
      <w:r>
        <w:rPr>
          <w:rFonts w:eastAsia="Times New Roman"/>
        </w:rPr>
        <w:t xml:space="preserve">a visual field of 30 degrees or less in the better eye; or </w:t>
      </w:r>
    </w:p>
    <w:p w14:paraId="08B76EE1" w14:textId="3F2B2CD2" w:rsidR="00A25F4F" w:rsidRPr="00E35810" w:rsidRDefault="00A25F4F" w:rsidP="008C4E79">
      <w:pPr>
        <w:numPr>
          <w:ilvl w:val="0"/>
          <w:numId w:val="246"/>
        </w:numPr>
        <w:rPr>
          <w:rFonts w:eastAsia="Times New Roman"/>
        </w:rPr>
      </w:pPr>
      <w:r w:rsidRPr="00E35810">
        <w:rPr>
          <w:rFonts w:eastAsia="Times New Roman"/>
        </w:rPr>
        <w:t>a combination of both</w:t>
      </w:r>
      <w:r w:rsidR="00D318F7">
        <w:rPr>
          <w:rFonts w:eastAsia="Times New Roman"/>
        </w:rPr>
        <w:t>.</w:t>
      </w:r>
      <w:r>
        <w:rPr>
          <w:rFonts w:eastAsia="Times New Roman"/>
        </w:rPr>
        <w:t>”</w:t>
      </w:r>
    </w:p>
    <w:p w14:paraId="00257573" w14:textId="23ED4794" w:rsidR="00A25F4F" w:rsidRPr="00B73E8D" w:rsidRDefault="00A25F4F" w:rsidP="00173A59">
      <w:pPr>
        <w:spacing w:after="240"/>
        <w:rPr>
          <w:rFonts w:eastAsia="Times New Roman" w:cs="Arial"/>
          <w:szCs w:val="24"/>
        </w:rPr>
      </w:pPr>
      <w:r w:rsidRPr="00E35810">
        <w:t>TAC Title 40</w:t>
      </w:r>
      <w:r w:rsidR="002E37DF">
        <w:t>,</w:t>
      </w:r>
      <w:r w:rsidRPr="00E35810">
        <w:t xml:space="preserve"> Part 20</w:t>
      </w:r>
      <w:r w:rsidR="002E37DF">
        <w:t>,</w:t>
      </w:r>
      <w:r w:rsidR="00D318F7">
        <w:t xml:space="preserve"> C</w:t>
      </w:r>
      <w:r w:rsidRPr="00E35810">
        <w:t>hapter 854</w:t>
      </w:r>
      <w:r w:rsidR="002E37DF">
        <w:t>,</w:t>
      </w:r>
      <w:r w:rsidRPr="00E35810">
        <w:t xml:space="preserve"> Subchapter D Rule </w:t>
      </w:r>
      <w:r w:rsidR="00D318F7">
        <w:t>§</w:t>
      </w:r>
      <w:r w:rsidRPr="00E35810">
        <w:t>854.112 (24)</w:t>
      </w:r>
      <w:r w:rsidR="00D318F7">
        <w:t>—</w:t>
      </w:r>
      <w:r w:rsidRPr="00B73E8D">
        <w:rPr>
          <w:rFonts w:eastAsia="Times New Roman" w:cs="Arial"/>
          <w:szCs w:val="24"/>
        </w:rPr>
        <w:t>Always use the visual acuity that:</w:t>
      </w:r>
    </w:p>
    <w:p w14:paraId="381769BC" w14:textId="77777777" w:rsidR="00A25F4F" w:rsidRPr="00B73E8D" w:rsidRDefault="00A25F4F" w:rsidP="008C4E79">
      <w:pPr>
        <w:numPr>
          <w:ilvl w:val="0"/>
          <w:numId w:val="220"/>
        </w:numPr>
        <w:rPr>
          <w:rFonts w:eastAsia="Times New Roman" w:cs="Arial"/>
          <w:szCs w:val="24"/>
        </w:rPr>
      </w:pPr>
      <w:r w:rsidRPr="00B73E8D">
        <w:rPr>
          <w:rFonts w:eastAsia="Times New Roman" w:cs="Arial"/>
          <w:szCs w:val="24"/>
        </w:rPr>
        <w:t xml:space="preserve">reflects the best corrected distance; </w:t>
      </w:r>
    </w:p>
    <w:p w14:paraId="75402A89" w14:textId="3A16F0BD" w:rsidR="00A25F4F" w:rsidRPr="00B73E8D" w:rsidRDefault="00A25F4F" w:rsidP="008C4E79">
      <w:pPr>
        <w:numPr>
          <w:ilvl w:val="0"/>
          <w:numId w:val="220"/>
        </w:numPr>
        <w:rPr>
          <w:rFonts w:eastAsia="Times New Roman" w:cs="Arial"/>
          <w:szCs w:val="24"/>
        </w:rPr>
      </w:pPr>
      <w:r w:rsidRPr="00B73E8D">
        <w:rPr>
          <w:rFonts w:eastAsia="Times New Roman" w:cs="Arial"/>
          <w:szCs w:val="24"/>
        </w:rPr>
        <w:t>is obtained with simple refraction (glasses or contact lenses) rather than low-vision aids</w:t>
      </w:r>
      <w:r w:rsidR="00D318F7">
        <w:rPr>
          <w:rFonts w:eastAsia="Times New Roman" w:cs="Arial"/>
          <w:szCs w:val="24"/>
        </w:rPr>
        <w:t>;</w:t>
      </w:r>
      <w:r w:rsidR="00D318F7" w:rsidRPr="00B73E8D">
        <w:rPr>
          <w:rFonts w:eastAsia="Times New Roman" w:cs="Arial"/>
          <w:szCs w:val="24"/>
        </w:rPr>
        <w:t xml:space="preserve"> </w:t>
      </w:r>
      <w:r w:rsidRPr="00B73E8D">
        <w:rPr>
          <w:rFonts w:eastAsia="Times New Roman" w:cs="Arial"/>
          <w:szCs w:val="24"/>
        </w:rPr>
        <w:t xml:space="preserve">and </w:t>
      </w:r>
    </w:p>
    <w:p w14:paraId="39ACBECF" w14:textId="77777777" w:rsidR="00A25F4F" w:rsidRPr="00B73E8D" w:rsidRDefault="00A25F4F" w:rsidP="008C4E79">
      <w:pPr>
        <w:numPr>
          <w:ilvl w:val="0"/>
          <w:numId w:val="220"/>
        </w:numPr>
        <w:rPr>
          <w:rFonts w:eastAsia="Times New Roman" w:cs="Arial"/>
          <w:szCs w:val="24"/>
        </w:rPr>
      </w:pPr>
      <w:r w:rsidRPr="00B73E8D">
        <w:rPr>
          <w:rFonts w:eastAsia="Times New Roman" w:cs="Arial"/>
          <w:szCs w:val="24"/>
        </w:rPr>
        <w:t xml:space="preserve">is measured by the distance Snellen chart or converted to the distance Snellen chart equivalent by an ophthalmologist or optometrist. </w:t>
      </w:r>
    </w:p>
    <w:p w14:paraId="3320DA8D" w14:textId="77777777" w:rsidR="00A25F4F" w:rsidRPr="00B73E8D" w:rsidRDefault="00A25F4F" w:rsidP="00173A59">
      <w:pPr>
        <w:spacing w:after="240"/>
        <w:rPr>
          <w:rFonts w:eastAsia="Times New Roman" w:cs="Arial"/>
          <w:szCs w:val="24"/>
        </w:rPr>
      </w:pPr>
      <w:r w:rsidRPr="00B73E8D">
        <w:rPr>
          <w:rFonts w:eastAsia="Times New Roman" w:cs="Arial"/>
          <w:szCs w:val="24"/>
        </w:rPr>
        <w:t xml:space="preserve">If you need help determining whether a specific vision loss qualifies as a visual impairment or as blindness, submit a request for a State Medical Consultant review to </w:t>
      </w:r>
      <w:hyperlink r:id="rId30" w:history="1">
        <w:r w:rsidRPr="00B73E8D">
          <w:rPr>
            <w:rStyle w:val="Hyperlink"/>
          </w:rPr>
          <w:t>dbs.mapsinquiry@twc.state.tx.us</w:t>
        </w:r>
      </w:hyperlink>
      <w:r w:rsidRPr="00B73E8D">
        <w:t xml:space="preserve"> </w:t>
      </w:r>
      <w:r w:rsidRPr="00B73E8D">
        <w:rPr>
          <w:rFonts w:eastAsia="Times New Roman" w:cs="Arial"/>
          <w:szCs w:val="24"/>
        </w:rPr>
        <w:t>along with:</w:t>
      </w:r>
    </w:p>
    <w:p w14:paraId="0E6D146A" w14:textId="77777777" w:rsidR="00A25F4F" w:rsidRPr="00B73E8D" w:rsidRDefault="00A25F4F" w:rsidP="008C4E79">
      <w:pPr>
        <w:numPr>
          <w:ilvl w:val="0"/>
          <w:numId w:val="221"/>
        </w:numPr>
        <w:rPr>
          <w:rFonts w:eastAsia="Times New Roman" w:cs="Arial"/>
          <w:szCs w:val="24"/>
        </w:rPr>
      </w:pPr>
      <w:r w:rsidRPr="00B73E8D">
        <w:rPr>
          <w:rFonts w:eastAsia="Times New Roman" w:cs="Arial"/>
          <w:szCs w:val="24"/>
        </w:rPr>
        <w:t xml:space="preserve">the applicant’s most recent eye exam; and </w:t>
      </w:r>
    </w:p>
    <w:p w14:paraId="09B4DB09" w14:textId="204319E8" w:rsidR="00A25F4F" w:rsidRPr="00B73E8D" w:rsidRDefault="00691AD6" w:rsidP="008C4E79">
      <w:pPr>
        <w:numPr>
          <w:ilvl w:val="0"/>
          <w:numId w:val="221"/>
        </w:numPr>
        <w:rPr>
          <w:rFonts w:eastAsia="Times New Roman" w:cs="Arial"/>
          <w:szCs w:val="24"/>
        </w:rPr>
      </w:pPr>
      <w:hyperlink r:id="rId31" w:history="1">
        <w:r w:rsidR="00092774">
          <w:rPr>
            <w:rFonts w:eastAsia="Times New Roman" w:cs="Arial"/>
            <w:color w:val="0000FF"/>
            <w:szCs w:val="24"/>
            <w:u w:val="single"/>
          </w:rPr>
          <w:t>VR</w:t>
        </w:r>
        <w:r w:rsidR="00A25F4F" w:rsidRPr="00B73E8D">
          <w:rPr>
            <w:rFonts w:eastAsia="Times New Roman" w:cs="Arial"/>
            <w:color w:val="0000FF"/>
            <w:szCs w:val="24"/>
            <w:u w:val="single"/>
          </w:rPr>
          <w:t>2351, Request for MAPS Consultation</w:t>
        </w:r>
      </w:hyperlink>
      <w:r w:rsidR="00A25F4F" w:rsidRPr="00B73E8D">
        <w:rPr>
          <w:rFonts w:eastAsia="Times New Roman" w:cs="Arial"/>
          <w:szCs w:val="24"/>
        </w:rPr>
        <w:t>.</w:t>
      </w:r>
    </w:p>
    <w:p w14:paraId="7A43A868" w14:textId="15AFF752" w:rsidR="00A25F4F" w:rsidRPr="00B73E8D" w:rsidRDefault="00A25F4F" w:rsidP="00A25F4F">
      <w:pPr>
        <w:pStyle w:val="Heading3"/>
      </w:pPr>
      <w:r w:rsidRPr="00B73E8D">
        <w:t>3.</w:t>
      </w:r>
      <w:r w:rsidR="00770291">
        <w:t>6</w:t>
      </w:r>
      <w:r w:rsidRPr="00B73E8D">
        <w:t>.6 Legal Blindness</w:t>
      </w:r>
    </w:p>
    <w:p w14:paraId="10A08A35" w14:textId="7A4DD0B7" w:rsidR="00A25F4F" w:rsidRDefault="00A25F4F" w:rsidP="00173A59">
      <w:pPr>
        <w:spacing w:after="240"/>
      </w:pPr>
      <w:r>
        <w:t>“Legal blindness</w:t>
      </w:r>
      <w:r w:rsidR="00D318F7">
        <w:t>”</w:t>
      </w:r>
      <w:r>
        <w:t xml:space="preserve"> is defined as:</w:t>
      </w:r>
    </w:p>
    <w:p w14:paraId="79E2C06F" w14:textId="6DCE8B21" w:rsidR="00A25F4F" w:rsidRDefault="00D318F7" w:rsidP="008C4E79">
      <w:pPr>
        <w:numPr>
          <w:ilvl w:val="0"/>
          <w:numId w:val="247"/>
        </w:numPr>
        <w:rPr>
          <w:rFonts w:eastAsia="Times New Roman"/>
        </w:rPr>
      </w:pPr>
      <w:r>
        <w:rPr>
          <w:rFonts w:eastAsia="Times New Roman"/>
        </w:rPr>
        <w:t>“</w:t>
      </w:r>
      <w:r w:rsidR="00A25F4F">
        <w:rPr>
          <w:rFonts w:eastAsia="Times New Roman"/>
        </w:rPr>
        <w:t>a visual acuity of 20/200 or less in the better eye with best correction;</w:t>
      </w:r>
    </w:p>
    <w:p w14:paraId="0AFD5079" w14:textId="60734E41" w:rsidR="00A25F4F" w:rsidRDefault="00A25F4F" w:rsidP="008C4E79">
      <w:pPr>
        <w:numPr>
          <w:ilvl w:val="0"/>
          <w:numId w:val="247"/>
        </w:numPr>
        <w:rPr>
          <w:rFonts w:eastAsia="Times New Roman"/>
        </w:rPr>
      </w:pPr>
      <w:r>
        <w:rPr>
          <w:rFonts w:eastAsia="Times New Roman"/>
        </w:rPr>
        <w:t>a field restriction of 20 degrees or more (that is, a limitation in the field of vision such that the widest diameter of the visual field subtends at an angle no greater than 20 degrees);</w:t>
      </w:r>
      <w:r w:rsidR="00D318F7">
        <w:rPr>
          <w:rFonts w:eastAsia="Times New Roman"/>
        </w:rPr>
        <w:t xml:space="preserve"> or</w:t>
      </w:r>
    </w:p>
    <w:p w14:paraId="3304E609" w14:textId="3E86768B" w:rsidR="00A25F4F" w:rsidRDefault="00A25F4F" w:rsidP="008C4E79">
      <w:pPr>
        <w:numPr>
          <w:ilvl w:val="0"/>
          <w:numId w:val="247"/>
        </w:numPr>
        <w:rPr>
          <w:rFonts w:eastAsia="Times New Roman"/>
        </w:rPr>
      </w:pPr>
      <w:r>
        <w:rPr>
          <w:rFonts w:eastAsia="Times New Roman"/>
        </w:rPr>
        <w:t>a combination of both</w:t>
      </w:r>
      <w:r w:rsidR="00D318F7">
        <w:rPr>
          <w:rFonts w:eastAsia="Times New Roman"/>
        </w:rPr>
        <w:t>.</w:t>
      </w:r>
      <w:r>
        <w:rPr>
          <w:rFonts w:eastAsia="Times New Roman"/>
        </w:rPr>
        <w:t>”</w:t>
      </w:r>
    </w:p>
    <w:p w14:paraId="5DF9A3F6" w14:textId="625D9DCA" w:rsidR="00A25F4F" w:rsidRPr="00B73E8D" w:rsidRDefault="00A25F4F" w:rsidP="00173A59">
      <w:pPr>
        <w:spacing w:after="240"/>
        <w:rPr>
          <w:rFonts w:eastAsia="Times New Roman" w:cs="Arial"/>
          <w:szCs w:val="24"/>
        </w:rPr>
      </w:pPr>
      <w:r w:rsidRPr="00E35810">
        <w:t>TAC Title 40</w:t>
      </w:r>
      <w:r w:rsidR="002E37DF">
        <w:t>,</w:t>
      </w:r>
      <w:r w:rsidRPr="00E35810">
        <w:t xml:space="preserve"> Part 20</w:t>
      </w:r>
      <w:r w:rsidR="002E37DF">
        <w:t>,</w:t>
      </w:r>
      <w:r w:rsidRPr="00E35810">
        <w:t xml:space="preserve"> </w:t>
      </w:r>
      <w:r w:rsidR="00D318F7">
        <w:t>C</w:t>
      </w:r>
      <w:r w:rsidR="00D318F7" w:rsidRPr="00E35810">
        <w:t xml:space="preserve">hapter </w:t>
      </w:r>
      <w:r w:rsidRPr="00E35810">
        <w:t>854</w:t>
      </w:r>
      <w:r w:rsidR="002E37DF">
        <w:t>,</w:t>
      </w:r>
      <w:r w:rsidRPr="00E35810">
        <w:t xml:space="preserve"> Subchapter D</w:t>
      </w:r>
      <w:r w:rsidR="002E37DF">
        <w:t>,</w:t>
      </w:r>
      <w:r w:rsidRPr="00E35810">
        <w:t xml:space="preserve"> Rule </w:t>
      </w:r>
      <w:r w:rsidR="00D318F7">
        <w:t>§</w:t>
      </w:r>
      <w:r w:rsidRPr="00E35810">
        <w:t>854.112 (8)</w:t>
      </w:r>
      <w:r w:rsidR="00D318F7">
        <w:t>—</w:t>
      </w:r>
      <w:r w:rsidRPr="00B73E8D">
        <w:rPr>
          <w:rFonts w:eastAsia="Times New Roman" w:cs="Arial"/>
          <w:szCs w:val="24"/>
        </w:rPr>
        <w:t xml:space="preserve">If you need help determining whether a specific vision loss qualifies as a visual impairment or as blindness, submit a request for a State Medical Consultant review to </w:t>
      </w:r>
      <w:hyperlink r:id="rId32" w:history="1">
        <w:r w:rsidRPr="00B73E8D">
          <w:rPr>
            <w:rStyle w:val="Hyperlink"/>
          </w:rPr>
          <w:t>dbs.mapsinquiry@twc.state.tx.us</w:t>
        </w:r>
      </w:hyperlink>
      <w:r w:rsidRPr="00B73E8D">
        <w:t xml:space="preserve"> </w:t>
      </w:r>
      <w:r w:rsidRPr="00B73E8D">
        <w:rPr>
          <w:rFonts w:eastAsia="Times New Roman" w:cs="Arial"/>
          <w:szCs w:val="24"/>
        </w:rPr>
        <w:t>along with:</w:t>
      </w:r>
    </w:p>
    <w:p w14:paraId="4D13F327" w14:textId="77777777" w:rsidR="00A25F4F" w:rsidRPr="00B73E8D" w:rsidRDefault="00A25F4F" w:rsidP="008C4E79">
      <w:pPr>
        <w:numPr>
          <w:ilvl w:val="0"/>
          <w:numId w:val="221"/>
        </w:numPr>
        <w:rPr>
          <w:rFonts w:eastAsia="Times New Roman" w:cs="Arial"/>
          <w:szCs w:val="24"/>
        </w:rPr>
      </w:pPr>
      <w:r w:rsidRPr="00B73E8D">
        <w:rPr>
          <w:rFonts w:eastAsia="Times New Roman" w:cs="Arial"/>
          <w:szCs w:val="24"/>
        </w:rPr>
        <w:t xml:space="preserve">the applicant’s most recent eye exam; and </w:t>
      </w:r>
    </w:p>
    <w:p w14:paraId="1163F065" w14:textId="28BB8834" w:rsidR="00A25F4F" w:rsidRPr="00B73E8D" w:rsidRDefault="00691AD6" w:rsidP="008C4E79">
      <w:pPr>
        <w:numPr>
          <w:ilvl w:val="0"/>
          <w:numId w:val="221"/>
        </w:numPr>
        <w:rPr>
          <w:rFonts w:eastAsia="Times New Roman" w:cs="Arial"/>
          <w:szCs w:val="24"/>
        </w:rPr>
      </w:pPr>
      <w:hyperlink r:id="rId33" w:history="1">
        <w:r w:rsidR="00092774">
          <w:rPr>
            <w:rFonts w:eastAsia="Times New Roman" w:cs="Arial"/>
            <w:color w:val="0000FF"/>
            <w:szCs w:val="24"/>
            <w:u w:val="single"/>
          </w:rPr>
          <w:t>VR</w:t>
        </w:r>
        <w:r w:rsidR="00A25F4F" w:rsidRPr="00B73E8D">
          <w:rPr>
            <w:rFonts w:eastAsia="Times New Roman" w:cs="Arial"/>
            <w:color w:val="0000FF"/>
            <w:szCs w:val="24"/>
            <w:u w:val="single"/>
          </w:rPr>
          <w:t>2351, Request for MAPS Consultation</w:t>
        </w:r>
      </w:hyperlink>
      <w:r w:rsidR="00A25F4F" w:rsidRPr="00B73E8D">
        <w:rPr>
          <w:rFonts w:eastAsia="Times New Roman" w:cs="Arial"/>
          <w:szCs w:val="24"/>
        </w:rPr>
        <w:t>.</w:t>
      </w:r>
    </w:p>
    <w:p w14:paraId="420A0245" w14:textId="7BD1FBA2" w:rsidR="00A25F4F" w:rsidRPr="00B73E8D" w:rsidRDefault="00A25F4F" w:rsidP="00A25F4F">
      <w:pPr>
        <w:pStyle w:val="Heading3"/>
      </w:pPr>
      <w:r w:rsidRPr="00B73E8D">
        <w:t>3.</w:t>
      </w:r>
      <w:r w:rsidR="00770291">
        <w:t>6</w:t>
      </w:r>
      <w:r w:rsidRPr="00B73E8D">
        <w:t>.7 Secondary Disability</w:t>
      </w:r>
    </w:p>
    <w:p w14:paraId="1505F805" w14:textId="77777777" w:rsidR="00A25F4F" w:rsidRPr="00B73E8D" w:rsidRDefault="00A25F4F" w:rsidP="00A25F4F">
      <w:pPr>
        <w:rPr>
          <w:rFonts w:eastAsia="Times New Roman" w:cs="Arial"/>
          <w:szCs w:val="24"/>
        </w:rPr>
      </w:pPr>
      <w:r w:rsidRPr="00B73E8D">
        <w:rPr>
          <w:rFonts w:eastAsia="Times New Roman" w:cs="Arial"/>
          <w:szCs w:val="24"/>
        </w:rPr>
        <w:t>A secondary disability is a disability or health condition that may or may not be associated with the visual condition but may have a bearing on an individual’s independence.</w:t>
      </w:r>
    </w:p>
    <w:p w14:paraId="2108A153" w14:textId="77777777" w:rsidR="00A25F4F" w:rsidRPr="00B73E8D" w:rsidRDefault="00A25F4F" w:rsidP="00173A59">
      <w:pPr>
        <w:spacing w:after="240"/>
        <w:rPr>
          <w:rFonts w:eastAsia="Times New Roman" w:cs="Arial"/>
          <w:szCs w:val="24"/>
        </w:rPr>
      </w:pPr>
      <w:r w:rsidRPr="00B73E8D">
        <w:rPr>
          <w:rFonts w:eastAsia="Times New Roman" w:cs="Arial"/>
          <w:szCs w:val="24"/>
        </w:rPr>
        <w:t>Examples of secondary disabilities are:</w:t>
      </w:r>
    </w:p>
    <w:p w14:paraId="6321A7E5" w14:textId="77777777" w:rsidR="00A25F4F" w:rsidRPr="00B73E8D" w:rsidRDefault="00A25F4F" w:rsidP="008C4E79">
      <w:pPr>
        <w:numPr>
          <w:ilvl w:val="0"/>
          <w:numId w:val="222"/>
        </w:numPr>
        <w:rPr>
          <w:rFonts w:eastAsia="Times New Roman" w:cs="Arial"/>
          <w:szCs w:val="24"/>
        </w:rPr>
      </w:pPr>
      <w:r w:rsidRPr="00B73E8D">
        <w:rPr>
          <w:rFonts w:eastAsia="Times New Roman" w:cs="Arial"/>
          <w:szCs w:val="24"/>
        </w:rPr>
        <w:lastRenderedPageBreak/>
        <w:t xml:space="preserve">diabetes; </w:t>
      </w:r>
    </w:p>
    <w:p w14:paraId="1D32E59E" w14:textId="77777777" w:rsidR="00A25F4F" w:rsidRPr="00B73E8D" w:rsidRDefault="00A25F4F" w:rsidP="008C4E79">
      <w:pPr>
        <w:numPr>
          <w:ilvl w:val="0"/>
          <w:numId w:val="222"/>
        </w:numPr>
        <w:rPr>
          <w:rFonts w:eastAsia="Times New Roman" w:cs="Arial"/>
          <w:szCs w:val="24"/>
        </w:rPr>
      </w:pPr>
      <w:r w:rsidRPr="00B73E8D">
        <w:rPr>
          <w:rFonts w:eastAsia="Times New Roman" w:cs="Arial"/>
          <w:szCs w:val="24"/>
        </w:rPr>
        <w:t xml:space="preserve">hearing impairment or deafness; </w:t>
      </w:r>
    </w:p>
    <w:p w14:paraId="449FA7AE" w14:textId="77777777" w:rsidR="00A25F4F" w:rsidRPr="00B73E8D" w:rsidRDefault="00A25F4F" w:rsidP="008C4E79">
      <w:pPr>
        <w:numPr>
          <w:ilvl w:val="0"/>
          <w:numId w:val="222"/>
        </w:numPr>
        <w:rPr>
          <w:rFonts w:eastAsia="Times New Roman" w:cs="Arial"/>
          <w:szCs w:val="24"/>
        </w:rPr>
      </w:pPr>
      <w:r w:rsidRPr="00B73E8D">
        <w:rPr>
          <w:rFonts w:eastAsia="Times New Roman" w:cs="Arial"/>
          <w:szCs w:val="24"/>
        </w:rPr>
        <w:t xml:space="preserve">impaired cardiac or circulatory condition; </w:t>
      </w:r>
    </w:p>
    <w:p w14:paraId="3BF08A6A" w14:textId="77777777" w:rsidR="00A25F4F" w:rsidRPr="00B73E8D" w:rsidRDefault="00A25F4F" w:rsidP="008C4E79">
      <w:pPr>
        <w:numPr>
          <w:ilvl w:val="0"/>
          <w:numId w:val="222"/>
        </w:numPr>
        <w:rPr>
          <w:rFonts w:eastAsia="Times New Roman" w:cs="Arial"/>
          <w:szCs w:val="24"/>
        </w:rPr>
      </w:pPr>
      <w:r w:rsidRPr="00B73E8D">
        <w:rPr>
          <w:rFonts w:eastAsia="Times New Roman" w:cs="Arial"/>
          <w:szCs w:val="24"/>
        </w:rPr>
        <w:t xml:space="preserve">orthopedic impairment; </w:t>
      </w:r>
    </w:p>
    <w:p w14:paraId="15FAD3EF" w14:textId="77777777" w:rsidR="00A25F4F" w:rsidRPr="00B73E8D" w:rsidRDefault="00A25F4F" w:rsidP="008C4E79">
      <w:pPr>
        <w:numPr>
          <w:ilvl w:val="0"/>
          <w:numId w:val="222"/>
        </w:numPr>
        <w:rPr>
          <w:rFonts w:eastAsia="Times New Roman" w:cs="Arial"/>
          <w:szCs w:val="24"/>
        </w:rPr>
      </w:pPr>
      <w:r w:rsidRPr="00B73E8D">
        <w:rPr>
          <w:rFonts w:eastAsia="Times New Roman" w:cs="Arial"/>
          <w:szCs w:val="24"/>
        </w:rPr>
        <w:t xml:space="preserve">epilepsy; </w:t>
      </w:r>
    </w:p>
    <w:p w14:paraId="52A13FFB" w14:textId="77777777" w:rsidR="00A25F4F" w:rsidRPr="00B73E8D" w:rsidRDefault="00A25F4F" w:rsidP="008C4E79">
      <w:pPr>
        <w:numPr>
          <w:ilvl w:val="0"/>
          <w:numId w:val="222"/>
        </w:numPr>
        <w:rPr>
          <w:rFonts w:eastAsia="Times New Roman" w:cs="Arial"/>
          <w:szCs w:val="24"/>
        </w:rPr>
      </w:pPr>
      <w:r w:rsidRPr="00B73E8D">
        <w:rPr>
          <w:rFonts w:eastAsia="Times New Roman" w:cs="Arial"/>
          <w:szCs w:val="24"/>
        </w:rPr>
        <w:t xml:space="preserve">dementia; </w:t>
      </w:r>
    </w:p>
    <w:p w14:paraId="0F2056F4" w14:textId="77777777" w:rsidR="00A25F4F" w:rsidRPr="00B73E8D" w:rsidRDefault="00A25F4F" w:rsidP="008C4E79">
      <w:pPr>
        <w:numPr>
          <w:ilvl w:val="0"/>
          <w:numId w:val="222"/>
        </w:numPr>
        <w:rPr>
          <w:rFonts w:eastAsia="Times New Roman" w:cs="Arial"/>
          <w:szCs w:val="24"/>
        </w:rPr>
      </w:pPr>
      <w:r w:rsidRPr="00B73E8D">
        <w:rPr>
          <w:rFonts w:eastAsia="Times New Roman" w:cs="Arial"/>
          <w:szCs w:val="24"/>
        </w:rPr>
        <w:t xml:space="preserve">mental illness; and </w:t>
      </w:r>
    </w:p>
    <w:p w14:paraId="66B48F27" w14:textId="77777777" w:rsidR="00A25F4F" w:rsidRDefault="00A25F4F" w:rsidP="008C4E79">
      <w:pPr>
        <w:numPr>
          <w:ilvl w:val="0"/>
          <w:numId w:val="222"/>
        </w:numPr>
        <w:rPr>
          <w:rFonts w:eastAsia="Times New Roman" w:cs="Arial"/>
          <w:szCs w:val="24"/>
        </w:rPr>
      </w:pPr>
      <w:r w:rsidRPr="00B73E8D">
        <w:rPr>
          <w:rFonts w:eastAsia="Times New Roman" w:cs="Arial"/>
          <w:szCs w:val="24"/>
        </w:rPr>
        <w:t xml:space="preserve">developmental disability. </w:t>
      </w:r>
    </w:p>
    <w:p w14:paraId="37E4B412" w14:textId="77777777" w:rsidR="00A25F4F" w:rsidRPr="00B73E8D" w:rsidRDefault="00A25F4F" w:rsidP="00A25F4F">
      <w:pPr>
        <w:rPr>
          <w:rFonts w:eastAsia="Times New Roman" w:cs="Arial"/>
          <w:szCs w:val="24"/>
        </w:rPr>
      </w:pPr>
      <w:r>
        <w:rPr>
          <w:rFonts w:eastAsia="Times New Roman" w:cs="Arial"/>
          <w:szCs w:val="24"/>
        </w:rPr>
        <w:t>Purchase of any goods or services related to a secondary disability require state office program specialist review and approval prior to authorization.</w:t>
      </w:r>
    </w:p>
    <w:p w14:paraId="5BDCD567" w14:textId="3036C0AB" w:rsidR="00A25F4F" w:rsidRPr="00B73E8D" w:rsidRDefault="00A25F4F" w:rsidP="00A25F4F">
      <w:pPr>
        <w:pStyle w:val="Heading3"/>
      </w:pPr>
      <w:r w:rsidRPr="00B73E8D">
        <w:t>3.</w:t>
      </w:r>
      <w:r w:rsidR="00770291">
        <w:t>6</w:t>
      </w:r>
      <w:r w:rsidRPr="00B73E8D">
        <w:t>.8 Substantial Limitation to Independent Living</w:t>
      </w:r>
    </w:p>
    <w:p w14:paraId="41F3B978" w14:textId="77777777" w:rsidR="00A25F4F" w:rsidRPr="00B73E8D" w:rsidRDefault="00A25F4F" w:rsidP="00173A59">
      <w:pPr>
        <w:spacing w:after="240"/>
        <w:rPr>
          <w:rFonts w:eastAsia="Times New Roman" w:cs="Arial"/>
          <w:szCs w:val="24"/>
        </w:rPr>
      </w:pPr>
      <w:r w:rsidRPr="0008763B">
        <w:rPr>
          <w:rFonts w:eastAsia="Times New Roman" w:cs="Arial"/>
          <w:szCs w:val="24"/>
        </w:rPr>
        <w:t>An</w:t>
      </w:r>
      <w:r w:rsidRPr="006B2D7D">
        <w:rPr>
          <w:rFonts w:eastAsia="Times New Roman" w:cs="Arial"/>
          <w:szCs w:val="24"/>
        </w:rPr>
        <w:t xml:space="preserve"> </w:t>
      </w:r>
      <w:r w:rsidRPr="00B73E8D">
        <w:rPr>
          <w:rFonts w:eastAsia="Times New Roman" w:cs="Arial"/>
          <w:szCs w:val="24"/>
        </w:rPr>
        <w:t>individual’s visual impairment creates a substantial limitation to independent living when it:</w:t>
      </w:r>
    </w:p>
    <w:p w14:paraId="3E1EFD65" w14:textId="77777777" w:rsidR="00A25F4F" w:rsidRPr="00B73E8D" w:rsidRDefault="00A25F4F" w:rsidP="008C4E79">
      <w:pPr>
        <w:numPr>
          <w:ilvl w:val="0"/>
          <w:numId w:val="223"/>
        </w:numPr>
        <w:rPr>
          <w:rFonts w:eastAsia="Times New Roman" w:cs="Arial"/>
          <w:szCs w:val="24"/>
        </w:rPr>
      </w:pPr>
      <w:r w:rsidRPr="00B73E8D">
        <w:rPr>
          <w:rFonts w:eastAsia="Times New Roman" w:cs="Arial"/>
          <w:szCs w:val="24"/>
        </w:rPr>
        <w:t xml:space="preserve">significantly interferes with independent living within the individual’s residence, family, or community; </w:t>
      </w:r>
    </w:p>
    <w:p w14:paraId="45EBEC80" w14:textId="77777777" w:rsidR="00A25F4F" w:rsidRPr="00B73E8D" w:rsidRDefault="00A25F4F" w:rsidP="008C4E79">
      <w:pPr>
        <w:numPr>
          <w:ilvl w:val="0"/>
          <w:numId w:val="223"/>
        </w:numPr>
        <w:rPr>
          <w:rFonts w:eastAsia="Times New Roman" w:cs="Arial"/>
          <w:szCs w:val="24"/>
        </w:rPr>
      </w:pPr>
      <w:r w:rsidRPr="00B73E8D">
        <w:rPr>
          <w:rFonts w:eastAsia="Times New Roman" w:cs="Arial"/>
          <w:szCs w:val="24"/>
        </w:rPr>
        <w:t xml:space="preserve">causes loss of independent living; or </w:t>
      </w:r>
    </w:p>
    <w:p w14:paraId="06DCB80E" w14:textId="77777777" w:rsidR="00A25F4F" w:rsidRPr="00B73E8D" w:rsidRDefault="00A25F4F" w:rsidP="008C4E79">
      <w:pPr>
        <w:numPr>
          <w:ilvl w:val="0"/>
          <w:numId w:val="223"/>
        </w:numPr>
        <w:rPr>
          <w:rFonts w:eastAsia="Times New Roman" w:cs="Arial"/>
          <w:szCs w:val="24"/>
        </w:rPr>
      </w:pPr>
      <w:r w:rsidRPr="00B73E8D">
        <w:rPr>
          <w:rFonts w:eastAsia="Times New Roman" w:cs="Arial"/>
          <w:szCs w:val="24"/>
        </w:rPr>
        <w:t xml:space="preserve">causes the individual to require special assistance in securing and maintaining independence. </w:t>
      </w:r>
    </w:p>
    <w:p w14:paraId="5C8DA47C" w14:textId="77777777" w:rsidR="00A25F4F" w:rsidRPr="00B73E8D" w:rsidRDefault="00A25F4F" w:rsidP="00173A59">
      <w:pPr>
        <w:spacing w:after="240"/>
        <w:rPr>
          <w:rFonts w:eastAsia="Times New Roman" w:cs="Arial"/>
          <w:szCs w:val="24"/>
        </w:rPr>
      </w:pPr>
      <w:r w:rsidRPr="00B73E8D">
        <w:rPr>
          <w:rFonts w:eastAsia="Times New Roman" w:cs="Arial"/>
          <w:szCs w:val="24"/>
        </w:rPr>
        <w:t>These consequences can be stated in functional and behavioral terms to describe the effect of limited or no vision. Common examples of a substantial limitation to independent living include the inability to:</w:t>
      </w:r>
    </w:p>
    <w:p w14:paraId="40EC1A1D" w14:textId="77777777" w:rsidR="00A25F4F" w:rsidRPr="00B73E8D" w:rsidRDefault="00A25F4F" w:rsidP="008C4E79">
      <w:pPr>
        <w:numPr>
          <w:ilvl w:val="0"/>
          <w:numId w:val="224"/>
        </w:numPr>
        <w:rPr>
          <w:rFonts w:eastAsia="Times New Roman" w:cs="Arial"/>
          <w:szCs w:val="24"/>
        </w:rPr>
      </w:pPr>
      <w:r w:rsidRPr="00B73E8D">
        <w:rPr>
          <w:rFonts w:eastAsia="Times New Roman" w:cs="Arial"/>
          <w:szCs w:val="24"/>
        </w:rPr>
        <w:t xml:space="preserve">travel independently; </w:t>
      </w:r>
    </w:p>
    <w:p w14:paraId="3CB2A80C" w14:textId="77777777" w:rsidR="00A25F4F" w:rsidRPr="00B73E8D" w:rsidRDefault="00A25F4F" w:rsidP="008C4E79">
      <w:pPr>
        <w:numPr>
          <w:ilvl w:val="0"/>
          <w:numId w:val="224"/>
        </w:numPr>
        <w:rPr>
          <w:rFonts w:eastAsia="Times New Roman" w:cs="Arial"/>
          <w:szCs w:val="24"/>
        </w:rPr>
      </w:pPr>
      <w:r w:rsidRPr="00B73E8D">
        <w:rPr>
          <w:rFonts w:eastAsia="Times New Roman" w:cs="Arial"/>
          <w:szCs w:val="24"/>
        </w:rPr>
        <w:t xml:space="preserve">initiate and respond to written communications; </w:t>
      </w:r>
    </w:p>
    <w:p w14:paraId="2CE5A236" w14:textId="77777777" w:rsidR="00A25F4F" w:rsidRPr="00B73E8D" w:rsidRDefault="00A25F4F" w:rsidP="008C4E79">
      <w:pPr>
        <w:numPr>
          <w:ilvl w:val="0"/>
          <w:numId w:val="224"/>
        </w:numPr>
        <w:rPr>
          <w:rFonts w:eastAsia="Times New Roman" w:cs="Arial"/>
          <w:szCs w:val="24"/>
        </w:rPr>
      </w:pPr>
      <w:r w:rsidRPr="00B73E8D">
        <w:rPr>
          <w:rFonts w:eastAsia="Times New Roman" w:cs="Arial"/>
          <w:szCs w:val="24"/>
        </w:rPr>
        <w:t xml:space="preserve">identify money; </w:t>
      </w:r>
    </w:p>
    <w:p w14:paraId="008CC0E5" w14:textId="77777777" w:rsidR="00A25F4F" w:rsidRPr="00B73E8D" w:rsidRDefault="00A25F4F" w:rsidP="008C4E79">
      <w:pPr>
        <w:numPr>
          <w:ilvl w:val="0"/>
          <w:numId w:val="224"/>
        </w:numPr>
        <w:rPr>
          <w:rFonts w:eastAsia="Times New Roman" w:cs="Arial"/>
          <w:szCs w:val="24"/>
        </w:rPr>
      </w:pPr>
      <w:r w:rsidRPr="00B73E8D">
        <w:rPr>
          <w:rFonts w:eastAsia="Times New Roman" w:cs="Arial"/>
          <w:szCs w:val="24"/>
        </w:rPr>
        <w:t xml:space="preserve">manage or organize finances; </w:t>
      </w:r>
    </w:p>
    <w:p w14:paraId="32D0CB69" w14:textId="77777777" w:rsidR="00A25F4F" w:rsidRPr="00B73E8D" w:rsidRDefault="00A25F4F" w:rsidP="008C4E79">
      <w:pPr>
        <w:numPr>
          <w:ilvl w:val="0"/>
          <w:numId w:val="224"/>
        </w:numPr>
        <w:rPr>
          <w:rFonts w:eastAsia="Times New Roman" w:cs="Arial"/>
          <w:szCs w:val="24"/>
        </w:rPr>
      </w:pPr>
      <w:r w:rsidRPr="00B73E8D">
        <w:rPr>
          <w:rFonts w:eastAsia="Times New Roman" w:cs="Arial"/>
          <w:szCs w:val="24"/>
        </w:rPr>
        <w:t xml:space="preserve">shop for groceries; and </w:t>
      </w:r>
    </w:p>
    <w:p w14:paraId="0F185A28" w14:textId="77777777" w:rsidR="00A25F4F" w:rsidRPr="00B73E8D" w:rsidRDefault="00A25F4F" w:rsidP="008C4E79">
      <w:pPr>
        <w:numPr>
          <w:ilvl w:val="0"/>
          <w:numId w:val="224"/>
        </w:numPr>
        <w:rPr>
          <w:rFonts w:eastAsia="Times New Roman" w:cs="Arial"/>
          <w:szCs w:val="24"/>
        </w:rPr>
      </w:pPr>
      <w:r w:rsidRPr="00B73E8D">
        <w:rPr>
          <w:rFonts w:eastAsia="Times New Roman" w:cs="Arial"/>
          <w:szCs w:val="24"/>
        </w:rPr>
        <w:t>participate in social activities.</w:t>
      </w:r>
    </w:p>
    <w:p w14:paraId="63FCD566" w14:textId="2D118A97" w:rsidR="00A25F4F" w:rsidRPr="00A25F4F" w:rsidRDefault="00A25F4F" w:rsidP="009734FA">
      <w:pPr>
        <w:pStyle w:val="Heading1"/>
        <w:rPr>
          <w:rFonts w:eastAsiaTheme="majorEastAsia"/>
        </w:rPr>
      </w:pPr>
      <w:bookmarkStart w:id="46" w:name="_Chapter_4:_Plan"/>
      <w:bookmarkStart w:id="47" w:name="_Toc520983866"/>
      <w:bookmarkStart w:id="48" w:name="_Toc520983974"/>
      <w:bookmarkEnd w:id="46"/>
      <w:r w:rsidRPr="00A25F4F">
        <w:rPr>
          <w:rFonts w:eastAsiaTheme="majorEastAsia"/>
        </w:rPr>
        <w:lastRenderedPageBreak/>
        <w:t>Chapter 4: Plan Development</w:t>
      </w:r>
      <w:bookmarkEnd w:id="47"/>
      <w:bookmarkEnd w:id="48"/>
    </w:p>
    <w:p w14:paraId="5A845D61" w14:textId="2D011ED7" w:rsidR="00A25F4F" w:rsidRPr="00A25F4F" w:rsidRDefault="00A25F4F" w:rsidP="009734FA">
      <w:pPr>
        <w:pStyle w:val="Heading2"/>
      </w:pPr>
      <w:bookmarkStart w:id="49" w:name="_Toc520983867"/>
      <w:bookmarkStart w:id="50" w:name="_Toc520983975"/>
      <w:r w:rsidRPr="00A25F4F">
        <w:t>4.1 Comprehensive Assessment</w:t>
      </w:r>
      <w:bookmarkEnd w:id="49"/>
      <w:bookmarkEnd w:id="50"/>
    </w:p>
    <w:p w14:paraId="22FF35F8" w14:textId="77777777" w:rsidR="00A25F4F" w:rsidRPr="00A25F4F" w:rsidRDefault="00A25F4F" w:rsidP="009734FA">
      <w:pPr>
        <w:pStyle w:val="Heading3"/>
        <w:rPr>
          <w:rFonts w:eastAsiaTheme="majorEastAsia"/>
        </w:rPr>
      </w:pPr>
      <w:r w:rsidRPr="00A25F4F">
        <w:rPr>
          <w:rFonts w:eastAsiaTheme="majorEastAsia"/>
        </w:rPr>
        <w:t>4.1.1 Overview</w:t>
      </w:r>
    </w:p>
    <w:p w14:paraId="33C63BDE" w14:textId="77777777" w:rsidR="00A25F4F" w:rsidRPr="00A25F4F" w:rsidRDefault="00A25F4F" w:rsidP="009734FA">
      <w:pPr>
        <w:rPr>
          <w:lang w:val="en"/>
        </w:rPr>
      </w:pPr>
      <w:r w:rsidRPr="00A25F4F">
        <w:rPr>
          <w:lang w:val="en"/>
        </w:rPr>
        <w:t xml:space="preserve">The comprehensive assessment is designed to determine the nature and scope of services and to ensure that such services will best meet the needs of the customer. </w:t>
      </w:r>
    </w:p>
    <w:p w14:paraId="56F38625" w14:textId="772942D5" w:rsidR="00A25F4F" w:rsidRPr="00A25F4F" w:rsidRDefault="00A25F4F" w:rsidP="009734FA">
      <w:pPr>
        <w:rPr>
          <w:rFonts w:eastAsia="Times New Roman" w:cs="Arial"/>
          <w:szCs w:val="24"/>
          <w:lang w:val="en"/>
        </w:rPr>
      </w:pPr>
      <w:r w:rsidRPr="00A25F4F">
        <w:rPr>
          <w:rFonts w:eastAsia="Times New Roman" w:cs="Arial"/>
          <w:szCs w:val="24"/>
          <w:lang w:val="en"/>
        </w:rPr>
        <w:t xml:space="preserve">In most cases, the </w:t>
      </w:r>
      <w:r w:rsidR="00232933" w:rsidRPr="00A25F4F">
        <w:rPr>
          <w:rFonts w:eastAsia="Times New Roman" w:cs="Arial"/>
          <w:szCs w:val="24"/>
          <w:lang w:val="en"/>
        </w:rPr>
        <w:t xml:space="preserve">Independent Living Services </w:t>
      </w:r>
      <w:r w:rsidR="00232933">
        <w:rPr>
          <w:rFonts w:eastAsia="Times New Roman" w:cs="Arial"/>
          <w:szCs w:val="24"/>
          <w:lang w:val="en"/>
        </w:rPr>
        <w:t xml:space="preserve">for </w:t>
      </w:r>
      <w:r w:rsidR="00232933" w:rsidRPr="00A25F4F">
        <w:rPr>
          <w:rFonts w:eastAsia="Times New Roman" w:cs="Arial"/>
          <w:bCs/>
          <w:szCs w:val="24"/>
          <w:lang w:val="en"/>
        </w:rPr>
        <w:t>Older Individuals Who Are Blind program</w:t>
      </w:r>
      <w:r w:rsidR="00232933" w:rsidRPr="00A25F4F">
        <w:rPr>
          <w:rFonts w:eastAsia="Times New Roman" w:cs="Arial"/>
          <w:szCs w:val="24"/>
          <w:lang w:val="en"/>
        </w:rPr>
        <w:t xml:space="preserve"> </w:t>
      </w:r>
      <w:r w:rsidR="002A5C10">
        <w:rPr>
          <w:rFonts w:eastAsia="Times New Roman" w:cs="Arial"/>
          <w:szCs w:val="24"/>
          <w:lang w:val="en"/>
        </w:rPr>
        <w:t>(</w:t>
      </w:r>
      <w:r w:rsidR="00B91DA4">
        <w:rPr>
          <w:rFonts w:eastAsia="Times New Roman" w:cs="Arial"/>
          <w:szCs w:val="24"/>
          <w:lang w:val="en"/>
        </w:rPr>
        <w:t>OIB</w:t>
      </w:r>
      <w:r w:rsidR="002A5C10">
        <w:rPr>
          <w:rFonts w:eastAsia="Times New Roman" w:cs="Arial"/>
          <w:szCs w:val="24"/>
          <w:lang w:val="en"/>
        </w:rPr>
        <w:t>)</w:t>
      </w:r>
      <w:r w:rsidRPr="00A25F4F">
        <w:rPr>
          <w:rFonts w:eastAsia="Times New Roman" w:cs="Arial"/>
          <w:szCs w:val="24"/>
          <w:lang w:val="en"/>
        </w:rPr>
        <w:t xml:space="preserve"> worker’s comprehensive assessment is the only assessment needed to develop the Independent Living Plan (ILP). </w:t>
      </w:r>
    </w:p>
    <w:p w14:paraId="34D263BC" w14:textId="12891D9C" w:rsidR="00A25F4F" w:rsidRPr="00A25F4F" w:rsidRDefault="00D318F7" w:rsidP="00A25F4F">
      <w:pPr>
        <w:rPr>
          <w:rFonts w:eastAsia="Times New Roman" w:cs="Arial"/>
          <w:szCs w:val="24"/>
          <w:lang w:val="en"/>
        </w:rPr>
      </w:pPr>
      <w:r w:rsidRPr="00D318F7">
        <w:rPr>
          <w:rFonts w:eastAsia="Times New Roman" w:cs="Arial"/>
          <w:b/>
          <w:szCs w:val="24"/>
          <w:lang w:val="en"/>
        </w:rPr>
        <w:t>Note</w:t>
      </w:r>
      <w:r w:rsidR="00A25F4F" w:rsidRPr="00D318F7">
        <w:rPr>
          <w:rFonts w:eastAsia="Times New Roman" w:cs="Arial"/>
          <w:b/>
          <w:szCs w:val="24"/>
          <w:lang w:val="en"/>
        </w:rPr>
        <w:t>:</w:t>
      </w:r>
      <w:r w:rsidR="00A25F4F" w:rsidRPr="00A25F4F">
        <w:rPr>
          <w:rFonts w:eastAsia="Times New Roman" w:cs="Arial"/>
          <w:szCs w:val="24"/>
          <w:lang w:val="en"/>
        </w:rPr>
        <w:t xml:space="preserve"> Additional assessment may be needed to determine training needs, but those should be included in the ILP and completed during active services.</w:t>
      </w:r>
    </w:p>
    <w:p w14:paraId="0648F32D" w14:textId="77777777" w:rsidR="00A25F4F" w:rsidRPr="00A25F4F" w:rsidRDefault="00A25F4F" w:rsidP="009734FA">
      <w:pPr>
        <w:pStyle w:val="Heading3"/>
        <w:rPr>
          <w:rFonts w:eastAsiaTheme="majorEastAsia"/>
        </w:rPr>
      </w:pPr>
      <w:r w:rsidRPr="00A25F4F">
        <w:rPr>
          <w:rFonts w:eastAsiaTheme="majorEastAsia"/>
        </w:rPr>
        <w:t>4.1.2 When Is the Comprehensive Assessment Conducted?</w:t>
      </w:r>
    </w:p>
    <w:p w14:paraId="37A5AA96" w14:textId="1B3DDEA6"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The comprehensive assessment is </w:t>
      </w:r>
      <w:r w:rsidR="005E497F">
        <w:rPr>
          <w:rFonts w:eastAsia="Times New Roman" w:cs="Arial"/>
          <w:szCs w:val="24"/>
          <w:lang w:val="en"/>
        </w:rPr>
        <w:t>conducted</w:t>
      </w:r>
      <w:r w:rsidR="005E497F" w:rsidRPr="00A25F4F">
        <w:rPr>
          <w:rFonts w:eastAsia="Times New Roman" w:cs="Arial"/>
          <w:szCs w:val="24"/>
          <w:lang w:val="en"/>
        </w:rPr>
        <w:t xml:space="preserve"> </w:t>
      </w:r>
      <w:r w:rsidRPr="00A25F4F">
        <w:rPr>
          <w:rFonts w:eastAsia="Times New Roman" w:cs="Arial"/>
          <w:szCs w:val="24"/>
          <w:lang w:val="en"/>
        </w:rPr>
        <w:t>when:</w:t>
      </w:r>
    </w:p>
    <w:p w14:paraId="698E20E5" w14:textId="2C803FA4" w:rsidR="00A25F4F" w:rsidRPr="00A25F4F" w:rsidRDefault="00A25F4F" w:rsidP="008C4E79">
      <w:pPr>
        <w:numPr>
          <w:ilvl w:val="0"/>
          <w:numId w:val="159"/>
        </w:numPr>
        <w:rPr>
          <w:rFonts w:eastAsia="Times New Roman" w:cs="Arial"/>
          <w:szCs w:val="24"/>
          <w:lang w:val="en"/>
        </w:rPr>
      </w:pPr>
      <w:r w:rsidRPr="00A25F4F">
        <w:rPr>
          <w:rFonts w:eastAsia="Times New Roman" w:cs="Arial"/>
          <w:szCs w:val="24"/>
          <w:lang w:val="en"/>
        </w:rPr>
        <w:t xml:space="preserve">the customer has been determined eligible for </w:t>
      </w:r>
      <w:r w:rsidR="00B91DA4">
        <w:rPr>
          <w:rFonts w:eastAsia="Times New Roman" w:cs="Arial"/>
          <w:szCs w:val="24"/>
          <w:lang w:val="en"/>
        </w:rPr>
        <w:t>OIB</w:t>
      </w:r>
      <w:r w:rsidRPr="00A25F4F">
        <w:rPr>
          <w:rFonts w:eastAsia="Times New Roman" w:cs="Arial"/>
          <w:szCs w:val="24"/>
          <w:lang w:val="en"/>
        </w:rPr>
        <w:t xml:space="preserve"> services; </w:t>
      </w:r>
    </w:p>
    <w:p w14:paraId="0C90DA52" w14:textId="77777777" w:rsidR="00A25F4F" w:rsidRPr="00A25F4F" w:rsidRDefault="00A25F4F" w:rsidP="008C4E79">
      <w:pPr>
        <w:numPr>
          <w:ilvl w:val="0"/>
          <w:numId w:val="159"/>
        </w:numPr>
        <w:rPr>
          <w:rFonts w:eastAsia="Times New Roman" w:cs="Arial"/>
          <w:szCs w:val="24"/>
          <w:lang w:val="en"/>
        </w:rPr>
      </w:pPr>
      <w:r w:rsidRPr="00A25F4F">
        <w:rPr>
          <w:rFonts w:eastAsia="Times New Roman" w:cs="Arial"/>
          <w:szCs w:val="24"/>
          <w:lang w:val="en"/>
        </w:rPr>
        <w:t xml:space="preserve">the customer's case is in Eligibility and Plan Development; and </w:t>
      </w:r>
    </w:p>
    <w:p w14:paraId="2C142932" w14:textId="77777777" w:rsidR="00A25F4F" w:rsidRPr="00A25F4F" w:rsidRDefault="00A25F4F" w:rsidP="008C4E79">
      <w:pPr>
        <w:numPr>
          <w:ilvl w:val="0"/>
          <w:numId w:val="159"/>
        </w:numPr>
        <w:rPr>
          <w:rFonts w:eastAsia="Times New Roman" w:cs="Arial"/>
          <w:szCs w:val="24"/>
          <w:lang w:val="en"/>
        </w:rPr>
      </w:pPr>
      <w:r w:rsidRPr="00A25F4F">
        <w:rPr>
          <w:rFonts w:eastAsia="Times New Roman" w:cs="Arial"/>
          <w:szCs w:val="24"/>
          <w:lang w:val="en"/>
        </w:rPr>
        <w:t xml:space="preserve">it is apparent that comprehensive information is needed to plan an adequate, safe, and effective service program. </w:t>
      </w:r>
    </w:p>
    <w:p w14:paraId="1C7D3FDA" w14:textId="77777777" w:rsidR="00A25F4F" w:rsidRPr="00A25F4F" w:rsidRDefault="00A25F4F" w:rsidP="009734FA">
      <w:pPr>
        <w:pStyle w:val="Heading3"/>
      </w:pPr>
      <w:r w:rsidRPr="00A25F4F">
        <w:t>4.1.3 Completing the Comprehensive Assessment</w:t>
      </w:r>
    </w:p>
    <w:p w14:paraId="0C075C20" w14:textId="61E1BC25" w:rsidR="00A25F4F" w:rsidRPr="00A25F4F" w:rsidRDefault="00A25F4F" w:rsidP="00A25F4F">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completes the comprehensive assessment by using </w:t>
      </w:r>
      <w:hyperlink r:id="rId34" w:history="1">
        <w:r w:rsidR="00092774">
          <w:rPr>
            <w:rFonts w:eastAsia="Times New Roman" w:cs="Arial"/>
            <w:color w:val="0000FF"/>
            <w:szCs w:val="24"/>
            <w:u w:val="single"/>
            <w:lang w:val="en"/>
          </w:rPr>
          <w:t>VR</w:t>
        </w:r>
        <w:r w:rsidRPr="00A25F4F">
          <w:rPr>
            <w:rFonts w:eastAsia="Times New Roman" w:cs="Arial"/>
            <w:color w:val="0000FF"/>
            <w:szCs w:val="24"/>
            <w:u w:val="single"/>
            <w:lang w:val="en"/>
          </w:rPr>
          <w:t>2954, Comprehensive Assessment for Independent Living Program</w:t>
        </w:r>
      </w:hyperlink>
      <w:r w:rsidRPr="00A25F4F">
        <w:rPr>
          <w:rFonts w:eastAsia="Times New Roman" w:cs="Arial"/>
          <w:szCs w:val="24"/>
          <w:lang w:val="en"/>
        </w:rPr>
        <w:t>.</w:t>
      </w:r>
    </w:p>
    <w:p w14:paraId="1165E782" w14:textId="770CAE04"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t>
      </w:r>
      <w:r w:rsidR="00646914">
        <w:rPr>
          <w:rFonts w:eastAsia="Times New Roman" w:cs="Arial"/>
          <w:szCs w:val="24"/>
          <w:lang w:val="en"/>
        </w:rPr>
        <w:t>c</w:t>
      </w:r>
      <w:r w:rsidR="00646914" w:rsidRPr="00A25F4F">
        <w:rPr>
          <w:rFonts w:eastAsia="Times New Roman" w:cs="Arial"/>
          <w:szCs w:val="24"/>
          <w:lang w:val="en"/>
        </w:rPr>
        <w:t xml:space="preserve">omprehensive </w:t>
      </w:r>
      <w:r w:rsidR="00646914">
        <w:rPr>
          <w:rFonts w:eastAsia="Times New Roman" w:cs="Arial"/>
          <w:szCs w:val="24"/>
          <w:lang w:val="en"/>
        </w:rPr>
        <w:t>a</w:t>
      </w:r>
      <w:r w:rsidR="00646914" w:rsidRPr="00A25F4F">
        <w:rPr>
          <w:rFonts w:eastAsia="Times New Roman" w:cs="Arial"/>
          <w:szCs w:val="24"/>
          <w:lang w:val="en"/>
        </w:rPr>
        <w:t xml:space="preserve">ssessment </w:t>
      </w:r>
      <w:r w:rsidRPr="00A25F4F">
        <w:rPr>
          <w:rFonts w:eastAsia="Times New Roman" w:cs="Arial"/>
          <w:szCs w:val="24"/>
          <w:lang w:val="en"/>
        </w:rPr>
        <w:t>addresses the following core skills:</w:t>
      </w:r>
    </w:p>
    <w:p w14:paraId="0D6F1C54" w14:textId="77777777" w:rsidR="00A25F4F" w:rsidRPr="00A25F4F" w:rsidRDefault="00A25F4F" w:rsidP="008C4E79">
      <w:pPr>
        <w:numPr>
          <w:ilvl w:val="0"/>
          <w:numId w:val="170"/>
        </w:numPr>
        <w:rPr>
          <w:rFonts w:eastAsia="Times New Roman" w:cs="Arial"/>
          <w:szCs w:val="24"/>
          <w:lang w:val="en"/>
        </w:rPr>
      </w:pPr>
      <w:r w:rsidRPr="00A25F4F">
        <w:rPr>
          <w:rFonts w:eastAsia="Times New Roman" w:cs="Arial"/>
          <w:szCs w:val="24"/>
          <w:lang w:val="en"/>
        </w:rPr>
        <w:t>Adjustment to blindness</w:t>
      </w:r>
    </w:p>
    <w:p w14:paraId="7A9E7B88" w14:textId="77777777" w:rsidR="00A25F4F" w:rsidRPr="00A25F4F" w:rsidRDefault="00A25F4F" w:rsidP="008C4E79">
      <w:pPr>
        <w:numPr>
          <w:ilvl w:val="0"/>
          <w:numId w:val="170"/>
        </w:numPr>
        <w:rPr>
          <w:rFonts w:eastAsia="Times New Roman" w:cs="Arial"/>
          <w:szCs w:val="24"/>
          <w:lang w:val="en"/>
        </w:rPr>
      </w:pPr>
      <w:r w:rsidRPr="00A25F4F">
        <w:rPr>
          <w:rFonts w:eastAsia="Times New Roman" w:cs="Arial"/>
          <w:szCs w:val="24"/>
          <w:lang w:val="en"/>
        </w:rPr>
        <w:t>Independent living skills</w:t>
      </w:r>
    </w:p>
    <w:p w14:paraId="2CF61960" w14:textId="77777777" w:rsidR="00A25F4F" w:rsidRPr="00A25F4F" w:rsidRDefault="00A25F4F" w:rsidP="008C4E79">
      <w:pPr>
        <w:numPr>
          <w:ilvl w:val="0"/>
          <w:numId w:val="170"/>
        </w:numPr>
        <w:rPr>
          <w:rFonts w:eastAsia="Times New Roman" w:cs="Arial"/>
          <w:szCs w:val="24"/>
          <w:lang w:val="en"/>
        </w:rPr>
      </w:pPr>
      <w:r w:rsidRPr="00A25F4F">
        <w:rPr>
          <w:rFonts w:eastAsia="Times New Roman" w:cs="Arial"/>
          <w:szCs w:val="24"/>
          <w:lang w:val="en"/>
        </w:rPr>
        <w:t>Travel and transportation</w:t>
      </w:r>
    </w:p>
    <w:p w14:paraId="78385336" w14:textId="77777777" w:rsidR="00A25F4F" w:rsidRPr="00A25F4F" w:rsidRDefault="00A25F4F" w:rsidP="008C4E79">
      <w:pPr>
        <w:numPr>
          <w:ilvl w:val="0"/>
          <w:numId w:val="170"/>
        </w:numPr>
        <w:rPr>
          <w:rFonts w:eastAsia="Times New Roman" w:cs="Arial"/>
          <w:szCs w:val="24"/>
          <w:lang w:val="en"/>
        </w:rPr>
      </w:pPr>
      <w:r w:rsidRPr="00A25F4F">
        <w:rPr>
          <w:rFonts w:eastAsia="Times New Roman" w:cs="Arial"/>
          <w:szCs w:val="24"/>
          <w:lang w:val="en"/>
        </w:rPr>
        <w:t>Communication</w:t>
      </w:r>
    </w:p>
    <w:p w14:paraId="23DD2891" w14:textId="77777777" w:rsidR="00A25F4F" w:rsidRPr="00A25F4F" w:rsidRDefault="00A25F4F" w:rsidP="008C4E79">
      <w:pPr>
        <w:numPr>
          <w:ilvl w:val="0"/>
          <w:numId w:val="170"/>
        </w:numPr>
        <w:rPr>
          <w:rFonts w:eastAsia="Times New Roman" w:cs="Arial"/>
          <w:szCs w:val="24"/>
          <w:lang w:val="en"/>
        </w:rPr>
      </w:pPr>
      <w:r w:rsidRPr="00A25F4F">
        <w:rPr>
          <w:rFonts w:eastAsia="Times New Roman" w:cs="Arial"/>
          <w:szCs w:val="24"/>
          <w:lang w:val="en"/>
        </w:rPr>
        <w:t>Support systems</w:t>
      </w:r>
    </w:p>
    <w:p w14:paraId="766A1684" w14:textId="77777777" w:rsidR="00A25F4F" w:rsidRPr="00A25F4F" w:rsidRDefault="00A25F4F" w:rsidP="008C4E79">
      <w:pPr>
        <w:numPr>
          <w:ilvl w:val="0"/>
          <w:numId w:val="170"/>
        </w:numPr>
        <w:rPr>
          <w:rFonts w:eastAsia="Times New Roman" w:cs="Arial"/>
          <w:szCs w:val="24"/>
          <w:lang w:val="en"/>
        </w:rPr>
      </w:pPr>
      <w:r w:rsidRPr="00A25F4F">
        <w:rPr>
          <w:rFonts w:eastAsia="Times New Roman" w:cs="Arial"/>
          <w:szCs w:val="24"/>
          <w:lang w:val="en"/>
        </w:rPr>
        <w:t>Quality of life</w:t>
      </w:r>
    </w:p>
    <w:p w14:paraId="5EEECFF8" w14:textId="77777777" w:rsidR="00A25F4F" w:rsidRPr="00A25F4F" w:rsidRDefault="00A25F4F" w:rsidP="009734FA">
      <w:pPr>
        <w:pStyle w:val="Heading4"/>
        <w:rPr>
          <w:rFonts w:eastAsia="Times New Roman"/>
          <w:lang w:val="en"/>
        </w:rPr>
      </w:pPr>
      <w:r w:rsidRPr="00A25F4F">
        <w:rPr>
          <w:rFonts w:eastAsia="Times New Roman"/>
          <w:lang w:val="en"/>
        </w:rPr>
        <w:t>Additional Assessments</w:t>
      </w:r>
    </w:p>
    <w:p w14:paraId="0AAD4D6A" w14:textId="1DE6A4EF"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When the </w:t>
      </w:r>
      <w:r w:rsidR="00B91DA4">
        <w:rPr>
          <w:rFonts w:eastAsia="Times New Roman" w:cs="Arial"/>
          <w:szCs w:val="24"/>
          <w:lang w:val="en"/>
        </w:rPr>
        <w:t>OIB</w:t>
      </w:r>
      <w:r w:rsidRPr="00A25F4F">
        <w:rPr>
          <w:rFonts w:eastAsia="Times New Roman" w:cs="Arial"/>
          <w:szCs w:val="24"/>
        </w:rPr>
        <w:t xml:space="preserve"> worker</w:t>
      </w:r>
      <w:r w:rsidRPr="00A25F4F">
        <w:rPr>
          <w:rFonts w:eastAsia="Times New Roman" w:cs="Arial"/>
          <w:szCs w:val="24"/>
          <w:lang w:val="en"/>
        </w:rPr>
        <w:t xml:space="preserve"> and the customer agree that an issue exists that might affect the customer’s ability to participate in training or significantly affect his or her potential for independence, additional assessments may be used, which include:</w:t>
      </w:r>
    </w:p>
    <w:p w14:paraId="357F99B3" w14:textId="77777777" w:rsidR="00A25F4F" w:rsidRPr="00A25F4F" w:rsidRDefault="00A25F4F" w:rsidP="008C4E79">
      <w:pPr>
        <w:numPr>
          <w:ilvl w:val="0"/>
          <w:numId w:val="196"/>
        </w:numPr>
        <w:rPr>
          <w:rFonts w:eastAsia="Times New Roman" w:cs="Arial"/>
          <w:szCs w:val="24"/>
          <w:lang w:val="en"/>
        </w:rPr>
      </w:pPr>
      <w:r w:rsidRPr="00A25F4F">
        <w:rPr>
          <w:rFonts w:eastAsia="Times New Roman" w:cs="Arial"/>
          <w:szCs w:val="24"/>
          <w:lang w:val="en"/>
        </w:rPr>
        <w:lastRenderedPageBreak/>
        <w:t>general physical assessment;</w:t>
      </w:r>
    </w:p>
    <w:p w14:paraId="7B3838B9" w14:textId="77777777" w:rsidR="00A25F4F" w:rsidRPr="00A25F4F" w:rsidRDefault="00A25F4F" w:rsidP="008C4E79">
      <w:pPr>
        <w:numPr>
          <w:ilvl w:val="0"/>
          <w:numId w:val="196"/>
        </w:numPr>
        <w:rPr>
          <w:rFonts w:eastAsia="Times New Roman" w:cs="Arial"/>
          <w:szCs w:val="24"/>
          <w:lang w:val="en"/>
        </w:rPr>
      </w:pPr>
      <w:r w:rsidRPr="00A25F4F">
        <w:rPr>
          <w:rFonts w:eastAsia="Times New Roman" w:cs="Arial"/>
          <w:szCs w:val="24"/>
          <w:lang w:val="en"/>
        </w:rPr>
        <w:t>eye medical report;</w:t>
      </w:r>
    </w:p>
    <w:p w14:paraId="36E50319" w14:textId="77777777" w:rsidR="00A25F4F" w:rsidRPr="00A25F4F" w:rsidRDefault="00A25F4F" w:rsidP="008C4E79">
      <w:pPr>
        <w:numPr>
          <w:ilvl w:val="0"/>
          <w:numId w:val="196"/>
        </w:numPr>
        <w:rPr>
          <w:rFonts w:eastAsia="Times New Roman" w:cs="Arial"/>
          <w:szCs w:val="24"/>
          <w:lang w:val="en"/>
        </w:rPr>
      </w:pPr>
      <w:r w:rsidRPr="00A25F4F">
        <w:rPr>
          <w:rFonts w:eastAsia="Times New Roman" w:cs="Arial"/>
          <w:szCs w:val="24"/>
          <w:lang w:val="en"/>
        </w:rPr>
        <w:t>audiological evaluation;</w:t>
      </w:r>
    </w:p>
    <w:p w14:paraId="0AB4B385" w14:textId="53B10E23" w:rsidR="00A25F4F" w:rsidRPr="00A25F4F" w:rsidRDefault="00A25F4F" w:rsidP="008C4E79">
      <w:pPr>
        <w:numPr>
          <w:ilvl w:val="0"/>
          <w:numId w:val="196"/>
        </w:numPr>
        <w:rPr>
          <w:rFonts w:eastAsia="Times New Roman" w:cs="Arial"/>
          <w:szCs w:val="24"/>
          <w:lang w:val="en"/>
        </w:rPr>
      </w:pPr>
      <w:r w:rsidRPr="00A25F4F">
        <w:rPr>
          <w:rFonts w:eastAsia="Times New Roman" w:cs="Arial"/>
          <w:szCs w:val="24"/>
          <w:lang w:val="en"/>
        </w:rPr>
        <w:t xml:space="preserve">orientation and mobility </w:t>
      </w:r>
      <w:r w:rsidR="000956CD">
        <w:rPr>
          <w:rFonts w:eastAsia="Times New Roman" w:cs="Arial"/>
          <w:szCs w:val="24"/>
          <w:lang w:val="en"/>
        </w:rPr>
        <w:t xml:space="preserve">(O&amp;M) </w:t>
      </w:r>
      <w:r w:rsidRPr="00A25F4F">
        <w:rPr>
          <w:rFonts w:eastAsia="Times New Roman" w:cs="Arial"/>
          <w:szCs w:val="24"/>
          <w:lang w:val="en"/>
        </w:rPr>
        <w:t>assessment;</w:t>
      </w:r>
    </w:p>
    <w:p w14:paraId="5157BC33" w14:textId="163E4766" w:rsidR="00A25F4F" w:rsidRPr="00A25F4F" w:rsidRDefault="002A5C10" w:rsidP="008C4E79">
      <w:pPr>
        <w:numPr>
          <w:ilvl w:val="0"/>
          <w:numId w:val="196"/>
        </w:numPr>
        <w:rPr>
          <w:rFonts w:eastAsia="Times New Roman" w:cs="Arial"/>
          <w:szCs w:val="24"/>
          <w:lang w:val="en"/>
        </w:rPr>
      </w:pPr>
      <w:r w:rsidRPr="00A25F4F">
        <w:rPr>
          <w:rFonts w:eastAsia="Times New Roman" w:cs="Arial"/>
          <w:szCs w:val="24"/>
          <w:lang w:val="en"/>
        </w:rPr>
        <w:t>low</w:t>
      </w:r>
      <w:r>
        <w:rPr>
          <w:rFonts w:eastAsia="Times New Roman" w:cs="Arial"/>
          <w:szCs w:val="24"/>
          <w:lang w:val="en"/>
        </w:rPr>
        <w:t>-</w:t>
      </w:r>
      <w:r w:rsidR="00A25F4F" w:rsidRPr="00A25F4F">
        <w:rPr>
          <w:rFonts w:eastAsia="Times New Roman" w:cs="Arial"/>
          <w:szCs w:val="24"/>
          <w:lang w:val="en"/>
        </w:rPr>
        <w:t>vision assessment;</w:t>
      </w:r>
    </w:p>
    <w:p w14:paraId="2DDBC3ED" w14:textId="77777777" w:rsidR="00A25F4F" w:rsidRPr="00A25F4F" w:rsidRDefault="00A25F4F" w:rsidP="008C4E79">
      <w:pPr>
        <w:numPr>
          <w:ilvl w:val="0"/>
          <w:numId w:val="196"/>
        </w:numPr>
        <w:rPr>
          <w:rFonts w:eastAsia="Times New Roman" w:cs="Arial"/>
          <w:szCs w:val="24"/>
          <w:lang w:val="en"/>
        </w:rPr>
      </w:pPr>
      <w:r w:rsidRPr="00A25F4F">
        <w:rPr>
          <w:rFonts w:eastAsia="Times New Roman" w:cs="Arial"/>
          <w:szCs w:val="24"/>
          <w:lang w:val="en"/>
        </w:rPr>
        <w:t>deafblind specialist consultation;</w:t>
      </w:r>
    </w:p>
    <w:p w14:paraId="62F814F1" w14:textId="77777777" w:rsidR="00A25F4F" w:rsidRPr="00A25F4F" w:rsidRDefault="00A25F4F" w:rsidP="008C4E79">
      <w:pPr>
        <w:numPr>
          <w:ilvl w:val="0"/>
          <w:numId w:val="196"/>
        </w:numPr>
        <w:rPr>
          <w:rFonts w:eastAsia="Times New Roman" w:cs="Arial"/>
          <w:szCs w:val="24"/>
          <w:lang w:val="en"/>
        </w:rPr>
      </w:pPr>
      <w:r w:rsidRPr="00A25F4F">
        <w:rPr>
          <w:rFonts w:eastAsia="Times New Roman" w:cs="Arial"/>
          <w:szCs w:val="24"/>
          <w:lang w:val="en"/>
        </w:rPr>
        <w:t xml:space="preserve">diabetes education; and </w:t>
      </w:r>
    </w:p>
    <w:p w14:paraId="62484414" w14:textId="77777777" w:rsidR="00A25F4F" w:rsidRPr="00A25F4F" w:rsidRDefault="00A25F4F" w:rsidP="008C4E79">
      <w:pPr>
        <w:numPr>
          <w:ilvl w:val="0"/>
          <w:numId w:val="196"/>
        </w:numPr>
        <w:rPr>
          <w:rFonts w:eastAsia="Times New Roman" w:cs="Arial"/>
          <w:szCs w:val="24"/>
          <w:lang w:val="en"/>
        </w:rPr>
      </w:pPr>
      <w:r w:rsidRPr="00A25F4F">
        <w:rPr>
          <w:rFonts w:eastAsia="Times New Roman" w:cs="Arial"/>
          <w:szCs w:val="24"/>
          <w:lang w:val="en"/>
        </w:rPr>
        <w:t xml:space="preserve">other diagnostics. </w:t>
      </w:r>
    </w:p>
    <w:p w14:paraId="0968AE00" w14:textId="77777777" w:rsidR="00A25F4F" w:rsidRPr="00A25F4F" w:rsidRDefault="00A25F4F" w:rsidP="00A25F4F">
      <w:pPr>
        <w:rPr>
          <w:rFonts w:eastAsia="Times New Roman" w:cs="Arial"/>
          <w:szCs w:val="24"/>
          <w:lang w:val="en"/>
        </w:rPr>
      </w:pPr>
      <w:r w:rsidRPr="00A25F4F">
        <w:rPr>
          <w:rFonts w:eastAsia="Times New Roman" w:cs="Arial"/>
          <w:szCs w:val="24"/>
          <w:lang w:val="en"/>
        </w:rPr>
        <w:t xml:space="preserve">Additional assessments beyond the scope of the comprehensive assessment must be included in the plan (if known at the time of plan development). </w:t>
      </w:r>
    </w:p>
    <w:p w14:paraId="0FE7FDB6" w14:textId="77777777" w:rsidR="00A25F4F" w:rsidRPr="00A25F4F" w:rsidRDefault="00A25F4F" w:rsidP="009734FA">
      <w:pPr>
        <w:pStyle w:val="Heading2"/>
        <w:rPr>
          <w:rFonts w:eastAsia="Times New Roman"/>
          <w:lang w:val="en"/>
        </w:rPr>
      </w:pPr>
      <w:bookmarkStart w:id="51" w:name="_Toc520983868"/>
      <w:bookmarkStart w:id="52" w:name="_Toc520983976"/>
      <w:r w:rsidRPr="00A25F4F">
        <w:rPr>
          <w:rFonts w:eastAsia="Times New Roman"/>
          <w:lang w:val="en"/>
        </w:rPr>
        <w:t>4.2 Comparable Services and Benefits</w:t>
      </w:r>
      <w:bookmarkEnd w:id="51"/>
      <w:bookmarkEnd w:id="52"/>
    </w:p>
    <w:p w14:paraId="51FCDC13" w14:textId="4DFF222F" w:rsidR="00A25F4F" w:rsidRPr="00A25F4F" w:rsidRDefault="00A25F4F" w:rsidP="00A25F4F">
      <w:pPr>
        <w:rPr>
          <w:rFonts w:eastAsia="Times New Roman" w:cs="Arial"/>
          <w:szCs w:val="24"/>
          <w:lang w:val="en"/>
        </w:rPr>
      </w:pPr>
      <w:r w:rsidRPr="00A25F4F">
        <w:rPr>
          <w:rFonts w:eastAsia="Times New Roman" w:cs="Arial"/>
          <w:szCs w:val="24"/>
          <w:lang w:val="en"/>
        </w:rPr>
        <w:t xml:space="preserve">To the extent that comparable benefits are available for the completion of the comprehensive assessment, the </w:t>
      </w:r>
      <w:r w:rsidR="00B91DA4">
        <w:rPr>
          <w:rFonts w:eastAsia="Times New Roman" w:cs="Arial"/>
          <w:szCs w:val="24"/>
          <w:lang w:val="en"/>
        </w:rPr>
        <w:t>OIB</w:t>
      </w:r>
      <w:r w:rsidRPr="00A25F4F">
        <w:rPr>
          <w:rFonts w:eastAsia="Times New Roman" w:cs="Arial"/>
          <w:szCs w:val="24"/>
          <w:lang w:val="en"/>
        </w:rPr>
        <w:t xml:space="preserve"> worker should first determine the availability of assessments through those sources, as appropriate. Where no comparable benefits are available, assessments may be performed by a vendor or by an in-house provider during active services. </w:t>
      </w:r>
    </w:p>
    <w:p w14:paraId="6C939E24" w14:textId="77777777" w:rsidR="00A25F4F" w:rsidRPr="00A25F4F" w:rsidRDefault="00A25F4F" w:rsidP="009734FA">
      <w:pPr>
        <w:pStyle w:val="Heading3"/>
      </w:pPr>
      <w:r w:rsidRPr="00A25F4F">
        <w:t>4.2.1 What is a Comparable Service or Benefit</w:t>
      </w:r>
    </w:p>
    <w:p w14:paraId="7626B1BA" w14:textId="5F79287A" w:rsidR="00A25F4F" w:rsidRPr="00A25F4F" w:rsidRDefault="00A25F4F" w:rsidP="009734FA">
      <w:pPr>
        <w:rPr>
          <w:lang w:val="en"/>
        </w:rPr>
      </w:pPr>
      <w:r w:rsidRPr="00A25F4F">
        <w:rPr>
          <w:lang w:val="en"/>
        </w:rPr>
        <w:t xml:space="preserve">Federal law at 34 </w:t>
      </w:r>
      <w:r w:rsidR="002A5C10">
        <w:rPr>
          <w:lang w:val="en"/>
        </w:rPr>
        <w:t>Code of Federal Regulations (</w:t>
      </w:r>
      <w:r w:rsidRPr="00A25F4F">
        <w:rPr>
          <w:lang w:val="en"/>
        </w:rPr>
        <w:t>CFR</w:t>
      </w:r>
      <w:r w:rsidR="002A5C10">
        <w:rPr>
          <w:lang w:val="en"/>
        </w:rPr>
        <w:t>)</w:t>
      </w:r>
      <w:r w:rsidRPr="00A25F4F">
        <w:rPr>
          <w:lang w:val="en"/>
        </w:rPr>
        <w:t xml:space="preserve"> </w:t>
      </w:r>
      <w:r w:rsidR="005E497F">
        <w:rPr>
          <w:lang w:val="en"/>
        </w:rPr>
        <w:t>§</w:t>
      </w:r>
      <w:r w:rsidRPr="00A25F4F">
        <w:rPr>
          <w:lang w:val="en"/>
        </w:rPr>
        <w:t xml:space="preserve">361.53 requires that </w:t>
      </w:r>
      <w:r w:rsidRPr="00A25F4F">
        <w:rPr>
          <w:u w:val="single"/>
          <w:lang w:val="en"/>
        </w:rPr>
        <w:t>before</w:t>
      </w:r>
      <w:r w:rsidRPr="00A25F4F">
        <w:rPr>
          <w:lang w:val="en"/>
        </w:rPr>
        <w:t xml:space="preserve"> providing an accommodation or auxiliary aid or service or any </w:t>
      </w:r>
      <w:r w:rsidR="00B91DA4">
        <w:rPr>
          <w:lang w:val="en"/>
        </w:rPr>
        <w:t>OIB</w:t>
      </w:r>
      <w:r w:rsidRPr="00A25F4F">
        <w:rPr>
          <w:lang w:val="en"/>
        </w:rPr>
        <w:t xml:space="preserve"> services, the designated state unit (DSU) </w:t>
      </w:r>
      <w:r w:rsidRPr="00A25F4F">
        <w:rPr>
          <w:u w:val="single"/>
          <w:lang w:val="en"/>
        </w:rPr>
        <w:t>must</w:t>
      </w:r>
      <w:r w:rsidRPr="00A25F4F">
        <w:rPr>
          <w:lang w:val="en"/>
        </w:rPr>
        <w:t xml:space="preserve"> determine whether comparable services and benefits are available to the individual. </w:t>
      </w:r>
    </w:p>
    <w:p w14:paraId="6D510381" w14:textId="45DEED28" w:rsidR="00A25F4F" w:rsidRPr="00A25F4F" w:rsidRDefault="00A25F4F" w:rsidP="009734FA">
      <w:pPr>
        <w:rPr>
          <w:lang w:val="en"/>
        </w:rPr>
      </w:pPr>
      <w:r w:rsidRPr="00A25F4F">
        <w:rPr>
          <w:lang w:val="en"/>
        </w:rPr>
        <w:t xml:space="preserve">Per 34 CFR </w:t>
      </w:r>
      <w:r w:rsidR="005E497F">
        <w:rPr>
          <w:lang w:val="en"/>
        </w:rPr>
        <w:t>§</w:t>
      </w:r>
      <w:r w:rsidRPr="00A25F4F">
        <w:rPr>
          <w:lang w:val="en"/>
        </w:rPr>
        <w:t>361.5(c) (8), comparable services and benefits means services and benefits, including accommodations and auxiliary aids and services that are:</w:t>
      </w:r>
    </w:p>
    <w:p w14:paraId="1F6A661A" w14:textId="0415BD7E" w:rsidR="00A25F4F" w:rsidRPr="009734FA" w:rsidRDefault="00FE6215" w:rsidP="008C4E79">
      <w:pPr>
        <w:pStyle w:val="ListParagraph"/>
        <w:numPr>
          <w:ilvl w:val="0"/>
          <w:numId w:val="288"/>
        </w:numPr>
        <w:rPr>
          <w:lang w:val="en"/>
        </w:rPr>
      </w:pPr>
      <w:r w:rsidRPr="009734FA">
        <w:rPr>
          <w:lang w:val="en"/>
        </w:rPr>
        <w:t xml:space="preserve">provided </w:t>
      </w:r>
      <w:r w:rsidR="00A25F4F" w:rsidRPr="009734FA">
        <w:rPr>
          <w:lang w:val="en"/>
        </w:rPr>
        <w:t xml:space="preserve">or paid for, in whole or in part, by other federal, state, or local public agencies, by health insurance, or by employee </w:t>
      </w:r>
      <w:r w:rsidR="00A83EFD" w:rsidRPr="009734FA">
        <w:rPr>
          <w:lang w:val="en"/>
        </w:rPr>
        <w:t>benefits;</w:t>
      </w:r>
    </w:p>
    <w:p w14:paraId="4FDBA63F" w14:textId="38B1BCCD" w:rsidR="00A25F4F" w:rsidRPr="009734FA" w:rsidRDefault="00FE6215" w:rsidP="008C4E79">
      <w:pPr>
        <w:pStyle w:val="ListParagraph"/>
        <w:numPr>
          <w:ilvl w:val="0"/>
          <w:numId w:val="288"/>
        </w:numPr>
        <w:rPr>
          <w:lang w:val="en"/>
        </w:rPr>
      </w:pPr>
      <w:r w:rsidRPr="009734FA">
        <w:rPr>
          <w:lang w:val="en"/>
        </w:rPr>
        <w:t xml:space="preserve">available </w:t>
      </w:r>
      <w:r w:rsidR="00A25F4F" w:rsidRPr="009734FA">
        <w:rPr>
          <w:lang w:val="en"/>
        </w:rPr>
        <w:t>to the individual at the time needed to ensure the</w:t>
      </w:r>
      <w:r w:rsidR="002A5C10" w:rsidRPr="009734FA">
        <w:rPr>
          <w:lang w:val="en"/>
        </w:rPr>
        <w:t xml:space="preserve"> individual’s</w:t>
      </w:r>
      <w:r w:rsidR="00A25F4F" w:rsidRPr="009734FA">
        <w:rPr>
          <w:lang w:val="en"/>
        </w:rPr>
        <w:t xml:space="preserve"> progress toward achieving independent living in the </w:t>
      </w:r>
      <w:r w:rsidR="00A83EFD" w:rsidRPr="009734FA">
        <w:rPr>
          <w:lang w:val="en"/>
        </w:rPr>
        <w:t>individual’s ILP</w:t>
      </w:r>
      <w:r w:rsidR="00A25F4F" w:rsidRPr="009734FA">
        <w:rPr>
          <w:lang w:val="en"/>
        </w:rPr>
        <w:t>; and</w:t>
      </w:r>
    </w:p>
    <w:p w14:paraId="38859E92" w14:textId="45A62B12" w:rsidR="00A25F4F" w:rsidRPr="009734FA" w:rsidRDefault="00FE6215" w:rsidP="008C4E79">
      <w:pPr>
        <w:pStyle w:val="ListParagraph"/>
        <w:numPr>
          <w:ilvl w:val="0"/>
          <w:numId w:val="288"/>
        </w:numPr>
        <w:rPr>
          <w:lang w:val="en"/>
        </w:rPr>
      </w:pPr>
      <w:r w:rsidRPr="009734FA">
        <w:rPr>
          <w:lang w:val="en"/>
        </w:rPr>
        <w:t xml:space="preserve">corresponding </w:t>
      </w:r>
      <w:r w:rsidR="00A25F4F" w:rsidRPr="009734FA">
        <w:rPr>
          <w:lang w:val="en"/>
        </w:rPr>
        <w:t>to the services that the individual would otherwise receive from the DSU.</w:t>
      </w:r>
    </w:p>
    <w:p w14:paraId="06B50C63" w14:textId="2E761A26" w:rsidR="00A25F4F" w:rsidRPr="00A25F4F" w:rsidRDefault="00A25F4F" w:rsidP="009734FA">
      <w:pPr>
        <w:rPr>
          <w:lang w:val="en"/>
        </w:rPr>
      </w:pPr>
      <w:r w:rsidRPr="00A25F4F">
        <w:rPr>
          <w:lang w:val="en"/>
        </w:rPr>
        <w:t>The requirement to determine the availability of comparable benefits applies to any accommodation, auxiliary aid and service</w:t>
      </w:r>
      <w:r w:rsidR="00D318F7">
        <w:rPr>
          <w:lang w:val="en"/>
        </w:rPr>
        <w:t>,</w:t>
      </w:r>
      <w:r w:rsidRPr="00A25F4F">
        <w:rPr>
          <w:lang w:val="en"/>
        </w:rPr>
        <w:t xml:space="preserve"> or any </w:t>
      </w:r>
      <w:r w:rsidR="00B91DA4">
        <w:rPr>
          <w:lang w:val="en"/>
        </w:rPr>
        <w:t>OIB</w:t>
      </w:r>
      <w:r w:rsidRPr="00A25F4F">
        <w:rPr>
          <w:lang w:val="en"/>
        </w:rPr>
        <w:t xml:space="preserve"> service provided to an eligible individual or to members of the individual’s family. </w:t>
      </w:r>
    </w:p>
    <w:p w14:paraId="6AA8F71F" w14:textId="77777777" w:rsidR="00A25F4F" w:rsidRPr="00A25F4F" w:rsidRDefault="00A25F4F" w:rsidP="009734FA">
      <w:pPr>
        <w:rPr>
          <w:rFonts w:eastAsia="Times New Roman" w:cs="Arial"/>
          <w:szCs w:val="24"/>
          <w:lang w:val="en"/>
        </w:rPr>
      </w:pPr>
      <w:r w:rsidRPr="00A25F4F">
        <w:rPr>
          <w:rFonts w:eastAsia="Times New Roman" w:cs="Arial"/>
          <w:szCs w:val="24"/>
          <w:lang w:val="en"/>
        </w:rPr>
        <w:t>Examples of comparable benefits include:</w:t>
      </w:r>
    </w:p>
    <w:p w14:paraId="6F1D5333" w14:textId="77777777" w:rsidR="00A25F4F" w:rsidRPr="00A25F4F" w:rsidRDefault="00A25F4F" w:rsidP="008C4E79">
      <w:pPr>
        <w:numPr>
          <w:ilvl w:val="0"/>
          <w:numId w:val="183"/>
        </w:numPr>
        <w:rPr>
          <w:rFonts w:eastAsia="Times New Roman" w:cs="Arial"/>
          <w:szCs w:val="24"/>
          <w:lang w:val="en"/>
        </w:rPr>
      </w:pPr>
      <w:r w:rsidRPr="00A25F4F">
        <w:rPr>
          <w:rFonts w:eastAsia="Times New Roman" w:cs="Arial"/>
          <w:szCs w:val="24"/>
          <w:lang w:val="en"/>
        </w:rPr>
        <w:t xml:space="preserve">Medicaid; </w:t>
      </w:r>
    </w:p>
    <w:p w14:paraId="530DBDCB" w14:textId="77777777" w:rsidR="00A25F4F" w:rsidRPr="00A25F4F" w:rsidRDefault="00A25F4F" w:rsidP="008C4E79">
      <w:pPr>
        <w:numPr>
          <w:ilvl w:val="0"/>
          <w:numId w:val="183"/>
        </w:numPr>
        <w:rPr>
          <w:rFonts w:eastAsia="Times New Roman" w:cs="Arial"/>
          <w:szCs w:val="24"/>
          <w:lang w:val="en"/>
        </w:rPr>
      </w:pPr>
      <w:r w:rsidRPr="00A25F4F">
        <w:rPr>
          <w:rFonts w:eastAsia="Times New Roman" w:cs="Arial"/>
          <w:szCs w:val="24"/>
          <w:lang w:val="en"/>
        </w:rPr>
        <w:t xml:space="preserve">Medicare; </w:t>
      </w:r>
    </w:p>
    <w:p w14:paraId="5136EEBC" w14:textId="77777777" w:rsidR="00A25F4F" w:rsidRPr="00A25F4F" w:rsidRDefault="00A25F4F" w:rsidP="008C4E79">
      <w:pPr>
        <w:numPr>
          <w:ilvl w:val="0"/>
          <w:numId w:val="183"/>
        </w:numPr>
        <w:rPr>
          <w:rFonts w:eastAsia="Times New Roman" w:cs="Arial"/>
          <w:szCs w:val="24"/>
          <w:lang w:val="en"/>
        </w:rPr>
      </w:pPr>
      <w:r w:rsidRPr="00A25F4F">
        <w:rPr>
          <w:rFonts w:eastAsia="Times New Roman" w:cs="Arial"/>
          <w:szCs w:val="24"/>
          <w:lang w:val="en"/>
        </w:rPr>
        <w:lastRenderedPageBreak/>
        <w:t xml:space="preserve">private insurance; </w:t>
      </w:r>
    </w:p>
    <w:p w14:paraId="437181E8" w14:textId="0E0B0AFC" w:rsidR="00A25F4F" w:rsidRPr="00A25F4F" w:rsidRDefault="00910125" w:rsidP="008C4E79">
      <w:pPr>
        <w:numPr>
          <w:ilvl w:val="0"/>
          <w:numId w:val="183"/>
        </w:numPr>
        <w:rPr>
          <w:rFonts w:eastAsia="Times New Roman" w:cs="Arial"/>
          <w:szCs w:val="24"/>
          <w:lang w:val="en"/>
        </w:rPr>
      </w:pPr>
      <w:r>
        <w:rPr>
          <w:rFonts w:eastAsia="Times New Roman" w:cs="Arial"/>
          <w:szCs w:val="24"/>
        </w:rPr>
        <w:t>C</w:t>
      </w:r>
      <w:r w:rsidRPr="00A25F4F">
        <w:rPr>
          <w:rFonts w:eastAsia="Times New Roman" w:cs="Arial"/>
          <w:szCs w:val="24"/>
        </w:rPr>
        <w:t xml:space="preserve">enters for </w:t>
      </w:r>
      <w:r>
        <w:rPr>
          <w:rFonts w:eastAsia="Times New Roman" w:cs="Arial"/>
          <w:szCs w:val="24"/>
        </w:rPr>
        <w:t>I</w:t>
      </w:r>
      <w:r w:rsidRPr="00A25F4F">
        <w:rPr>
          <w:rFonts w:eastAsia="Times New Roman" w:cs="Arial"/>
          <w:szCs w:val="24"/>
        </w:rPr>
        <w:t xml:space="preserve">ndependent </w:t>
      </w:r>
      <w:r>
        <w:rPr>
          <w:rFonts w:eastAsia="Times New Roman" w:cs="Arial"/>
          <w:szCs w:val="24"/>
        </w:rPr>
        <w:t>L</w:t>
      </w:r>
      <w:r w:rsidRPr="00A25F4F">
        <w:rPr>
          <w:rFonts w:eastAsia="Times New Roman" w:cs="Arial"/>
          <w:szCs w:val="24"/>
        </w:rPr>
        <w:t>iving</w:t>
      </w:r>
      <w:r>
        <w:rPr>
          <w:rFonts w:eastAsia="Times New Roman" w:cs="Arial"/>
          <w:szCs w:val="24"/>
        </w:rPr>
        <w:t xml:space="preserve"> (</w:t>
      </w:r>
      <w:r w:rsidR="00A25F4F" w:rsidRPr="00A25F4F">
        <w:rPr>
          <w:rFonts w:eastAsia="Times New Roman" w:cs="Arial"/>
          <w:szCs w:val="24"/>
          <w:lang w:val="en"/>
        </w:rPr>
        <w:t>CILs</w:t>
      </w:r>
      <w:r>
        <w:rPr>
          <w:rFonts w:eastAsia="Times New Roman" w:cs="Arial"/>
          <w:szCs w:val="24"/>
          <w:lang w:val="en"/>
        </w:rPr>
        <w:t>)</w:t>
      </w:r>
      <w:r w:rsidR="00A25F4F" w:rsidRPr="00A25F4F">
        <w:rPr>
          <w:rFonts w:eastAsia="Times New Roman" w:cs="Arial"/>
          <w:szCs w:val="24"/>
          <w:lang w:val="en"/>
        </w:rPr>
        <w:t>;</w:t>
      </w:r>
    </w:p>
    <w:p w14:paraId="7491726D" w14:textId="77777777" w:rsidR="00A25F4F" w:rsidRPr="00A25F4F" w:rsidRDefault="00A25F4F" w:rsidP="008C4E79">
      <w:pPr>
        <w:numPr>
          <w:ilvl w:val="0"/>
          <w:numId w:val="183"/>
        </w:numPr>
        <w:rPr>
          <w:rFonts w:eastAsia="Times New Roman" w:cs="Arial"/>
          <w:szCs w:val="24"/>
          <w:lang w:val="en"/>
        </w:rPr>
      </w:pPr>
      <w:r w:rsidRPr="00A25F4F">
        <w:rPr>
          <w:rFonts w:eastAsia="Times New Roman" w:cs="Arial"/>
          <w:szCs w:val="24"/>
          <w:lang w:val="en"/>
        </w:rPr>
        <w:t xml:space="preserve">volunteer organizations or nonprofit agencies that pay for eye exams or glasses (for example, the Lions Club Sight Programs, Prevent Blindness, Sight for Students, and Kid Matters); and </w:t>
      </w:r>
    </w:p>
    <w:p w14:paraId="0ADFB4F0" w14:textId="77777777" w:rsidR="00A25F4F" w:rsidRPr="00A25F4F" w:rsidRDefault="00A25F4F" w:rsidP="008C4E79">
      <w:pPr>
        <w:numPr>
          <w:ilvl w:val="0"/>
          <w:numId w:val="183"/>
        </w:numPr>
        <w:rPr>
          <w:rFonts w:eastAsia="Times New Roman" w:cs="Arial"/>
          <w:szCs w:val="24"/>
          <w:lang w:val="en"/>
        </w:rPr>
      </w:pPr>
      <w:r w:rsidRPr="00A25F4F">
        <w:rPr>
          <w:rFonts w:eastAsia="Times New Roman" w:cs="Arial"/>
          <w:szCs w:val="24"/>
          <w:lang w:val="en"/>
        </w:rPr>
        <w:t xml:space="preserve">in-home and family support programs. </w:t>
      </w:r>
    </w:p>
    <w:p w14:paraId="432D200C" w14:textId="19FB6B78" w:rsidR="00A25F4F" w:rsidRPr="00A25F4F" w:rsidRDefault="00D318F7" w:rsidP="00A25F4F">
      <w:pPr>
        <w:rPr>
          <w:rFonts w:eastAsia="Times New Roman" w:cs="Arial"/>
          <w:szCs w:val="24"/>
          <w:lang w:val="en"/>
        </w:rPr>
      </w:pPr>
      <w:r w:rsidRPr="00D318F7">
        <w:rPr>
          <w:rFonts w:eastAsia="Times New Roman" w:cs="Arial"/>
          <w:b/>
          <w:szCs w:val="24"/>
          <w:lang w:val="en"/>
        </w:rPr>
        <w:t>Note</w:t>
      </w:r>
      <w:r w:rsidR="00A25F4F" w:rsidRPr="00D318F7">
        <w:rPr>
          <w:rFonts w:eastAsia="Times New Roman" w:cs="Arial"/>
          <w:b/>
          <w:szCs w:val="24"/>
          <w:lang w:val="en"/>
        </w:rPr>
        <w:t>:</w:t>
      </w:r>
      <w:r w:rsidR="00A25F4F" w:rsidRPr="00A25F4F">
        <w:rPr>
          <w:rFonts w:eastAsia="Times New Roman" w:cs="Arial"/>
          <w:szCs w:val="24"/>
          <w:lang w:val="en"/>
        </w:rPr>
        <w:t xml:space="preserve"> The </w:t>
      </w:r>
      <w:hyperlink r:id="rId35" w:history="1">
        <w:r w:rsidR="00A25F4F" w:rsidRPr="00A25F4F">
          <w:rPr>
            <w:rFonts w:eastAsia="Times New Roman" w:cs="Arial"/>
            <w:color w:val="0000FF"/>
            <w:szCs w:val="24"/>
            <w:u w:val="single"/>
            <w:lang w:val="en"/>
          </w:rPr>
          <w:t>Texas 2-1-1 program</w:t>
        </w:r>
      </w:hyperlink>
      <w:r w:rsidR="00A25F4F" w:rsidRPr="00A25F4F">
        <w:rPr>
          <w:rFonts w:eastAsia="Times New Roman" w:cs="Arial"/>
          <w:szCs w:val="24"/>
          <w:lang w:val="en"/>
        </w:rPr>
        <w:t xml:space="preserve"> also has resources and information about various programs. </w:t>
      </w:r>
    </w:p>
    <w:p w14:paraId="3533436D" w14:textId="0AF01F58" w:rsidR="00A25F4F" w:rsidRPr="00A25F4F" w:rsidRDefault="00A25F4F" w:rsidP="00E96A44">
      <w:pPr>
        <w:pStyle w:val="Heading3"/>
      </w:pPr>
      <w:r w:rsidRPr="00A25F4F">
        <w:t xml:space="preserve">4.2.2 </w:t>
      </w:r>
      <w:r w:rsidR="00B91DA4">
        <w:t>OIB</w:t>
      </w:r>
      <w:r w:rsidRPr="00A25F4F">
        <w:t xml:space="preserve"> Worker Responsibilities</w:t>
      </w:r>
    </w:p>
    <w:p w14:paraId="0AAE88FD" w14:textId="580538D0" w:rsidR="00A25F4F" w:rsidRPr="00A25F4F" w:rsidRDefault="00A25F4F" w:rsidP="00A25F4F">
      <w:p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is responsible for identifying comparable benefits available locally as well as on a state or federal level. </w:t>
      </w:r>
    </w:p>
    <w:p w14:paraId="64CA03F6" w14:textId="4448878F" w:rsidR="00A25F4F" w:rsidRPr="00A25F4F" w:rsidRDefault="00A25F4F" w:rsidP="00A25F4F">
      <w:pPr>
        <w:rPr>
          <w:rFonts w:eastAsia="Times New Roman" w:cs="Arial"/>
          <w:szCs w:val="24"/>
          <w:lang w:val="en"/>
        </w:rPr>
      </w:pPr>
      <w:r w:rsidRPr="00A25F4F">
        <w:rPr>
          <w:rFonts w:eastAsia="Times New Roman" w:cs="Arial"/>
          <w:szCs w:val="24"/>
          <w:lang w:val="en"/>
        </w:rPr>
        <w:t xml:space="preserve">To the extent that comparable benefits are available, the </w:t>
      </w:r>
      <w:r w:rsidR="00B91DA4">
        <w:rPr>
          <w:rFonts w:eastAsia="Times New Roman" w:cs="Arial"/>
          <w:szCs w:val="24"/>
          <w:lang w:val="en"/>
        </w:rPr>
        <w:t>OIB</w:t>
      </w:r>
      <w:r w:rsidRPr="00A25F4F">
        <w:rPr>
          <w:rFonts w:eastAsia="Times New Roman" w:cs="Arial"/>
          <w:szCs w:val="24"/>
          <w:lang w:val="en"/>
        </w:rPr>
        <w:t xml:space="preserve"> worker should first determine the availability of assessments through those sources, as appropriate. </w:t>
      </w:r>
    </w:p>
    <w:p w14:paraId="3506DB18" w14:textId="0450C638" w:rsidR="00A25F4F" w:rsidRPr="00A25F4F" w:rsidRDefault="00646914" w:rsidP="00A25F4F">
      <w:pPr>
        <w:rPr>
          <w:rFonts w:eastAsia="Times New Roman" w:cs="Arial"/>
          <w:szCs w:val="24"/>
          <w:lang w:val="en"/>
        </w:rPr>
      </w:pPr>
      <w:r w:rsidRPr="00A25F4F">
        <w:rPr>
          <w:rFonts w:eastAsia="Times New Roman" w:cs="Arial"/>
          <w:szCs w:val="24"/>
          <w:lang w:val="en"/>
        </w:rPr>
        <w:t>Whe</w:t>
      </w:r>
      <w:r>
        <w:rPr>
          <w:rFonts w:eastAsia="Times New Roman" w:cs="Arial"/>
          <w:szCs w:val="24"/>
          <w:lang w:val="en"/>
        </w:rPr>
        <w:t>n</w:t>
      </w:r>
      <w:r w:rsidRPr="00A25F4F">
        <w:rPr>
          <w:rFonts w:eastAsia="Times New Roman" w:cs="Arial"/>
          <w:szCs w:val="24"/>
          <w:lang w:val="en"/>
        </w:rPr>
        <w:t xml:space="preserve"> </w:t>
      </w:r>
      <w:r w:rsidR="00A25F4F" w:rsidRPr="00A25F4F">
        <w:rPr>
          <w:rFonts w:eastAsia="Times New Roman" w:cs="Arial"/>
          <w:szCs w:val="24"/>
          <w:lang w:val="en"/>
        </w:rPr>
        <w:t>no comparable benefits are available, assessments may be performed by a vendor or by an in-house provider during active services.</w:t>
      </w:r>
    </w:p>
    <w:p w14:paraId="631002AE" w14:textId="6A2ABA03" w:rsidR="00A25F4F" w:rsidRPr="00A25F4F" w:rsidRDefault="00A25F4F" w:rsidP="00A25F4F">
      <w:pPr>
        <w:rPr>
          <w:rFonts w:eastAsia="Times New Roman" w:cs="Arial"/>
          <w:szCs w:val="24"/>
          <w:lang w:val="en"/>
        </w:rPr>
      </w:pPr>
      <w:r w:rsidRPr="00A25F4F">
        <w:rPr>
          <w:rFonts w:eastAsia="Times New Roman" w:cs="Arial"/>
          <w:szCs w:val="24"/>
          <w:lang w:val="en"/>
        </w:rPr>
        <w:t xml:space="preserve">Efforts to explore and </w:t>
      </w:r>
      <w:r w:rsidR="00D318F7">
        <w:rPr>
          <w:rFonts w:eastAsia="Times New Roman" w:cs="Arial"/>
          <w:szCs w:val="24"/>
          <w:lang w:val="en"/>
        </w:rPr>
        <w:t>use</w:t>
      </w:r>
      <w:r w:rsidR="00D318F7" w:rsidRPr="00A25F4F">
        <w:rPr>
          <w:rFonts w:eastAsia="Times New Roman" w:cs="Arial"/>
          <w:szCs w:val="24"/>
          <w:lang w:val="en"/>
        </w:rPr>
        <w:t xml:space="preserve"> </w:t>
      </w:r>
      <w:r w:rsidRPr="00A25F4F">
        <w:rPr>
          <w:rFonts w:eastAsia="Times New Roman" w:cs="Arial"/>
          <w:szCs w:val="24"/>
          <w:lang w:val="en"/>
        </w:rPr>
        <w:t xml:space="preserve">comparable services and benefits must be clearly documented in the customer’s case record throughout </w:t>
      </w:r>
      <w:r w:rsidR="00A83EFD" w:rsidRPr="00A25F4F">
        <w:rPr>
          <w:rFonts w:eastAsia="Times New Roman" w:cs="Arial"/>
          <w:szCs w:val="24"/>
          <w:lang w:val="en"/>
        </w:rPr>
        <w:t>the</w:t>
      </w:r>
      <w:r w:rsidRPr="00A25F4F">
        <w:rPr>
          <w:rFonts w:eastAsia="Times New Roman" w:cs="Arial"/>
          <w:szCs w:val="24"/>
          <w:lang w:val="en"/>
        </w:rPr>
        <w:t xml:space="preserve"> </w:t>
      </w:r>
      <w:r w:rsidR="00A83EFD" w:rsidRPr="00A25F4F">
        <w:rPr>
          <w:rFonts w:eastAsia="Times New Roman" w:cs="Arial"/>
          <w:szCs w:val="24"/>
          <w:lang w:val="en"/>
        </w:rPr>
        <w:t>life</w:t>
      </w:r>
      <w:r w:rsidRPr="00A25F4F">
        <w:rPr>
          <w:rFonts w:eastAsia="Times New Roman" w:cs="Arial"/>
          <w:szCs w:val="24"/>
          <w:lang w:val="en"/>
        </w:rPr>
        <w:t xml:space="preserve"> of the case. </w:t>
      </w:r>
    </w:p>
    <w:p w14:paraId="7843BAAE" w14:textId="77777777" w:rsidR="00A25F4F" w:rsidRPr="00A25F4F" w:rsidRDefault="00A25F4F" w:rsidP="009734FA">
      <w:pPr>
        <w:pStyle w:val="Heading3"/>
        <w:rPr>
          <w:rFonts w:eastAsiaTheme="majorEastAsia"/>
        </w:rPr>
      </w:pPr>
      <w:r w:rsidRPr="00A25F4F">
        <w:rPr>
          <w:rFonts w:eastAsiaTheme="majorEastAsia"/>
        </w:rPr>
        <w:t>4.2.3 When to Consider Comparable Services and Benefits</w:t>
      </w:r>
    </w:p>
    <w:p w14:paraId="750AAE6F" w14:textId="70892CBF" w:rsidR="00A25F4F" w:rsidRPr="00A25F4F" w:rsidRDefault="00A25F4F" w:rsidP="007F6A6A">
      <w:pPr>
        <w:spacing w:after="240"/>
        <w:rPr>
          <w:lang w:val="en"/>
        </w:rPr>
      </w:pPr>
      <w:r w:rsidRPr="00A25F4F">
        <w:rPr>
          <w:lang w:val="en"/>
        </w:rPr>
        <w:t xml:space="preserve">You must consider alternative funding sources fully before spending </w:t>
      </w:r>
      <w:r w:rsidR="00B91DA4">
        <w:rPr>
          <w:lang w:val="en"/>
        </w:rPr>
        <w:t>OIB</w:t>
      </w:r>
      <w:r w:rsidRPr="00A25F4F">
        <w:rPr>
          <w:lang w:val="en"/>
        </w:rPr>
        <w:t xml:space="preserve"> funds to purchase all customer services, including but not limited to</w:t>
      </w:r>
      <w:r w:rsidR="00910125">
        <w:rPr>
          <w:lang w:val="en"/>
        </w:rPr>
        <w:t>,</w:t>
      </w:r>
      <w:r w:rsidRPr="00A25F4F">
        <w:rPr>
          <w:lang w:val="en"/>
        </w:rPr>
        <w:t xml:space="preserve"> the following services:</w:t>
      </w:r>
    </w:p>
    <w:p w14:paraId="35D2BBFB" w14:textId="77777777" w:rsidR="00A25F4F" w:rsidRPr="00A25F4F" w:rsidRDefault="00A25F4F" w:rsidP="008C4E79">
      <w:pPr>
        <w:numPr>
          <w:ilvl w:val="0"/>
          <w:numId w:val="195"/>
        </w:numPr>
        <w:contextualSpacing/>
        <w:rPr>
          <w:lang w:val="en"/>
        </w:rPr>
      </w:pPr>
      <w:r w:rsidRPr="00A25F4F">
        <w:rPr>
          <w:lang w:val="en"/>
        </w:rPr>
        <w:t>Diagnostics;</w:t>
      </w:r>
    </w:p>
    <w:p w14:paraId="70825623" w14:textId="77777777" w:rsidR="00A25F4F" w:rsidRPr="00A25F4F" w:rsidRDefault="00A25F4F" w:rsidP="008C4E79">
      <w:pPr>
        <w:numPr>
          <w:ilvl w:val="0"/>
          <w:numId w:val="195"/>
        </w:numPr>
        <w:contextualSpacing/>
        <w:rPr>
          <w:lang w:val="en"/>
        </w:rPr>
      </w:pPr>
      <w:r w:rsidRPr="00A25F4F">
        <w:rPr>
          <w:lang w:val="en"/>
        </w:rPr>
        <w:t>Eye treatment services;</w:t>
      </w:r>
    </w:p>
    <w:p w14:paraId="532F6145" w14:textId="77777777" w:rsidR="00A25F4F" w:rsidRPr="00A25F4F" w:rsidRDefault="00A25F4F" w:rsidP="008C4E79">
      <w:pPr>
        <w:numPr>
          <w:ilvl w:val="0"/>
          <w:numId w:val="195"/>
        </w:numPr>
        <w:contextualSpacing/>
        <w:rPr>
          <w:lang w:val="en"/>
        </w:rPr>
      </w:pPr>
      <w:r w:rsidRPr="00A25F4F">
        <w:rPr>
          <w:lang w:val="en"/>
        </w:rPr>
        <w:t>Glasses and/or prostheses;</w:t>
      </w:r>
    </w:p>
    <w:p w14:paraId="5BB364EA" w14:textId="77777777" w:rsidR="00A25F4F" w:rsidRPr="00A25F4F" w:rsidRDefault="00A25F4F" w:rsidP="008C4E79">
      <w:pPr>
        <w:numPr>
          <w:ilvl w:val="0"/>
          <w:numId w:val="195"/>
        </w:numPr>
        <w:contextualSpacing/>
        <w:rPr>
          <w:lang w:val="en"/>
        </w:rPr>
      </w:pPr>
      <w:r w:rsidRPr="00A25F4F">
        <w:rPr>
          <w:lang w:val="en"/>
        </w:rPr>
        <w:t>Transportation;</w:t>
      </w:r>
    </w:p>
    <w:p w14:paraId="0C333E7A" w14:textId="77777777" w:rsidR="00A25F4F" w:rsidRPr="00A25F4F" w:rsidRDefault="00A25F4F" w:rsidP="008C4E79">
      <w:pPr>
        <w:numPr>
          <w:ilvl w:val="0"/>
          <w:numId w:val="195"/>
        </w:numPr>
        <w:contextualSpacing/>
        <w:rPr>
          <w:lang w:val="en"/>
        </w:rPr>
      </w:pPr>
      <w:r w:rsidRPr="00A25F4F">
        <w:rPr>
          <w:lang w:val="en"/>
        </w:rPr>
        <w:t>Training; and</w:t>
      </w:r>
    </w:p>
    <w:p w14:paraId="24F07D27" w14:textId="77777777" w:rsidR="00A25F4F" w:rsidRPr="00A25F4F" w:rsidRDefault="00A25F4F" w:rsidP="008C4E79">
      <w:pPr>
        <w:numPr>
          <w:ilvl w:val="0"/>
          <w:numId w:val="195"/>
        </w:numPr>
        <w:contextualSpacing/>
        <w:rPr>
          <w:lang w:val="en"/>
        </w:rPr>
      </w:pPr>
      <w:r w:rsidRPr="00A25F4F">
        <w:rPr>
          <w:lang w:val="en"/>
        </w:rPr>
        <w:t>Supportive counseling.</w:t>
      </w:r>
    </w:p>
    <w:p w14:paraId="04A46CD4" w14:textId="3E97049C" w:rsidR="00A25F4F" w:rsidRPr="00A25F4F" w:rsidRDefault="00A25F4F" w:rsidP="009734FA">
      <w:pPr>
        <w:pStyle w:val="Heading3"/>
        <w:rPr>
          <w:rFonts w:eastAsiaTheme="majorEastAsia"/>
        </w:rPr>
      </w:pPr>
      <w:r w:rsidRPr="00A25F4F">
        <w:rPr>
          <w:rFonts w:eastAsiaTheme="majorEastAsia"/>
        </w:rPr>
        <w:t xml:space="preserve">4.2.4 Delay in </w:t>
      </w:r>
      <w:r w:rsidR="00382274">
        <w:rPr>
          <w:rFonts w:eastAsiaTheme="majorEastAsia"/>
        </w:rPr>
        <w:t>Usage</w:t>
      </w:r>
      <w:r w:rsidR="00382274" w:rsidRPr="00A25F4F">
        <w:rPr>
          <w:rFonts w:eastAsiaTheme="majorEastAsia"/>
        </w:rPr>
        <w:t xml:space="preserve"> </w:t>
      </w:r>
      <w:r w:rsidRPr="00A25F4F">
        <w:rPr>
          <w:rFonts w:eastAsiaTheme="majorEastAsia"/>
        </w:rPr>
        <w:t xml:space="preserve">of Comparable Benefits </w:t>
      </w:r>
    </w:p>
    <w:p w14:paraId="60BAEB97" w14:textId="20CBA002" w:rsidR="00A25F4F" w:rsidRPr="00A25F4F" w:rsidRDefault="00A25F4F" w:rsidP="009734FA">
      <w:pPr>
        <w:rPr>
          <w:lang w:val="en"/>
        </w:rPr>
      </w:pPr>
      <w:r w:rsidRPr="00A25F4F">
        <w:rPr>
          <w:lang w:val="en"/>
        </w:rPr>
        <w:t xml:space="preserve">The </w:t>
      </w:r>
      <w:r w:rsidR="00B91DA4">
        <w:rPr>
          <w:lang w:val="en"/>
        </w:rPr>
        <w:t>OIB</w:t>
      </w:r>
      <w:r w:rsidRPr="00A25F4F">
        <w:rPr>
          <w:lang w:val="en"/>
        </w:rPr>
        <w:t xml:space="preserve"> worker must be aware that some delay can and will occur when determining whether comparable services and benefits exist and when scheduling with such comparable services and benefits. The DSU is required to use comparable services or benefits to meet, in whole or part, the costs of the </w:t>
      </w:r>
      <w:r w:rsidR="00B91DA4">
        <w:rPr>
          <w:lang w:val="en"/>
        </w:rPr>
        <w:t>OIB</w:t>
      </w:r>
      <w:r w:rsidRPr="00A25F4F">
        <w:rPr>
          <w:lang w:val="en"/>
        </w:rPr>
        <w:t xml:space="preserve"> services if the services or benefits</w:t>
      </w:r>
      <w:r w:rsidR="00A02D8E">
        <w:rPr>
          <w:lang w:val="en"/>
        </w:rPr>
        <w:t xml:space="preserve"> a</w:t>
      </w:r>
      <w:r w:rsidRPr="00A25F4F">
        <w:rPr>
          <w:lang w:val="en"/>
        </w:rPr>
        <w:t xml:space="preserve">re available to the individual at the time needed to ensure the progress of the individual toward achieving the </w:t>
      </w:r>
      <w:r w:rsidR="00910125">
        <w:rPr>
          <w:lang w:val="en"/>
        </w:rPr>
        <w:t>i</w:t>
      </w:r>
      <w:r w:rsidR="00910125" w:rsidRPr="00A25F4F">
        <w:rPr>
          <w:lang w:val="en"/>
        </w:rPr>
        <w:t xml:space="preserve">ndependent </w:t>
      </w:r>
      <w:r w:rsidR="00910125">
        <w:rPr>
          <w:lang w:val="en"/>
        </w:rPr>
        <w:t>l</w:t>
      </w:r>
      <w:r w:rsidR="00910125" w:rsidRPr="00A25F4F">
        <w:rPr>
          <w:lang w:val="en"/>
        </w:rPr>
        <w:t>iving</w:t>
      </w:r>
      <w:r w:rsidR="00910125">
        <w:rPr>
          <w:lang w:val="en"/>
        </w:rPr>
        <w:t xml:space="preserve"> (IL)</w:t>
      </w:r>
      <w:r w:rsidRPr="00A25F4F">
        <w:rPr>
          <w:lang w:val="en"/>
        </w:rPr>
        <w:t xml:space="preserve"> goal in the individual’s ILP.</w:t>
      </w:r>
    </w:p>
    <w:p w14:paraId="043CDE43" w14:textId="57E9A3D4" w:rsidR="00A25F4F" w:rsidRPr="00A25F4F" w:rsidRDefault="00A25F4F" w:rsidP="009734FA">
      <w:pPr>
        <w:rPr>
          <w:lang w:val="en"/>
        </w:rPr>
      </w:pPr>
      <w:r w:rsidRPr="00A25F4F">
        <w:rPr>
          <w:lang w:val="en"/>
        </w:rPr>
        <w:lastRenderedPageBreak/>
        <w:t xml:space="preserve">Ensuring the customer’s progress does not mean that all assessments must be performed without any delay. In determining which assessments may be necessary, the </w:t>
      </w:r>
      <w:r w:rsidR="00B91DA4">
        <w:rPr>
          <w:lang w:val="en"/>
        </w:rPr>
        <w:t>OIB</w:t>
      </w:r>
      <w:r w:rsidRPr="00A25F4F">
        <w:rPr>
          <w:lang w:val="en"/>
        </w:rPr>
        <w:t xml:space="preserve"> worker should identify the assessment with the longest lead time and schedule that assessment first, scheduling other assessments to fill in the gaps. In assessing reasonable delay, the </w:t>
      </w:r>
      <w:r w:rsidR="00B91DA4">
        <w:rPr>
          <w:lang w:val="en"/>
        </w:rPr>
        <w:t>OIB</w:t>
      </w:r>
      <w:r w:rsidRPr="00A25F4F">
        <w:rPr>
          <w:lang w:val="en"/>
        </w:rPr>
        <w:t xml:space="preserve"> worker should consider factors such as the customer’s age and health</w:t>
      </w:r>
      <w:r w:rsidR="00A02D8E">
        <w:rPr>
          <w:lang w:val="en"/>
        </w:rPr>
        <w:t>, the</w:t>
      </w:r>
      <w:r w:rsidR="00A02D8E" w:rsidRPr="00A25F4F">
        <w:rPr>
          <w:lang w:val="en"/>
        </w:rPr>
        <w:t xml:space="preserve"> </w:t>
      </w:r>
      <w:r w:rsidRPr="00A25F4F">
        <w:rPr>
          <w:lang w:val="en"/>
        </w:rPr>
        <w:t>ability to endure often lengthy assessments</w:t>
      </w:r>
      <w:r w:rsidR="00A02D8E">
        <w:rPr>
          <w:lang w:val="en"/>
        </w:rPr>
        <w:t>, the</w:t>
      </w:r>
      <w:r w:rsidR="00A02D8E" w:rsidRPr="00A25F4F">
        <w:rPr>
          <w:lang w:val="en"/>
        </w:rPr>
        <w:t xml:space="preserve"> </w:t>
      </w:r>
      <w:r w:rsidRPr="00A25F4F">
        <w:rPr>
          <w:lang w:val="en"/>
        </w:rPr>
        <w:t xml:space="preserve">ability to endure multiple assessments </w:t>
      </w:r>
      <w:r w:rsidR="00A02D8E">
        <w:rPr>
          <w:lang w:val="en"/>
        </w:rPr>
        <w:t xml:space="preserve">in the </w:t>
      </w:r>
      <w:r w:rsidRPr="00A25F4F">
        <w:rPr>
          <w:lang w:val="en"/>
        </w:rPr>
        <w:t>same day or week</w:t>
      </w:r>
      <w:r w:rsidR="00A02D8E">
        <w:rPr>
          <w:lang w:val="en"/>
        </w:rPr>
        <w:t>,</w:t>
      </w:r>
      <w:r w:rsidR="00A02D8E" w:rsidRPr="00A25F4F">
        <w:rPr>
          <w:lang w:val="en"/>
        </w:rPr>
        <w:t xml:space="preserve"> </w:t>
      </w:r>
      <w:r w:rsidRPr="00A25F4F">
        <w:rPr>
          <w:lang w:val="en"/>
        </w:rPr>
        <w:t>access to transportation</w:t>
      </w:r>
      <w:r w:rsidR="00A02D8E">
        <w:rPr>
          <w:lang w:val="en"/>
        </w:rPr>
        <w:t>,</w:t>
      </w:r>
      <w:r w:rsidR="00A02D8E" w:rsidRPr="00A25F4F">
        <w:rPr>
          <w:lang w:val="en"/>
        </w:rPr>
        <w:t xml:space="preserve"> </w:t>
      </w:r>
      <w:r w:rsidRPr="00A25F4F">
        <w:rPr>
          <w:lang w:val="en"/>
        </w:rPr>
        <w:t>schedule</w:t>
      </w:r>
      <w:r w:rsidR="00A02D8E">
        <w:rPr>
          <w:lang w:val="en"/>
        </w:rPr>
        <w:t>,</w:t>
      </w:r>
      <w:r w:rsidR="00A02D8E" w:rsidRPr="00A25F4F">
        <w:rPr>
          <w:lang w:val="en"/>
        </w:rPr>
        <w:t xml:space="preserve"> </w:t>
      </w:r>
      <w:r w:rsidRPr="00A25F4F">
        <w:rPr>
          <w:lang w:val="en"/>
        </w:rPr>
        <w:t>other responsibilities</w:t>
      </w:r>
      <w:r w:rsidR="00A02D8E">
        <w:rPr>
          <w:lang w:val="en"/>
        </w:rPr>
        <w:t>,</w:t>
      </w:r>
      <w:r w:rsidR="00A02D8E" w:rsidRPr="00A25F4F">
        <w:rPr>
          <w:lang w:val="en"/>
        </w:rPr>
        <w:t xml:space="preserve"> </w:t>
      </w:r>
      <w:r w:rsidRPr="00A25F4F">
        <w:rPr>
          <w:lang w:val="en"/>
        </w:rPr>
        <w:t>access to support and assistance</w:t>
      </w:r>
      <w:r w:rsidR="00A02D8E">
        <w:rPr>
          <w:lang w:val="en"/>
        </w:rPr>
        <w:t>,</w:t>
      </w:r>
      <w:r w:rsidR="00A02D8E" w:rsidRPr="00A25F4F">
        <w:rPr>
          <w:lang w:val="en"/>
        </w:rPr>
        <w:t xml:space="preserve"> </w:t>
      </w:r>
      <w:r w:rsidRPr="00A25F4F">
        <w:rPr>
          <w:lang w:val="en"/>
        </w:rPr>
        <w:t xml:space="preserve">and other factors, as appropriate. </w:t>
      </w:r>
    </w:p>
    <w:p w14:paraId="35307D00" w14:textId="58146328" w:rsidR="00A25F4F" w:rsidRPr="00A25F4F" w:rsidRDefault="00A25F4F" w:rsidP="009734FA">
      <w:pPr>
        <w:rPr>
          <w:lang w:val="en"/>
        </w:rPr>
      </w:pPr>
      <w:r w:rsidRPr="00A25F4F">
        <w:rPr>
          <w:lang w:val="en"/>
        </w:rPr>
        <w:t xml:space="preserve">To the extent that comparable services or benefits exist under any other </w:t>
      </w:r>
      <w:proofErr w:type="gramStart"/>
      <w:r w:rsidRPr="00A25F4F">
        <w:rPr>
          <w:lang w:val="en"/>
        </w:rPr>
        <w:t>program, but</w:t>
      </w:r>
      <w:proofErr w:type="gramEnd"/>
      <w:r w:rsidRPr="00A25F4F">
        <w:rPr>
          <w:lang w:val="en"/>
        </w:rPr>
        <w:t xml:space="preserve"> are not available at the time needed to ensure the customer’s progress, the DSU must provide </w:t>
      </w:r>
      <w:r w:rsidR="00B91DA4">
        <w:rPr>
          <w:lang w:val="en"/>
        </w:rPr>
        <w:t>OIB</w:t>
      </w:r>
      <w:r w:rsidRPr="00A25F4F">
        <w:rPr>
          <w:lang w:val="en"/>
        </w:rPr>
        <w:t xml:space="preserve"> services until those comparable services and benefits become available. </w:t>
      </w:r>
    </w:p>
    <w:p w14:paraId="26E520C0" w14:textId="01B8C8A6" w:rsidR="00A25F4F" w:rsidRPr="00A25F4F" w:rsidRDefault="00A25F4F" w:rsidP="009734FA">
      <w:pPr>
        <w:pStyle w:val="Heading3"/>
        <w:rPr>
          <w:rFonts w:eastAsiaTheme="majorEastAsia"/>
        </w:rPr>
      </w:pPr>
      <w:r w:rsidRPr="00A25F4F">
        <w:rPr>
          <w:rFonts w:eastAsiaTheme="majorEastAsia"/>
        </w:rPr>
        <w:t xml:space="preserve">4.2.5 Services </w:t>
      </w:r>
      <w:r w:rsidR="00910125" w:rsidRPr="00A25F4F">
        <w:rPr>
          <w:rFonts w:eastAsiaTheme="majorEastAsia"/>
        </w:rPr>
        <w:t xml:space="preserve">That Do Not Require </w:t>
      </w:r>
      <w:r w:rsidR="00910125">
        <w:rPr>
          <w:rFonts w:eastAsiaTheme="majorEastAsia"/>
        </w:rPr>
        <w:t>t</w:t>
      </w:r>
      <w:r w:rsidR="00910125" w:rsidRPr="00A25F4F">
        <w:rPr>
          <w:rFonts w:eastAsiaTheme="majorEastAsia"/>
        </w:rPr>
        <w:t xml:space="preserve">he Determination </w:t>
      </w:r>
      <w:r w:rsidR="00910125">
        <w:rPr>
          <w:rFonts w:eastAsiaTheme="majorEastAsia"/>
        </w:rPr>
        <w:t>o</w:t>
      </w:r>
      <w:r w:rsidR="00910125" w:rsidRPr="00A25F4F">
        <w:rPr>
          <w:rFonts w:eastAsiaTheme="majorEastAsia"/>
        </w:rPr>
        <w:t xml:space="preserve">f Comparable Services </w:t>
      </w:r>
      <w:r w:rsidR="00910125">
        <w:rPr>
          <w:rFonts w:eastAsiaTheme="majorEastAsia"/>
        </w:rPr>
        <w:t>a</w:t>
      </w:r>
      <w:r w:rsidR="00910125" w:rsidRPr="00A25F4F">
        <w:rPr>
          <w:rFonts w:eastAsiaTheme="majorEastAsia"/>
        </w:rPr>
        <w:t>nd Benefits</w:t>
      </w:r>
    </w:p>
    <w:p w14:paraId="33ED5461" w14:textId="4E13CD15" w:rsidR="00A25F4F" w:rsidRPr="00A25F4F" w:rsidRDefault="00A25F4F" w:rsidP="009734FA">
      <w:pPr>
        <w:rPr>
          <w:lang w:val="en"/>
        </w:rPr>
      </w:pPr>
      <w:r w:rsidRPr="00A25F4F">
        <w:rPr>
          <w:lang w:val="en"/>
        </w:rPr>
        <w:t xml:space="preserve">As set out in 34 CFR </w:t>
      </w:r>
      <w:r w:rsidR="005E497F">
        <w:rPr>
          <w:lang w:val="en"/>
        </w:rPr>
        <w:t>§</w:t>
      </w:r>
      <w:r w:rsidRPr="00A25F4F">
        <w:rPr>
          <w:lang w:val="en"/>
        </w:rPr>
        <w:t xml:space="preserve">361.53(b), the following </w:t>
      </w:r>
      <w:r w:rsidR="00B91DA4">
        <w:rPr>
          <w:lang w:val="en"/>
        </w:rPr>
        <w:t>OIB</w:t>
      </w:r>
      <w:r w:rsidRPr="00A25F4F">
        <w:rPr>
          <w:lang w:val="en"/>
        </w:rPr>
        <w:t xml:space="preserve"> services are exempt from the requirement to determine the availability of comparable services and benefits:</w:t>
      </w:r>
    </w:p>
    <w:p w14:paraId="2E2F2F02" w14:textId="2DEFADCD" w:rsidR="00A25F4F" w:rsidRPr="009734FA" w:rsidRDefault="00B91DA4" w:rsidP="008C4E79">
      <w:pPr>
        <w:pStyle w:val="ListParagraph"/>
        <w:numPr>
          <w:ilvl w:val="0"/>
          <w:numId w:val="289"/>
        </w:numPr>
        <w:rPr>
          <w:lang w:val="en"/>
        </w:rPr>
      </w:pPr>
      <w:r w:rsidRPr="009734FA">
        <w:rPr>
          <w:lang w:val="en"/>
        </w:rPr>
        <w:t>OIB</w:t>
      </w:r>
      <w:r w:rsidR="00A25F4F" w:rsidRPr="009734FA">
        <w:rPr>
          <w:lang w:val="en"/>
        </w:rPr>
        <w:t xml:space="preserve"> eligibility assessment;</w:t>
      </w:r>
    </w:p>
    <w:p w14:paraId="632B1CA4" w14:textId="77777777" w:rsidR="00A25F4F" w:rsidRPr="009734FA" w:rsidRDefault="00A25F4F" w:rsidP="008C4E79">
      <w:pPr>
        <w:pStyle w:val="ListParagraph"/>
        <w:numPr>
          <w:ilvl w:val="0"/>
          <w:numId w:val="289"/>
        </w:numPr>
        <w:rPr>
          <w:lang w:val="en"/>
        </w:rPr>
      </w:pPr>
      <w:r w:rsidRPr="009734FA">
        <w:rPr>
          <w:lang w:val="en"/>
        </w:rPr>
        <w:t>Counseling and guidance, including information and support services to assist in exercise of informed choice;</w:t>
      </w:r>
    </w:p>
    <w:p w14:paraId="07F6B345" w14:textId="21AA3FE1" w:rsidR="00A25F4F" w:rsidRPr="009734FA" w:rsidRDefault="00A25F4F" w:rsidP="008C4E79">
      <w:pPr>
        <w:pStyle w:val="ListParagraph"/>
        <w:numPr>
          <w:ilvl w:val="0"/>
          <w:numId w:val="289"/>
        </w:numPr>
        <w:rPr>
          <w:lang w:val="en"/>
        </w:rPr>
      </w:pPr>
      <w:r w:rsidRPr="009734FA">
        <w:rPr>
          <w:lang w:val="en"/>
        </w:rPr>
        <w:t xml:space="preserve">Referral and other services to secure needed services from other agencies or </w:t>
      </w:r>
      <w:r w:rsidR="00A02D8E" w:rsidRPr="009734FA">
        <w:rPr>
          <w:lang w:val="en"/>
        </w:rPr>
        <w:t>Local Workforce Development Boards</w:t>
      </w:r>
      <w:r w:rsidRPr="009734FA">
        <w:rPr>
          <w:lang w:val="en"/>
        </w:rPr>
        <w:t>;</w:t>
      </w:r>
      <w:r w:rsidR="00A02D8E" w:rsidRPr="009734FA">
        <w:rPr>
          <w:lang w:val="en"/>
        </w:rPr>
        <w:t xml:space="preserve"> and</w:t>
      </w:r>
    </w:p>
    <w:p w14:paraId="1E4822EE" w14:textId="44738272" w:rsidR="00A25F4F" w:rsidRPr="009734FA" w:rsidRDefault="00A25F4F" w:rsidP="008C4E79">
      <w:pPr>
        <w:pStyle w:val="ListParagraph"/>
        <w:numPr>
          <w:ilvl w:val="0"/>
          <w:numId w:val="289"/>
        </w:numPr>
        <w:rPr>
          <w:lang w:val="en"/>
        </w:rPr>
      </w:pPr>
      <w:r w:rsidRPr="009734FA">
        <w:rPr>
          <w:lang w:val="en"/>
        </w:rPr>
        <w:t>Rehabilitation technology, including telecommunications, sensory, and other technological aids and devices</w:t>
      </w:r>
      <w:r w:rsidR="00A02D8E" w:rsidRPr="009734FA">
        <w:rPr>
          <w:lang w:val="en"/>
        </w:rPr>
        <w:t>.</w:t>
      </w:r>
    </w:p>
    <w:p w14:paraId="0EE2E8A6" w14:textId="77777777" w:rsidR="00A25F4F" w:rsidRPr="00A25F4F" w:rsidRDefault="00A25F4F" w:rsidP="009734FA">
      <w:pPr>
        <w:pStyle w:val="Heading3"/>
      </w:pPr>
      <w:r w:rsidRPr="00A25F4F">
        <w:t xml:space="preserve">4.2.6 Comparable Benefits and Extreme Medical Risk </w:t>
      </w:r>
    </w:p>
    <w:p w14:paraId="3203DA5C" w14:textId="719BD338" w:rsidR="00A25F4F" w:rsidRPr="00A25F4F" w:rsidRDefault="00A25F4F" w:rsidP="00A25F4F">
      <w:pPr>
        <w:rPr>
          <w:rFonts w:eastAsia="Times New Roman" w:cs="Arial"/>
          <w:szCs w:val="24"/>
          <w:lang w:val="en"/>
        </w:rPr>
      </w:pPr>
      <w:r w:rsidRPr="00A25F4F">
        <w:rPr>
          <w:rFonts w:eastAsia="Times New Roman" w:cs="Arial"/>
          <w:szCs w:val="24"/>
          <w:lang w:val="en"/>
        </w:rPr>
        <w:t xml:space="preserve">Under 34 CFR </w:t>
      </w:r>
      <w:r w:rsidR="005E497F">
        <w:rPr>
          <w:rFonts w:eastAsia="Times New Roman" w:cs="Arial"/>
          <w:szCs w:val="24"/>
          <w:lang w:val="en"/>
        </w:rPr>
        <w:t>§</w:t>
      </w:r>
      <w:r w:rsidRPr="00A25F4F">
        <w:rPr>
          <w:rFonts w:eastAsia="Times New Roman" w:cs="Arial"/>
          <w:szCs w:val="24"/>
          <w:lang w:val="en"/>
        </w:rPr>
        <w:t xml:space="preserve">361.53(a), a determination of whether comparable services and benefits are available is required </w:t>
      </w:r>
      <w:r w:rsidRPr="00A25F4F">
        <w:rPr>
          <w:rFonts w:eastAsia="Times New Roman" w:cs="Arial"/>
          <w:szCs w:val="24"/>
          <w:u w:val="single"/>
          <w:lang w:val="en"/>
        </w:rPr>
        <w:t>unless</w:t>
      </w:r>
      <w:r w:rsidRPr="00A25F4F">
        <w:rPr>
          <w:rFonts w:eastAsia="Times New Roman" w:cs="Arial"/>
          <w:szCs w:val="24"/>
          <w:lang w:val="en"/>
        </w:rPr>
        <w:t xml:space="preserve"> such a determination would interrupt or delay:</w:t>
      </w:r>
    </w:p>
    <w:p w14:paraId="58DCBBC9" w14:textId="65A715CC" w:rsidR="00A25F4F" w:rsidRPr="009734FA" w:rsidRDefault="00A25F4F" w:rsidP="008C4E79">
      <w:pPr>
        <w:pStyle w:val="ListParagraph"/>
        <w:numPr>
          <w:ilvl w:val="0"/>
          <w:numId w:val="290"/>
        </w:numPr>
        <w:rPr>
          <w:rFonts w:eastAsia="Times New Roman" w:cs="Arial"/>
          <w:szCs w:val="24"/>
          <w:lang w:val="en"/>
        </w:rPr>
      </w:pPr>
      <w:r w:rsidRPr="009734FA">
        <w:rPr>
          <w:rFonts w:eastAsia="Times New Roman" w:cs="Arial"/>
          <w:szCs w:val="24"/>
          <w:lang w:val="en"/>
        </w:rPr>
        <w:t xml:space="preserve">the individual’s progress toward achieving the </w:t>
      </w:r>
      <w:r w:rsidR="00910125" w:rsidRPr="009734FA">
        <w:rPr>
          <w:rFonts w:eastAsia="Times New Roman" w:cs="Arial"/>
          <w:szCs w:val="24"/>
          <w:lang w:val="en"/>
        </w:rPr>
        <w:t>IL</w:t>
      </w:r>
      <w:r w:rsidRPr="009734FA">
        <w:rPr>
          <w:rFonts w:eastAsia="Times New Roman" w:cs="Arial"/>
          <w:szCs w:val="24"/>
          <w:lang w:val="en"/>
        </w:rPr>
        <w:t xml:space="preserve"> outcome identified in the ILP; </w:t>
      </w:r>
    </w:p>
    <w:p w14:paraId="271CE8FC" w14:textId="3A093EF1" w:rsidR="00A25F4F" w:rsidRPr="009734FA" w:rsidRDefault="00A25F4F" w:rsidP="008C4E79">
      <w:pPr>
        <w:pStyle w:val="ListParagraph"/>
        <w:numPr>
          <w:ilvl w:val="0"/>
          <w:numId w:val="290"/>
        </w:numPr>
        <w:rPr>
          <w:rFonts w:eastAsia="Times New Roman" w:cs="Arial"/>
          <w:szCs w:val="24"/>
          <w:lang w:val="en"/>
        </w:rPr>
      </w:pPr>
      <w:r w:rsidRPr="009734FA">
        <w:rPr>
          <w:rFonts w:eastAsia="Times New Roman" w:cs="Arial"/>
          <w:szCs w:val="24"/>
          <w:lang w:val="en"/>
        </w:rPr>
        <w:t xml:space="preserve">providing </w:t>
      </w:r>
      <w:r w:rsidR="00B91DA4" w:rsidRPr="009734FA">
        <w:rPr>
          <w:rFonts w:eastAsia="Times New Roman" w:cs="Arial"/>
          <w:szCs w:val="24"/>
          <w:lang w:val="en"/>
        </w:rPr>
        <w:t>OIB</w:t>
      </w:r>
      <w:r w:rsidRPr="009734FA">
        <w:rPr>
          <w:rFonts w:eastAsia="Times New Roman" w:cs="Arial"/>
          <w:szCs w:val="24"/>
          <w:lang w:val="en"/>
        </w:rPr>
        <w:t xml:space="preserve"> services to any customer determined to be at extreme medical risk, based on medical evidence provided by an appropriate qualified medical professional. </w:t>
      </w:r>
    </w:p>
    <w:p w14:paraId="1B22D2A8" w14:textId="7668320A"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As part of the </w:t>
      </w:r>
      <w:r w:rsidR="008C1BB9">
        <w:rPr>
          <w:rFonts w:eastAsia="Times New Roman" w:cs="Arial"/>
          <w:szCs w:val="24"/>
          <w:lang w:val="en"/>
        </w:rPr>
        <w:t>c</w:t>
      </w:r>
      <w:r w:rsidR="008C1BB9" w:rsidRPr="00A25F4F">
        <w:rPr>
          <w:rFonts w:eastAsia="Times New Roman" w:cs="Arial"/>
          <w:szCs w:val="24"/>
          <w:lang w:val="en"/>
        </w:rPr>
        <w:t xml:space="preserve">omprehensive </w:t>
      </w:r>
      <w:r w:rsidR="008C1BB9">
        <w:rPr>
          <w:rFonts w:eastAsia="Times New Roman" w:cs="Arial"/>
          <w:szCs w:val="24"/>
          <w:lang w:val="en"/>
        </w:rPr>
        <w:t>a</w:t>
      </w:r>
      <w:r w:rsidR="008C1BB9" w:rsidRPr="00A25F4F">
        <w:rPr>
          <w:rFonts w:eastAsia="Times New Roman" w:cs="Arial"/>
          <w:szCs w:val="24"/>
          <w:lang w:val="en"/>
        </w:rPr>
        <w:t>ssessment</w:t>
      </w:r>
      <w:r w:rsidRPr="00A25F4F">
        <w:rPr>
          <w:rFonts w:eastAsia="Times New Roman" w:cs="Arial"/>
          <w:szCs w:val="24"/>
          <w:lang w:val="en"/>
        </w:rPr>
        <w:t xml:space="preserve">, the </w:t>
      </w:r>
      <w:r w:rsidR="00B91DA4">
        <w:rPr>
          <w:rFonts w:eastAsia="Times New Roman" w:cs="Arial"/>
          <w:szCs w:val="24"/>
          <w:lang w:val="en"/>
        </w:rPr>
        <w:t>OIB</w:t>
      </w:r>
      <w:r w:rsidRPr="00A25F4F">
        <w:rPr>
          <w:rFonts w:eastAsia="Times New Roman" w:cs="Arial"/>
          <w:szCs w:val="24"/>
          <w:lang w:val="en"/>
        </w:rPr>
        <w:t xml:space="preserve"> worker must identify any customer at extreme medical risk and immediately:</w:t>
      </w:r>
    </w:p>
    <w:p w14:paraId="21F838F8" w14:textId="668CE3B2" w:rsidR="00A25F4F" w:rsidRPr="00A25F4F" w:rsidRDefault="00A02D8E" w:rsidP="008C4E79">
      <w:pPr>
        <w:numPr>
          <w:ilvl w:val="0"/>
          <w:numId w:val="193"/>
        </w:numPr>
        <w:rPr>
          <w:rFonts w:eastAsia="Times New Roman" w:cs="Arial"/>
          <w:szCs w:val="24"/>
          <w:lang w:val="en"/>
        </w:rPr>
      </w:pPr>
      <w:r>
        <w:rPr>
          <w:rFonts w:eastAsia="Times New Roman" w:cs="Arial"/>
          <w:szCs w:val="24"/>
          <w:lang w:val="en"/>
        </w:rPr>
        <w:t>e</w:t>
      </w:r>
      <w:r w:rsidRPr="00A25F4F">
        <w:rPr>
          <w:rFonts w:eastAsia="Times New Roman" w:cs="Arial"/>
          <w:szCs w:val="24"/>
          <w:lang w:val="en"/>
        </w:rPr>
        <w:t>nsure</w:t>
      </w:r>
      <w:r w:rsidR="005E497F">
        <w:rPr>
          <w:rFonts w:eastAsia="Times New Roman" w:cs="Arial"/>
          <w:szCs w:val="24"/>
          <w:lang w:val="en"/>
        </w:rPr>
        <w:t xml:space="preserve"> that</w:t>
      </w:r>
      <w:r w:rsidRPr="00A25F4F">
        <w:rPr>
          <w:rFonts w:eastAsia="Times New Roman" w:cs="Arial"/>
          <w:szCs w:val="24"/>
          <w:lang w:val="en"/>
        </w:rPr>
        <w:t xml:space="preserve"> </w:t>
      </w:r>
      <w:r w:rsidR="00A25F4F" w:rsidRPr="00A25F4F">
        <w:rPr>
          <w:rFonts w:eastAsia="Times New Roman" w:cs="Arial"/>
          <w:szCs w:val="24"/>
          <w:lang w:val="en"/>
        </w:rPr>
        <w:t>medical evidence provided by an appropriate qualified medical professional is placed within the file; and</w:t>
      </w:r>
    </w:p>
    <w:p w14:paraId="4AAE55F0" w14:textId="46F858BA" w:rsidR="00A25F4F" w:rsidRPr="00A25F4F" w:rsidRDefault="00A02D8E" w:rsidP="008C4E79">
      <w:pPr>
        <w:numPr>
          <w:ilvl w:val="0"/>
          <w:numId w:val="193"/>
        </w:numPr>
        <w:rPr>
          <w:rFonts w:eastAsia="Times New Roman" w:cs="Arial"/>
          <w:szCs w:val="24"/>
          <w:lang w:val="en"/>
        </w:rPr>
      </w:pPr>
      <w:r>
        <w:rPr>
          <w:rFonts w:eastAsia="Times New Roman" w:cs="Arial"/>
          <w:szCs w:val="24"/>
          <w:lang w:val="en"/>
        </w:rPr>
        <w:t>d</w:t>
      </w:r>
      <w:r w:rsidRPr="00A25F4F">
        <w:rPr>
          <w:rFonts w:eastAsia="Times New Roman" w:cs="Arial"/>
          <w:szCs w:val="24"/>
          <w:lang w:val="en"/>
        </w:rPr>
        <w:t xml:space="preserve">etermine </w:t>
      </w:r>
      <w:r w:rsidR="00A25F4F" w:rsidRPr="00A25F4F">
        <w:rPr>
          <w:rFonts w:eastAsia="Times New Roman" w:cs="Arial"/>
          <w:szCs w:val="24"/>
          <w:lang w:val="en"/>
        </w:rPr>
        <w:t>if procession of the case is warranted</w:t>
      </w:r>
      <w:r>
        <w:rPr>
          <w:rFonts w:eastAsia="Times New Roman" w:cs="Arial"/>
          <w:szCs w:val="24"/>
          <w:lang w:val="en"/>
        </w:rPr>
        <w:t>,</w:t>
      </w:r>
      <w:r w:rsidR="00A25F4F" w:rsidRPr="00A25F4F">
        <w:rPr>
          <w:rFonts w:eastAsia="Times New Roman" w:cs="Arial"/>
          <w:szCs w:val="24"/>
          <w:lang w:val="en"/>
        </w:rPr>
        <w:t xml:space="preserve"> including staffing the case with the manager.</w:t>
      </w:r>
    </w:p>
    <w:p w14:paraId="1D23BBD8" w14:textId="49A25B9E" w:rsidR="00A25F4F" w:rsidRPr="00A25F4F" w:rsidRDefault="00A25F4F" w:rsidP="00A25F4F">
      <w:pPr>
        <w:rPr>
          <w:rFonts w:eastAsia="Times New Roman" w:cs="Arial"/>
          <w:szCs w:val="24"/>
          <w:lang w:val="en"/>
        </w:rPr>
      </w:pPr>
      <w:r w:rsidRPr="00A25F4F">
        <w:rPr>
          <w:rFonts w:eastAsia="Times New Roman" w:cs="Arial"/>
          <w:szCs w:val="24"/>
          <w:lang w:val="en"/>
        </w:rPr>
        <w:lastRenderedPageBreak/>
        <w:t xml:space="preserve">The </w:t>
      </w:r>
      <w:r w:rsidR="00B91DA4">
        <w:rPr>
          <w:rFonts w:eastAsia="Times New Roman" w:cs="Arial"/>
          <w:szCs w:val="24"/>
          <w:lang w:val="en"/>
        </w:rPr>
        <w:t>OIB</w:t>
      </w:r>
      <w:r w:rsidRPr="00A25F4F">
        <w:rPr>
          <w:rFonts w:eastAsia="Times New Roman" w:cs="Arial"/>
          <w:szCs w:val="24"/>
          <w:lang w:val="en"/>
        </w:rPr>
        <w:t xml:space="preserve"> worker must determine whether comparable services and benefits are available but record in the file the reason why pursuing such services or benefits would create an interruption or delay. For example, in some regions, veterans seeking care through the </w:t>
      </w:r>
      <w:r w:rsidR="005E497F" w:rsidRPr="00A25F4F">
        <w:rPr>
          <w:rFonts w:eastAsia="Times New Roman" w:cs="Arial"/>
          <w:szCs w:val="24"/>
          <w:lang w:val="en"/>
        </w:rPr>
        <w:t>Veterans</w:t>
      </w:r>
      <w:r w:rsidR="005E497F">
        <w:rPr>
          <w:rFonts w:eastAsia="Times New Roman" w:cs="Arial"/>
          <w:szCs w:val="24"/>
          <w:lang w:val="en"/>
        </w:rPr>
        <w:t xml:space="preserve"> Benefits</w:t>
      </w:r>
      <w:r w:rsidR="005E497F" w:rsidRPr="00A25F4F">
        <w:rPr>
          <w:rFonts w:eastAsia="Times New Roman" w:cs="Arial"/>
          <w:szCs w:val="24"/>
          <w:lang w:val="en"/>
        </w:rPr>
        <w:t xml:space="preserve"> </w:t>
      </w:r>
      <w:r w:rsidRPr="00A25F4F">
        <w:rPr>
          <w:rFonts w:eastAsia="Times New Roman" w:cs="Arial"/>
          <w:szCs w:val="24"/>
          <w:lang w:val="en"/>
        </w:rPr>
        <w:t xml:space="preserve">Administration face wait times up to </w:t>
      </w:r>
      <w:r w:rsidR="00813C4F">
        <w:rPr>
          <w:rFonts w:eastAsia="Times New Roman" w:cs="Arial"/>
          <w:szCs w:val="24"/>
          <w:lang w:val="en"/>
        </w:rPr>
        <w:t>six</w:t>
      </w:r>
      <w:r w:rsidR="00813C4F" w:rsidRPr="00A25F4F">
        <w:rPr>
          <w:rFonts w:eastAsia="Times New Roman" w:cs="Arial"/>
          <w:szCs w:val="24"/>
          <w:lang w:val="en"/>
        </w:rPr>
        <w:t xml:space="preserve"> </w:t>
      </w:r>
      <w:r w:rsidRPr="00A25F4F">
        <w:rPr>
          <w:rFonts w:eastAsia="Times New Roman" w:cs="Arial"/>
          <w:szCs w:val="24"/>
          <w:lang w:val="en"/>
        </w:rPr>
        <w:t xml:space="preserve">months. For a customer falling into either category under this section—extreme medical risk or the possibility of jeopardizing their </w:t>
      </w:r>
      <w:r w:rsidR="00910125">
        <w:rPr>
          <w:rFonts w:eastAsia="Times New Roman" w:cs="Arial"/>
          <w:szCs w:val="24"/>
          <w:lang w:val="en"/>
        </w:rPr>
        <w:t>IL</w:t>
      </w:r>
      <w:r w:rsidRPr="00A25F4F">
        <w:rPr>
          <w:rFonts w:eastAsia="Times New Roman" w:cs="Arial"/>
          <w:szCs w:val="24"/>
          <w:lang w:val="en"/>
        </w:rPr>
        <w:t xml:space="preserve"> situation—the </w:t>
      </w:r>
      <w:r w:rsidR="00B91DA4">
        <w:rPr>
          <w:rFonts w:eastAsia="Times New Roman" w:cs="Arial"/>
          <w:szCs w:val="24"/>
          <w:lang w:val="en"/>
        </w:rPr>
        <w:t>OIB</w:t>
      </w:r>
      <w:r w:rsidRPr="00A25F4F">
        <w:rPr>
          <w:rFonts w:eastAsia="Times New Roman" w:cs="Arial"/>
          <w:szCs w:val="24"/>
          <w:lang w:val="en"/>
        </w:rPr>
        <w:t xml:space="preserve"> worker must ensure that services, as appropriate, are provided to minimize delay. However, the </w:t>
      </w:r>
      <w:r w:rsidR="00B91DA4">
        <w:rPr>
          <w:rFonts w:eastAsia="Times New Roman" w:cs="Arial"/>
          <w:szCs w:val="24"/>
          <w:lang w:val="en"/>
        </w:rPr>
        <w:t>OIB</w:t>
      </w:r>
      <w:r w:rsidRPr="00A25F4F">
        <w:rPr>
          <w:rFonts w:eastAsia="Times New Roman" w:cs="Arial"/>
          <w:szCs w:val="24"/>
          <w:lang w:val="en"/>
        </w:rPr>
        <w:t xml:space="preserve"> worker must also conclude the determination of whether comparable services and benefits are available because the DSU must provide </w:t>
      </w:r>
      <w:r w:rsidR="00B91DA4">
        <w:rPr>
          <w:rFonts w:eastAsia="Times New Roman" w:cs="Arial"/>
          <w:szCs w:val="24"/>
          <w:lang w:val="en"/>
        </w:rPr>
        <w:t>OIB</w:t>
      </w:r>
      <w:r w:rsidRPr="00A25F4F">
        <w:rPr>
          <w:rFonts w:eastAsia="Times New Roman" w:cs="Arial"/>
          <w:szCs w:val="24"/>
          <w:lang w:val="en"/>
        </w:rPr>
        <w:t xml:space="preserve"> services until those comparable services and benefits become available, at which point those comparable services and benefits must be used.</w:t>
      </w:r>
    </w:p>
    <w:p w14:paraId="7EEA1745" w14:textId="77777777" w:rsidR="00A25F4F" w:rsidRPr="00A25F4F" w:rsidRDefault="00A25F4F" w:rsidP="009734FA">
      <w:pPr>
        <w:pStyle w:val="Heading2"/>
      </w:pPr>
      <w:bookmarkStart w:id="53" w:name="_Toc520983869"/>
      <w:bookmarkStart w:id="54" w:name="_Toc520983977"/>
      <w:r w:rsidRPr="00A25F4F">
        <w:t>4.3 Diagnostic Studies—Medical</w:t>
      </w:r>
      <w:bookmarkEnd w:id="53"/>
      <w:bookmarkEnd w:id="54"/>
    </w:p>
    <w:p w14:paraId="758BAF0B" w14:textId="47D3B32A"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This section provides information about the following three types of medical diagnostic studies used by the </w:t>
      </w:r>
      <w:r w:rsidR="00B91DA4">
        <w:rPr>
          <w:rFonts w:eastAsia="Times New Roman" w:cs="Arial"/>
          <w:szCs w:val="24"/>
          <w:lang w:val="en"/>
        </w:rPr>
        <w:t>OIB</w:t>
      </w:r>
      <w:r w:rsidRPr="00A25F4F">
        <w:rPr>
          <w:rFonts w:cs="Arial"/>
        </w:rPr>
        <w:t xml:space="preserve"> worker:</w:t>
      </w:r>
    </w:p>
    <w:p w14:paraId="0AC7384E" w14:textId="77777777" w:rsidR="00A25F4F" w:rsidRPr="00A25F4F" w:rsidRDefault="00A25F4F" w:rsidP="008C4E79">
      <w:pPr>
        <w:numPr>
          <w:ilvl w:val="0"/>
          <w:numId w:val="160"/>
        </w:numPr>
        <w:rPr>
          <w:rFonts w:eastAsia="Times New Roman" w:cs="Arial"/>
          <w:szCs w:val="24"/>
          <w:lang w:val="en"/>
        </w:rPr>
      </w:pPr>
      <w:r w:rsidRPr="00A25F4F">
        <w:rPr>
          <w:rFonts w:eastAsia="Times New Roman" w:cs="Arial"/>
          <w:szCs w:val="24"/>
          <w:lang w:val="en"/>
        </w:rPr>
        <w:t xml:space="preserve">Eye examination </w:t>
      </w:r>
    </w:p>
    <w:p w14:paraId="17C7ACD4" w14:textId="77777777" w:rsidR="00A25F4F" w:rsidRPr="00A25F4F" w:rsidRDefault="00A25F4F" w:rsidP="008C4E79">
      <w:pPr>
        <w:numPr>
          <w:ilvl w:val="0"/>
          <w:numId w:val="160"/>
        </w:numPr>
        <w:rPr>
          <w:rFonts w:eastAsia="Times New Roman" w:cs="Arial"/>
          <w:szCs w:val="24"/>
          <w:lang w:val="en"/>
        </w:rPr>
      </w:pPr>
      <w:r w:rsidRPr="00A25F4F">
        <w:rPr>
          <w:rFonts w:eastAsia="Times New Roman" w:cs="Arial"/>
          <w:szCs w:val="24"/>
          <w:lang w:val="en"/>
        </w:rPr>
        <w:t>General physical examination</w:t>
      </w:r>
    </w:p>
    <w:p w14:paraId="623E0619" w14:textId="77777777" w:rsidR="00A25F4F" w:rsidRPr="00A25F4F" w:rsidRDefault="00A25F4F" w:rsidP="008C4E79">
      <w:pPr>
        <w:numPr>
          <w:ilvl w:val="0"/>
          <w:numId w:val="160"/>
        </w:numPr>
        <w:rPr>
          <w:rFonts w:eastAsia="Times New Roman" w:cs="Arial"/>
          <w:szCs w:val="24"/>
          <w:lang w:val="en"/>
        </w:rPr>
      </w:pPr>
      <w:r w:rsidRPr="00A25F4F">
        <w:rPr>
          <w:rFonts w:eastAsia="Times New Roman" w:cs="Arial"/>
          <w:szCs w:val="24"/>
          <w:lang w:val="en"/>
        </w:rPr>
        <w:t>Specialist examinations</w:t>
      </w:r>
    </w:p>
    <w:p w14:paraId="007CD90F" w14:textId="77777777" w:rsidR="00A25F4F" w:rsidRPr="00A25F4F" w:rsidRDefault="00A25F4F" w:rsidP="009734FA">
      <w:pPr>
        <w:pStyle w:val="Heading3"/>
      </w:pPr>
      <w:r w:rsidRPr="00A25F4F">
        <w:t>4.3.1 When Can Medical Diagnostics Be Purchased or Arranged?</w:t>
      </w:r>
    </w:p>
    <w:p w14:paraId="509FBE1C"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Medical diagnostic studies may be provided as a part of:</w:t>
      </w:r>
    </w:p>
    <w:p w14:paraId="1B4D11B7" w14:textId="77777777" w:rsidR="00A25F4F" w:rsidRPr="00A25F4F" w:rsidRDefault="00A25F4F" w:rsidP="008C4E79">
      <w:pPr>
        <w:numPr>
          <w:ilvl w:val="0"/>
          <w:numId w:val="161"/>
        </w:numPr>
        <w:rPr>
          <w:rFonts w:eastAsia="Times New Roman" w:cs="Arial"/>
          <w:szCs w:val="24"/>
          <w:lang w:val="en"/>
        </w:rPr>
      </w:pPr>
      <w:r w:rsidRPr="00A25F4F">
        <w:rPr>
          <w:rFonts w:eastAsia="Times New Roman" w:cs="Arial"/>
          <w:szCs w:val="24"/>
          <w:lang w:val="en"/>
        </w:rPr>
        <w:t xml:space="preserve">the application assessment; </w:t>
      </w:r>
    </w:p>
    <w:p w14:paraId="76AD5ABD" w14:textId="77777777" w:rsidR="00A25F4F" w:rsidRPr="00A25F4F" w:rsidRDefault="00A25F4F" w:rsidP="008C4E79">
      <w:pPr>
        <w:numPr>
          <w:ilvl w:val="0"/>
          <w:numId w:val="161"/>
        </w:numPr>
        <w:rPr>
          <w:rFonts w:eastAsia="Times New Roman" w:cs="Arial"/>
          <w:szCs w:val="24"/>
          <w:lang w:val="en"/>
        </w:rPr>
      </w:pPr>
      <w:r w:rsidRPr="00A25F4F">
        <w:rPr>
          <w:rFonts w:eastAsia="Times New Roman" w:cs="Arial"/>
          <w:szCs w:val="24"/>
          <w:lang w:val="en"/>
        </w:rPr>
        <w:t xml:space="preserve">the comprehensive assessment; or </w:t>
      </w:r>
    </w:p>
    <w:p w14:paraId="737F0CE1" w14:textId="256D72AE" w:rsidR="00A25F4F" w:rsidRPr="00A25F4F" w:rsidRDefault="00A25F4F" w:rsidP="008C4E79">
      <w:pPr>
        <w:numPr>
          <w:ilvl w:val="0"/>
          <w:numId w:val="161"/>
        </w:numPr>
        <w:rPr>
          <w:rFonts w:eastAsia="Times New Roman" w:cs="Arial"/>
          <w:szCs w:val="24"/>
          <w:lang w:val="en"/>
        </w:rPr>
      </w:pPr>
      <w:r w:rsidRPr="00A25F4F">
        <w:rPr>
          <w:rFonts w:eastAsia="Times New Roman" w:cs="Arial"/>
          <w:szCs w:val="24"/>
          <w:lang w:val="en"/>
        </w:rPr>
        <w:t xml:space="preserve">active services as a reevaluation of any area that might affect the customer reaching </w:t>
      </w:r>
      <w:r w:rsidR="008C1BB9">
        <w:rPr>
          <w:rFonts w:eastAsia="Times New Roman" w:cs="Arial"/>
          <w:szCs w:val="24"/>
          <w:lang w:val="en"/>
        </w:rPr>
        <w:t>his or her</w:t>
      </w:r>
      <w:r w:rsidR="008C1BB9" w:rsidRPr="00A25F4F">
        <w:rPr>
          <w:rFonts w:eastAsia="Times New Roman" w:cs="Arial"/>
          <w:szCs w:val="24"/>
          <w:lang w:val="en"/>
        </w:rPr>
        <w:t xml:space="preserve"> </w:t>
      </w:r>
      <w:r w:rsidRPr="00A25F4F">
        <w:rPr>
          <w:rFonts w:eastAsia="Times New Roman" w:cs="Arial"/>
          <w:szCs w:val="24"/>
          <w:lang w:val="en"/>
        </w:rPr>
        <w:t xml:space="preserve">long-range goal. </w:t>
      </w:r>
    </w:p>
    <w:p w14:paraId="6C1DF644" w14:textId="77777777" w:rsidR="00A25F4F" w:rsidRPr="00A25F4F" w:rsidRDefault="00A25F4F" w:rsidP="009734FA">
      <w:pPr>
        <w:pStyle w:val="Heading3"/>
      </w:pPr>
      <w:r w:rsidRPr="00A25F4F">
        <w:t>4.3.2 Elements Required in Purchased Diagnostic Reports</w:t>
      </w:r>
    </w:p>
    <w:p w14:paraId="547D8982" w14:textId="1B285504"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Medical diagnostics purchased by the </w:t>
      </w:r>
      <w:r w:rsidR="00C95A36" w:rsidRPr="00C95A36">
        <w:rPr>
          <w:rFonts w:eastAsia="Times New Roman" w:cs="Arial"/>
          <w:szCs w:val="24"/>
          <w:lang w:val="en"/>
        </w:rPr>
        <w:t>Texas Workforce Commission</w:t>
      </w:r>
      <w:r w:rsidR="00C95A36" w:rsidRPr="00A25F4F">
        <w:rPr>
          <w:rFonts w:eastAsia="Times New Roman" w:cs="Arial"/>
          <w:szCs w:val="24"/>
          <w:lang w:val="en"/>
        </w:rPr>
        <w:t xml:space="preserve"> </w:t>
      </w:r>
      <w:r w:rsidR="008C1BB9">
        <w:rPr>
          <w:rFonts w:eastAsia="Times New Roman" w:cs="Arial"/>
          <w:szCs w:val="24"/>
          <w:lang w:val="en"/>
        </w:rPr>
        <w:t xml:space="preserve">(TWC) </w:t>
      </w:r>
      <w:r w:rsidRPr="00A25F4F">
        <w:rPr>
          <w:rFonts w:eastAsia="Times New Roman" w:cs="Arial"/>
          <w:szCs w:val="24"/>
          <w:lang w:val="en"/>
        </w:rPr>
        <w:t>should include:</w:t>
      </w:r>
    </w:p>
    <w:p w14:paraId="6F113556" w14:textId="77777777" w:rsidR="00A25F4F" w:rsidRPr="00A25F4F" w:rsidRDefault="00A25F4F" w:rsidP="008C4E79">
      <w:pPr>
        <w:numPr>
          <w:ilvl w:val="0"/>
          <w:numId w:val="162"/>
        </w:numPr>
        <w:rPr>
          <w:rFonts w:eastAsia="Times New Roman" w:cs="Arial"/>
          <w:szCs w:val="24"/>
          <w:lang w:val="en"/>
        </w:rPr>
      </w:pPr>
      <w:r w:rsidRPr="00A25F4F">
        <w:rPr>
          <w:rFonts w:eastAsia="Times New Roman" w:cs="Arial"/>
          <w:szCs w:val="24"/>
          <w:lang w:val="en"/>
        </w:rPr>
        <w:t xml:space="preserve">diagnosis; </w:t>
      </w:r>
    </w:p>
    <w:p w14:paraId="023820C7" w14:textId="77777777" w:rsidR="00A25F4F" w:rsidRPr="00A25F4F" w:rsidRDefault="00A25F4F" w:rsidP="008C4E79">
      <w:pPr>
        <w:numPr>
          <w:ilvl w:val="0"/>
          <w:numId w:val="162"/>
        </w:numPr>
        <w:rPr>
          <w:rFonts w:eastAsia="Times New Roman" w:cs="Arial"/>
          <w:szCs w:val="24"/>
          <w:lang w:val="en"/>
        </w:rPr>
      </w:pPr>
      <w:r w:rsidRPr="00A25F4F">
        <w:rPr>
          <w:rFonts w:eastAsia="Times New Roman" w:cs="Arial"/>
          <w:szCs w:val="24"/>
          <w:lang w:val="en"/>
        </w:rPr>
        <w:t xml:space="preserve">prognosis; </w:t>
      </w:r>
    </w:p>
    <w:p w14:paraId="3E4E2193" w14:textId="77777777" w:rsidR="00A25F4F" w:rsidRPr="00A25F4F" w:rsidRDefault="00A25F4F" w:rsidP="008C4E79">
      <w:pPr>
        <w:numPr>
          <w:ilvl w:val="0"/>
          <w:numId w:val="162"/>
        </w:numPr>
        <w:rPr>
          <w:rFonts w:eastAsia="Times New Roman" w:cs="Arial"/>
          <w:szCs w:val="24"/>
          <w:lang w:val="en"/>
        </w:rPr>
      </w:pPr>
      <w:r w:rsidRPr="00A25F4F">
        <w:rPr>
          <w:rFonts w:eastAsia="Times New Roman" w:cs="Arial"/>
          <w:szCs w:val="24"/>
          <w:lang w:val="en"/>
        </w:rPr>
        <w:t xml:space="preserve">functional limitations; and </w:t>
      </w:r>
    </w:p>
    <w:p w14:paraId="566ACF7B" w14:textId="77777777" w:rsidR="00A25F4F" w:rsidRPr="00A25F4F" w:rsidRDefault="00A25F4F" w:rsidP="008C4E79">
      <w:pPr>
        <w:numPr>
          <w:ilvl w:val="0"/>
          <w:numId w:val="162"/>
        </w:numPr>
        <w:rPr>
          <w:rFonts w:eastAsia="Times New Roman" w:cs="Arial"/>
          <w:szCs w:val="24"/>
          <w:lang w:val="en"/>
        </w:rPr>
      </w:pPr>
      <w:r w:rsidRPr="00A25F4F">
        <w:rPr>
          <w:rFonts w:eastAsia="Times New Roman" w:cs="Arial"/>
          <w:szCs w:val="24"/>
          <w:lang w:val="en"/>
        </w:rPr>
        <w:t xml:space="preserve">recommendations. </w:t>
      </w:r>
    </w:p>
    <w:p w14:paraId="5AA692AD" w14:textId="77777777" w:rsidR="00A25F4F" w:rsidRPr="00A25F4F" w:rsidRDefault="00A25F4F" w:rsidP="009734FA">
      <w:pPr>
        <w:pStyle w:val="Heading3"/>
        <w:rPr>
          <w:rFonts w:eastAsiaTheme="majorEastAsia"/>
        </w:rPr>
      </w:pPr>
      <w:r w:rsidRPr="00A25F4F">
        <w:rPr>
          <w:rFonts w:eastAsiaTheme="majorEastAsia"/>
        </w:rPr>
        <w:t>4.3.3 Who Can Provide Eye Diagnostics?</w:t>
      </w:r>
    </w:p>
    <w:p w14:paraId="4355CD64" w14:textId="77777777" w:rsidR="00A25F4F" w:rsidRPr="00A25F4F" w:rsidRDefault="00A25F4F" w:rsidP="00A25F4F">
      <w:pPr>
        <w:rPr>
          <w:rFonts w:eastAsia="Times New Roman" w:cs="Arial"/>
          <w:szCs w:val="24"/>
          <w:lang w:val="en"/>
        </w:rPr>
      </w:pPr>
      <w:r w:rsidRPr="00A25F4F">
        <w:rPr>
          <w:rFonts w:eastAsia="Times New Roman" w:cs="Arial"/>
          <w:szCs w:val="24"/>
          <w:lang w:val="en"/>
        </w:rPr>
        <w:t>The following licensed professionals can complete medical diagnostics for eye conditions:</w:t>
      </w:r>
    </w:p>
    <w:p w14:paraId="4DB5474D" w14:textId="77777777" w:rsidR="00A25F4F" w:rsidRPr="00A25F4F" w:rsidRDefault="00A25F4F" w:rsidP="009734FA">
      <w:pPr>
        <w:pStyle w:val="Heading4"/>
        <w:rPr>
          <w:rFonts w:eastAsia="Times New Roman"/>
          <w:lang w:val="en"/>
        </w:rPr>
      </w:pPr>
      <w:r w:rsidRPr="00A25F4F">
        <w:rPr>
          <w:rFonts w:eastAsia="Times New Roman"/>
          <w:lang w:val="en"/>
        </w:rPr>
        <w:lastRenderedPageBreak/>
        <w:t>Ophthalmologist</w:t>
      </w:r>
    </w:p>
    <w:p w14:paraId="3E7D23DF"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An ophthalmologist:</w:t>
      </w:r>
    </w:p>
    <w:p w14:paraId="61D6061D" w14:textId="4C54EFFA" w:rsidR="00A25F4F" w:rsidRPr="00A25F4F" w:rsidRDefault="00A25F4F" w:rsidP="008C4E79">
      <w:pPr>
        <w:numPr>
          <w:ilvl w:val="0"/>
          <w:numId w:val="163"/>
        </w:numPr>
        <w:rPr>
          <w:rFonts w:eastAsia="Times New Roman" w:cs="Arial"/>
          <w:szCs w:val="24"/>
          <w:lang w:val="en"/>
        </w:rPr>
      </w:pPr>
      <w:r w:rsidRPr="00A25F4F">
        <w:rPr>
          <w:rFonts w:eastAsia="Times New Roman" w:cs="Arial"/>
          <w:szCs w:val="24"/>
          <w:lang w:val="en"/>
        </w:rPr>
        <w:t xml:space="preserve">is a </w:t>
      </w:r>
      <w:proofErr w:type="gramStart"/>
      <w:r w:rsidRPr="00A25F4F">
        <w:rPr>
          <w:rFonts w:eastAsia="Times New Roman" w:cs="Arial"/>
          <w:szCs w:val="24"/>
          <w:lang w:val="en"/>
        </w:rPr>
        <w:t>doctor of medicine</w:t>
      </w:r>
      <w:proofErr w:type="gramEnd"/>
      <w:r w:rsidRPr="00A25F4F">
        <w:rPr>
          <w:rFonts w:eastAsia="Times New Roman" w:cs="Arial"/>
          <w:szCs w:val="24"/>
          <w:lang w:val="en"/>
        </w:rPr>
        <w:t xml:space="preserve"> (MD); </w:t>
      </w:r>
    </w:p>
    <w:p w14:paraId="6AB57A26" w14:textId="77777777" w:rsidR="00A25F4F" w:rsidRPr="00A25F4F" w:rsidRDefault="00A25F4F" w:rsidP="008C4E79">
      <w:pPr>
        <w:numPr>
          <w:ilvl w:val="0"/>
          <w:numId w:val="163"/>
        </w:numPr>
        <w:rPr>
          <w:rFonts w:eastAsia="Times New Roman" w:cs="Arial"/>
          <w:szCs w:val="24"/>
          <w:lang w:val="en"/>
        </w:rPr>
      </w:pPr>
      <w:r w:rsidRPr="00A25F4F">
        <w:rPr>
          <w:rFonts w:eastAsia="Times New Roman" w:cs="Arial"/>
          <w:szCs w:val="24"/>
          <w:lang w:val="en"/>
        </w:rPr>
        <w:t xml:space="preserve">specializes in the diagnosis and treatment of eye diseases; </w:t>
      </w:r>
    </w:p>
    <w:p w14:paraId="4F1BE80F" w14:textId="77777777" w:rsidR="00A25F4F" w:rsidRPr="00A25F4F" w:rsidRDefault="00A25F4F" w:rsidP="008C4E79">
      <w:pPr>
        <w:numPr>
          <w:ilvl w:val="0"/>
          <w:numId w:val="163"/>
        </w:numPr>
        <w:rPr>
          <w:rFonts w:eastAsia="Times New Roman" w:cs="Arial"/>
          <w:szCs w:val="24"/>
          <w:lang w:val="en"/>
        </w:rPr>
      </w:pPr>
      <w:r w:rsidRPr="00A25F4F">
        <w:rPr>
          <w:rFonts w:eastAsia="Times New Roman" w:cs="Arial"/>
          <w:szCs w:val="24"/>
          <w:lang w:val="en"/>
        </w:rPr>
        <w:t xml:space="preserve">performs ophthalmic surgery when necessary; and </w:t>
      </w:r>
    </w:p>
    <w:p w14:paraId="7CA262A2" w14:textId="77777777" w:rsidR="00A25F4F" w:rsidRPr="00A25F4F" w:rsidRDefault="00A25F4F" w:rsidP="008C4E79">
      <w:pPr>
        <w:numPr>
          <w:ilvl w:val="0"/>
          <w:numId w:val="163"/>
        </w:numPr>
        <w:rPr>
          <w:rFonts w:eastAsia="Times New Roman" w:cs="Arial"/>
          <w:szCs w:val="24"/>
          <w:lang w:val="en"/>
        </w:rPr>
      </w:pPr>
      <w:r w:rsidRPr="00A25F4F">
        <w:rPr>
          <w:rFonts w:eastAsia="Times New Roman" w:cs="Arial"/>
          <w:szCs w:val="24"/>
          <w:lang w:val="en"/>
        </w:rPr>
        <w:t xml:space="preserve">prescribes glasses, contact lenses, and low-vision aids. </w:t>
      </w:r>
    </w:p>
    <w:p w14:paraId="7CAEE339" w14:textId="77777777" w:rsidR="00A25F4F" w:rsidRPr="00A25F4F" w:rsidRDefault="00A25F4F" w:rsidP="009734FA">
      <w:pPr>
        <w:pStyle w:val="Heading4"/>
        <w:rPr>
          <w:rFonts w:eastAsia="Times New Roman"/>
          <w:lang w:val="en"/>
        </w:rPr>
      </w:pPr>
      <w:r w:rsidRPr="00A25F4F">
        <w:rPr>
          <w:rFonts w:eastAsia="Times New Roman"/>
          <w:lang w:val="en"/>
        </w:rPr>
        <w:t>Optometrist</w:t>
      </w:r>
    </w:p>
    <w:p w14:paraId="5C500402"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An optometrist:</w:t>
      </w:r>
    </w:p>
    <w:p w14:paraId="04B695C6" w14:textId="7AF17531" w:rsidR="00A25F4F" w:rsidRPr="00A25F4F" w:rsidRDefault="00A25F4F" w:rsidP="008C4E79">
      <w:pPr>
        <w:numPr>
          <w:ilvl w:val="0"/>
          <w:numId w:val="164"/>
        </w:numPr>
        <w:rPr>
          <w:rFonts w:eastAsia="Times New Roman" w:cs="Arial"/>
          <w:szCs w:val="24"/>
          <w:lang w:val="en"/>
        </w:rPr>
      </w:pPr>
      <w:r w:rsidRPr="00A25F4F">
        <w:rPr>
          <w:rFonts w:eastAsia="Times New Roman" w:cs="Arial"/>
          <w:szCs w:val="24"/>
          <w:lang w:val="en"/>
        </w:rPr>
        <w:t xml:space="preserve">is a </w:t>
      </w:r>
      <w:proofErr w:type="gramStart"/>
      <w:r w:rsidRPr="00A25F4F">
        <w:rPr>
          <w:rFonts w:eastAsia="Times New Roman" w:cs="Arial"/>
          <w:szCs w:val="24"/>
          <w:lang w:val="en"/>
        </w:rPr>
        <w:t>doctor of optometry</w:t>
      </w:r>
      <w:proofErr w:type="gramEnd"/>
      <w:r w:rsidRPr="00A25F4F">
        <w:rPr>
          <w:rFonts w:eastAsia="Times New Roman" w:cs="Arial"/>
          <w:szCs w:val="24"/>
          <w:lang w:val="en"/>
        </w:rPr>
        <w:t xml:space="preserve"> (OD); </w:t>
      </w:r>
    </w:p>
    <w:p w14:paraId="6B9C869F" w14:textId="77777777" w:rsidR="00A25F4F" w:rsidRPr="00A25F4F" w:rsidRDefault="00A25F4F" w:rsidP="008C4E79">
      <w:pPr>
        <w:numPr>
          <w:ilvl w:val="0"/>
          <w:numId w:val="164"/>
        </w:numPr>
        <w:rPr>
          <w:rFonts w:eastAsia="Times New Roman" w:cs="Arial"/>
          <w:szCs w:val="24"/>
          <w:lang w:val="en"/>
        </w:rPr>
      </w:pPr>
      <w:r w:rsidRPr="00A25F4F">
        <w:rPr>
          <w:rFonts w:eastAsia="Times New Roman" w:cs="Arial"/>
          <w:szCs w:val="24"/>
          <w:lang w:val="en"/>
        </w:rPr>
        <w:t xml:space="preserve">is trained to examine the eyes and determine vision abnormalities; </w:t>
      </w:r>
    </w:p>
    <w:p w14:paraId="6EE57CB7" w14:textId="77777777" w:rsidR="00A25F4F" w:rsidRPr="00A25F4F" w:rsidRDefault="00A25F4F" w:rsidP="008C4E79">
      <w:pPr>
        <w:numPr>
          <w:ilvl w:val="0"/>
          <w:numId w:val="164"/>
        </w:numPr>
        <w:rPr>
          <w:rFonts w:eastAsia="Times New Roman" w:cs="Arial"/>
          <w:szCs w:val="24"/>
          <w:lang w:val="en"/>
        </w:rPr>
      </w:pPr>
      <w:r w:rsidRPr="00A25F4F">
        <w:rPr>
          <w:rFonts w:eastAsia="Times New Roman" w:cs="Arial"/>
          <w:szCs w:val="24"/>
          <w:lang w:val="en"/>
        </w:rPr>
        <w:t xml:space="preserve">detects eye disease in some cases (referral is then made to an ophthalmologist); and </w:t>
      </w:r>
    </w:p>
    <w:p w14:paraId="74EE7B87" w14:textId="77777777" w:rsidR="00A25F4F" w:rsidRPr="00A25F4F" w:rsidRDefault="00A25F4F" w:rsidP="008C4E79">
      <w:pPr>
        <w:numPr>
          <w:ilvl w:val="0"/>
          <w:numId w:val="164"/>
        </w:numPr>
        <w:rPr>
          <w:rFonts w:eastAsia="Times New Roman" w:cs="Arial"/>
          <w:szCs w:val="24"/>
          <w:lang w:val="en"/>
        </w:rPr>
      </w:pPr>
      <w:r w:rsidRPr="00A25F4F">
        <w:rPr>
          <w:rFonts w:eastAsia="Times New Roman" w:cs="Arial"/>
          <w:szCs w:val="24"/>
          <w:lang w:val="en"/>
        </w:rPr>
        <w:t xml:space="preserve">prescribes glasses, contact lenses, and low-vision aids. </w:t>
      </w:r>
    </w:p>
    <w:p w14:paraId="7C05DE67" w14:textId="77777777" w:rsidR="00A25F4F" w:rsidRPr="00A25F4F" w:rsidRDefault="00A25F4F" w:rsidP="009734FA">
      <w:pPr>
        <w:pStyle w:val="Heading4"/>
        <w:rPr>
          <w:rFonts w:eastAsia="Times New Roman"/>
          <w:lang w:val="en"/>
        </w:rPr>
      </w:pPr>
      <w:r w:rsidRPr="00A25F4F">
        <w:rPr>
          <w:rFonts w:eastAsia="Times New Roman"/>
          <w:lang w:val="en"/>
        </w:rPr>
        <w:t>Optician</w:t>
      </w:r>
    </w:p>
    <w:p w14:paraId="08321912" w14:textId="0F1F6D80" w:rsidR="00A25F4F" w:rsidRPr="00A25F4F" w:rsidRDefault="00A25F4F" w:rsidP="00A25F4F">
      <w:pPr>
        <w:rPr>
          <w:rFonts w:eastAsia="Times New Roman" w:cs="Arial"/>
          <w:szCs w:val="24"/>
          <w:lang w:val="en"/>
        </w:rPr>
      </w:pPr>
      <w:r w:rsidRPr="00A25F4F">
        <w:rPr>
          <w:rFonts w:eastAsia="Times New Roman" w:cs="Arial"/>
          <w:szCs w:val="24"/>
          <w:lang w:val="en"/>
        </w:rPr>
        <w:t>An optician does not provide direct medical services to indiv</w:t>
      </w:r>
      <w:r w:rsidR="00A83EFD">
        <w:rPr>
          <w:rFonts w:eastAsia="Times New Roman" w:cs="Arial"/>
          <w:szCs w:val="24"/>
          <w:lang w:val="en"/>
        </w:rPr>
        <w:t>iduals.</w:t>
      </w:r>
    </w:p>
    <w:p w14:paraId="04F88090"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An optician:</w:t>
      </w:r>
    </w:p>
    <w:p w14:paraId="4C68D08E" w14:textId="77777777" w:rsidR="00A25F4F" w:rsidRPr="00A25F4F" w:rsidRDefault="00A25F4F" w:rsidP="008C4E79">
      <w:pPr>
        <w:numPr>
          <w:ilvl w:val="0"/>
          <w:numId w:val="165"/>
        </w:numPr>
        <w:rPr>
          <w:rFonts w:eastAsia="Times New Roman" w:cs="Arial"/>
          <w:szCs w:val="24"/>
          <w:lang w:val="en"/>
        </w:rPr>
      </w:pPr>
      <w:r w:rsidRPr="00A25F4F">
        <w:rPr>
          <w:rFonts w:eastAsia="Times New Roman" w:cs="Arial"/>
          <w:szCs w:val="24"/>
          <w:lang w:val="en"/>
        </w:rPr>
        <w:t xml:space="preserve">grinds lenses; </w:t>
      </w:r>
    </w:p>
    <w:p w14:paraId="6C15B2EC" w14:textId="77777777" w:rsidR="00A25F4F" w:rsidRPr="00A25F4F" w:rsidRDefault="00A25F4F" w:rsidP="008C4E79">
      <w:pPr>
        <w:numPr>
          <w:ilvl w:val="0"/>
          <w:numId w:val="165"/>
        </w:numPr>
        <w:rPr>
          <w:rFonts w:eastAsia="Times New Roman" w:cs="Arial"/>
          <w:szCs w:val="24"/>
          <w:lang w:val="en"/>
        </w:rPr>
      </w:pPr>
      <w:r w:rsidRPr="00A25F4F">
        <w:rPr>
          <w:rFonts w:eastAsia="Times New Roman" w:cs="Arial"/>
          <w:szCs w:val="24"/>
          <w:lang w:val="en"/>
        </w:rPr>
        <w:t xml:space="preserve">fits glasses and contacts; and </w:t>
      </w:r>
    </w:p>
    <w:p w14:paraId="177DF1B0" w14:textId="77777777" w:rsidR="00A25F4F" w:rsidRPr="00A25F4F" w:rsidRDefault="00A25F4F" w:rsidP="008C4E79">
      <w:pPr>
        <w:numPr>
          <w:ilvl w:val="0"/>
          <w:numId w:val="165"/>
        </w:numPr>
        <w:rPr>
          <w:rFonts w:eastAsia="Times New Roman" w:cs="Arial"/>
          <w:szCs w:val="24"/>
          <w:lang w:val="en"/>
        </w:rPr>
      </w:pPr>
      <w:r w:rsidRPr="00A25F4F">
        <w:rPr>
          <w:rFonts w:eastAsia="Times New Roman" w:cs="Arial"/>
          <w:szCs w:val="24"/>
          <w:lang w:val="en"/>
        </w:rPr>
        <w:t xml:space="preserve">dispenses glasses and other optical aids. </w:t>
      </w:r>
    </w:p>
    <w:p w14:paraId="55AD9A6B"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An optician does </w:t>
      </w:r>
      <w:r w:rsidRPr="00A25F4F">
        <w:rPr>
          <w:rFonts w:eastAsia="Times New Roman" w:cs="Arial"/>
          <w:szCs w:val="24"/>
          <w:u w:val="single"/>
          <w:lang w:val="en"/>
        </w:rPr>
        <w:t>not</w:t>
      </w:r>
      <w:r w:rsidRPr="00A25F4F">
        <w:rPr>
          <w:rFonts w:eastAsia="Times New Roman" w:cs="Arial"/>
          <w:szCs w:val="24"/>
          <w:lang w:val="en"/>
        </w:rPr>
        <w:t>:</w:t>
      </w:r>
    </w:p>
    <w:p w14:paraId="0009DE88" w14:textId="77777777" w:rsidR="00A25F4F" w:rsidRPr="00A25F4F" w:rsidRDefault="00A25F4F" w:rsidP="008C4E79">
      <w:pPr>
        <w:numPr>
          <w:ilvl w:val="0"/>
          <w:numId w:val="166"/>
        </w:numPr>
        <w:rPr>
          <w:rFonts w:eastAsia="Times New Roman" w:cs="Arial"/>
          <w:szCs w:val="24"/>
          <w:lang w:val="en"/>
        </w:rPr>
      </w:pPr>
      <w:r w:rsidRPr="00A25F4F">
        <w:rPr>
          <w:rFonts w:eastAsia="Times New Roman" w:cs="Arial"/>
          <w:szCs w:val="24"/>
          <w:lang w:val="en"/>
        </w:rPr>
        <w:t xml:space="preserve">diagnose or treat eye diseases; </w:t>
      </w:r>
    </w:p>
    <w:p w14:paraId="15AAAADA" w14:textId="77777777" w:rsidR="00A25F4F" w:rsidRPr="00A25F4F" w:rsidRDefault="00A25F4F" w:rsidP="008C4E79">
      <w:pPr>
        <w:numPr>
          <w:ilvl w:val="0"/>
          <w:numId w:val="166"/>
        </w:numPr>
        <w:rPr>
          <w:rFonts w:eastAsia="Times New Roman" w:cs="Arial"/>
          <w:szCs w:val="24"/>
          <w:lang w:val="en"/>
        </w:rPr>
      </w:pPr>
      <w:r w:rsidRPr="00A25F4F">
        <w:rPr>
          <w:rFonts w:eastAsia="Times New Roman" w:cs="Arial"/>
          <w:szCs w:val="24"/>
          <w:lang w:val="en"/>
        </w:rPr>
        <w:t xml:space="preserve">perform surgery; or </w:t>
      </w:r>
    </w:p>
    <w:p w14:paraId="4F691D73" w14:textId="77777777" w:rsidR="00A25F4F" w:rsidRPr="00A25F4F" w:rsidRDefault="00A25F4F" w:rsidP="008C4E79">
      <w:pPr>
        <w:numPr>
          <w:ilvl w:val="0"/>
          <w:numId w:val="166"/>
        </w:numPr>
        <w:rPr>
          <w:rFonts w:eastAsia="Times New Roman" w:cs="Arial"/>
          <w:szCs w:val="24"/>
          <w:lang w:val="en"/>
        </w:rPr>
      </w:pPr>
      <w:r w:rsidRPr="00A25F4F">
        <w:rPr>
          <w:rFonts w:eastAsia="Times New Roman" w:cs="Arial"/>
          <w:szCs w:val="24"/>
          <w:lang w:val="en"/>
        </w:rPr>
        <w:t xml:space="preserve">prescribe lenses. </w:t>
      </w:r>
    </w:p>
    <w:p w14:paraId="0E9BAB60" w14:textId="77777777" w:rsidR="00A25F4F" w:rsidRPr="00A25F4F" w:rsidRDefault="00A25F4F" w:rsidP="009734FA">
      <w:pPr>
        <w:pStyle w:val="Heading4"/>
        <w:rPr>
          <w:rFonts w:eastAsia="Times New Roman"/>
          <w:lang w:val="en"/>
        </w:rPr>
      </w:pPr>
      <w:r w:rsidRPr="00A25F4F">
        <w:rPr>
          <w:rFonts w:eastAsia="Times New Roman"/>
          <w:lang w:val="en"/>
        </w:rPr>
        <w:t>General Physical Examination Requirements</w:t>
      </w:r>
    </w:p>
    <w:p w14:paraId="050A470A"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The physician must be a licensed:</w:t>
      </w:r>
    </w:p>
    <w:p w14:paraId="7653F0D8" w14:textId="35FDB797" w:rsidR="00A25F4F" w:rsidRPr="00A25F4F" w:rsidRDefault="00A25F4F" w:rsidP="008C4E79">
      <w:pPr>
        <w:numPr>
          <w:ilvl w:val="0"/>
          <w:numId w:val="167"/>
        </w:numPr>
        <w:rPr>
          <w:rFonts w:eastAsia="Times New Roman" w:cs="Arial"/>
          <w:szCs w:val="24"/>
          <w:lang w:val="en"/>
        </w:rPr>
      </w:pPr>
      <w:proofErr w:type="gramStart"/>
      <w:r w:rsidRPr="00A25F4F">
        <w:rPr>
          <w:rFonts w:eastAsia="Times New Roman" w:cs="Arial"/>
          <w:szCs w:val="24"/>
          <w:lang w:val="en"/>
        </w:rPr>
        <w:t>doctor of medicine</w:t>
      </w:r>
      <w:proofErr w:type="gramEnd"/>
      <w:r w:rsidRPr="00A25F4F">
        <w:rPr>
          <w:rFonts w:eastAsia="Times New Roman" w:cs="Arial"/>
          <w:szCs w:val="24"/>
          <w:lang w:val="en"/>
        </w:rPr>
        <w:t xml:space="preserve"> (MD); or </w:t>
      </w:r>
    </w:p>
    <w:p w14:paraId="0D4B80BD" w14:textId="7240CE8A" w:rsidR="00A25F4F" w:rsidRPr="00A25F4F" w:rsidRDefault="00A25F4F" w:rsidP="008C4E79">
      <w:pPr>
        <w:numPr>
          <w:ilvl w:val="0"/>
          <w:numId w:val="167"/>
        </w:numPr>
        <w:rPr>
          <w:rFonts w:eastAsia="Times New Roman" w:cs="Arial"/>
          <w:szCs w:val="24"/>
          <w:lang w:val="en"/>
        </w:rPr>
      </w:pPr>
      <w:r w:rsidRPr="00A25F4F">
        <w:rPr>
          <w:rFonts w:eastAsia="Times New Roman" w:cs="Arial"/>
          <w:szCs w:val="24"/>
          <w:lang w:val="en"/>
        </w:rPr>
        <w:t xml:space="preserve">doctor of osteopathy (DO). </w:t>
      </w:r>
    </w:p>
    <w:p w14:paraId="2496864A" w14:textId="77777777" w:rsidR="00A25F4F" w:rsidRPr="00A25F4F" w:rsidRDefault="00A25F4F" w:rsidP="009734FA">
      <w:pPr>
        <w:pStyle w:val="Heading3"/>
      </w:pPr>
      <w:r w:rsidRPr="00A25F4F">
        <w:lastRenderedPageBreak/>
        <w:t>4.3.4 Selection of Eye Specialist or General Physician</w:t>
      </w:r>
    </w:p>
    <w:p w14:paraId="3DAA7E21" w14:textId="260DA918" w:rsidR="00A25F4F" w:rsidRPr="00A25F4F" w:rsidRDefault="00A25F4F" w:rsidP="009734FA">
      <w:pPr>
        <w:rPr>
          <w:lang w:val="en"/>
        </w:rPr>
      </w:pPr>
      <w:r w:rsidRPr="00A25F4F">
        <w:rPr>
          <w:lang w:val="en"/>
        </w:rPr>
        <w:t>To the extent that an individual has physician services provided or paid for</w:t>
      </w:r>
      <w:r w:rsidR="00C95A36">
        <w:rPr>
          <w:lang w:val="en"/>
        </w:rPr>
        <w:t>—</w:t>
      </w:r>
      <w:r w:rsidRPr="00A25F4F">
        <w:rPr>
          <w:lang w:val="en"/>
        </w:rPr>
        <w:t>in whole or in part</w:t>
      </w:r>
      <w:r w:rsidR="00C95A36">
        <w:rPr>
          <w:lang w:val="en"/>
        </w:rPr>
        <w:t>—</w:t>
      </w:r>
      <w:r w:rsidRPr="00A25F4F">
        <w:rPr>
          <w:lang w:val="en"/>
        </w:rPr>
        <w:t>by other federal, state</w:t>
      </w:r>
      <w:r w:rsidR="002709D1">
        <w:rPr>
          <w:lang w:val="en"/>
        </w:rPr>
        <w:t>,</w:t>
      </w:r>
      <w:r w:rsidRPr="00A25F4F">
        <w:rPr>
          <w:lang w:val="en"/>
        </w:rPr>
        <w:t xml:space="preserve"> or local public agencies, </w:t>
      </w:r>
      <w:r w:rsidR="002709D1">
        <w:rPr>
          <w:lang w:val="en"/>
        </w:rPr>
        <w:t xml:space="preserve">or </w:t>
      </w:r>
      <w:r w:rsidRPr="00A25F4F">
        <w:rPr>
          <w:lang w:val="en"/>
        </w:rPr>
        <w:t xml:space="preserve">by health insurance, these comparable benefits may establish certain requirements for selection of an eye specialist or general physician. The </w:t>
      </w:r>
      <w:r w:rsidR="00B91DA4">
        <w:rPr>
          <w:lang w:val="en"/>
        </w:rPr>
        <w:t>OIB</w:t>
      </w:r>
      <w:r w:rsidRPr="00A25F4F">
        <w:rPr>
          <w:lang w:val="en"/>
        </w:rPr>
        <w:t xml:space="preserve"> worker must be aware of a customer’s comparable benefits and any limitations imposed, such as the requirements in certain health insurance policies to use in-network providers or to obtain a referral before visiting a specialist, or the requirement to use a provider that accepts Medicare patients. </w:t>
      </w:r>
    </w:p>
    <w:p w14:paraId="50B58923" w14:textId="5007FB57" w:rsidR="00A25F4F" w:rsidRPr="00A25F4F" w:rsidRDefault="005E497F" w:rsidP="009734FA">
      <w:pPr>
        <w:rPr>
          <w:lang w:val="en"/>
        </w:rPr>
      </w:pPr>
      <w:r>
        <w:rPr>
          <w:lang w:val="en"/>
        </w:rPr>
        <w:t>If</w:t>
      </w:r>
      <w:r w:rsidRPr="00A25F4F">
        <w:rPr>
          <w:lang w:val="en"/>
        </w:rPr>
        <w:t xml:space="preserve"> </w:t>
      </w:r>
      <w:r w:rsidR="00A25F4F" w:rsidRPr="00A25F4F">
        <w:rPr>
          <w:lang w:val="en"/>
        </w:rPr>
        <w:t xml:space="preserve">a customer does not have comparable benefits available, an individual may have already chosen or be under the care of a physician. In such cases, the customer may want to return to that physician. </w:t>
      </w:r>
    </w:p>
    <w:p w14:paraId="5F5AD2B0" w14:textId="6759B8E2" w:rsidR="00A25F4F" w:rsidRPr="00A25F4F" w:rsidRDefault="00A25F4F" w:rsidP="009734FA">
      <w:pPr>
        <w:rPr>
          <w:lang w:val="en"/>
        </w:rPr>
      </w:pPr>
      <w:r w:rsidRPr="00A25F4F">
        <w:rPr>
          <w:lang w:val="en"/>
        </w:rPr>
        <w:t xml:space="preserve">If an individual does not have a physician and asks for assistance from the </w:t>
      </w:r>
      <w:r w:rsidR="00B91DA4">
        <w:rPr>
          <w:lang w:val="en"/>
        </w:rPr>
        <w:t>OIB</w:t>
      </w:r>
      <w:r w:rsidRPr="00A25F4F">
        <w:rPr>
          <w:lang w:val="en"/>
        </w:rPr>
        <w:t xml:space="preserve"> worker, the </w:t>
      </w:r>
      <w:r w:rsidR="00B91DA4">
        <w:rPr>
          <w:lang w:val="en"/>
        </w:rPr>
        <w:t>OIB</w:t>
      </w:r>
      <w:r w:rsidRPr="00A25F4F">
        <w:rPr>
          <w:lang w:val="en"/>
        </w:rPr>
        <w:t xml:space="preserve"> worker must review the list of locally</w:t>
      </w:r>
      <w:r w:rsidR="002709D1">
        <w:rPr>
          <w:lang w:val="en"/>
        </w:rPr>
        <w:t xml:space="preserve"> </w:t>
      </w:r>
      <w:r w:rsidRPr="00A25F4F">
        <w:rPr>
          <w:lang w:val="en"/>
        </w:rPr>
        <w:t>available specialists, identify several options, discuss those options with the customer</w:t>
      </w:r>
      <w:r w:rsidR="002709D1">
        <w:rPr>
          <w:lang w:val="en"/>
        </w:rPr>
        <w:t>,</w:t>
      </w:r>
      <w:r w:rsidRPr="00A25F4F">
        <w:rPr>
          <w:lang w:val="en"/>
        </w:rPr>
        <w:t xml:space="preserve"> and make an appointment for an examination with the physician chosen by the customer.</w:t>
      </w:r>
    </w:p>
    <w:p w14:paraId="3A519503" w14:textId="341901D2" w:rsidR="00A25F4F" w:rsidRPr="00A25F4F" w:rsidRDefault="00A25F4F" w:rsidP="009734FA">
      <w:pPr>
        <w:rPr>
          <w:lang w:val="en"/>
        </w:rPr>
      </w:pPr>
      <w:r w:rsidRPr="00A25F4F">
        <w:rPr>
          <w:lang w:val="en"/>
        </w:rPr>
        <w:t xml:space="preserve">However, the customer’s preference is not the only factor in choosing a physician. In addition to first identifying comparable benefits, before choosing a physician, the </w:t>
      </w:r>
      <w:r w:rsidR="00B91DA4">
        <w:rPr>
          <w:lang w:val="en"/>
        </w:rPr>
        <w:t>OIB</w:t>
      </w:r>
      <w:r w:rsidRPr="00A25F4F">
        <w:rPr>
          <w:lang w:val="en"/>
        </w:rPr>
        <w:t xml:space="preserve"> worker must determine whether the physician provides services for the amount </w:t>
      </w:r>
      <w:r w:rsidR="00C95A36">
        <w:rPr>
          <w:lang w:val="en"/>
        </w:rPr>
        <w:t>TWC</w:t>
      </w:r>
      <w:r w:rsidRPr="00A25F4F">
        <w:rPr>
          <w:lang w:val="en"/>
        </w:rPr>
        <w:t xml:space="preserve"> will pay. Other factors to consider include how long the customer must wait for an appointment and whether the physician agrees to return the examination report promptly.</w:t>
      </w:r>
    </w:p>
    <w:p w14:paraId="66CE5D38" w14:textId="77777777" w:rsidR="00A25F4F" w:rsidRPr="00A25F4F" w:rsidRDefault="00A25F4F" w:rsidP="009734FA">
      <w:pPr>
        <w:pStyle w:val="Heading3"/>
        <w:rPr>
          <w:rFonts w:eastAsiaTheme="majorEastAsia"/>
        </w:rPr>
      </w:pPr>
      <w:r w:rsidRPr="00A25F4F">
        <w:rPr>
          <w:rFonts w:eastAsiaTheme="majorEastAsia"/>
        </w:rPr>
        <w:t>4.3.5 Medical Specialty Exams</w:t>
      </w:r>
    </w:p>
    <w:p w14:paraId="15DB11FA" w14:textId="6D95D821" w:rsidR="00A25F4F" w:rsidRPr="00A25F4F" w:rsidRDefault="00F81670" w:rsidP="00A25F4F">
      <w:pPr>
        <w:rPr>
          <w:rFonts w:eastAsia="Times New Roman" w:cs="Arial"/>
          <w:szCs w:val="24"/>
          <w:lang w:val="en"/>
        </w:rPr>
      </w:pPr>
      <w:r>
        <w:rPr>
          <w:rFonts w:eastAsia="Times New Roman" w:cs="Arial"/>
          <w:szCs w:val="24"/>
          <w:lang w:val="en"/>
        </w:rPr>
        <w:t>M</w:t>
      </w:r>
      <w:r w:rsidR="00A25F4F" w:rsidRPr="00A25F4F">
        <w:rPr>
          <w:rFonts w:eastAsia="Times New Roman" w:cs="Arial"/>
          <w:szCs w:val="24"/>
          <w:lang w:val="en"/>
        </w:rPr>
        <w:t xml:space="preserve">edical </w:t>
      </w:r>
      <w:r>
        <w:rPr>
          <w:rFonts w:eastAsia="Times New Roman" w:cs="Arial"/>
          <w:szCs w:val="24"/>
          <w:lang w:val="en"/>
        </w:rPr>
        <w:t>s</w:t>
      </w:r>
      <w:r w:rsidRPr="00A25F4F">
        <w:rPr>
          <w:rFonts w:eastAsia="Times New Roman" w:cs="Arial"/>
          <w:szCs w:val="24"/>
          <w:lang w:val="en"/>
        </w:rPr>
        <w:t xml:space="preserve">pecialty </w:t>
      </w:r>
      <w:r w:rsidR="00A25F4F" w:rsidRPr="00A25F4F">
        <w:rPr>
          <w:rFonts w:eastAsia="Times New Roman" w:cs="Arial"/>
          <w:szCs w:val="24"/>
          <w:lang w:val="en"/>
        </w:rPr>
        <w:t>exams include eye specialty exams, hearing evaluations, and/or other medical specialty examinations.</w:t>
      </w:r>
    </w:p>
    <w:p w14:paraId="104D5520" w14:textId="77777777" w:rsidR="00A25F4F" w:rsidRPr="00A25F4F" w:rsidRDefault="00A25F4F" w:rsidP="009734FA">
      <w:pPr>
        <w:pStyle w:val="Heading4"/>
      </w:pPr>
      <w:r w:rsidRPr="00A25F4F">
        <w:t>Eye Specialty Exams</w:t>
      </w:r>
    </w:p>
    <w:p w14:paraId="01C77409" w14:textId="77777777" w:rsidR="00A25F4F" w:rsidRPr="00A25F4F" w:rsidRDefault="00A25F4F" w:rsidP="00A25F4F">
      <w:pPr>
        <w:rPr>
          <w:rFonts w:eastAsia="Times New Roman" w:cs="Arial"/>
          <w:szCs w:val="24"/>
          <w:lang w:val="en"/>
        </w:rPr>
      </w:pPr>
      <w:r w:rsidRPr="00A25F4F">
        <w:rPr>
          <w:rFonts w:eastAsia="Times New Roman" w:cs="Arial"/>
          <w:szCs w:val="24"/>
          <w:lang w:val="en"/>
        </w:rPr>
        <w:t>Eye specialty exams may be provided when recommended by the eye specialist.</w:t>
      </w:r>
    </w:p>
    <w:p w14:paraId="5BBB34B7" w14:textId="77777777" w:rsidR="00A25F4F" w:rsidRPr="00A25F4F" w:rsidRDefault="00A25F4F" w:rsidP="009734FA">
      <w:pPr>
        <w:pStyle w:val="Heading4"/>
        <w:rPr>
          <w:rFonts w:eastAsia="Times New Roman"/>
          <w:lang w:val="en"/>
        </w:rPr>
      </w:pPr>
      <w:r w:rsidRPr="00A25F4F">
        <w:rPr>
          <w:rFonts w:eastAsia="Times New Roman"/>
          <w:lang w:val="en"/>
        </w:rPr>
        <w:t>Hearing Evaluations</w:t>
      </w:r>
    </w:p>
    <w:p w14:paraId="37E23A35"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A hearing loss might exist if it is:</w:t>
      </w:r>
    </w:p>
    <w:p w14:paraId="7CDFD90B" w14:textId="77777777" w:rsidR="00A25F4F" w:rsidRPr="00A25F4F" w:rsidRDefault="00A25F4F" w:rsidP="008C4E79">
      <w:pPr>
        <w:numPr>
          <w:ilvl w:val="0"/>
          <w:numId w:val="168"/>
        </w:numPr>
        <w:rPr>
          <w:rFonts w:eastAsia="Times New Roman" w:cs="Arial"/>
          <w:szCs w:val="24"/>
          <w:lang w:val="en"/>
        </w:rPr>
      </w:pPr>
      <w:r w:rsidRPr="00A25F4F">
        <w:rPr>
          <w:rFonts w:eastAsia="Times New Roman" w:cs="Arial"/>
          <w:szCs w:val="24"/>
          <w:lang w:val="en"/>
        </w:rPr>
        <w:t>stated in the medical records or referral information; and/or</w:t>
      </w:r>
    </w:p>
    <w:p w14:paraId="32967A60" w14:textId="7B3A0D09" w:rsidR="00A25F4F" w:rsidRPr="00A25F4F" w:rsidRDefault="00A25F4F" w:rsidP="008C4E79">
      <w:pPr>
        <w:numPr>
          <w:ilvl w:val="0"/>
          <w:numId w:val="168"/>
        </w:numPr>
        <w:rPr>
          <w:rFonts w:eastAsia="Times New Roman" w:cs="Arial"/>
          <w:szCs w:val="24"/>
          <w:lang w:val="en"/>
        </w:rPr>
      </w:pPr>
      <w:r w:rsidRPr="00A25F4F">
        <w:rPr>
          <w:rFonts w:eastAsia="Times New Roman" w:cs="Arial"/>
          <w:szCs w:val="24"/>
          <w:lang w:val="en"/>
        </w:rPr>
        <w:t xml:space="preserve">observed by the </w:t>
      </w:r>
      <w:r w:rsidR="00B91DA4">
        <w:rPr>
          <w:rFonts w:eastAsia="Times New Roman" w:cs="Arial"/>
          <w:szCs w:val="24"/>
          <w:lang w:val="en"/>
        </w:rPr>
        <w:t>OIB</w:t>
      </w:r>
      <w:r w:rsidRPr="00A25F4F">
        <w:rPr>
          <w:rFonts w:eastAsia="Times New Roman" w:cs="Arial"/>
          <w:szCs w:val="24"/>
          <w:lang w:val="en"/>
        </w:rPr>
        <w:t xml:space="preserve"> worker in routine contact with the customer. </w:t>
      </w:r>
    </w:p>
    <w:p w14:paraId="51E1869F" w14:textId="1194D921"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When a hearing loss is suspected that might interfere with </w:t>
      </w:r>
      <w:r w:rsidR="0053664F">
        <w:rPr>
          <w:rFonts w:eastAsia="Times New Roman" w:cs="Arial"/>
          <w:szCs w:val="24"/>
          <w:lang w:val="en"/>
        </w:rPr>
        <w:t>IL</w:t>
      </w:r>
      <w:r w:rsidRPr="00A25F4F">
        <w:rPr>
          <w:rFonts w:eastAsia="Times New Roman" w:cs="Arial"/>
          <w:szCs w:val="24"/>
          <w:lang w:val="en"/>
        </w:rPr>
        <w:t xml:space="preserve"> goals, a hearing evaluation is obtained from:</w:t>
      </w:r>
    </w:p>
    <w:p w14:paraId="53F6621E" w14:textId="4838645E" w:rsidR="00A25F4F" w:rsidRPr="00A25F4F" w:rsidRDefault="00A25F4F" w:rsidP="008C4E79">
      <w:pPr>
        <w:numPr>
          <w:ilvl w:val="0"/>
          <w:numId w:val="169"/>
        </w:numPr>
        <w:rPr>
          <w:rFonts w:eastAsia="Times New Roman" w:cs="Arial"/>
          <w:szCs w:val="24"/>
          <w:lang w:val="en"/>
        </w:rPr>
      </w:pPr>
      <w:r w:rsidRPr="00A25F4F">
        <w:rPr>
          <w:rFonts w:eastAsia="Times New Roman" w:cs="Arial"/>
          <w:szCs w:val="24"/>
          <w:lang w:val="en"/>
        </w:rPr>
        <w:t xml:space="preserve">a physician specializing in diseases of the ear; or </w:t>
      </w:r>
    </w:p>
    <w:p w14:paraId="2E1F095E" w14:textId="77777777" w:rsidR="00A25F4F" w:rsidRPr="00A25F4F" w:rsidRDefault="00A25F4F" w:rsidP="008C4E79">
      <w:pPr>
        <w:numPr>
          <w:ilvl w:val="0"/>
          <w:numId w:val="169"/>
        </w:numPr>
        <w:rPr>
          <w:rFonts w:eastAsia="Times New Roman" w:cs="Arial"/>
          <w:szCs w:val="24"/>
          <w:lang w:val="en"/>
        </w:rPr>
      </w:pPr>
      <w:r w:rsidRPr="00A25F4F">
        <w:rPr>
          <w:rFonts w:eastAsia="Times New Roman" w:cs="Arial"/>
          <w:szCs w:val="24"/>
          <w:lang w:val="en"/>
        </w:rPr>
        <w:lastRenderedPageBreak/>
        <w:t xml:space="preserve">an audiologist licensed or certified in accordance with Texas law. </w:t>
      </w:r>
    </w:p>
    <w:p w14:paraId="77B72746" w14:textId="77777777" w:rsidR="00A25F4F" w:rsidRPr="00A25F4F" w:rsidRDefault="00A25F4F" w:rsidP="009734FA">
      <w:pPr>
        <w:pStyle w:val="Heading4"/>
        <w:rPr>
          <w:rFonts w:eastAsia="Times New Roman"/>
          <w:lang w:val="en"/>
        </w:rPr>
      </w:pPr>
      <w:r w:rsidRPr="00A25F4F">
        <w:rPr>
          <w:rFonts w:eastAsia="Times New Roman"/>
          <w:lang w:val="en"/>
        </w:rPr>
        <w:t>Other Medical Specialty Exams</w:t>
      </w:r>
    </w:p>
    <w:p w14:paraId="486A9740" w14:textId="77777777" w:rsidR="00A25F4F" w:rsidRPr="00A25F4F" w:rsidRDefault="00A25F4F" w:rsidP="00A25F4F">
      <w:pPr>
        <w:rPr>
          <w:rFonts w:eastAsia="Times New Roman" w:cs="Arial"/>
          <w:szCs w:val="24"/>
          <w:lang w:val="en"/>
        </w:rPr>
      </w:pPr>
      <w:r w:rsidRPr="00A25F4F">
        <w:rPr>
          <w:rFonts w:eastAsia="Times New Roman" w:cs="Arial"/>
          <w:szCs w:val="24"/>
          <w:lang w:val="en"/>
        </w:rPr>
        <w:t>In some cases, other medical specialty examinations—such as an examination by a cardiologist for a suspected heart problem or an examination by an internist for a diabetic applicant—might be needed.</w:t>
      </w:r>
    </w:p>
    <w:p w14:paraId="3C393E9A" w14:textId="259762DE"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A25F4F">
        <w:rPr>
          <w:rFonts w:eastAsia="Times New Roman" w:cs="Arial"/>
          <w:szCs w:val="24"/>
          <w:lang w:val="en"/>
        </w:rPr>
        <w:t xml:space="preserve"> </w:t>
      </w:r>
      <w:r w:rsidR="00A83EFD" w:rsidRPr="00A25F4F">
        <w:rPr>
          <w:rFonts w:eastAsia="Times New Roman" w:cs="Arial"/>
          <w:szCs w:val="24"/>
          <w:lang w:val="en"/>
        </w:rPr>
        <w:t>To</w:t>
      </w:r>
      <w:r w:rsidRPr="00A25F4F">
        <w:rPr>
          <w:rFonts w:eastAsia="Times New Roman" w:cs="Arial"/>
          <w:szCs w:val="24"/>
          <w:lang w:val="en"/>
        </w:rPr>
        <w:t xml:space="preserve"> conserve limited case service funds, medical </w:t>
      </w:r>
      <w:r w:rsidR="001E5139" w:rsidRPr="00A25F4F">
        <w:rPr>
          <w:rFonts w:eastAsia="Times New Roman" w:cs="Arial"/>
          <w:szCs w:val="24"/>
          <w:lang w:val="en"/>
        </w:rPr>
        <w:t xml:space="preserve">specialty </w:t>
      </w:r>
      <w:r w:rsidRPr="00A25F4F">
        <w:rPr>
          <w:rFonts w:eastAsia="Times New Roman" w:cs="Arial"/>
          <w:szCs w:val="24"/>
          <w:lang w:val="en"/>
        </w:rPr>
        <w:t xml:space="preserve">examinations other than visual and hearing exams are not provided with </w:t>
      </w:r>
      <w:r w:rsidR="00B91DA4">
        <w:rPr>
          <w:rFonts w:eastAsia="Times New Roman" w:cs="Arial"/>
          <w:szCs w:val="24"/>
          <w:lang w:val="en"/>
        </w:rPr>
        <w:t>OIB</w:t>
      </w:r>
      <w:r w:rsidRPr="00A25F4F">
        <w:rPr>
          <w:rFonts w:eastAsia="Times New Roman" w:cs="Arial"/>
          <w:szCs w:val="24"/>
          <w:lang w:val="en"/>
        </w:rPr>
        <w:t xml:space="preserve"> program funds.</w:t>
      </w:r>
    </w:p>
    <w:p w14:paraId="7B23774D" w14:textId="77777777" w:rsidR="00A25F4F" w:rsidRPr="00A25F4F" w:rsidRDefault="00A25F4F" w:rsidP="009734FA">
      <w:pPr>
        <w:pStyle w:val="Heading2"/>
        <w:rPr>
          <w:rFonts w:eastAsia="Times New Roman"/>
        </w:rPr>
      </w:pPr>
      <w:bookmarkStart w:id="55" w:name="_Toc520983870"/>
      <w:bookmarkStart w:id="56" w:name="_Toc520983978"/>
      <w:r w:rsidRPr="00A25F4F">
        <w:rPr>
          <w:rFonts w:eastAsia="Times New Roman"/>
        </w:rPr>
        <w:t>4.4 Independent Living Plan</w:t>
      </w:r>
      <w:bookmarkEnd w:id="55"/>
      <w:bookmarkEnd w:id="56"/>
    </w:p>
    <w:p w14:paraId="1AA4D19E" w14:textId="77777777" w:rsidR="00A25F4F" w:rsidRPr="00A25F4F" w:rsidRDefault="00A25F4F" w:rsidP="009734FA">
      <w:pPr>
        <w:pStyle w:val="Heading3"/>
      </w:pPr>
      <w:r w:rsidRPr="00A25F4F">
        <w:t xml:space="preserve">4.4.1 Overview </w:t>
      </w:r>
    </w:p>
    <w:p w14:paraId="400A4BA0" w14:textId="33DFEE25" w:rsidR="00A25F4F" w:rsidRPr="00A25F4F" w:rsidRDefault="00A25F4F" w:rsidP="00A25F4F">
      <w:pPr>
        <w:rPr>
          <w:rFonts w:eastAsia="Times New Roman" w:cs="Arial"/>
          <w:szCs w:val="24"/>
          <w:lang w:val="en"/>
        </w:rPr>
      </w:pPr>
      <w:r w:rsidRPr="00A25F4F">
        <w:rPr>
          <w:rFonts w:eastAsia="Times New Roman" w:cs="Arial"/>
          <w:szCs w:val="24"/>
          <w:lang w:val="en"/>
        </w:rPr>
        <w:t xml:space="preserve">The overall goal of the </w:t>
      </w:r>
      <w:r w:rsidR="00B91DA4">
        <w:rPr>
          <w:rFonts w:eastAsia="Times New Roman" w:cs="Arial"/>
          <w:szCs w:val="24"/>
          <w:lang w:val="en"/>
        </w:rPr>
        <w:t>OIB</w:t>
      </w:r>
      <w:r w:rsidRPr="00A25F4F">
        <w:rPr>
          <w:rFonts w:eastAsia="Times New Roman" w:cs="Arial"/>
          <w:szCs w:val="24"/>
          <w:lang w:val="en"/>
        </w:rPr>
        <w:t xml:space="preserve"> program is to support the goal of living as independently as possible. This goal is stated on the ILP and is accomplished through the following areas agreed upon by the customer and the </w:t>
      </w:r>
      <w:r w:rsidR="00B91DA4">
        <w:rPr>
          <w:rFonts w:eastAsia="Times New Roman" w:cs="Arial"/>
          <w:szCs w:val="24"/>
          <w:lang w:val="en"/>
        </w:rPr>
        <w:t>OIB</w:t>
      </w:r>
      <w:r w:rsidRPr="00A25F4F">
        <w:rPr>
          <w:rFonts w:eastAsia="Times New Roman" w:cs="Arial"/>
          <w:szCs w:val="24"/>
          <w:lang w:val="en"/>
        </w:rPr>
        <w:t xml:space="preserve"> worker.</w:t>
      </w:r>
    </w:p>
    <w:p w14:paraId="66041FED" w14:textId="77777777" w:rsidR="00A25F4F" w:rsidRPr="00A25F4F" w:rsidRDefault="00A25F4F" w:rsidP="009734FA">
      <w:pPr>
        <w:pStyle w:val="Heading4"/>
        <w:rPr>
          <w:rFonts w:eastAsia="Times New Roman"/>
          <w:lang w:val="en"/>
        </w:rPr>
      </w:pPr>
      <w:r w:rsidRPr="00A25F4F">
        <w:rPr>
          <w:rFonts w:eastAsia="Times New Roman"/>
          <w:lang w:val="en"/>
        </w:rPr>
        <w:t xml:space="preserve">Independent Living Goals </w:t>
      </w:r>
    </w:p>
    <w:p w14:paraId="4749A907" w14:textId="67F2AD3E" w:rsidR="00A25F4F" w:rsidRPr="00A25F4F" w:rsidRDefault="00A25F4F" w:rsidP="00A25F4F">
      <w:pPr>
        <w:spacing w:after="240"/>
        <w:rPr>
          <w:rFonts w:eastAsia="Times New Roman" w:cs="Arial"/>
          <w:szCs w:val="24"/>
          <w:lang w:val="en"/>
        </w:rPr>
      </w:pPr>
      <w:r w:rsidRPr="00A25F4F">
        <w:rPr>
          <w:rFonts w:eastAsia="Times New Roman" w:cs="Arial"/>
          <w:szCs w:val="24"/>
          <w:lang w:val="en"/>
        </w:rPr>
        <w:t xml:space="preserve">IL goals represent the range of life achievements that IL services make possible. The goals help diverse customers with disabilities to realize their potential. </w:t>
      </w:r>
    </w:p>
    <w:p w14:paraId="6FE65AE4" w14:textId="77777777" w:rsidR="00A25F4F" w:rsidRPr="00A25F4F" w:rsidRDefault="00A25F4F" w:rsidP="009734FA">
      <w:pPr>
        <w:pStyle w:val="Heading4"/>
        <w:rPr>
          <w:rFonts w:eastAsia="Times New Roman"/>
          <w:lang w:val="en"/>
        </w:rPr>
      </w:pPr>
      <w:r w:rsidRPr="00A25F4F">
        <w:rPr>
          <w:rFonts w:eastAsia="Times New Roman"/>
          <w:lang w:val="en"/>
        </w:rPr>
        <w:t xml:space="preserve">IL Services </w:t>
      </w:r>
    </w:p>
    <w:p w14:paraId="7339C580" w14:textId="77777777" w:rsidR="00A25F4F" w:rsidRPr="00A25F4F" w:rsidRDefault="00A25F4F" w:rsidP="00A25F4F">
      <w:pPr>
        <w:spacing w:after="240"/>
        <w:rPr>
          <w:rFonts w:eastAsia="Times New Roman" w:cs="Arial"/>
          <w:szCs w:val="24"/>
          <w:lang w:val="en"/>
        </w:rPr>
      </w:pPr>
      <w:r w:rsidRPr="00A25F4F">
        <w:rPr>
          <w:rFonts w:eastAsia="Times New Roman" w:cs="Arial"/>
          <w:szCs w:val="24"/>
          <w:lang w:val="en"/>
        </w:rPr>
        <w:t xml:space="preserve">IL services are provided to meet the IL goals. </w:t>
      </w:r>
    </w:p>
    <w:p w14:paraId="0A5AB644" w14:textId="77777777" w:rsidR="00A25F4F" w:rsidRPr="00A25F4F" w:rsidRDefault="00A25F4F" w:rsidP="009734FA">
      <w:pPr>
        <w:pStyle w:val="Heading4"/>
        <w:rPr>
          <w:rFonts w:eastAsia="Times New Roman"/>
          <w:lang w:val="en"/>
        </w:rPr>
      </w:pPr>
      <w:r w:rsidRPr="00A25F4F">
        <w:rPr>
          <w:rFonts w:eastAsia="Times New Roman"/>
          <w:lang w:val="en"/>
        </w:rPr>
        <w:t xml:space="preserve">Intermediate Objectives </w:t>
      </w:r>
    </w:p>
    <w:p w14:paraId="550EFE6E" w14:textId="28BDDDB9" w:rsidR="00A25F4F" w:rsidRPr="00A25F4F" w:rsidRDefault="00A25F4F" w:rsidP="00A25F4F">
      <w:pPr>
        <w:spacing w:after="240"/>
        <w:rPr>
          <w:rFonts w:eastAsia="Times New Roman" w:cs="Arial"/>
          <w:szCs w:val="24"/>
          <w:lang w:val="en"/>
        </w:rPr>
      </w:pPr>
      <w:r w:rsidRPr="00A25F4F">
        <w:rPr>
          <w:rFonts w:eastAsia="Times New Roman" w:cs="Arial"/>
          <w:szCs w:val="24"/>
          <w:lang w:val="en"/>
        </w:rPr>
        <w:t xml:space="preserve">Intermediate objectives establish the accomplishments </w:t>
      </w:r>
      <w:r w:rsidR="005E497F">
        <w:rPr>
          <w:rFonts w:eastAsia="Times New Roman" w:cs="Arial"/>
          <w:szCs w:val="24"/>
          <w:lang w:val="en"/>
        </w:rPr>
        <w:t xml:space="preserve">that </w:t>
      </w:r>
      <w:r w:rsidRPr="00A25F4F">
        <w:rPr>
          <w:rFonts w:eastAsia="Times New Roman" w:cs="Arial"/>
          <w:szCs w:val="24"/>
          <w:lang w:val="en"/>
        </w:rPr>
        <w:t xml:space="preserve">a customer hopes to attain in a significant area. </w:t>
      </w:r>
    </w:p>
    <w:p w14:paraId="3B43B6DA" w14:textId="77777777" w:rsidR="00A25F4F" w:rsidRPr="00A25F4F" w:rsidRDefault="00A25F4F" w:rsidP="009734FA">
      <w:pPr>
        <w:pStyle w:val="Heading4"/>
        <w:rPr>
          <w:rFonts w:eastAsia="Times New Roman"/>
          <w:lang w:val="en"/>
        </w:rPr>
      </w:pPr>
      <w:r w:rsidRPr="00A25F4F">
        <w:rPr>
          <w:rFonts w:eastAsia="Times New Roman"/>
          <w:lang w:val="en"/>
        </w:rPr>
        <w:t>Plan Services</w:t>
      </w:r>
    </w:p>
    <w:p w14:paraId="2FCA8A76" w14:textId="0939A232" w:rsidR="00A25F4F" w:rsidRPr="00A25F4F" w:rsidRDefault="00A25F4F" w:rsidP="00A25F4F">
      <w:pPr>
        <w:rPr>
          <w:rFonts w:eastAsia="Times New Roman" w:cs="Arial"/>
          <w:szCs w:val="24"/>
          <w:lang w:val="en"/>
        </w:rPr>
      </w:pPr>
      <w:r w:rsidRPr="00A25F4F">
        <w:rPr>
          <w:rFonts w:eastAsia="Times New Roman" w:cs="Arial"/>
          <w:szCs w:val="24"/>
          <w:lang w:val="en"/>
        </w:rPr>
        <w:t xml:space="preserve">Plan services are required </w:t>
      </w:r>
      <w:r w:rsidR="00A83EFD" w:rsidRPr="00A25F4F">
        <w:rPr>
          <w:rFonts w:eastAsia="Times New Roman" w:cs="Arial"/>
          <w:szCs w:val="24"/>
          <w:lang w:val="en"/>
        </w:rPr>
        <w:t>to</w:t>
      </w:r>
      <w:r w:rsidRPr="00A25F4F">
        <w:rPr>
          <w:rFonts w:eastAsia="Times New Roman" w:cs="Arial"/>
          <w:szCs w:val="24"/>
          <w:lang w:val="en"/>
        </w:rPr>
        <w:t xml:space="preserve"> achieve the intermediate objectives. </w:t>
      </w:r>
    </w:p>
    <w:p w14:paraId="7CCB87CD" w14:textId="65B47661"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After completing the comprehensive assessment, the </w:t>
      </w:r>
      <w:r w:rsidR="00B91DA4">
        <w:rPr>
          <w:rFonts w:eastAsia="Times New Roman" w:cs="Arial"/>
          <w:szCs w:val="24"/>
          <w:lang w:val="en"/>
        </w:rPr>
        <w:t>OIB</w:t>
      </w:r>
      <w:r w:rsidRPr="00A25F4F">
        <w:rPr>
          <w:rFonts w:eastAsia="Times New Roman" w:cs="Arial"/>
          <w:szCs w:val="24"/>
          <w:lang w:val="en"/>
        </w:rPr>
        <w:t xml:space="preserve"> worker and the customer develop an ILP within 90 days of the certification of eligibility. The dialogue between the customer and the </w:t>
      </w:r>
      <w:r w:rsidR="00B91DA4">
        <w:rPr>
          <w:rFonts w:eastAsia="Times New Roman" w:cs="Arial"/>
          <w:szCs w:val="24"/>
          <w:lang w:val="en"/>
        </w:rPr>
        <w:t>OIB</w:t>
      </w:r>
      <w:r w:rsidRPr="00A25F4F">
        <w:rPr>
          <w:rFonts w:cs="Arial"/>
        </w:rPr>
        <w:t xml:space="preserve"> worker</w:t>
      </w:r>
      <w:r w:rsidRPr="00A25F4F">
        <w:rPr>
          <w:rFonts w:eastAsia="Times New Roman" w:cs="Arial"/>
          <w:szCs w:val="24"/>
          <w:lang w:val="en"/>
        </w:rPr>
        <w:t xml:space="preserve"> addresses:</w:t>
      </w:r>
    </w:p>
    <w:p w14:paraId="2725B045" w14:textId="37146910" w:rsidR="00A25F4F" w:rsidRPr="00A25F4F" w:rsidRDefault="00A25F4F" w:rsidP="008C4E79">
      <w:pPr>
        <w:numPr>
          <w:ilvl w:val="0"/>
          <w:numId w:val="171"/>
        </w:numPr>
        <w:rPr>
          <w:rFonts w:eastAsia="Times New Roman" w:cs="Arial"/>
          <w:szCs w:val="24"/>
          <w:lang w:val="en"/>
        </w:rPr>
      </w:pPr>
      <w:r w:rsidRPr="00A25F4F">
        <w:rPr>
          <w:rFonts w:eastAsia="Times New Roman" w:cs="Arial"/>
          <w:szCs w:val="24"/>
          <w:lang w:val="en"/>
        </w:rPr>
        <w:t>IL goals (selected at the time of the ILP and updated through</w:t>
      </w:r>
      <w:r w:rsidR="001E5139">
        <w:rPr>
          <w:rFonts w:eastAsia="Times New Roman" w:cs="Arial"/>
          <w:szCs w:val="24"/>
          <w:lang w:val="en"/>
        </w:rPr>
        <w:t>out</w:t>
      </w:r>
      <w:r w:rsidRPr="00A25F4F">
        <w:rPr>
          <w:rFonts w:eastAsia="Times New Roman" w:cs="Arial"/>
          <w:szCs w:val="24"/>
          <w:lang w:val="en"/>
        </w:rPr>
        <w:t xml:space="preserve"> the life of the case); </w:t>
      </w:r>
    </w:p>
    <w:p w14:paraId="6BE81703" w14:textId="77777777" w:rsidR="00A25F4F" w:rsidRPr="00A25F4F" w:rsidRDefault="00A25F4F" w:rsidP="008C4E79">
      <w:pPr>
        <w:numPr>
          <w:ilvl w:val="0"/>
          <w:numId w:val="171"/>
        </w:numPr>
        <w:rPr>
          <w:rFonts w:eastAsia="Times New Roman" w:cs="Arial"/>
          <w:szCs w:val="24"/>
          <w:lang w:val="en"/>
        </w:rPr>
      </w:pPr>
      <w:r w:rsidRPr="00A25F4F">
        <w:rPr>
          <w:rFonts w:eastAsia="Times New Roman" w:cs="Arial"/>
          <w:szCs w:val="24"/>
          <w:lang w:val="en"/>
        </w:rPr>
        <w:t xml:space="preserve">IL services (selected at Application and updated at Eligibility, Plan Development, and Closure); </w:t>
      </w:r>
    </w:p>
    <w:p w14:paraId="41C7C706" w14:textId="77777777" w:rsidR="00A25F4F" w:rsidRPr="00A25F4F" w:rsidRDefault="00A25F4F" w:rsidP="008C4E79">
      <w:pPr>
        <w:numPr>
          <w:ilvl w:val="0"/>
          <w:numId w:val="171"/>
        </w:numPr>
        <w:rPr>
          <w:rFonts w:eastAsia="Times New Roman" w:cs="Arial"/>
          <w:szCs w:val="24"/>
          <w:lang w:val="en"/>
        </w:rPr>
      </w:pPr>
      <w:r w:rsidRPr="00A25F4F">
        <w:rPr>
          <w:rFonts w:eastAsia="Times New Roman" w:cs="Arial"/>
          <w:szCs w:val="24"/>
          <w:lang w:val="en"/>
        </w:rPr>
        <w:lastRenderedPageBreak/>
        <w:t xml:space="preserve">intermediate objectives; </w:t>
      </w:r>
    </w:p>
    <w:p w14:paraId="282B119D" w14:textId="77777777" w:rsidR="00A25F4F" w:rsidRPr="00A25F4F" w:rsidRDefault="00A25F4F" w:rsidP="008C4E79">
      <w:pPr>
        <w:numPr>
          <w:ilvl w:val="0"/>
          <w:numId w:val="171"/>
        </w:numPr>
        <w:rPr>
          <w:rFonts w:eastAsia="Times New Roman" w:cs="Arial"/>
          <w:szCs w:val="24"/>
          <w:lang w:val="en"/>
        </w:rPr>
      </w:pPr>
      <w:r w:rsidRPr="00A25F4F">
        <w:rPr>
          <w:rFonts w:eastAsia="Times New Roman" w:cs="Arial"/>
          <w:szCs w:val="24"/>
          <w:lang w:val="en"/>
        </w:rPr>
        <w:t xml:space="preserve">details of plan implementation (for example, customer responsibilities); and </w:t>
      </w:r>
    </w:p>
    <w:p w14:paraId="174F851C" w14:textId="77777777" w:rsidR="00A25F4F" w:rsidRPr="00A25F4F" w:rsidRDefault="00A25F4F" w:rsidP="008C4E79">
      <w:pPr>
        <w:numPr>
          <w:ilvl w:val="0"/>
          <w:numId w:val="171"/>
        </w:numPr>
        <w:rPr>
          <w:rFonts w:eastAsia="Times New Roman" w:cs="Arial"/>
          <w:szCs w:val="24"/>
          <w:lang w:val="en"/>
        </w:rPr>
      </w:pPr>
      <w:r w:rsidRPr="00A25F4F">
        <w:rPr>
          <w:rFonts w:eastAsia="Times New Roman" w:cs="Arial"/>
          <w:szCs w:val="24"/>
          <w:lang w:val="en"/>
        </w:rPr>
        <w:t xml:space="preserve">plan services information. </w:t>
      </w:r>
    </w:p>
    <w:p w14:paraId="60B24B2D" w14:textId="77777777" w:rsidR="00A25F4F" w:rsidRPr="00A25F4F" w:rsidRDefault="00A25F4F" w:rsidP="00A25F4F">
      <w:pPr>
        <w:rPr>
          <w:rFonts w:eastAsia="Times New Roman" w:cs="Arial"/>
          <w:szCs w:val="24"/>
          <w:lang w:val="en"/>
        </w:rPr>
      </w:pPr>
      <w:r w:rsidRPr="00A25F4F">
        <w:rPr>
          <w:rFonts w:eastAsia="Times New Roman" w:cs="Arial"/>
          <w:szCs w:val="24"/>
          <w:lang w:val="en"/>
        </w:rPr>
        <w:t>Each of these components is necessary to complete a successful ILP. The objectives and services must help the customer continue to live as independently as possible.</w:t>
      </w:r>
    </w:p>
    <w:p w14:paraId="32FAEC8B" w14:textId="3F130B22" w:rsidR="00A25F4F" w:rsidRPr="00A25F4F" w:rsidRDefault="00A25F4F" w:rsidP="00A25F4F">
      <w:pPr>
        <w:rPr>
          <w:rFonts w:eastAsia="Times New Roman" w:cs="Arial"/>
          <w:szCs w:val="24"/>
          <w:lang w:val="en"/>
        </w:rPr>
      </w:pPr>
      <w:r w:rsidRPr="00A25F4F">
        <w:rPr>
          <w:rFonts w:eastAsia="Times New Roman" w:cs="Arial"/>
          <w:szCs w:val="24"/>
          <w:lang w:val="en"/>
        </w:rPr>
        <w:t xml:space="preserve">All components should </w:t>
      </w:r>
      <w:proofErr w:type="gramStart"/>
      <w:r w:rsidRPr="00A25F4F">
        <w:rPr>
          <w:rFonts w:eastAsia="Times New Roman" w:cs="Arial"/>
          <w:szCs w:val="24"/>
          <w:lang w:val="en"/>
        </w:rPr>
        <w:t>be in agreement</w:t>
      </w:r>
      <w:proofErr w:type="gramEnd"/>
      <w:r w:rsidRPr="00A25F4F">
        <w:rPr>
          <w:rFonts w:eastAsia="Times New Roman" w:cs="Arial"/>
          <w:szCs w:val="24"/>
          <w:lang w:val="en"/>
        </w:rPr>
        <w:t xml:space="preserve"> with each other and be updated as needed. For example, if the customer wishes to add a closed-circuit television (CCTV) to his or her IL services, the </w:t>
      </w:r>
      <w:r w:rsidR="00B91DA4">
        <w:rPr>
          <w:rFonts w:eastAsia="Times New Roman" w:cs="Arial"/>
          <w:szCs w:val="24"/>
          <w:lang w:val="en"/>
        </w:rPr>
        <w:t>OIB</w:t>
      </w:r>
      <w:r w:rsidRPr="00A25F4F">
        <w:rPr>
          <w:rFonts w:cs="Arial"/>
        </w:rPr>
        <w:t xml:space="preserve"> worker</w:t>
      </w:r>
      <w:r w:rsidRPr="00A25F4F">
        <w:rPr>
          <w:rFonts w:eastAsia="Times New Roman" w:cs="Arial"/>
          <w:szCs w:val="24"/>
          <w:lang w:val="en"/>
        </w:rPr>
        <w:t xml:space="preserve"> adds CCTV-related goals, intermediate objectives, and service</w:t>
      </w:r>
      <w:r w:rsidR="001E5139">
        <w:rPr>
          <w:rFonts w:eastAsia="Times New Roman" w:cs="Arial"/>
          <w:szCs w:val="24"/>
          <w:lang w:val="en"/>
        </w:rPr>
        <w:t xml:space="preserve"> </w:t>
      </w:r>
      <w:r w:rsidRPr="00A25F4F">
        <w:rPr>
          <w:rFonts w:eastAsia="Times New Roman" w:cs="Arial"/>
          <w:szCs w:val="24"/>
          <w:lang w:val="en"/>
        </w:rPr>
        <w:t>provider details to the ILP.</w:t>
      </w:r>
    </w:p>
    <w:p w14:paraId="5F515940" w14:textId="77777777" w:rsidR="00A25F4F" w:rsidRPr="00A25F4F" w:rsidRDefault="00A25F4F" w:rsidP="009734FA">
      <w:pPr>
        <w:pStyle w:val="Heading3"/>
        <w:rPr>
          <w:rFonts w:eastAsiaTheme="majorEastAsia"/>
        </w:rPr>
      </w:pPr>
      <w:r w:rsidRPr="00A25F4F">
        <w:rPr>
          <w:rFonts w:eastAsiaTheme="majorEastAsia"/>
        </w:rPr>
        <w:t>4.4.2 Purpose</w:t>
      </w:r>
    </w:p>
    <w:p w14:paraId="4ED9D466" w14:textId="16720CD9" w:rsidR="00A25F4F" w:rsidRPr="00A25F4F" w:rsidRDefault="00A25F4F" w:rsidP="009734FA">
      <w:pPr>
        <w:rPr>
          <w:lang w:val="en"/>
        </w:rPr>
      </w:pPr>
      <w:r w:rsidRPr="00A25F4F">
        <w:rPr>
          <w:lang w:val="en"/>
        </w:rPr>
        <w:t xml:space="preserve">The </w:t>
      </w:r>
      <w:r w:rsidR="00B91DA4">
        <w:rPr>
          <w:lang w:val="en"/>
        </w:rPr>
        <w:t>OIB</w:t>
      </w:r>
      <w:r w:rsidRPr="00A25F4F">
        <w:rPr>
          <w:lang w:val="en"/>
        </w:rPr>
        <w:t xml:space="preserve"> worker and the customer use the ILP to communicate in developing a service plan that meets the customer’s needs and in explaining his or her:</w:t>
      </w:r>
    </w:p>
    <w:p w14:paraId="15B63954" w14:textId="77777777" w:rsidR="00A25F4F" w:rsidRPr="009734FA" w:rsidRDefault="00A25F4F" w:rsidP="008C4E79">
      <w:pPr>
        <w:pStyle w:val="ListParagraph"/>
        <w:numPr>
          <w:ilvl w:val="0"/>
          <w:numId w:val="291"/>
        </w:numPr>
        <w:rPr>
          <w:lang w:val="en"/>
        </w:rPr>
      </w:pPr>
      <w:r w:rsidRPr="009734FA">
        <w:rPr>
          <w:lang w:val="en"/>
        </w:rPr>
        <w:t xml:space="preserve">participation; </w:t>
      </w:r>
    </w:p>
    <w:p w14:paraId="0AC2110D" w14:textId="77777777" w:rsidR="00A25F4F" w:rsidRPr="009734FA" w:rsidRDefault="00A25F4F" w:rsidP="008C4E79">
      <w:pPr>
        <w:pStyle w:val="ListParagraph"/>
        <w:numPr>
          <w:ilvl w:val="0"/>
          <w:numId w:val="291"/>
        </w:numPr>
        <w:rPr>
          <w:lang w:val="en"/>
        </w:rPr>
      </w:pPr>
      <w:r w:rsidRPr="009734FA">
        <w:rPr>
          <w:lang w:val="en"/>
        </w:rPr>
        <w:t xml:space="preserve">rights; and </w:t>
      </w:r>
    </w:p>
    <w:p w14:paraId="5214E8C7" w14:textId="4E8D7A70" w:rsidR="00A25F4F" w:rsidRPr="009734FA" w:rsidRDefault="00A25F4F" w:rsidP="008C4E79">
      <w:pPr>
        <w:pStyle w:val="ListParagraph"/>
        <w:numPr>
          <w:ilvl w:val="0"/>
          <w:numId w:val="291"/>
        </w:numPr>
        <w:rPr>
          <w:lang w:val="en"/>
        </w:rPr>
      </w:pPr>
      <w:r w:rsidRPr="009734FA">
        <w:rPr>
          <w:lang w:val="en"/>
        </w:rPr>
        <w:t xml:space="preserve">responsibilities in the </w:t>
      </w:r>
      <w:r w:rsidR="0053664F" w:rsidRPr="009734FA">
        <w:rPr>
          <w:lang w:val="en"/>
        </w:rPr>
        <w:t>IL</w:t>
      </w:r>
      <w:r w:rsidRPr="009734FA">
        <w:rPr>
          <w:lang w:val="en"/>
        </w:rPr>
        <w:t xml:space="preserve"> process. </w:t>
      </w:r>
    </w:p>
    <w:p w14:paraId="495F276D" w14:textId="77777777" w:rsidR="00A25F4F" w:rsidRPr="00A25F4F" w:rsidRDefault="00A25F4F" w:rsidP="009734FA">
      <w:pPr>
        <w:rPr>
          <w:lang w:val="en"/>
        </w:rPr>
      </w:pPr>
      <w:r w:rsidRPr="00A25F4F">
        <w:rPr>
          <w:lang w:val="en"/>
        </w:rPr>
        <w:t xml:space="preserve">The customer may choose to waive the written plan by signing the plan waiver to reflect this decision. The ILP waiver becomes a part of the electronic case record.  </w:t>
      </w:r>
    </w:p>
    <w:p w14:paraId="62786DFE" w14:textId="77777777" w:rsidR="00A25F4F" w:rsidRPr="00A25F4F" w:rsidRDefault="00A25F4F" w:rsidP="009734FA">
      <w:pPr>
        <w:rPr>
          <w:lang w:val="en"/>
        </w:rPr>
      </w:pPr>
      <w:r w:rsidRPr="00A25F4F">
        <w:rPr>
          <w:lang w:val="en"/>
        </w:rPr>
        <w:t>When the customer waives the written plan, it is important to understand that:</w:t>
      </w:r>
    </w:p>
    <w:p w14:paraId="41208A9B" w14:textId="77777777" w:rsidR="00A25F4F" w:rsidRPr="009734FA" w:rsidRDefault="00A25F4F" w:rsidP="008C4E79">
      <w:pPr>
        <w:pStyle w:val="ListParagraph"/>
        <w:numPr>
          <w:ilvl w:val="0"/>
          <w:numId w:val="292"/>
        </w:numPr>
        <w:rPr>
          <w:lang w:val="en"/>
        </w:rPr>
      </w:pPr>
      <w:r w:rsidRPr="009734FA">
        <w:rPr>
          <w:lang w:val="en"/>
        </w:rPr>
        <w:t>the customer is not waiving his or her rights; and</w:t>
      </w:r>
    </w:p>
    <w:p w14:paraId="18723447" w14:textId="77854923" w:rsidR="00A25F4F" w:rsidRPr="009734FA" w:rsidRDefault="00A25F4F" w:rsidP="008C4E79">
      <w:pPr>
        <w:pStyle w:val="ListParagraph"/>
        <w:numPr>
          <w:ilvl w:val="0"/>
          <w:numId w:val="292"/>
        </w:numPr>
        <w:rPr>
          <w:lang w:val="en"/>
        </w:rPr>
      </w:pPr>
      <w:r w:rsidRPr="009734FA">
        <w:rPr>
          <w:lang w:val="en"/>
        </w:rPr>
        <w:t xml:space="preserve">the </w:t>
      </w:r>
      <w:r w:rsidR="00B91DA4" w:rsidRPr="009734FA">
        <w:rPr>
          <w:lang w:val="en"/>
        </w:rPr>
        <w:t>OIB</w:t>
      </w:r>
      <w:r w:rsidRPr="009734FA">
        <w:rPr>
          <w:lang w:val="en"/>
        </w:rPr>
        <w:t xml:space="preserve"> worker remains responsible for discussing all aspects of the ILP with the customer, including the terms and conditions stated on the ILP</w:t>
      </w:r>
      <w:r w:rsidR="002709D1" w:rsidRPr="009734FA">
        <w:rPr>
          <w:lang w:val="en"/>
        </w:rPr>
        <w:t>,</w:t>
      </w:r>
      <w:r w:rsidRPr="009734FA">
        <w:rPr>
          <w:lang w:val="en"/>
        </w:rPr>
        <w:t xml:space="preserve"> as well as all future amendments to the plan.</w:t>
      </w:r>
    </w:p>
    <w:p w14:paraId="38F4C772" w14:textId="578DAE5C" w:rsidR="00A25F4F" w:rsidRPr="00A25F4F" w:rsidRDefault="00A25F4F" w:rsidP="009734FA">
      <w:r w:rsidRPr="00A25F4F">
        <w:rPr>
          <w:lang w:val="en"/>
        </w:rPr>
        <w:t xml:space="preserve">The </w:t>
      </w:r>
      <w:r w:rsidR="00B91DA4">
        <w:rPr>
          <w:lang w:val="en"/>
        </w:rPr>
        <w:t>OIB</w:t>
      </w:r>
      <w:r w:rsidRPr="00A25F4F">
        <w:t xml:space="preserve"> worker continues to:</w:t>
      </w:r>
    </w:p>
    <w:p w14:paraId="21942546" w14:textId="77777777" w:rsidR="00A25F4F" w:rsidRPr="009734FA" w:rsidRDefault="00A25F4F" w:rsidP="008C4E79">
      <w:pPr>
        <w:pStyle w:val="ListParagraph"/>
        <w:numPr>
          <w:ilvl w:val="0"/>
          <w:numId w:val="293"/>
        </w:numPr>
        <w:rPr>
          <w:lang w:val="en"/>
        </w:rPr>
      </w:pPr>
      <w:r w:rsidRPr="009734FA">
        <w:rPr>
          <w:lang w:val="en"/>
        </w:rPr>
        <w:t xml:space="preserve">document all planned services on the ILP (but without providing a copy to the customer); and </w:t>
      </w:r>
    </w:p>
    <w:p w14:paraId="4B66C57F" w14:textId="77777777" w:rsidR="00A25F4F" w:rsidRPr="009734FA" w:rsidRDefault="00A25F4F" w:rsidP="008C4E79">
      <w:pPr>
        <w:pStyle w:val="ListParagraph"/>
        <w:numPr>
          <w:ilvl w:val="0"/>
          <w:numId w:val="293"/>
        </w:numPr>
        <w:rPr>
          <w:lang w:val="en"/>
        </w:rPr>
      </w:pPr>
      <w:r w:rsidRPr="009734FA">
        <w:rPr>
          <w:lang w:val="en"/>
        </w:rPr>
        <w:t xml:space="preserve">maintain the case record. </w:t>
      </w:r>
    </w:p>
    <w:p w14:paraId="3FB06E18" w14:textId="77777777" w:rsidR="00A25F4F" w:rsidRPr="00A25F4F" w:rsidRDefault="00A25F4F" w:rsidP="009734FA">
      <w:pPr>
        <w:pStyle w:val="Heading3"/>
        <w:rPr>
          <w:rFonts w:eastAsiaTheme="majorEastAsia"/>
        </w:rPr>
      </w:pPr>
      <w:r w:rsidRPr="00A25F4F">
        <w:rPr>
          <w:rFonts w:eastAsiaTheme="majorEastAsia"/>
        </w:rPr>
        <w:t xml:space="preserve">4.4.3 When to Move into Eligibility and Plan Development </w:t>
      </w:r>
    </w:p>
    <w:p w14:paraId="37B27161" w14:textId="7433D8D8" w:rsidR="00A25F4F" w:rsidRPr="00A25F4F" w:rsidRDefault="00A25F4F" w:rsidP="0053664F">
      <w:pPr>
        <w:rPr>
          <w:rFonts w:eastAsia="Times New Roman" w:cs="Arial"/>
          <w:szCs w:val="24"/>
        </w:rPr>
      </w:pPr>
      <w:r w:rsidRPr="00A25F4F">
        <w:rPr>
          <w:lang w:val="en"/>
        </w:rPr>
        <w:t xml:space="preserve">An individual’s case is placed in Eligibility and Plan Development once the </w:t>
      </w:r>
      <w:r w:rsidR="00B91DA4">
        <w:rPr>
          <w:lang w:val="en"/>
        </w:rPr>
        <w:t>OIB</w:t>
      </w:r>
      <w:r w:rsidRPr="00A25F4F">
        <w:rPr>
          <w:lang w:val="en"/>
        </w:rPr>
        <w:t xml:space="preserve"> worker has certified that the </w:t>
      </w:r>
      <w:r w:rsidR="00513E90">
        <w:rPr>
          <w:lang w:val="en"/>
        </w:rPr>
        <w:t>individual</w:t>
      </w:r>
      <w:r w:rsidR="00513E90" w:rsidRPr="00A25F4F">
        <w:rPr>
          <w:lang w:val="en"/>
        </w:rPr>
        <w:t xml:space="preserve"> </w:t>
      </w:r>
      <w:r w:rsidRPr="00A25F4F">
        <w:rPr>
          <w:lang w:val="en"/>
        </w:rPr>
        <w:t>is eligible based on</w:t>
      </w:r>
      <w:r w:rsidR="0053664F">
        <w:rPr>
          <w:rFonts w:eastAsia="Times New Roman" w:cs="Arial"/>
          <w:szCs w:val="24"/>
        </w:rPr>
        <w:t xml:space="preserve"> t</w:t>
      </w:r>
      <w:r w:rsidRPr="00A25F4F">
        <w:rPr>
          <w:rFonts w:eastAsia="Times New Roman" w:cs="Arial"/>
          <w:szCs w:val="24"/>
        </w:rPr>
        <w:t xml:space="preserve">he eligibility criteria for </w:t>
      </w:r>
      <w:r w:rsidR="00B91DA4">
        <w:rPr>
          <w:rFonts w:eastAsia="Times New Roman" w:cs="Arial"/>
          <w:szCs w:val="24"/>
        </w:rPr>
        <w:t>OIB</w:t>
      </w:r>
      <w:r w:rsidRPr="00A25F4F">
        <w:rPr>
          <w:rFonts w:eastAsia="Times New Roman" w:cs="Arial"/>
          <w:szCs w:val="24"/>
        </w:rPr>
        <w:t xml:space="preserve"> services:</w:t>
      </w:r>
    </w:p>
    <w:p w14:paraId="53B45D7F" w14:textId="77777777" w:rsidR="00A25F4F" w:rsidRPr="00A25F4F" w:rsidRDefault="00A25F4F" w:rsidP="008C4E79">
      <w:pPr>
        <w:numPr>
          <w:ilvl w:val="0"/>
          <w:numId w:val="190"/>
        </w:numPr>
        <w:rPr>
          <w:rFonts w:eastAsia="Times New Roman" w:cs="Arial"/>
          <w:bCs/>
          <w:szCs w:val="24"/>
        </w:rPr>
      </w:pPr>
      <w:r w:rsidRPr="00A25F4F">
        <w:rPr>
          <w:rFonts w:eastAsia="Times New Roman" w:cs="Arial"/>
          <w:bCs/>
          <w:szCs w:val="24"/>
        </w:rPr>
        <w:t>Criterion 1—The individual is 55 years of age or older;</w:t>
      </w:r>
    </w:p>
    <w:p w14:paraId="4973A103" w14:textId="77777777" w:rsidR="00A25F4F" w:rsidRPr="00A25F4F" w:rsidRDefault="00A25F4F" w:rsidP="008C4E79">
      <w:pPr>
        <w:numPr>
          <w:ilvl w:val="0"/>
          <w:numId w:val="190"/>
        </w:numPr>
        <w:rPr>
          <w:rFonts w:eastAsia="Times New Roman" w:cs="Arial"/>
          <w:szCs w:val="24"/>
        </w:rPr>
      </w:pPr>
      <w:r w:rsidRPr="00A25F4F">
        <w:rPr>
          <w:rFonts w:eastAsia="Times New Roman" w:cs="Arial"/>
          <w:bCs/>
          <w:szCs w:val="24"/>
        </w:rPr>
        <w:t>Criterion 2—</w:t>
      </w:r>
      <w:r w:rsidRPr="00A25F4F">
        <w:rPr>
          <w:rFonts w:eastAsia="Times New Roman" w:cs="Arial"/>
          <w:szCs w:val="24"/>
        </w:rPr>
        <w:t>The individual has a visual impairment that is a substantial limitation to living independently; and</w:t>
      </w:r>
    </w:p>
    <w:p w14:paraId="73F4BBB1" w14:textId="333FC2E5" w:rsidR="00A25F4F" w:rsidRPr="00A25F4F" w:rsidRDefault="00A25F4F" w:rsidP="008C4E79">
      <w:pPr>
        <w:numPr>
          <w:ilvl w:val="0"/>
          <w:numId w:val="190"/>
        </w:numPr>
        <w:rPr>
          <w:rFonts w:eastAsia="Times New Roman" w:cs="Arial"/>
          <w:szCs w:val="24"/>
        </w:rPr>
      </w:pPr>
      <w:r w:rsidRPr="00A25F4F">
        <w:rPr>
          <w:rFonts w:eastAsia="Times New Roman" w:cs="Arial"/>
          <w:bCs/>
          <w:szCs w:val="24"/>
        </w:rPr>
        <w:lastRenderedPageBreak/>
        <w:t>Criterion 3—</w:t>
      </w:r>
      <w:r w:rsidRPr="00A25F4F">
        <w:rPr>
          <w:rFonts w:eastAsia="Times New Roman" w:cs="Arial"/>
          <w:szCs w:val="24"/>
        </w:rPr>
        <w:t xml:space="preserve">The delivery of </w:t>
      </w:r>
      <w:r w:rsidR="00B91DA4">
        <w:rPr>
          <w:rFonts w:eastAsia="Times New Roman" w:cs="Arial"/>
          <w:szCs w:val="24"/>
        </w:rPr>
        <w:t>OIB</w:t>
      </w:r>
      <w:r w:rsidRPr="00A25F4F">
        <w:rPr>
          <w:rFonts w:eastAsia="Times New Roman" w:cs="Arial"/>
          <w:szCs w:val="24"/>
        </w:rPr>
        <w:t xml:space="preserve"> services will improve the customer’s ability to function, continue functioning, or move toward functioning independently.</w:t>
      </w:r>
    </w:p>
    <w:p w14:paraId="0ED159B5" w14:textId="084F1BEB" w:rsidR="00A25F4F" w:rsidRPr="00A25F4F" w:rsidRDefault="00A25F4F" w:rsidP="00A25F4F">
      <w:pPr>
        <w:rPr>
          <w:rFonts w:eastAsia="Times New Roman" w:cs="Arial"/>
          <w:szCs w:val="24"/>
        </w:rPr>
      </w:pPr>
      <w:r w:rsidRPr="00A25F4F">
        <w:rPr>
          <w:rFonts w:eastAsia="Times New Roman" w:cs="Arial"/>
          <w:b/>
          <w:szCs w:val="24"/>
        </w:rPr>
        <w:t xml:space="preserve">Note: </w:t>
      </w:r>
      <w:r w:rsidRPr="00A25F4F">
        <w:rPr>
          <w:rFonts w:eastAsia="Times New Roman" w:cs="Arial"/>
          <w:szCs w:val="24"/>
        </w:rPr>
        <w:t xml:space="preserve">The applicant must meet all three criteria </w:t>
      </w:r>
      <w:r w:rsidR="00A83EFD" w:rsidRPr="00A25F4F">
        <w:rPr>
          <w:rFonts w:eastAsia="Times New Roman" w:cs="Arial"/>
          <w:szCs w:val="24"/>
        </w:rPr>
        <w:t>to</w:t>
      </w:r>
      <w:r w:rsidRPr="00A25F4F">
        <w:rPr>
          <w:rFonts w:eastAsia="Times New Roman" w:cs="Arial"/>
          <w:szCs w:val="24"/>
        </w:rPr>
        <w:t xml:space="preserve"> be eligible for the </w:t>
      </w:r>
      <w:r w:rsidR="00B91DA4">
        <w:rPr>
          <w:rFonts w:eastAsia="Times New Roman" w:cs="Arial"/>
          <w:szCs w:val="24"/>
        </w:rPr>
        <w:t>OIB</w:t>
      </w:r>
      <w:r w:rsidRPr="00A25F4F">
        <w:rPr>
          <w:rFonts w:eastAsia="Times New Roman" w:cs="Arial"/>
          <w:szCs w:val="24"/>
        </w:rPr>
        <w:t xml:space="preserve"> program.</w:t>
      </w:r>
    </w:p>
    <w:p w14:paraId="106B3785" w14:textId="77777777" w:rsidR="00A25F4F" w:rsidRPr="00A25F4F" w:rsidRDefault="00A25F4F" w:rsidP="00A25F4F">
      <w:pPr>
        <w:spacing w:before="200" w:line="271" w:lineRule="auto"/>
        <w:outlineLvl w:val="2"/>
        <w:rPr>
          <w:rFonts w:eastAsia="Times New Roman" w:cstheme="majorBidi"/>
          <w:b/>
          <w:bCs/>
          <w:sz w:val="28"/>
          <w:lang w:val="en"/>
        </w:rPr>
      </w:pPr>
      <w:r w:rsidRPr="00A25F4F">
        <w:rPr>
          <w:rFonts w:eastAsia="Times New Roman" w:cstheme="majorBidi"/>
          <w:b/>
          <w:bCs/>
          <w:sz w:val="28"/>
          <w:lang w:val="en"/>
        </w:rPr>
        <w:t>4.4.4 General Guidelines for Eligibility and Plan Development</w:t>
      </w:r>
    </w:p>
    <w:p w14:paraId="7C3D96B8" w14:textId="77777777" w:rsidR="00A25F4F" w:rsidRPr="00A25F4F" w:rsidRDefault="00A25F4F" w:rsidP="009734FA">
      <w:pPr>
        <w:rPr>
          <w:lang w:val="en"/>
        </w:rPr>
      </w:pPr>
      <w:r w:rsidRPr="00A25F4F">
        <w:rPr>
          <w:lang w:val="en"/>
        </w:rPr>
        <w:t>Developing an ILP with a customer begins with the following steps:</w:t>
      </w:r>
    </w:p>
    <w:p w14:paraId="61CC13E4" w14:textId="6F57829A" w:rsidR="00A25F4F" w:rsidRPr="009734FA" w:rsidRDefault="00A25F4F" w:rsidP="008C4E79">
      <w:pPr>
        <w:pStyle w:val="ListParagraph"/>
        <w:numPr>
          <w:ilvl w:val="0"/>
          <w:numId w:val="294"/>
        </w:numPr>
        <w:rPr>
          <w:lang w:val="en"/>
        </w:rPr>
      </w:pPr>
      <w:r w:rsidRPr="009734FA">
        <w:rPr>
          <w:lang w:val="en"/>
        </w:rPr>
        <w:t xml:space="preserve">Review the application and comprehensive assessment information with the customer to finalize or update the services and goals </w:t>
      </w:r>
    </w:p>
    <w:p w14:paraId="6D240630" w14:textId="531850BF" w:rsidR="00A25F4F" w:rsidRPr="009734FA" w:rsidRDefault="00A25F4F" w:rsidP="008C4E79">
      <w:pPr>
        <w:pStyle w:val="ListParagraph"/>
        <w:numPr>
          <w:ilvl w:val="0"/>
          <w:numId w:val="294"/>
        </w:numPr>
        <w:rPr>
          <w:lang w:val="en"/>
        </w:rPr>
      </w:pPr>
      <w:r w:rsidRPr="009734FA">
        <w:rPr>
          <w:lang w:val="en"/>
        </w:rPr>
        <w:t xml:space="preserve">Work with the customer to decide whether the plan options are consistent with the needs that were agreed upon </w:t>
      </w:r>
    </w:p>
    <w:p w14:paraId="1A0E6304" w14:textId="0F5F99BF" w:rsidR="00A25F4F" w:rsidRPr="009734FA" w:rsidRDefault="00A25F4F" w:rsidP="008C4E79">
      <w:pPr>
        <w:pStyle w:val="ListParagraph"/>
        <w:numPr>
          <w:ilvl w:val="0"/>
          <w:numId w:val="294"/>
        </w:numPr>
        <w:rPr>
          <w:lang w:val="en"/>
        </w:rPr>
      </w:pPr>
      <w:r w:rsidRPr="009734FA">
        <w:rPr>
          <w:lang w:val="en"/>
        </w:rPr>
        <w:t xml:space="preserve">Ensure that all services, goals, and intermediate objectives meet the customer’s identified needs and expectations </w:t>
      </w:r>
    </w:p>
    <w:p w14:paraId="597655B8"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Plan options must support the customer’s ability to make informed choice about:</w:t>
      </w:r>
    </w:p>
    <w:p w14:paraId="2BC352EE" w14:textId="77777777" w:rsidR="00A25F4F" w:rsidRPr="00A25F4F" w:rsidRDefault="00A25F4F" w:rsidP="008C4E79">
      <w:pPr>
        <w:numPr>
          <w:ilvl w:val="0"/>
          <w:numId w:val="172"/>
        </w:numPr>
        <w:rPr>
          <w:rFonts w:eastAsia="Times New Roman" w:cs="Arial"/>
          <w:szCs w:val="24"/>
          <w:lang w:val="en"/>
        </w:rPr>
      </w:pPr>
      <w:r w:rsidRPr="00A25F4F">
        <w:rPr>
          <w:rFonts w:eastAsia="Times New Roman" w:cs="Arial"/>
          <w:szCs w:val="24"/>
          <w:lang w:val="en"/>
        </w:rPr>
        <w:t xml:space="preserve">suitable goals; </w:t>
      </w:r>
    </w:p>
    <w:p w14:paraId="7F513B31" w14:textId="77777777" w:rsidR="00A25F4F" w:rsidRPr="00A25F4F" w:rsidRDefault="00A25F4F" w:rsidP="008C4E79">
      <w:pPr>
        <w:numPr>
          <w:ilvl w:val="0"/>
          <w:numId w:val="172"/>
        </w:numPr>
        <w:rPr>
          <w:rFonts w:eastAsia="Times New Roman" w:cs="Arial"/>
          <w:szCs w:val="24"/>
          <w:lang w:val="en"/>
        </w:rPr>
      </w:pPr>
      <w:r w:rsidRPr="00A25F4F">
        <w:rPr>
          <w:rFonts w:eastAsia="Times New Roman" w:cs="Arial"/>
          <w:szCs w:val="24"/>
          <w:lang w:val="en"/>
        </w:rPr>
        <w:t xml:space="preserve">intermediate objectives consistent with goals; </w:t>
      </w:r>
    </w:p>
    <w:p w14:paraId="6A58B29F" w14:textId="77777777" w:rsidR="00A25F4F" w:rsidRPr="00A25F4F" w:rsidRDefault="00A25F4F" w:rsidP="008C4E79">
      <w:pPr>
        <w:numPr>
          <w:ilvl w:val="0"/>
          <w:numId w:val="172"/>
        </w:numPr>
        <w:rPr>
          <w:rFonts w:eastAsia="Times New Roman" w:cs="Arial"/>
          <w:szCs w:val="24"/>
          <w:lang w:val="en"/>
        </w:rPr>
      </w:pPr>
      <w:r w:rsidRPr="00A25F4F">
        <w:rPr>
          <w:rFonts w:eastAsia="Times New Roman" w:cs="Arial"/>
          <w:szCs w:val="24"/>
          <w:lang w:val="en"/>
        </w:rPr>
        <w:t xml:space="preserve">services needed to achieve goals; and </w:t>
      </w:r>
    </w:p>
    <w:p w14:paraId="67C96649" w14:textId="77777777" w:rsidR="00A25F4F" w:rsidRPr="00A25F4F" w:rsidRDefault="00A25F4F" w:rsidP="008C4E79">
      <w:pPr>
        <w:numPr>
          <w:ilvl w:val="0"/>
          <w:numId w:val="172"/>
        </w:numPr>
        <w:rPr>
          <w:rFonts w:eastAsia="Times New Roman" w:cs="Arial"/>
          <w:szCs w:val="24"/>
          <w:lang w:val="en"/>
        </w:rPr>
      </w:pPr>
      <w:r w:rsidRPr="00A25F4F">
        <w:rPr>
          <w:rFonts w:eastAsia="Times New Roman" w:cs="Arial"/>
          <w:szCs w:val="24"/>
          <w:lang w:val="en"/>
        </w:rPr>
        <w:t xml:space="preserve">methods, providers, and setting for service delivery. </w:t>
      </w:r>
    </w:p>
    <w:p w14:paraId="3465E745" w14:textId="3057CEFF" w:rsidR="00A25F4F" w:rsidRPr="00A25F4F" w:rsidRDefault="00A25F4F" w:rsidP="00A25F4F">
      <w:pPr>
        <w:rPr>
          <w:rFonts w:eastAsia="Times New Roman" w:cs="Arial"/>
          <w:szCs w:val="24"/>
          <w:lang w:val="en"/>
        </w:rPr>
      </w:pPr>
      <w:r w:rsidRPr="00A25F4F">
        <w:rPr>
          <w:rFonts w:eastAsia="Times New Roman" w:cs="Arial"/>
          <w:szCs w:val="24"/>
          <w:lang w:val="en"/>
        </w:rPr>
        <w:t xml:space="preserve">Whenever possible, the </w:t>
      </w:r>
      <w:r w:rsidR="00B91DA4">
        <w:rPr>
          <w:rFonts w:eastAsia="Times New Roman" w:cs="Arial"/>
          <w:szCs w:val="24"/>
          <w:lang w:val="en"/>
        </w:rPr>
        <w:t>OIB</w:t>
      </w:r>
      <w:r w:rsidRPr="00A25F4F">
        <w:rPr>
          <w:rFonts w:eastAsia="Times New Roman" w:cs="Arial"/>
          <w:szCs w:val="24"/>
          <w:lang w:val="en"/>
        </w:rPr>
        <w:t xml:space="preserve"> worker presents the customer with options for services needed to accomplish the overall IL goal. He or she includes in the options the services that are available from other sources as well as those that </w:t>
      </w:r>
      <w:r w:rsidR="00B91DA4">
        <w:rPr>
          <w:rFonts w:eastAsia="Times New Roman" w:cs="Arial"/>
          <w:szCs w:val="24"/>
          <w:lang w:val="en"/>
        </w:rPr>
        <w:t>OIB</w:t>
      </w:r>
      <w:r w:rsidRPr="00A25F4F">
        <w:rPr>
          <w:rFonts w:eastAsia="Times New Roman" w:cs="Arial"/>
          <w:szCs w:val="24"/>
          <w:lang w:val="en"/>
        </w:rPr>
        <w:t xml:space="preserve"> provides, purchases, arranges, or coordinates. In some cases, only one provider is available for a </w:t>
      </w:r>
      <w:r w:rsidR="00A83EFD" w:rsidRPr="00A25F4F">
        <w:rPr>
          <w:rFonts w:eastAsia="Times New Roman" w:cs="Arial"/>
          <w:szCs w:val="24"/>
          <w:lang w:val="en"/>
        </w:rPr>
        <w:t>service</w:t>
      </w:r>
      <w:r w:rsidRPr="00A25F4F">
        <w:rPr>
          <w:rFonts w:eastAsia="Times New Roman" w:cs="Arial"/>
          <w:szCs w:val="24"/>
          <w:lang w:val="en"/>
        </w:rPr>
        <w:t>.</w:t>
      </w:r>
    </w:p>
    <w:p w14:paraId="4466195C" w14:textId="0D735F76" w:rsidR="00A25F4F" w:rsidRPr="00A25F4F" w:rsidRDefault="00A25F4F" w:rsidP="00A25F4F">
      <w:pPr>
        <w:rPr>
          <w:rFonts w:eastAsia="Times New Roman" w:cs="Arial"/>
          <w:szCs w:val="24"/>
          <w:lang w:val="en"/>
        </w:rPr>
      </w:pPr>
      <w:r w:rsidRPr="00A25F4F">
        <w:rPr>
          <w:rFonts w:eastAsia="Times New Roman" w:cs="Arial"/>
          <w:szCs w:val="24"/>
          <w:lang w:val="en"/>
        </w:rPr>
        <w:t>Options for services may be affected by the availability of case</w:t>
      </w:r>
      <w:r w:rsidR="00D00686">
        <w:rPr>
          <w:rFonts w:eastAsia="Times New Roman" w:cs="Arial"/>
          <w:szCs w:val="24"/>
          <w:lang w:val="en"/>
        </w:rPr>
        <w:t xml:space="preserve"> </w:t>
      </w:r>
      <w:r w:rsidRPr="00A25F4F">
        <w:rPr>
          <w:rFonts w:eastAsia="Times New Roman" w:cs="Arial"/>
          <w:szCs w:val="24"/>
          <w:lang w:val="en"/>
        </w:rPr>
        <w:t xml:space="preserve">service funds. A strong understanding of community alternatives is critical because funding is limited. Strategies for providing direct service, such as skills training or introductory </w:t>
      </w:r>
      <w:r w:rsidR="000956CD">
        <w:rPr>
          <w:rFonts w:eastAsia="Times New Roman" w:cs="Arial"/>
          <w:szCs w:val="24"/>
          <w:lang w:val="en"/>
        </w:rPr>
        <w:t>O&amp;M</w:t>
      </w:r>
      <w:r w:rsidRPr="00A25F4F">
        <w:rPr>
          <w:rFonts w:eastAsia="Times New Roman" w:cs="Arial"/>
          <w:szCs w:val="24"/>
          <w:lang w:val="en"/>
        </w:rPr>
        <w:t xml:space="preserve">, may be needed. The </w:t>
      </w:r>
      <w:r w:rsidR="00B91DA4">
        <w:rPr>
          <w:rFonts w:eastAsia="Times New Roman" w:cs="Arial"/>
          <w:szCs w:val="24"/>
          <w:lang w:val="en"/>
        </w:rPr>
        <w:t>OIB</w:t>
      </w:r>
      <w:r w:rsidRPr="00A25F4F">
        <w:rPr>
          <w:rFonts w:eastAsia="Times New Roman" w:cs="Arial"/>
          <w:szCs w:val="24"/>
          <w:lang w:val="en"/>
        </w:rPr>
        <w:t xml:space="preserve"> worker must plan carefully </w:t>
      </w:r>
      <w:r w:rsidR="00A83EFD" w:rsidRPr="00A25F4F">
        <w:rPr>
          <w:rFonts w:eastAsia="Times New Roman" w:cs="Arial"/>
          <w:szCs w:val="24"/>
          <w:lang w:val="en"/>
        </w:rPr>
        <w:t>to</w:t>
      </w:r>
      <w:r w:rsidRPr="00A25F4F">
        <w:rPr>
          <w:rFonts w:eastAsia="Times New Roman" w:cs="Arial"/>
          <w:szCs w:val="24"/>
          <w:lang w:val="en"/>
        </w:rPr>
        <w:t xml:space="preserve"> address the customer needs while operating within available fiscal resources.</w:t>
      </w:r>
    </w:p>
    <w:p w14:paraId="1BE7A95A" w14:textId="0BDCF4F7" w:rsidR="00A25F4F" w:rsidRPr="00A25F4F" w:rsidRDefault="00A25F4F" w:rsidP="00A25F4F">
      <w:pPr>
        <w:rPr>
          <w:rFonts w:eastAsia="Times New Roman" w:cs="Arial"/>
          <w:szCs w:val="24"/>
          <w:lang w:val="en"/>
        </w:rPr>
      </w:pPr>
      <w:r w:rsidRPr="00A25F4F">
        <w:rPr>
          <w:rFonts w:eastAsia="Times New Roman" w:cs="Arial"/>
          <w:szCs w:val="24"/>
          <w:lang w:val="en"/>
        </w:rPr>
        <w:t xml:space="preserve">All services must be consistent with the policies governing the delivery of services. Sufficient detail about each service should be provided to the customer and included in case documentation to ensure that the customer and </w:t>
      </w:r>
      <w:r w:rsidR="00B91DA4">
        <w:rPr>
          <w:rFonts w:eastAsia="Times New Roman" w:cs="Arial"/>
          <w:szCs w:val="24"/>
          <w:lang w:val="en"/>
        </w:rPr>
        <w:t>OIB</w:t>
      </w:r>
      <w:r w:rsidRPr="00A25F4F">
        <w:rPr>
          <w:rFonts w:eastAsia="Times New Roman" w:cs="Arial"/>
          <w:szCs w:val="24"/>
          <w:lang w:val="en"/>
        </w:rPr>
        <w:t xml:space="preserve"> worker understand the planned services. Recording details can avoid misunderstandings by the customer and future </w:t>
      </w:r>
      <w:r w:rsidR="00B91DA4">
        <w:rPr>
          <w:rFonts w:eastAsia="Times New Roman" w:cs="Arial"/>
          <w:szCs w:val="24"/>
          <w:lang w:val="en"/>
        </w:rPr>
        <w:t>OIB</w:t>
      </w:r>
      <w:r w:rsidRPr="00A25F4F">
        <w:rPr>
          <w:rFonts w:eastAsia="Times New Roman" w:cs="Arial"/>
          <w:szCs w:val="24"/>
          <w:lang w:val="en"/>
        </w:rPr>
        <w:t xml:space="preserve"> workers.</w:t>
      </w:r>
    </w:p>
    <w:p w14:paraId="2158ADC0" w14:textId="59B174A4"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provides or helps the customer get information needed to make an informed choice about services and service providers. This information includes:</w:t>
      </w:r>
    </w:p>
    <w:p w14:paraId="620E603C" w14:textId="77777777" w:rsidR="00A25F4F" w:rsidRPr="00A25F4F" w:rsidRDefault="00A25F4F" w:rsidP="008C4E79">
      <w:pPr>
        <w:numPr>
          <w:ilvl w:val="0"/>
          <w:numId w:val="173"/>
        </w:numPr>
        <w:rPr>
          <w:rFonts w:eastAsia="Times New Roman" w:cs="Arial"/>
          <w:szCs w:val="24"/>
          <w:lang w:val="en"/>
        </w:rPr>
      </w:pPr>
      <w:r w:rsidRPr="00A25F4F">
        <w:rPr>
          <w:rFonts w:eastAsia="Times New Roman" w:cs="Arial"/>
          <w:szCs w:val="24"/>
          <w:lang w:val="en"/>
        </w:rPr>
        <w:t xml:space="preserve">the cost and duration of services; </w:t>
      </w:r>
    </w:p>
    <w:p w14:paraId="5C8ED48F" w14:textId="77777777" w:rsidR="00A25F4F" w:rsidRPr="00A25F4F" w:rsidRDefault="00A25F4F" w:rsidP="008C4E79">
      <w:pPr>
        <w:numPr>
          <w:ilvl w:val="0"/>
          <w:numId w:val="173"/>
        </w:numPr>
        <w:rPr>
          <w:rFonts w:eastAsia="Times New Roman" w:cs="Arial"/>
          <w:szCs w:val="24"/>
          <w:lang w:val="en"/>
        </w:rPr>
      </w:pPr>
      <w:r w:rsidRPr="00A25F4F">
        <w:rPr>
          <w:rFonts w:eastAsia="Times New Roman" w:cs="Arial"/>
          <w:szCs w:val="24"/>
          <w:lang w:val="en"/>
        </w:rPr>
        <w:t xml:space="preserve">customer satisfaction with services; </w:t>
      </w:r>
    </w:p>
    <w:p w14:paraId="6E7D47F7" w14:textId="77777777" w:rsidR="00A25F4F" w:rsidRPr="00A25F4F" w:rsidRDefault="00A25F4F" w:rsidP="008C4E79">
      <w:pPr>
        <w:numPr>
          <w:ilvl w:val="0"/>
          <w:numId w:val="173"/>
        </w:numPr>
        <w:rPr>
          <w:rFonts w:eastAsia="Times New Roman" w:cs="Arial"/>
          <w:szCs w:val="24"/>
          <w:lang w:val="en"/>
        </w:rPr>
      </w:pPr>
      <w:r w:rsidRPr="00A25F4F">
        <w:rPr>
          <w:rFonts w:eastAsia="Times New Roman" w:cs="Arial"/>
          <w:szCs w:val="24"/>
          <w:lang w:val="en"/>
        </w:rPr>
        <w:t xml:space="preserve">compliance with the Americans with Disabilities Act; </w:t>
      </w:r>
    </w:p>
    <w:p w14:paraId="573EBCA6" w14:textId="77777777" w:rsidR="00A25F4F" w:rsidRPr="00A25F4F" w:rsidRDefault="00A25F4F" w:rsidP="008C4E79">
      <w:pPr>
        <w:numPr>
          <w:ilvl w:val="0"/>
          <w:numId w:val="173"/>
        </w:numPr>
        <w:rPr>
          <w:rFonts w:eastAsia="Times New Roman" w:cs="Arial"/>
          <w:szCs w:val="24"/>
          <w:lang w:val="en"/>
        </w:rPr>
      </w:pPr>
      <w:r w:rsidRPr="00A25F4F">
        <w:rPr>
          <w:rFonts w:eastAsia="Times New Roman" w:cs="Arial"/>
          <w:szCs w:val="24"/>
          <w:lang w:val="en"/>
        </w:rPr>
        <w:lastRenderedPageBreak/>
        <w:t xml:space="preserve">service provider qualifications; and </w:t>
      </w:r>
    </w:p>
    <w:p w14:paraId="1CD81821" w14:textId="77777777" w:rsidR="00A25F4F" w:rsidRPr="00A25F4F" w:rsidRDefault="00A25F4F" w:rsidP="008C4E79">
      <w:pPr>
        <w:numPr>
          <w:ilvl w:val="0"/>
          <w:numId w:val="173"/>
        </w:numPr>
        <w:rPr>
          <w:rFonts w:eastAsia="Times New Roman" w:cs="Arial"/>
          <w:szCs w:val="24"/>
          <w:lang w:val="en"/>
        </w:rPr>
      </w:pPr>
      <w:r w:rsidRPr="00A25F4F">
        <w:rPr>
          <w:rFonts w:eastAsia="Times New Roman" w:cs="Arial"/>
          <w:szCs w:val="24"/>
          <w:lang w:val="en"/>
        </w:rPr>
        <w:t xml:space="preserve">the types of services offered by service providers. </w:t>
      </w:r>
    </w:p>
    <w:p w14:paraId="29226C14" w14:textId="77777777" w:rsidR="00A25F4F" w:rsidRPr="00A25F4F" w:rsidRDefault="00A25F4F" w:rsidP="009734FA">
      <w:pPr>
        <w:pStyle w:val="Heading3"/>
      </w:pPr>
      <w:r w:rsidRPr="00A25F4F">
        <w:t>4.4.5 Overall Independent Living Goals</w:t>
      </w:r>
    </w:p>
    <w:p w14:paraId="2898F6AF" w14:textId="2ED1A355" w:rsidR="00A25F4F" w:rsidRPr="00A25F4F" w:rsidRDefault="00A25F4F" w:rsidP="00A25F4F">
      <w:pPr>
        <w:rPr>
          <w:rFonts w:eastAsia="Times New Roman" w:cs="Arial"/>
          <w:szCs w:val="24"/>
          <w:lang w:val="en"/>
        </w:rPr>
      </w:pPr>
      <w:r w:rsidRPr="00A25F4F">
        <w:rPr>
          <w:rFonts w:eastAsia="Times New Roman" w:cs="Arial"/>
          <w:szCs w:val="24"/>
          <w:lang w:val="en"/>
        </w:rPr>
        <w:t xml:space="preserve">The </w:t>
      </w:r>
      <w:r w:rsidR="00B13EE5">
        <w:rPr>
          <w:rFonts w:eastAsia="Times New Roman" w:cs="Arial"/>
          <w:szCs w:val="24"/>
          <w:lang w:val="en"/>
        </w:rPr>
        <w:t>IL</w:t>
      </w:r>
      <w:r w:rsidRPr="00A25F4F">
        <w:rPr>
          <w:rFonts w:eastAsia="Times New Roman" w:cs="Arial"/>
          <w:szCs w:val="24"/>
          <w:lang w:val="en"/>
        </w:rPr>
        <w:t xml:space="preserve"> goal is stated on </w:t>
      </w:r>
      <w:r w:rsidR="00A83EFD" w:rsidRPr="00A25F4F">
        <w:rPr>
          <w:rFonts w:eastAsia="Times New Roman" w:cs="Arial"/>
          <w:szCs w:val="24"/>
          <w:lang w:val="en"/>
        </w:rPr>
        <w:t>the ILP</w:t>
      </w:r>
      <w:r w:rsidRPr="00A25F4F">
        <w:rPr>
          <w:rFonts w:eastAsia="Times New Roman" w:cs="Arial"/>
          <w:szCs w:val="24"/>
          <w:lang w:val="en"/>
        </w:rPr>
        <w:t>. The goal reads as follows:</w:t>
      </w:r>
    </w:p>
    <w:p w14:paraId="0F3C72FD" w14:textId="77777777" w:rsidR="00A25F4F" w:rsidRPr="00A25F4F" w:rsidRDefault="00A25F4F" w:rsidP="00A25F4F">
      <w:pPr>
        <w:rPr>
          <w:rFonts w:eastAsia="Times New Roman" w:cs="Arial"/>
          <w:szCs w:val="24"/>
          <w:lang w:val="en"/>
        </w:rPr>
      </w:pPr>
      <w:r w:rsidRPr="00A25F4F">
        <w:rPr>
          <w:rFonts w:eastAsia="Times New Roman" w:cs="Arial"/>
          <w:iCs/>
          <w:szCs w:val="24"/>
          <w:lang w:val="en"/>
        </w:rPr>
        <w:t>“My goal is to continue living as independently as possible. I agree to participate in independent living skills training to complete services and achieve my independent living objectives.”</w:t>
      </w:r>
    </w:p>
    <w:p w14:paraId="1D141E77" w14:textId="3AD1E5FB" w:rsidR="00A25F4F" w:rsidRPr="00A25F4F" w:rsidRDefault="00A25F4F" w:rsidP="009734FA">
      <w:pPr>
        <w:pStyle w:val="Heading3"/>
      </w:pPr>
      <w:r w:rsidRPr="00A25F4F">
        <w:t xml:space="preserve">4.4.6 Independent </w:t>
      </w:r>
      <w:r w:rsidR="00A83EFD" w:rsidRPr="00A25F4F">
        <w:t>Living Goals</w:t>
      </w:r>
    </w:p>
    <w:p w14:paraId="27E18ACE" w14:textId="1691015D" w:rsidR="00A25F4F" w:rsidRPr="00A25F4F" w:rsidRDefault="00A25F4F" w:rsidP="00A25F4F">
      <w:pPr>
        <w:rPr>
          <w:rFonts w:eastAsia="Times New Roman" w:cs="Arial"/>
          <w:szCs w:val="24"/>
          <w:lang w:val="en"/>
        </w:rPr>
      </w:pPr>
      <w:r w:rsidRPr="00A25F4F">
        <w:rPr>
          <w:rFonts w:eastAsia="Times New Roman" w:cs="Arial"/>
          <w:szCs w:val="24"/>
          <w:lang w:val="en"/>
        </w:rPr>
        <w:t>In addition to the goal of living as independently as possible, individual IL goals are unique to each customer. They represent the range of life achievements made possible through IL services.</w:t>
      </w:r>
    </w:p>
    <w:p w14:paraId="1296D6EF" w14:textId="0242D762" w:rsidR="00A25F4F" w:rsidRPr="00A25F4F" w:rsidRDefault="00A25F4F" w:rsidP="00A25F4F">
      <w:pPr>
        <w:rPr>
          <w:rFonts w:eastAsia="Times New Roman" w:cs="Arial"/>
          <w:szCs w:val="24"/>
          <w:lang w:val="en"/>
        </w:rPr>
      </w:pPr>
      <w:r w:rsidRPr="00A25F4F">
        <w:rPr>
          <w:rFonts w:eastAsia="Times New Roman" w:cs="Arial"/>
          <w:szCs w:val="24"/>
          <w:lang w:val="en"/>
        </w:rPr>
        <w:t xml:space="preserve">IL goals are goals that are determined through the application assessment and comprehensive assessment and agreed upon by both the </w:t>
      </w:r>
      <w:r w:rsidR="00B91DA4">
        <w:rPr>
          <w:rFonts w:eastAsia="Times New Roman" w:cs="Arial"/>
          <w:szCs w:val="24"/>
          <w:lang w:val="en"/>
        </w:rPr>
        <w:t>OIB</w:t>
      </w:r>
      <w:r w:rsidRPr="00A25F4F">
        <w:rPr>
          <w:rFonts w:eastAsia="Times New Roman" w:cs="Arial"/>
          <w:szCs w:val="24"/>
          <w:lang w:val="en"/>
        </w:rPr>
        <w:t xml:space="preserve"> worker and the customer. IL goals relate directly to addressing the customer’s functional needs and what the customer wants to achieve </w:t>
      </w:r>
      <w:r w:rsidR="00A83EFD" w:rsidRPr="00A25F4F">
        <w:rPr>
          <w:rFonts w:eastAsia="Times New Roman" w:cs="Arial"/>
          <w:szCs w:val="24"/>
          <w:lang w:val="en"/>
        </w:rPr>
        <w:t>to</w:t>
      </w:r>
      <w:r w:rsidRPr="00A25F4F">
        <w:rPr>
          <w:rFonts w:eastAsia="Times New Roman" w:cs="Arial"/>
          <w:szCs w:val="24"/>
          <w:lang w:val="en"/>
        </w:rPr>
        <w:t xml:space="preserve"> have independent relationships with his or her home, family, and/or community.</w:t>
      </w:r>
    </w:p>
    <w:p w14:paraId="3FC036FC"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IL goals are significant life objectives that:</w:t>
      </w:r>
    </w:p>
    <w:p w14:paraId="4C0A492C" w14:textId="77777777" w:rsidR="00A25F4F" w:rsidRPr="00A25F4F" w:rsidRDefault="00A25F4F" w:rsidP="008C4E79">
      <w:pPr>
        <w:numPr>
          <w:ilvl w:val="0"/>
          <w:numId w:val="174"/>
        </w:numPr>
        <w:rPr>
          <w:rFonts w:eastAsia="Times New Roman" w:cs="Arial"/>
          <w:szCs w:val="24"/>
          <w:lang w:val="en"/>
        </w:rPr>
      </w:pPr>
      <w:r w:rsidRPr="00A25F4F">
        <w:rPr>
          <w:rFonts w:eastAsia="Times New Roman" w:cs="Arial"/>
          <w:szCs w:val="24"/>
          <w:lang w:val="en"/>
        </w:rPr>
        <w:t xml:space="preserve">enable the customer to remain or become more independent in the home, family, and/or community; and </w:t>
      </w:r>
    </w:p>
    <w:p w14:paraId="41A5FED7" w14:textId="77777777" w:rsidR="00A25F4F" w:rsidRPr="00A25F4F" w:rsidRDefault="00A25F4F" w:rsidP="008C4E79">
      <w:pPr>
        <w:numPr>
          <w:ilvl w:val="0"/>
          <w:numId w:val="174"/>
        </w:numPr>
        <w:rPr>
          <w:rFonts w:eastAsia="Times New Roman" w:cs="Arial"/>
          <w:szCs w:val="24"/>
          <w:lang w:val="en"/>
        </w:rPr>
      </w:pPr>
      <w:r w:rsidRPr="00A25F4F">
        <w:rPr>
          <w:rFonts w:eastAsia="Times New Roman" w:cs="Arial"/>
          <w:szCs w:val="24"/>
          <w:lang w:val="en"/>
        </w:rPr>
        <w:t xml:space="preserve">are made possible through IL services. </w:t>
      </w:r>
    </w:p>
    <w:p w14:paraId="182E607D"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A customer may have one or more goals listed on the ILP or waived plan. Options include:</w:t>
      </w:r>
    </w:p>
    <w:p w14:paraId="463861D8"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communication; </w:t>
      </w:r>
    </w:p>
    <w:p w14:paraId="7C0E6B6A"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community-based living; </w:t>
      </w:r>
    </w:p>
    <w:p w14:paraId="503BBA71"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community and social participation; </w:t>
      </w:r>
    </w:p>
    <w:p w14:paraId="1E6C617C"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education; </w:t>
      </w:r>
    </w:p>
    <w:p w14:paraId="3EE4A31F"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information access and technology; </w:t>
      </w:r>
    </w:p>
    <w:p w14:paraId="6452A444"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mobility and transportation; </w:t>
      </w:r>
    </w:p>
    <w:p w14:paraId="5174B3E5"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personal resource management; </w:t>
      </w:r>
    </w:p>
    <w:p w14:paraId="05264750"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relocation from a nursing home or other institution; </w:t>
      </w:r>
    </w:p>
    <w:p w14:paraId="288A89DA"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self-advocacy and self-empowerment; </w:t>
      </w:r>
    </w:p>
    <w:p w14:paraId="65D7361A"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self-care; and </w:t>
      </w:r>
    </w:p>
    <w:p w14:paraId="0C436F58" w14:textId="77777777" w:rsidR="00A25F4F" w:rsidRPr="00A25F4F" w:rsidRDefault="00A25F4F" w:rsidP="008C4E79">
      <w:pPr>
        <w:numPr>
          <w:ilvl w:val="0"/>
          <w:numId w:val="175"/>
        </w:numPr>
        <w:rPr>
          <w:rFonts w:eastAsia="Times New Roman" w:cs="Arial"/>
          <w:szCs w:val="24"/>
          <w:lang w:val="en"/>
        </w:rPr>
      </w:pPr>
      <w:r w:rsidRPr="00A25F4F">
        <w:rPr>
          <w:rFonts w:eastAsia="Times New Roman" w:cs="Arial"/>
          <w:szCs w:val="24"/>
          <w:lang w:val="en"/>
        </w:rPr>
        <w:t xml:space="preserve">other goals leading to independent living. </w:t>
      </w:r>
    </w:p>
    <w:p w14:paraId="12134C07" w14:textId="77777777" w:rsidR="00A25F4F" w:rsidRPr="00A25F4F" w:rsidRDefault="00A25F4F" w:rsidP="009734FA">
      <w:pPr>
        <w:pStyle w:val="Heading3"/>
      </w:pPr>
      <w:r w:rsidRPr="00A25F4F">
        <w:lastRenderedPageBreak/>
        <w:t>4.4.7 Intermediate Objectives</w:t>
      </w:r>
    </w:p>
    <w:p w14:paraId="09585FD8" w14:textId="0A63D40B" w:rsidR="00A25F4F" w:rsidRPr="00A25F4F" w:rsidRDefault="00A25F4F" w:rsidP="007F6A6A">
      <w:pPr>
        <w:spacing w:after="240"/>
        <w:rPr>
          <w:rFonts w:eastAsia="Times New Roman" w:cs="Arial"/>
          <w:szCs w:val="24"/>
          <w:lang w:val="en"/>
        </w:rPr>
      </w:pPr>
      <w:r w:rsidRPr="00A25F4F">
        <w:rPr>
          <w:rFonts w:eastAsia="Times New Roman" w:cs="Arial"/>
          <w:szCs w:val="24"/>
          <w:lang w:val="en"/>
        </w:rPr>
        <w:t>Intermediate objectives describe the accomplishments a customer hopes to reach in a significant area and are related to each service. Select the appropriate objective in the drop-down list in ReHabWorks (RHW)</w:t>
      </w:r>
      <w:r w:rsidR="007644C4">
        <w:rPr>
          <w:rFonts w:eastAsia="Times New Roman" w:cs="Arial"/>
          <w:szCs w:val="24"/>
          <w:lang w:val="en"/>
        </w:rPr>
        <w:t>.</w:t>
      </w:r>
      <w:r w:rsidRPr="00A25F4F">
        <w:rPr>
          <w:rFonts w:eastAsia="Times New Roman" w:cs="Arial"/>
          <w:szCs w:val="24"/>
          <w:lang w:val="en"/>
        </w:rPr>
        <w:t xml:space="preserve"> Objectives most applicable to </w:t>
      </w:r>
      <w:r w:rsidR="00B91DA4">
        <w:rPr>
          <w:rFonts w:eastAsia="Times New Roman" w:cs="Arial"/>
          <w:szCs w:val="24"/>
          <w:lang w:val="en"/>
        </w:rPr>
        <w:t>OIB</w:t>
      </w:r>
      <w:r w:rsidRPr="00A25F4F">
        <w:rPr>
          <w:rFonts w:eastAsia="Times New Roman" w:cs="Arial"/>
          <w:szCs w:val="24"/>
          <w:lang w:val="en"/>
        </w:rPr>
        <w:t xml:space="preserve"> customers are the acquisition of:</w:t>
      </w:r>
    </w:p>
    <w:p w14:paraId="1E6196E5" w14:textId="16EE46DC" w:rsidR="00A25F4F" w:rsidRPr="00A25F4F" w:rsidRDefault="00A25F4F" w:rsidP="008C4E79">
      <w:pPr>
        <w:numPr>
          <w:ilvl w:val="0"/>
          <w:numId w:val="191"/>
        </w:numPr>
        <w:contextualSpacing/>
        <w:rPr>
          <w:rFonts w:eastAsia="Times New Roman" w:cs="Arial"/>
          <w:szCs w:val="24"/>
          <w:lang w:val="en"/>
        </w:rPr>
      </w:pPr>
      <w:r w:rsidRPr="00A25F4F">
        <w:rPr>
          <w:rFonts w:eastAsia="Times New Roman" w:cs="Arial"/>
          <w:szCs w:val="24"/>
          <w:lang w:val="en"/>
        </w:rPr>
        <w:t xml:space="preserve">confidence and the use of </w:t>
      </w:r>
      <w:r w:rsidR="00B13EE5">
        <w:rPr>
          <w:rFonts w:eastAsia="Times New Roman" w:cs="Arial"/>
          <w:szCs w:val="24"/>
          <w:lang w:val="en"/>
        </w:rPr>
        <w:t>IL</w:t>
      </w:r>
      <w:r w:rsidRPr="00A25F4F">
        <w:rPr>
          <w:rFonts w:eastAsia="Times New Roman" w:cs="Arial"/>
          <w:szCs w:val="24"/>
          <w:lang w:val="en"/>
        </w:rPr>
        <w:t xml:space="preserve"> skills; </w:t>
      </w:r>
    </w:p>
    <w:p w14:paraId="20E6963A" w14:textId="77777777" w:rsidR="00A25F4F" w:rsidRPr="00A25F4F" w:rsidRDefault="00A25F4F" w:rsidP="008C4E79">
      <w:pPr>
        <w:numPr>
          <w:ilvl w:val="0"/>
          <w:numId w:val="191"/>
        </w:numPr>
        <w:contextualSpacing/>
        <w:rPr>
          <w:rFonts w:eastAsia="Times New Roman" w:cs="Arial"/>
          <w:szCs w:val="24"/>
          <w:lang w:val="en"/>
        </w:rPr>
      </w:pPr>
      <w:r w:rsidRPr="00A25F4F">
        <w:rPr>
          <w:rFonts w:eastAsia="Times New Roman" w:cs="Arial"/>
          <w:szCs w:val="24"/>
          <w:lang w:val="en"/>
        </w:rPr>
        <w:t xml:space="preserve">diabetes self-management skills; </w:t>
      </w:r>
    </w:p>
    <w:p w14:paraId="491DEA0A" w14:textId="77777777" w:rsidR="00A25F4F" w:rsidRPr="00A25F4F" w:rsidRDefault="00A25F4F" w:rsidP="008C4E79">
      <w:pPr>
        <w:numPr>
          <w:ilvl w:val="0"/>
          <w:numId w:val="191"/>
        </w:numPr>
        <w:contextualSpacing/>
        <w:rPr>
          <w:rFonts w:eastAsia="Times New Roman" w:cs="Arial"/>
          <w:szCs w:val="24"/>
          <w:lang w:val="en"/>
        </w:rPr>
      </w:pPr>
      <w:r w:rsidRPr="00A25F4F">
        <w:rPr>
          <w:rFonts w:eastAsia="Times New Roman" w:cs="Arial"/>
          <w:szCs w:val="24"/>
          <w:lang w:val="en"/>
        </w:rPr>
        <w:t xml:space="preserve">travel skills; </w:t>
      </w:r>
    </w:p>
    <w:p w14:paraId="1BA8599A" w14:textId="77777777" w:rsidR="00A25F4F" w:rsidRPr="00A25F4F" w:rsidRDefault="00A25F4F" w:rsidP="008C4E79">
      <w:pPr>
        <w:numPr>
          <w:ilvl w:val="0"/>
          <w:numId w:val="191"/>
        </w:numPr>
        <w:contextualSpacing/>
        <w:rPr>
          <w:rFonts w:eastAsia="Times New Roman" w:cs="Arial"/>
          <w:szCs w:val="24"/>
          <w:lang w:val="en"/>
        </w:rPr>
      </w:pPr>
      <w:r w:rsidRPr="00A25F4F">
        <w:rPr>
          <w:rFonts w:eastAsia="Times New Roman" w:cs="Arial"/>
          <w:szCs w:val="24"/>
          <w:lang w:val="en"/>
        </w:rPr>
        <w:t xml:space="preserve">technology skills and equipment; and </w:t>
      </w:r>
    </w:p>
    <w:p w14:paraId="74311446" w14:textId="77777777" w:rsidR="007644C4" w:rsidRDefault="00A25F4F" w:rsidP="008C4E79">
      <w:pPr>
        <w:numPr>
          <w:ilvl w:val="0"/>
          <w:numId w:val="191"/>
        </w:numPr>
        <w:contextualSpacing/>
        <w:rPr>
          <w:rFonts w:eastAsia="Times New Roman" w:cs="Arial"/>
          <w:szCs w:val="24"/>
          <w:lang w:val="en"/>
        </w:rPr>
      </w:pPr>
      <w:r w:rsidRPr="00A25F4F">
        <w:rPr>
          <w:rFonts w:eastAsia="Times New Roman" w:cs="Arial"/>
          <w:szCs w:val="24"/>
          <w:lang w:val="en"/>
        </w:rPr>
        <w:t>skills with low-vision aids to improve functional vision.</w:t>
      </w:r>
    </w:p>
    <w:p w14:paraId="2FF35C9D" w14:textId="77777777" w:rsidR="00A25F4F" w:rsidRPr="00A25F4F" w:rsidRDefault="00A25F4F" w:rsidP="009734FA">
      <w:pPr>
        <w:pStyle w:val="Heading3"/>
      </w:pPr>
      <w:r w:rsidRPr="00A25F4F">
        <w:t>4.4.8 Plan Services</w:t>
      </w:r>
    </w:p>
    <w:p w14:paraId="2634B7E5" w14:textId="1E71FD71" w:rsidR="00A25F4F" w:rsidRPr="00A25F4F" w:rsidRDefault="00A25F4F" w:rsidP="00A25F4F">
      <w:pPr>
        <w:rPr>
          <w:rFonts w:eastAsia="Times New Roman" w:cs="Arial"/>
          <w:szCs w:val="24"/>
          <w:lang w:val="en"/>
        </w:rPr>
      </w:pPr>
      <w:r w:rsidRPr="00A25F4F">
        <w:rPr>
          <w:rFonts w:eastAsia="Times New Roman" w:cs="Arial"/>
          <w:szCs w:val="24"/>
          <w:lang w:val="en"/>
        </w:rPr>
        <w:t>Plan Services describe the services required to accomplish the intermediate objectives. The service description should be broad and include all components of the service, such as evaluation, training, and equipment. For example, “</w:t>
      </w:r>
      <w:r w:rsidR="00904B51">
        <w:rPr>
          <w:rFonts w:eastAsia="Times New Roman" w:cs="Arial"/>
          <w:szCs w:val="24"/>
          <w:lang w:val="en"/>
        </w:rPr>
        <w:t>O&amp;M</w:t>
      </w:r>
      <w:r w:rsidRPr="00A25F4F">
        <w:rPr>
          <w:rFonts w:eastAsia="Times New Roman" w:cs="Arial"/>
          <w:szCs w:val="24"/>
          <w:lang w:val="en"/>
        </w:rPr>
        <w:t xml:space="preserve"> evaluation, training, and equipment as recommended and as funds are available.”</w:t>
      </w:r>
    </w:p>
    <w:p w14:paraId="4F7FA342" w14:textId="77777777"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A25F4F">
        <w:rPr>
          <w:rFonts w:eastAsia="Times New Roman" w:cs="Arial"/>
          <w:b/>
          <w:szCs w:val="24"/>
          <w:lang w:val="en"/>
        </w:rPr>
        <w:t>:</w:t>
      </w:r>
      <w:r w:rsidRPr="00A25F4F">
        <w:rPr>
          <w:rFonts w:eastAsia="Times New Roman" w:cs="Arial"/>
          <w:szCs w:val="24"/>
          <w:lang w:val="en"/>
        </w:rPr>
        <w:t xml:space="preserve"> Record the start of services on the case service record and/or service authorization.</w:t>
      </w:r>
    </w:p>
    <w:p w14:paraId="6EA6F75C" w14:textId="773F5697" w:rsidR="00A25F4F" w:rsidRPr="00A25F4F" w:rsidRDefault="00B91DA4" w:rsidP="007F6A6A">
      <w:pPr>
        <w:spacing w:after="240"/>
        <w:rPr>
          <w:rFonts w:eastAsia="Times New Roman" w:cs="Arial"/>
          <w:szCs w:val="24"/>
          <w:lang w:val="en"/>
        </w:rPr>
      </w:pPr>
      <w:r>
        <w:rPr>
          <w:rFonts w:eastAsia="Times New Roman" w:cs="Arial"/>
          <w:szCs w:val="24"/>
          <w:lang w:val="en"/>
        </w:rPr>
        <w:t>OIB</w:t>
      </w:r>
      <w:r w:rsidR="00A25F4F" w:rsidRPr="00A25F4F">
        <w:rPr>
          <w:rFonts w:eastAsia="Times New Roman" w:cs="Arial"/>
          <w:szCs w:val="24"/>
          <w:lang w:val="en"/>
        </w:rPr>
        <w:t xml:space="preserve"> services are initially addressed during Application based on:</w:t>
      </w:r>
    </w:p>
    <w:p w14:paraId="166C8334" w14:textId="77777777" w:rsidR="00A25F4F" w:rsidRPr="00A25F4F" w:rsidRDefault="00A25F4F" w:rsidP="008C4E79">
      <w:pPr>
        <w:numPr>
          <w:ilvl w:val="0"/>
          <w:numId w:val="176"/>
        </w:numPr>
        <w:rPr>
          <w:rFonts w:eastAsia="Times New Roman" w:cs="Arial"/>
          <w:szCs w:val="24"/>
          <w:lang w:val="en"/>
        </w:rPr>
      </w:pPr>
      <w:r w:rsidRPr="00A25F4F">
        <w:rPr>
          <w:rFonts w:eastAsia="Times New Roman" w:cs="Arial"/>
          <w:szCs w:val="24"/>
          <w:lang w:val="en"/>
        </w:rPr>
        <w:t xml:space="preserve">the applicant’s perception of needs and difficulties; and </w:t>
      </w:r>
    </w:p>
    <w:p w14:paraId="5BF22241" w14:textId="4A565FDA" w:rsidR="00A25F4F" w:rsidRPr="00A25F4F" w:rsidRDefault="00A25F4F" w:rsidP="008C4E79">
      <w:pPr>
        <w:numPr>
          <w:ilvl w:val="0"/>
          <w:numId w:val="176"/>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worker’s observations and communications.</w:t>
      </w:r>
    </w:p>
    <w:p w14:paraId="7318F293" w14:textId="388CD777" w:rsidR="00A25F4F" w:rsidRPr="00A25F4F" w:rsidRDefault="00A25F4F" w:rsidP="00A25F4F">
      <w:pPr>
        <w:rPr>
          <w:rFonts w:eastAsia="Times New Roman" w:cs="Arial"/>
          <w:szCs w:val="24"/>
          <w:lang w:val="en"/>
        </w:rPr>
      </w:pPr>
      <w:r w:rsidRPr="00A25F4F">
        <w:rPr>
          <w:rFonts w:eastAsia="Times New Roman" w:cs="Arial"/>
          <w:szCs w:val="24"/>
          <w:lang w:val="en"/>
        </w:rPr>
        <w:t>During Eligibility and Plan Development, it might be necessary to update the IL services to include new information taken from the comprehensive assessment</w:t>
      </w:r>
      <w:r w:rsidR="00727978">
        <w:rPr>
          <w:rFonts w:eastAsia="Times New Roman" w:cs="Arial"/>
          <w:szCs w:val="24"/>
          <w:lang w:val="en"/>
        </w:rPr>
        <w:t>,</w:t>
      </w:r>
      <w:r w:rsidR="00727978" w:rsidRPr="00A25F4F">
        <w:rPr>
          <w:rFonts w:eastAsia="Times New Roman" w:cs="Arial"/>
          <w:szCs w:val="24"/>
          <w:lang w:val="en"/>
        </w:rPr>
        <w:t xml:space="preserve"> </w:t>
      </w:r>
      <w:r w:rsidRPr="00A25F4F">
        <w:rPr>
          <w:rFonts w:eastAsia="Times New Roman" w:cs="Arial"/>
          <w:szCs w:val="24"/>
          <w:lang w:val="en"/>
        </w:rPr>
        <w:t>the customer’s newly realized needs, and/or other evaluative resources.</w:t>
      </w:r>
    </w:p>
    <w:p w14:paraId="1F1EDEE0" w14:textId="42768E58" w:rsidR="00A25F4F" w:rsidRPr="00A25F4F" w:rsidRDefault="00A25F4F" w:rsidP="00A25F4F">
      <w:pPr>
        <w:rPr>
          <w:rFonts w:eastAsia="Times New Roman" w:cs="Arial"/>
          <w:szCs w:val="24"/>
          <w:lang w:val="en"/>
        </w:rPr>
      </w:pPr>
      <w:r w:rsidRPr="00A25F4F">
        <w:rPr>
          <w:rFonts w:eastAsia="Times New Roman" w:cs="Arial"/>
          <w:szCs w:val="24"/>
          <w:lang w:val="en"/>
        </w:rPr>
        <w:t xml:space="preserve">Since some of the aids and services might not be known at the time the plan is signed, the </w:t>
      </w:r>
      <w:r w:rsidR="00B91DA4">
        <w:rPr>
          <w:rFonts w:eastAsia="Times New Roman" w:cs="Arial"/>
          <w:szCs w:val="24"/>
          <w:lang w:val="en"/>
        </w:rPr>
        <w:t>OIB</w:t>
      </w:r>
      <w:r w:rsidRPr="00A25F4F">
        <w:rPr>
          <w:rFonts w:eastAsia="Times New Roman" w:cs="Arial"/>
          <w:szCs w:val="24"/>
          <w:lang w:val="en"/>
        </w:rPr>
        <w:t xml:space="preserve"> worker may choose to write generic headings (for example, IL training and aids, low-vision services, information and referral services, deafblind services, adaptive aids, and skills training). Later, the specific services and aids are noted on the service record.</w:t>
      </w:r>
      <w:r w:rsidRPr="00A25F4F">
        <w:t xml:space="preserve"> </w:t>
      </w:r>
    </w:p>
    <w:p w14:paraId="7E58F962" w14:textId="7686F507" w:rsidR="00A25F4F" w:rsidRPr="00A25F4F" w:rsidRDefault="00A25F4F" w:rsidP="00A25F4F">
      <w:pPr>
        <w:rPr>
          <w:rFonts w:eastAsia="Times New Roman" w:cs="Arial"/>
          <w:szCs w:val="24"/>
          <w:lang w:val="en"/>
        </w:rPr>
      </w:pPr>
      <w:r w:rsidRPr="00A25F4F">
        <w:rPr>
          <w:rFonts w:eastAsia="Times New Roman" w:cs="Arial"/>
          <w:szCs w:val="24"/>
          <w:lang w:val="en"/>
        </w:rPr>
        <w:t xml:space="preserve">Through informed customer choice, the </w:t>
      </w:r>
      <w:r w:rsidR="00B91DA4">
        <w:rPr>
          <w:rFonts w:eastAsia="Times New Roman" w:cs="Arial"/>
          <w:szCs w:val="24"/>
          <w:lang w:val="en"/>
        </w:rPr>
        <w:t>OIB</w:t>
      </w:r>
      <w:r w:rsidRPr="00A25F4F">
        <w:rPr>
          <w:rFonts w:eastAsia="Times New Roman" w:cs="Arial"/>
          <w:szCs w:val="24"/>
          <w:lang w:val="en"/>
        </w:rPr>
        <w:t xml:space="preserve"> worker and customer agree upon needed services that will be included on the ILP.</w:t>
      </w:r>
    </w:p>
    <w:p w14:paraId="366425C7" w14:textId="7940CA56" w:rsidR="00A25F4F" w:rsidRPr="00A25F4F" w:rsidRDefault="00A25F4F" w:rsidP="009734FA">
      <w:r w:rsidRPr="00A25F4F">
        <w:t xml:space="preserve">For a list of </w:t>
      </w:r>
      <w:r w:rsidR="00B91DA4">
        <w:t>OIB</w:t>
      </w:r>
      <w:r w:rsidRPr="00A25F4F">
        <w:t xml:space="preserve"> services that are </w:t>
      </w:r>
      <w:r w:rsidRPr="00A25F4F">
        <w:rPr>
          <w:rFonts w:eastAsia="Times New Roman" w:cs="Arial"/>
          <w:szCs w:val="24"/>
          <w:lang w:val="en"/>
        </w:rPr>
        <w:t>defined in 34 CFR §367.3</w:t>
      </w:r>
      <w:r w:rsidR="007644C4">
        <w:rPr>
          <w:rFonts w:eastAsia="Times New Roman" w:cs="Arial"/>
          <w:szCs w:val="24"/>
          <w:lang w:val="en"/>
        </w:rPr>
        <w:t>,</w:t>
      </w:r>
      <w:r w:rsidRPr="00A25F4F">
        <w:rPr>
          <w:rFonts w:eastAsia="Times New Roman" w:cs="Arial"/>
          <w:szCs w:val="24"/>
          <w:lang w:val="en"/>
        </w:rPr>
        <w:t xml:space="preserve"> </w:t>
      </w:r>
      <w:r w:rsidRPr="00A25F4F">
        <w:t xml:space="preserve">refer to </w:t>
      </w:r>
      <w:hyperlink w:anchor="_2.1.3_What_Services" w:history="1">
        <w:r w:rsidR="00513E90" w:rsidRPr="00B63F03">
          <w:rPr>
            <w:rStyle w:val="Hyperlink"/>
          </w:rPr>
          <w:t>Chapter</w:t>
        </w:r>
        <w:r w:rsidR="00917A2B" w:rsidRPr="00B63F03">
          <w:rPr>
            <w:rStyle w:val="Hyperlink"/>
          </w:rPr>
          <w:t xml:space="preserve"> 2: General Overview,</w:t>
        </w:r>
        <w:r w:rsidR="00513E90" w:rsidRPr="00B63F03">
          <w:rPr>
            <w:rStyle w:val="Hyperlink"/>
          </w:rPr>
          <w:t xml:space="preserve"> </w:t>
        </w:r>
        <w:r w:rsidRPr="00B63F03">
          <w:rPr>
            <w:rStyle w:val="Hyperlink"/>
          </w:rPr>
          <w:t>2.1.</w:t>
        </w:r>
        <w:r w:rsidR="00B63F03">
          <w:rPr>
            <w:rStyle w:val="Hyperlink"/>
          </w:rPr>
          <w:t>3</w:t>
        </w:r>
        <w:r w:rsidRPr="00B63F03">
          <w:rPr>
            <w:rStyle w:val="Hyperlink"/>
          </w:rPr>
          <w:t xml:space="preserve"> What Services Are Provided Through </w:t>
        </w:r>
        <w:r w:rsidR="00B91DA4" w:rsidRPr="00B63F03">
          <w:rPr>
            <w:rStyle w:val="Hyperlink"/>
          </w:rPr>
          <w:t>OIB</w:t>
        </w:r>
        <w:r w:rsidRPr="00B63F03">
          <w:rPr>
            <w:rStyle w:val="Hyperlink"/>
          </w:rPr>
          <w:t>?</w:t>
        </w:r>
      </w:hyperlink>
      <w:r w:rsidRPr="00A25F4F">
        <w:t xml:space="preserve">. </w:t>
      </w:r>
    </w:p>
    <w:p w14:paraId="0EE6E933" w14:textId="2A1C0824" w:rsidR="00A25F4F" w:rsidRDefault="00A25F4F" w:rsidP="009734FA">
      <w:pPr>
        <w:rPr>
          <w:rFonts w:eastAsia="Times New Roman" w:cs="Arial"/>
          <w:szCs w:val="24"/>
          <w:lang w:val="en"/>
        </w:rPr>
      </w:pPr>
      <w:r w:rsidRPr="00A25F4F">
        <w:rPr>
          <w:rFonts w:eastAsia="Times New Roman" w:cs="Arial"/>
          <w:b/>
          <w:szCs w:val="24"/>
          <w:lang w:val="en"/>
        </w:rPr>
        <w:t>Note:</w:t>
      </w:r>
      <w:r w:rsidRPr="00A25F4F">
        <w:rPr>
          <w:rFonts w:eastAsia="Times New Roman" w:cs="Arial"/>
          <w:szCs w:val="24"/>
          <w:lang w:val="en"/>
        </w:rPr>
        <w:t xml:space="preserve"> Because CIL services vary, the </w:t>
      </w:r>
      <w:r w:rsidR="00B91DA4">
        <w:rPr>
          <w:rFonts w:eastAsia="Times New Roman" w:cs="Arial"/>
          <w:szCs w:val="24"/>
          <w:lang w:val="en"/>
        </w:rPr>
        <w:t>OIB</w:t>
      </w:r>
      <w:r w:rsidRPr="00A25F4F">
        <w:rPr>
          <w:rFonts w:eastAsia="Times New Roman" w:cs="Arial"/>
          <w:szCs w:val="24"/>
          <w:lang w:val="en"/>
        </w:rPr>
        <w:t xml:space="preserve"> worker must learn about the services available at the local CIL.</w:t>
      </w:r>
    </w:p>
    <w:p w14:paraId="4B8CF642" w14:textId="65084A36" w:rsidR="00A25F4F" w:rsidRPr="00A25F4F" w:rsidRDefault="00A25F4F" w:rsidP="009734FA">
      <w:pPr>
        <w:rPr>
          <w:lang w:val="en"/>
        </w:rPr>
      </w:pPr>
      <w:r w:rsidRPr="00A25F4F">
        <w:rPr>
          <w:rFonts w:eastAsia="Times New Roman" w:cs="Arial"/>
          <w:szCs w:val="24"/>
          <w:lang w:val="en"/>
        </w:rPr>
        <w:lastRenderedPageBreak/>
        <w:t xml:space="preserve">The </w:t>
      </w:r>
      <w:r w:rsidR="00B91DA4">
        <w:rPr>
          <w:rFonts w:eastAsia="Times New Roman" w:cs="Arial"/>
          <w:szCs w:val="24"/>
          <w:lang w:val="en"/>
        </w:rPr>
        <w:t>OIB</w:t>
      </w:r>
      <w:r w:rsidRPr="00A25F4F">
        <w:rPr>
          <w:rFonts w:eastAsia="Times New Roman" w:cs="Arial"/>
          <w:szCs w:val="24"/>
          <w:lang w:val="en"/>
        </w:rPr>
        <w:t xml:space="preserve"> worker s</w:t>
      </w:r>
      <w:r w:rsidR="00A83EFD">
        <w:rPr>
          <w:rFonts w:eastAsia="Times New Roman" w:cs="Arial"/>
          <w:szCs w:val="24"/>
          <w:lang w:val="en"/>
        </w:rPr>
        <w:t>hould visit with the assigned CIL</w:t>
      </w:r>
      <w:r w:rsidRPr="00A25F4F">
        <w:rPr>
          <w:rFonts w:eastAsia="Times New Roman" w:cs="Arial"/>
          <w:szCs w:val="24"/>
          <w:lang w:val="en"/>
        </w:rPr>
        <w:t xml:space="preserve">s and learn of the various programs and services they may offer that can benefit the </w:t>
      </w:r>
      <w:r w:rsidRPr="00A110CE">
        <w:rPr>
          <w:rFonts w:eastAsia="Times New Roman" w:cs="Arial"/>
          <w:szCs w:val="24"/>
          <w:lang w:val="en"/>
        </w:rPr>
        <w:t>customers they serve</w:t>
      </w:r>
      <w:r w:rsidR="00A110CE" w:rsidRPr="00A110CE">
        <w:rPr>
          <w:rFonts w:eastAsia="Times New Roman" w:cs="Arial"/>
          <w:szCs w:val="24"/>
          <w:lang w:val="en"/>
        </w:rPr>
        <w:t>,</w:t>
      </w:r>
      <w:r w:rsidRPr="00A110CE">
        <w:rPr>
          <w:rFonts w:eastAsia="Times New Roman" w:cs="Arial"/>
          <w:szCs w:val="24"/>
          <w:lang w:val="en"/>
        </w:rPr>
        <w:t xml:space="preserve"> </w:t>
      </w:r>
      <w:r w:rsidRPr="00A110CE">
        <w:rPr>
          <w:lang w:val="en"/>
        </w:rPr>
        <w:t>the</w:t>
      </w:r>
      <w:r w:rsidR="00A110CE">
        <w:rPr>
          <w:lang w:val="en"/>
        </w:rPr>
        <w:t>ir</w:t>
      </w:r>
      <w:r w:rsidRPr="00A110CE">
        <w:rPr>
          <w:lang w:val="en"/>
        </w:rPr>
        <w:t xml:space="preserve"> family</w:t>
      </w:r>
      <w:r w:rsidR="00A110CE" w:rsidRPr="00A110CE">
        <w:rPr>
          <w:lang w:val="en"/>
        </w:rPr>
        <w:t>,</w:t>
      </w:r>
      <w:r w:rsidRPr="00A110CE">
        <w:rPr>
          <w:lang w:val="en"/>
        </w:rPr>
        <w:t xml:space="preserve"> or</w:t>
      </w:r>
      <w:r w:rsidR="00A110CE">
        <w:rPr>
          <w:lang w:val="en"/>
        </w:rPr>
        <w:t xml:space="preserve"> their community.</w:t>
      </w:r>
      <w:r w:rsidR="00A110CE" w:rsidRPr="00A25F4F">
        <w:rPr>
          <w:lang w:val="en"/>
        </w:rPr>
        <w:t xml:space="preserve"> </w:t>
      </w:r>
    </w:p>
    <w:p w14:paraId="424EB580" w14:textId="331FB37D" w:rsidR="00A25F4F" w:rsidRPr="00A25F4F" w:rsidRDefault="0069149D" w:rsidP="009734FA">
      <w:pPr>
        <w:pStyle w:val="Heading3"/>
      </w:pPr>
      <w:r>
        <w:t>4.4.9</w:t>
      </w:r>
      <w:r w:rsidR="00A25F4F" w:rsidRPr="00A25F4F">
        <w:t xml:space="preserve"> Service Dates</w:t>
      </w:r>
    </w:p>
    <w:p w14:paraId="6095C272"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For each planned service on the ILP, estimate the length of time that the service will require, including:</w:t>
      </w:r>
    </w:p>
    <w:p w14:paraId="6C516C2C" w14:textId="77777777" w:rsidR="00A25F4F" w:rsidRPr="00A25F4F" w:rsidRDefault="00A25F4F" w:rsidP="008C4E79">
      <w:pPr>
        <w:numPr>
          <w:ilvl w:val="0"/>
          <w:numId w:val="177"/>
        </w:numPr>
        <w:rPr>
          <w:rFonts w:eastAsia="Times New Roman" w:cs="Arial"/>
          <w:szCs w:val="24"/>
          <w:lang w:val="en"/>
        </w:rPr>
      </w:pPr>
      <w:r w:rsidRPr="00A25F4F">
        <w:rPr>
          <w:rFonts w:eastAsia="Times New Roman" w:cs="Arial"/>
          <w:b/>
          <w:bCs/>
          <w:szCs w:val="24"/>
          <w:lang w:val="en"/>
        </w:rPr>
        <w:t>Start Date:</w:t>
      </w:r>
      <w:r w:rsidRPr="00A25F4F">
        <w:rPr>
          <w:rFonts w:eastAsia="Times New Roman" w:cs="Arial"/>
          <w:szCs w:val="24"/>
          <w:lang w:val="en"/>
        </w:rPr>
        <w:t xml:space="preserve"> Enter the projected start date. This date is the best projection of when services will begin or when goods are ordered. If the actual dates vary within an expected range for delivery of the service or good, no amendment is needed. </w:t>
      </w:r>
    </w:p>
    <w:p w14:paraId="0AAFCF3F" w14:textId="0AADBA22" w:rsidR="00A25F4F" w:rsidRDefault="00A25F4F" w:rsidP="008C4E79">
      <w:pPr>
        <w:numPr>
          <w:ilvl w:val="0"/>
          <w:numId w:val="177"/>
        </w:numPr>
        <w:rPr>
          <w:rFonts w:eastAsia="Times New Roman" w:cs="Arial"/>
          <w:szCs w:val="24"/>
          <w:lang w:val="en"/>
        </w:rPr>
      </w:pPr>
      <w:r w:rsidRPr="00A25F4F">
        <w:rPr>
          <w:rFonts w:eastAsia="Times New Roman" w:cs="Arial"/>
          <w:b/>
          <w:bCs/>
          <w:szCs w:val="24"/>
          <w:lang w:val="en"/>
        </w:rPr>
        <w:t>End Date</w:t>
      </w:r>
      <w:r w:rsidRPr="00A25F4F">
        <w:rPr>
          <w:rFonts w:eastAsia="Times New Roman" w:cs="Arial"/>
          <w:b/>
          <w:szCs w:val="24"/>
          <w:lang w:val="en"/>
        </w:rPr>
        <w:t>:</w:t>
      </w:r>
      <w:r w:rsidRPr="00A25F4F">
        <w:rPr>
          <w:rFonts w:eastAsia="Times New Roman" w:cs="Arial"/>
          <w:szCs w:val="24"/>
          <w:lang w:val="en"/>
        </w:rPr>
        <w:t xml:space="preserve"> Enter the projected end date. This date is the best projection of when services will be completed or when goods are expected to be delivered to the customer. Allow enough time for services to be reasonably completed. If the actual dates vary within an expected range for delivery of the service or good, no amendment is needed. </w:t>
      </w:r>
    </w:p>
    <w:p w14:paraId="45CA5702" w14:textId="5CFDBE5E" w:rsidR="004E5A91" w:rsidRPr="00A25F4F" w:rsidRDefault="004E5A91" w:rsidP="004E5A91">
      <w:pPr>
        <w:rPr>
          <w:rFonts w:eastAsia="Times New Roman" w:cs="Arial"/>
          <w:szCs w:val="24"/>
          <w:lang w:val="en"/>
        </w:rPr>
      </w:pPr>
      <w:r w:rsidRPr="004E5A91">
        <w:rPr>
          <w:rFonts w:eastAsia="Times New Roman" w:cs="Arial"/>
          <w:szCs w:val="24"/>
          <w:lang w:val="en"/>
        </w:rPr>
        <w:t>The estimated completion date of all ILP services and to meet the requirements for successful case closure must be documented on the ILP with the estimated month, date and year.</w:t>
      </w:r>
    </w:p>
    <w:p w14:paraId="15AE4FB9" w14:textId="39F8001E" w:rsidR="00A25F4F" w:rsidRPr="00A25F4F" w:rsidRDefault="00A25F4F" w:rsidP="009734FA">
      <w:pPr>
        <w:pStyle w:val="Heading3"/>
      </w:pPr>
      <w:r w:rsidRPr="00A25F4F">
        <w:t>4.4.1</w:t>
      </w:r>
      <w:r w:rsidR="0069149D">
        <w:t>0</w:t>
      </w:r>
      <w:r w:rsidRPr="00A25F4F">
        <w:t xml:space="preserve"> Service Providers</w:t>
      </w:r>
    </w:p>
    <w:p w14:paraId="5B3529A6" w14:textId="4D7F0546" w:rsidR="00A25F4F" w:rsidRPr="00A25F4F" w:rsidRDefault="00A25F4F" w:rsidP="00A25F4F">
      <w:pPr>
        <w:rPr>
          <w:rFonts w:eastAsia="Times New Roman" w:cs="Arial"/>
          <w:szCs w:val="24"/>
          <w:lang w:val="en"/>
        </w:rPr>
      </w:pPr>
      <w:r w:rsidRPr="00A25F4F">
        <w:rPr>
          <w:rFonts w:eastAsia="Times New Roman" w:cs="Arial"/>
          <w:szCs w:val="24"/>
          <w:lang w:val="en"/>
        </w:rPr>
        <w:t xml:space="preserve">For each planned service, identify the individual who will provide the service in RHW, using the provider’s title or organization. For example, identify in-house providers by entering the title or identify contract providers by entering the title or type of service (O&amp;M instructor), or the name of the facility or entity, including CILs. </w:t>
      </w:r>
    </w:p>
    <w:p w14:paraId="218B9D0C" w14:textId="43B568C5" w:rsidR="00A25F4F" w:rsidRPr="00A25F4F" w:rsidRDefault="00A25F4F" w:rsidP="00A25F4F">
      <w:pPr>
        <w:rPr>
          <w:rFonts w:eastAsia="Times New Roman" w:cs="Arial"/>
          <w:szCs w:val="24"/>
          <w:lang w:val="en"/>
        </w:rPr>
      </w:pPr>
      <w:r w:rsidRPr="00A25F4F">
        <w:rPr>
          <w:rFonts w:eastAsia="Times New Roman" w:cs="Arial"/>
          <w:szCs w:val="24"/>
          <w:lang w:val="en"/>
        </w:rPr>
        <w:t xml:space="preserve">If the </w:t>
      </w:r>
      <w:r w:rsidR="00B91DA4">
        <w:rPr>
          <w:rFonts w:eastAsia="Times New Roman" w:cs="Arial"/>
          <w:szCs w:val="24"/>
          <w:lang w:val="en"/>
        </w:rPr>
        <w:t>OIB</w:t>
      </w:r>
      <w:r w:rsidRPr="00A25F4F">
        <w:rPr>
          <w:rFonts w:eastAsia="Times New Roman" w:cs="Arial"/>
          <w:szCs w:val="24"/>
          <w:lang w:val="en"/>
        </w:rPr>
        <w:t xml:space="preserve"> worker is unsure of who the provider will be, list a generic heading, such as O&amp;M instructor.</w:t>
      </w:r>
    </w:p>
    <w:p w14:paraId="0414A3BD" w14:textId="7C000D15" w:rsidR="00A25F4F" w:rsidRPr="00A25F4F" w:rsidRDefault="00A25F4F" w:rsidP="007F6A6A">
      <w:pPr>
        <w:spacing w:after="240"/>
        <w:rPr>
          <w:rFonts w:eastAsia="Times New Roman" w:cs="Arial"/>
          <w:szCs w:val="24"/>
          <w:lang w:val="en"/>
        </w:rPr>
      </w:pPr>
      <w:r w:rsidRPr="00A25F4F">
        <w:rPr>
          <w:rFonts w:eastAsia="Times New Roman" w:cs="Arial"/>
          <w:b/>
          <w:bCs/>
          <w:szCs w:val="24"/>
          <w:lang w:val="en"/>
        </w:rPr>
        <w:t>Note</w:t>
      </w:r>
      <w:r w:rsidRPr="00B16A16">
        <w:rPr>
          <w:rFonts w:eastAsia="Times New Roman" w:cs="Arial"/>
          <w:b/>
          <w:szCs w:val="24"/>
          <w:lang w:val="en"/>
        </w:rPr>
        <w:t>:</w:t>
      </w:r>
      <w:r w:rsidRPr="00A25F4F">
        <w:rPr>
          <w:rFonts w:eastAsia="Times New Roman" w:cs="Arial"/>
          <w:szCs w:val="24"/>
          <w:lang w:val="en"/>
        </w:rPr>
        <w:t xml:space="preserve"> When the plan has been finalized and the service authorization is being prepared, enter “To be determined” if the final cost of the good or service is unknown. This may apply in situations </w:t>
      </w:r>
      <w:r w:rsidR="00513E90">
        <w:rPr>
          <w:rFonts w:eastAsia="Times New Roman" w:cs="Arial"/>
          <w:szCs w:val="24"/>
          <w:lang w:val="en"/>
        </w:rPr>
        <w:t>in which</w:t>
      </w:r>
      <w:r w:rsidRPr="00A25F4F">
        <w:rPr>
          <w:rFonts w:eastAsia="Times New Roman" w:cs="Arial"/>
          <w:szCs w:val="24"/>
          <w:lang w:val="en"/>
        </w:rPr>
        <w:t>:</w:t>
      </w:r>
    </w:p>
    <w:p w14:paraId="26DA3CFD" w14:textId="77777777" w:rsidR="00A25F4F" w:rsidRPr="00A25F4F" w:rsidRDefault="00A25F4F" w:rsidP="008C4E79">
      <w:pPr>
        <w:numPr>
          <w:ilvl w:val="0"/>
          <w:numId w:val="178"/>
        </w:numPr>
        <w:rPr>
          <w:rFonts w:eastAsia="Times New Roman" w:cs="Arial"/>
          <w:szCs w:val="24"/>
          <w:lang w:val="en"/>
        </w:rPr>
      </w:pPr>
      <w:r w:rsidRPr="00A25F4F">
        <w:rPr>
          <w:rFonts w:eastAsia="Times New Roman" w:cs="Arial"/>
          <w:szCs w:val="24"/>
          <w:lang w:val="en"/>
        </w:rPr>
        <w:t xml:space="preserve">the purchase may require bids; </w:t>
      </w:r>
    </w:p>
    <w:p w14:paraId="1D6279A6" w14:textId="77777777" w:rsidR="00A25F4F" w:rsidRPr="00A25F4F" w:rsidRDefault="00A25F4F" w:rsidP="008C4E79">
      <w:pPr>
        <w:numPr>
          <w:ilvl w:val="0"/>
          <w:numId w:val="178"/>
        </w:numPr>
        <w:rPr>
          <w:rFonts w:eastAsia="Times New Roman" w:cs="Arial"/>
          <w:szCs w:val="24"/>
          <w:lang w:val="en"/>
        </w:rPr>
      </w:pPr>
      <w:r w:rsidRPr="00A25F4F">
        <w:rPr>
          <w:rFonts w:eastAsia="Times New Roman" w:cs="Arial"/>
          <w:szCs w:val="24"/>
          <w:lang w:val="en"/>
        </w:rPr>
        <w:t xml:space="preserve">the supplier with the best price for a </w:t>
      </w:r>
      <w:proofErr w:type="gramStart"/>
      <w:r w:rsidRPr="00A25F4F">
        <w:rPr>
          <w:rFonts w:eastAsia="Times New Roman" w:cs="Arial"/>
          <w:szCs w:val="24"/>
          <w:lang w:val="en"/>
        </w:rPr>
        <w:t>particular adaptive</w:t>
      </w:r>
      <w:proofErr w:type="gramEnd"/>
      <w:r w:rsidRPr="00A25F4F">
        <w:rPr>
          <w:rFonts w:eastAsia="Times New Roman" w:cs="Arial"/>
          <w:szCs w:val="24"/>
          <w:lang w:val="en"/>
        </w:rPr>
        <w:t xml:space="preserve"> aid is unknown; or </w:t>
      </w:r>
    </w:p>
    <w:p w14:paraId="65E19092" w14:textId="77777777" w:rsidR="00A25F4F" w:rsidRPr="00A25F4F" w:rsidRDefault="00A25F4F" w:rsidP="008C4E79">
      <w:pPr>
        <w:numPr>
          <w:ilvl w:val="0"/>
          <w:numId w:val="178"/>
        </w:numPr>
        <w:rPr>
          <w:rFonts w:eastAsia="Times New Roman" w:cs="Arial"/>
          <w:szCs w:val="24"/>
          <w:lang w:val="en"/>
        </w:rPr>
      </w:pPr>
      <w:r w:rsidRPr="00A25F4F">
        <w:rPr>
          <w:rFonts w:eastAsia="Times New Roman" w:cs="Arial"/>
          <w:szCs w:val="24"/>
          <w:lang w:val="en"/>
        </w:rPr>
        <w:t xml:space="preserve">the availability from a supplier is unknown. </w:t>
      </w:r>
    </w:p>
    <w:p w14:paraId="197424E2" w14:textId="1E7AA521" w:rsidR="00A25F4F" w:rsidRPr="00A25F4F" w:rsidRDefault="00A25F4F" w:rsidP="009734FA">
      <w:pPr>
        <w:pStyle w:val="Heading3"/>
      </w:pPr>
      <w:r w:rsidRPr="00A25F4F">
        <w:t>4.4.1</w:t>
      </w:r>
      <w:r w:rsidR="0069149D">
        <w:t>1</w:t>
      </w:r>
      <w:r w:rsidRPr="00A25F4F">
        <w:t xml:space="preserve"> Service Delivery Methods</w:t>
      </w:r>
    </w:p>
    <w:p w14:paraId="17B79E89"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The following service payment delivery methods are available:</w:t>
      </w:r>
    </w:p>
    <w:p w14:paraId="7A49BC97" w14:textId="73F10585" w:rsidR="00A25F4F" w:rsidRPr="00A25F4F" w:rsidRDefault="00A25F4F" w:rsidP="008C4E79">
      <w:pPr>
        <w:numPr>
          <w:ilvl w:val="0"/>
          <w:numId w:val="179"/>
        </w:numPr>
        <w:rPr>
          <w:rFonts w:eastAsia="Times New Roman" w:cs="Arial"/>
          <w:szCs w:val="24"/>
          <w:lang w:val="en"/>
        </w:rPr>
      </w:pPr>
      <w:r w:rsidRPr="00A25F4F">
        <w:rPr>
          <w:rFonts w:eastAsia="Times New Roman" w:cs="Arial"/>
          <w:b/>
          <w:bCs/>
          <w:szCs w:val="24"/>
          <w:lang w:val="en"/>
        </w:rPr>
        <w:lastRenderedPageBreak/>
        <w:t>Arranged</w:t>
      </w:r>
      <w:r w:rsidRPr="00A25F4F">
        <w:rPr>
          <w:rFonts w:eastAsia="Times New Roman" w:cs="Arial"/>
          <w:szCs w:val="24"/>
          <w:lang w:val="en"/>
        </w:rPr>
        <w:t xml:space="preserve"> (for example, Meals on Wheels, arranged by the </w:t>
      </w:r>
      <w:r w:rsidR="00B91DA4">
        <w:rPr>
          <w:rFonts w:eastAsia="Times New Roman" w:cs="Arial"/>
          <w:szCs w:val="24"/>
          <w:lang w:val="en"/>
        </w:rPr>
        <w:t>OIB</w:t>
      </w:r>
      <w:r w:rsidRPr="00A25F4F">
        <w:rPr>
          <w:rFonts w:eastAsia="Times New Roman" w:cs="Arial"/>
          <w:szCs w:val="24"/>
          <w:lang w:val="en"/>
        </w:rPr>
        <w:t xml:space="preserve"> worker)</w:t>
      </w:r>
    </w:p>
    <w:p w14:paraId="79D4F05A" w14:textId="3EC7D1CF" w:rsidR="00A25F4F" w:rsidRPr="00A25F4F" w:rsidRDefault="00A25F4F" w:rsidP="008C4E79">
      <w:pPr>
        <w:numPr>
          <w:ilvl w:val="0"/>
          <w:numId w:val="179"/>
        </w:numPr>
        <w:rPr>
          <w:rFonts w:eastAsia="Times New Roman" w:cs="Arial"/>
          <w:szCs w:val="24"/>
          <w:lang w:val="en"/>
        </w:rPr>
      </w:pPr>
      <w:r w:rsidRPr="00A25F4F">
        <w:rPr>
          <w:rFonts w:eastAsia="Times New Roman" w:cs="Arial"/>
          <w:b/>
          <w:bCs/>
          <w:szCs w:val="24"/>
          <w:lang w:val="en"/>
        </w:rPr>
        <w:t>Provided</w:t>
      </w:r>
      <w:r w:rsidRPr="00A25F4F">
        <w:rPr>
          <w:rFonts w:eastAsia="Times New Roman" w:cs="Arial"/>
          <w:szCs w:val="24"/>
          <w:lang w:val="en"/>
        </w:rPr>
        <w:t xml:space="preserve"> (for example</w:t>
      </w:r>
      <w:r w:rsidR="00D111D6">
        <w:rPr>
          <w:rFonts w:eastAsia="Times New Roman" w:cs="Arial"/>
          <w:szCs w:val="24"/>
          <w:lang w:val="en"/>
        </w:rPr>
        <w:t>,</w:t>
      </w:r>
      <w:r w:rsidR="00D111D6" w:rsidRPr="00A25F4F">
        <w:rPr>
          <w:rFonts w:eastAsia="Times New Roman" w:cs="Arial"/>
          <w:szCs w:val="24"/>
          <w:lang w:val="en"/>
        </w:rPr>
        <w:t xml:space="preserve"> </w:t>
      </w:r>
      <w:r w:rsidR="00E04BFD">
        <w:rPr>
          <w:rFonts w:eastAsia="Times New Roman" w:cs="Arial"/>
          <w:szCs w:val="24"/>
          <w:lang w:val="en"/>
        </w:rPr>
        <w:t>IL</w:t>
      </w:r>
      <w:r w:rsidRPr="00A25F4F">
        <w:rPr>
          <w:rFonts w:eastAsia="Times New Roman" w:cs="Arial"/>
          <w:szCs w:val="24"/>
          <w:lang w:val="en"/>
        </w:rPr>
        <w:t xml:space="preserve"> skills training provided by the </w:t>
      </w:r>
      <w:r w:rsidR="00B91DA4">
        <w:rPr>
          <w:rFonts w:eastAsia="Times New Roman" w:cs="Arial"/>
          <w:szCs w:val="24"/>
          <w:lang w:val="en"/>
        </w:rPr>
        <w:t>OIB</w:t>
      </w:r>
      <w:r w:rsidRPr="00A25F4F">
        <w:rPr>
          <w:rFonts w:eastAsia="Times New Roman" w:cs="Arial"/>
          <w:szCs w:val="24"/>
          <w:lang w:val="en"/>
        </w:rPr>
        <w:t xml:space="preserve"> worker)</w:t>
      </w:r>
    </w:p>
    <w:p w14:paraId="7915A481" w14:textId="77777777" w:rsidR="00A25F4F" w:rsidRPr="00A25F4F" w:rsidRDefault="00A25F4F" w:rsidP="008C4E79">
      <w:pPr>
        <w:numPr>
          <w:ilvl w:val="0"/>
          <w:numId w:val="179"/>
        </w:numPr>
        <w:rPr>
          <w:rFonts w:eastAsia="Times New Roman" w:cs="Arial"/>
          <w:szCs w:val="24"/>
          <w:lang w:val="en"/>
        </w:rPr>
      </w:pPr>
      <w:r w:rsidRPr="00A25F4F">
        <w:rPr>
          <w:rFonts w:eastAsia="Times New Roman" w:cs="Arial"/>
          <w:b/>
          <w:bCs/>
          <w:szCs w:val="24"/>
          <w:lang w:val="en"/>
        </w:rPr>
        <w:t>Purchased</w:t>
      </w:r>
      <w:r w:rsidRPr="00A25F4F">
        <w:rPr>
          <w:rFonts w:eastAsia="Times New Roman" w:cs="Arial"/>
          <w:szCs w:val="24"/>
          <w:lang w:val="en"/>
        </w:rPr>
        <w:t xml:space="preserve"> (for example, diabetes education bought from a certified diabetes instructor)</w:t>
      </w:r>
    </w:p>
    <w:p w14:paraId="4E54D3C9" w14:textId="25D7113F" w:rsidR="00A25F4F" w:rsidRPr="00A25F4F" w:rsidRDefault="00A25F4F" w:rsidP="009734FA">
      <w:pPr>
        <w:pStyle w:val="Heading3"/>
      </w:pPr>
      <w:r w:rsidRPr="00A25F4F">
        <w:t>4.4.1</w:t>
      </w:r>
      <w:r w:rsidR="0069149D">
        <w:t>2</w:t>
      </w:r>
      <w:r w:rsidRPr="00A25F4F">
        <w:t xml:space="preserve"> Planning Frequency of Customer Contact</w:t>
      </w:r>
    </w:p>
    <w:p w14:paraId="274DA7A7" w14:textId="532DDB37"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The frequency of customer contact depends on the needs and preferences of the customer and the </w:t>
      </w:r>
      <w:r w:rsidR="00B91DA4">
        <w:rPr>
          <w:rFonts w:eastAsia="Times New Roman" w:cs="Arial"/>
          <w:szCs w:val="24"/>
          <w:lang w:val="en"/>
        </w:rPr>
        <w:t>OIB</w:t>
      </w:r>
      <w:r w:rsidRPr="00A25F4F">
        <w:rPr>
          <w:rFonts w:eastAsia="Times New Roman" w:cs="Arial"/>
          <w:szCs w:val="24"/>
          <w:lang w:val="en"/>
        </w:rPr>
        <w:t xml:space="preserve"> worker. </w:t>
      </w:r>
      <w:r w:rsidR="00513E90">
        <w:rPr>
          <w:rFonts w:eastAsia="Times New Roman" w:cs="Arial"/>
          <w:szCs w:val="24"/>
          <w:lang w:val="en"/>
        </w:rPr>
        <w:t xml:space="preserve">The </w:t>
      </w:r>
      <w:r w:rsidR="00B91DA4">
        <w:rPr>
          <w:rFonts w:eastAsia="Times New Roman" w:cs="Arial"/>
          <w:szCs w:val="24"/>
          <w:lang w:val="en"/>
        </w:rPr>
        <w:t>OIB</w:t>
      </w:r>
      <w:r w:rsidR="00513E90">
        <w:rPr>
          <w:rFonts w:eastAsia="Times New Roman" w:cs="Arial"/>
          <w:szCs w:val="24"/>
          <w:lang w:val="en"/>
        </w:rPr>
        <w:t xml:space="preserve"> worker d</w:t>
      </w:r>
      <w:r w:rsidRPr="00A25F4F">
        <w:rPr>
          <w:rFonts w:eastAsia="Times New Roman" w:cs="Arial"/>
          <w:szCs w:val="24"/>
          <w:lang w:val="en"/>
        </w:rPr>
        <w:t>iscuss</w:t>
      </w:r>
      <w:r w:rsidR="00513E90">
        <w:rPr>
          <w:rFonts w:eastAsia="Times New Roman" w:cs="Arial"/>
          <w:szCs w:val="24"/>
          <w:lang w:val="en"/>
        </w:rPr>
        <w:t>es</w:t>
      </w:r>
      <w:r w:rsidRPr="00A25F4F">
        <w:rPr>
          <w:rFonts w:eastAsia="Times New Roman" w:cs="Arial"/>
          <w:szCs w:val="24"/>
          <w:lang w:val="en"/>
        </w:rPr>
        <w:t xml:space="preserve"> and plan</w:t>
      </w:r>
      <w:r w:rsidR="00513E90">
        <w:rPr>
          <w:rFonts w:eastAsia="Times New Roman" w:cs="Arial"/>
          <w:szCs w:val="24"/>
          <w:lang w:val="en"/>
        </w:rPr>
        <w:t>s</w:t>
      </w:r>
      <w:r w:rsidRPr="00A25F4F">
        <w:rPr>
          <w:rFonts w:eastAsia="Times New Roman" w:cs="Arial"/>
          <w:szCs w:val="24"/>
          <w:lang w:val="en"/>
        </w:rPr>
        <w:t xml:space="preserve"> the amount and type of contact needed</w:t>
      </w:r>
      <w:r w:rsidR="00513E90">
        <w:rPr>
          <w:rFonts w:eastAsia="Times New Roman" w:cs="Arial"/>
          <w:szCs w:val="24"/>
          <w:lang w:val="en"/>
        </w:rPr>
        <w:t xml:space="preserve"> and d</w:t>
      </w:r>
      <w:r w:rsidRPr="00A25F4F">
        <w:rPr>
          <w:rFonts w:eastAsia="Times New Roman" w:cs="Arial"/>
          <w:szCs w:val="24"/>
          <w:lang w:val="en"/>
        </w:rPr>
        <w:t>ocument</w:t>
      </w:r>
      <w:r w:rsidR="00513E90">
        <w:rPr>
          <w:rFonts w:eastAsia="Times New Roman" w:cs="Arial"/>
          <w:szCs w:val="24"/>
          <w:lang w:val="en"/>
        </w:rPr>
        <w:t>s</w:t>
      </w:r>
      <w:r w:rsidRPr="00A25F4F">
        <w:rPr>
          <w:rFonts w:eastAsia="Times New Roman" w:cs="Arial"/>
          <w:szCs w:val="24"/>
          <w:lang w:val="en"/>
        </w:rPr>
        <w:t xml:space="preserve"> </w:t>
      </w:r>
      <w:r w:rsidR="00513E90">
        <w:rPr>
          <w:rFonts w:eastAsia="Times New Roman" w:cs="Arial"/>
          <w:szCs w:val="24"/>
          <w:lang w:val="en"/>
        </w:rPr>
        <w:t>the</w:t>
      </w:r>
      <w:r w:rsidR="00513E90" w:rsidRPr="00A25F4F">
        <w:rPr>
          <w:rFonts w:eastAsia="Times New Roman" w:cs="Arial"/>
          <w:szCs w:val="24"/>
          <w:lang w:val="en"/>
        </w:rPr>
        <w:t xml:space="preserve"> </w:t>
      </w:r>
      <w:r w:rsidRPr="00A25F4F">
        <w:rPr>
          <w:rFonts w:eastAsia="Times New Roman" w:cs="Arial"/>
          <w:szCs w:val="24"/>
          <w:lang w:val="en"/>
        </w:rPr>
        <w:t>agreement on the ILP so that:</w:t>
      </w:r>
    </w:p>
    <w:p w14:paraId="69257F24" w14:textId="59143D65" w:rsidR="00A25F4F" w:rsidRPr="00A25F4F" w:rsidRDefault="00A25F4F" w:rsidP="008C4E79">
      <w:pPr>
        <w:numPr>
          <w:ilvl w:val="0"/>
          <w:numId w:val="180"/>
        </w:numPr>
        <w:rPr>
          <w:rFonts w:eastAsia="Times New Roman" w:cs="Arial"/>
          <w:szCs w:val="24"/>
          <w:lang w:val="en"/>
        </w:rPr>
      </w:pPr>
      <w:r w:rsidRPr="00A25F4F">
        <w:rPr>
          <w:rFonts w:eastAsia="Times New Roman" w:cs="Arial"/>
          <w:szCs w:val="24"/>
          <w:lang w:val="en"/>
        </w:rPr>
        <w:t xml:space="preserve">both the customer and the </w:t>
      </w:r>
      <w:r w:rsidR="00B91DA4">
        <w:rPr>
          <w:rFonts w:eastAsia="Times New Roman" w:cs="Arial"/>
          <w:szCs w:val="24"/>
          <w:lang w:val="en"/>
        </w:rPr>
        <w:t>OIB</w:t>
      </w:r>
      <w:r w:rsidRPr="00A25F4F">
        <w:rPr>
          <w:rFonts w:eastAsia="Times New Roman" w:cs="Arial"/>
          <w:szCs w:val="24"/>
          <w:lang w:val="en"/>
        </w:rPr>
        <w:t xml:space="preserve"> worker know their responsibilities; and </w:t>
      </w:r>
    </w:p>
    <w:p w14:paraId="5E8B813C" w14:textId="00F9D713" w:rsidR="00A25F4F" w:rsidRPr="00A25F4F" w:rsidRDefault="00A25F4F" w:rsidP="008C4E79">
      <w:pPr>
        <w:numPr>
          <w:ilvl w:val="0"/>
          <w:numId w:val="180"/>
        </w:numPr>
        <w:rPr>
          <w:rFonts w:eastAsia="Times New Roman" w:cs="Arial"/>
          <w:szCs w:val="24"/>
          <w:lang w:val="en"/>
        </w:rPr>
      </w:pPr>
      <w:r w:rsidRPr="00A25F4F">
        <w:rPr>
          <w:rFonts w:eastAsia="Times New Roman" w:cs="Arial"/>
          <w:szCs w:val="24"/>
          <w:lang w:val="en"/>
        </w:rPr>
        <w:t xml:space="preserve">future </w:t>
      </w:r>
      <w:r w:rsidR="00B91DA4">
        <w:rPr>
          <w:rFonts w:eastAsia="Times New Roman" w:cs="Arial"/>
          <w:szCs w:val="24"/>
          <w:lang w:val="en"/>
        </w:rPr>
        <w:t>OIB</w:t>
      </w:r>
      <w:r w:rsidRPr="00A25F4F">
        <w:rPr>
          <w:rFonts w:eastAsia="Times New Roman" w:cs="Arial"/>
          <w:szCs w:val="24"/>
          <w:lang w:val="en"/>
        </w:rPr>
        <w:t xml:space="preserve"> workers understand the customer’s needs. </w:t>
      </w:r>
    </w:p>
    <w:p w14:paraId="28E9CFFD"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Use case notes to document:</w:t>
      </w:r>
    </w:p>
    <w:p w14:paraId="2CDCD3AF" w14:textId="77777777" w:rsidR="00A25F4F" w:rsidRPr="00A25F4F" w:rsidRDefault="00A25F4F" w:rsidP="008C4E79">
      <w:pPr>
        <w:numPr>
          <w:ilvl w:val="0"/>
          <w:numId w:val="181"/>
        </w:numPr>
        <w:rPr>
          <w:rFonts w:eastAsia="Times New Roman" w:cs="Arial"/>
          <w:szCs w:val="24"/>
          <w:lang w:val="en"/>
        </w:rPr>
      </w:pPr>
      <w:r w:rsidRPr="00A25F4F">
        <w:rPr>
          <w:rFonts w:eastAsia="Times New Roman" w:cs="Arial"/>
          <w:szCs w:val="24"/>
          <w:lang w:val="en"/>
        </w:rPr>
        <w:t xml:space="preserve">unsuccessful attempts at customer contact; and </w:t>
      </w:r>
    </w:p>
    <w:p w14:paraId="2EB1B1F3" w14:textId="77777777" w:rsidR="00A25F4F" w:rsidRPr="00A25F4F" w:rsidRDefault="00A25F4F" w:rsidP="008C4E79">
      <w:pPr>
        <w:numPr>
          <w:ilvl w:val="0"/>
          <w:numId w:val="181"/>
        </w:numPr>
        <w:rPr>
          <w:rFonts w:eastAsia="Times New Roman" w:cs="Arial"/>
          <w:szCs w:val="24"/>
          <w:lang w:val="en"/>
        </w:rPr>
      </w:pPr>
      <w:r w:rsidRPr="00A25F4F">
        <w:rPr>
          <w:rFonts w:eastAsia="Times New Roman" w:cs="Arial"/>
          <w:szCs w:val="24"/>
          <w:lang w:val="en"/>
        </w:rPr>
        <w:t xml:space="preserve">all changes to the schedule of customer contact. </w:t>
      </w:r>
    </w:p>
    <w:p w14:paraId="720474CA" w14:textId="6BB2C2BE" w:rsidR="00A25F4F" w:rsidRPr="00A25F4F" w:rsidRDefault="00A25F4F" w:rsidP="009734FA">
      <w:pPr>
        <w:pStyle w:val="Heading3"/>
      </w:pPr>
      <w:r w:rsidRPr="00A25F4F">
        <w:t>4.4.1</w:t>
      </w:r>
      <w:r w:rsidR="0069149D">
        <w:t>3</w:t>
      </w:r>
      <w:r w:rsidRPr="00A25F4F">
        <w:t xml:space="preserve"> Progress Review Criteria</w:t>
      </w:r>
    </w:p>
    <w:p w14:paraId="30016E75" w14:textId="77777777" w:rsidR="00A25F4F" w:rsidRPr="00A25F4F" w:rsidRDefault="00A25F4F" w:rsidP="00A25F4F">
      <w:pPr>
        <w:rPr>
          <w:rFonts w:eastAsia="Times New Roman" w:cs="Arial"/>
          <w:szCs w:val="24"/>
          <w:lang w:val="en"/>
        </w:rPr>
      </w:pPr>
      <w:r w:rsidRPr="00A25F4F">
        <w:rPr>
          <w:rFonts w:eastAsia="Times New Roman" w:cs="Arial"/>
          <w:szCs w:val="24"/>
          <w:lang w:val="en"/>
        </w:rPr>
        <w:t>Progress review criteria are procedures or schedules used to evaluate customer progress and can be selected from the drop-down box in RHW. Progress review criteria can also be customized and added to this section.</w:t>
      </w:r>
    </w:p>
    <w:p w14:paraId="41F748C2"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Examples of progress review criteria are:</w:t>
      </w:r>
    </w:p>
    <w:p w14:paraId="46AF148A" w14:textId="77777777" w:rsidR="00A25F4F" w:rsidRPr="00A25F4F" w:rsidRDefault="00A25F4F" w:rsidP="008C4E79">
      <w:pPr>
        <w:numPr>
          <w:ilvl w:val="0"/>
          <w:numId w:val="192"/>
        </w:numPr>
        <w:contextualSpacing/>
        <w:rPr>
          <w:rFonts w:eastAsia="Times New Roman" w:cs="Arial"/>
          <w:szCs w:val="24"/>
          <w:lang w:val="en"/>
        </w:rPr>
      </w:pPr>
      <w:r w:rsidRPr="00A25F4F">
        <w:rPr>
          <w:rFonts w:eastAsia="Times New Roman" w:cs="Arial"/>
          <w:szCs w:val="24"/>
          <w:lang w:val="en"/>
        </w:rPr>
        <w:t xml:space="preserve">training—reports of satisfactory progress; </w:t>
      </w:r>
    </w:p>
    <w:p w14:paraId="45B3D8B6" w14:textId="77777777" w:rsidR="00A25F4F" w:rsidRPr="00A25F4F" w:rsidRDefault="00A25F4F" w:rsidP="008C4E79">
      <w:pPr>
        <w:numPr>
          <w:ilvl w:val="0"/>
          <w:numId w:val="192"/>
        </w:numPr>
        <w:contextualSpacing/>
        <w:rPr>
          <w:rFonts w:eastAsia="Times New Roman" w:cs="Arial"/>
          <w:szCs w:val="24"/>
          <w:lang w:val="en"/>
        </w:rPr>
      </w:pPr>
      <w:r w:rsidRPr="00A25F4F">
        <w:rPr>
          <w:rFonts w:eastAsia="Times New Roman" w:cs="Arial"/>
          <w:szCs w:val="24"/>
          <w:lang w:val="en"/>
        </w:rPr>
        <w:t>mobility—the ability to independently go up and down stairs; and</w:t>
      </w:r>
    </w:p>
    <w:p w14:paraId="1F8D8B25" w14:textId="4AC34FDC" w:rsidR="00A25F4F" w:rsidRDefault="00A25F4F" w:rsidP="008C4E79">
      <w:pPr>
        <w:numPr>
          <w:ilvl w:val="0"/>
          <w:numId w:val="192"/>
        </w:numPr>
        <w:contextualSpacing/>
        <w:rPr>
          <w:rFonts w:eastAsia="Times New Roman" w:cs="Arial"/>
          <w:szCs w:val="24"/>
          <w:lang w:val="en"/>
        </w:rPr>
      </w:pPr>
      <w:r w:rsidRPr="00A25F4F">
        <w:rPr>
          <w:rFonts w:eastAsia="Times New Roman" w:cs="Arial"/>
          <w:szCs w:val="24"/>
          <w:lang w:val="en"/>
        </w:rPr>
        <w:t xml:space="preserve">independent living—demonstration of the ability to use marked appliances safely. </w:t>
      </w:r>
    </w:p>
    <w:p w14:paraId="141FD9CB" w14:textId="65D95F06" w:rsidR="00A25F4F" w:rsidRPr="00A25F4F" w:rsidRDefault="00A25F4F" w:rsidP="009734FA">
      <w:pPr>
        <w:pStyle w:val="Heading3"/>
        <w:rPr>
          <w:rFonts w:eastAsiaTheme="majorEastAsia"/>
        </w:rPr>
      </w:pPr>
      <w:r w:rsidRPr="00A25F4F">
        <w:rPr>
          <w:rFonts w:eastAsiaTheme="majorEastAsia"/>
        </w:rPr>
        <w:t>4.4.1</w:t>
      </w:r>
      <w:r w:rsidR="0069149D">
        <w:rPr>
          <w:rFonts w:eastAsiaTheme="majorEastAsia"/>
        </w:rPr>
        <w:t>4</w:t>
      </w:r>
      <w:r w:rsidRPr="00A25F4F">
        <w:rPr>
          <w:rFonts w:eastAsiaTheme="majorEastAsia"/>
        </w:rPr>
        <w:t xml:space="preserve"> </w:t>
      </w:r>
      <w:r w:rsidR="00B91DA4">
        <w:rPr>
          <w:rFonts w:eastAsiaTheme="majorEastAsia"/>
        </w:rPr>
        <w:t>OIB</w:t>
      </w:r>
      <w:r w:rsidRPr="00A25F4F">
        <w:rPr>
          <w:rFonts w:eastAsiaTheme="majorEastAsia"/>
        </w:rPr>
        <w:t xml:space="preserve"> Program Responsibilities</w:t>
      </w:r>
    </w:p>
    <w:p w14:paraId="24F301F0" w14:textId="3289E5AB" w:rsidR="00A25F4F" w:rsidRPr="00A25F4F" w:rsidRDefault="00B91DA4" w:rsidP="007F6A6A">
      <w:pPr>
        <w:spacing w:after="240"/>
        <w:rPr>
          <w:lang w:val="en"/>
        </w:rPr>
      </w:pPr>
      <w:r>
        <w:rPr>
          <w:lang w:val="en"/>
        </w:rPr>
        <w:t>OIB</w:t>
      </w:r>
      <w:r w:rsidR="00A25F4F" w:rsidRPr="00A25F4F">
        <w:rPr>
          <w:lang w:val="en"/>
        </w:rPr>
        <w:t xml:space="preserve"> responsibilities involve tasks that </w:t>
      </w:r>
      <w:r>
        <w:rPr>
          <w:lang w:val="en"/>
        </w:rPr>
        <w:t>OIB</w:t>
      </w:r>
      <w:r w:rsidR="00A25F4F" w:rsidRPr="00A25F4F">
        <w:rPr>
          <w:lang w:val="en"/>
        </w:rPr>
        <w:t xml:space="preserve"> staff performs to help the customer achieve his or her intermediate objectives and IL goals. Examples include:</w:t>
      </w:r>
    </w:p>
    <w:p w14:paraId="199E08B7" w14:textId="5E30B35B" w:rsidR="00A25F4F" w:rsidRPr="00A25F4F" w:rsidRDefault="00224E0A" w:rsidP="008C4E79">
      <w:pPr>
        <w:numPr>
          <w:ilvl w:val="0"/>
          <w:numId w:val="194"/>
        </w:numPr>
        <w:contextualSpacing/>
        <w:rPr>
          <w:lang w:val="en"/>
        </w:rPr>
      </w:pPr>
      <w:r w:rsidRPr="00A25F4F">
        <w:rPr>
          <w:lang w:val="en"/>
        </w:rPr>
        <w:t>encourag</w:t>
      </w:r>
      <w:r>
        <w:rPr>
          <w:lang w:val="en"/>
        </w:rPr>
        <w:t>ing</w:t>
      </w:r>
      <w:r w:rsidRPr="00A25F4F">
        <w:rPr>
          <w:lang w:val="en"/>
        </w:rPr>
        <w:t xml:space="preserve"> </w:t>
      </w:r>
      <w:r w:rsidR="00A25F4F" w:rsidRPr="00A25F4F">
        <w:rPr>
          <w:lang w:val="en"/>
        </w:rPr>
        <w:t xml:space="preserve">and </w:t>
      </w:r>
      <w:r w:rsidRPr="00A25F4F">
        <w:rPr>
          <w:lang w:val="en"/>
        </w:rPr>
        <w:t>facilitat</w:t>
      </w:r>
      <w:r>
        <w:rPr>
          <w:lang w:val="en"/>
        </w:rPr>
        <w:t>ing</w:t>
      </w:r>
      <w:r w:rsidRPr="00A25F4F">
        <w:rPr>
          <w:lang w:val="en"/>
        </w:rPr>
        <w:t xml:space="preserve"> </w:t>
      </w:r>
      <w:r w:rsidR="00A25F4F" w:rsidRPr="00A25F4F">
        <w:rPr>
          <w:lang w:val="en"/>
        </w:rPr>
        <w:t xml:space="preserve">confidence building; and </w:t>
      </w:r>
    </w:p>
    <w:p w14:paraId="5EC1149E" w14:textId="3A09D5F3" w:rsidR="00A25F4F" w:rsidRPr="00A25F4F" w:rsidRDefault="00224E0A" w:rsidP="008C4E79">
      <w:pPr>
        <w:numPr>
          <w:ilvl w:val="0"/>
          <w:numId w:val="194"/>
        </w:numPr>
        <w:contextualSpacing/>
        <w:rPr>
          <w:lang w:val="en"/>
        </w:rPr>
      </w:pPr>
      <w:r w:rsidRPr="00A25F4F">
        <w:rPr>
          <w:lang w:val="en"/>
        </w:rPr>
        <w:t>provid</w:t>
      </w:r>
      <w:r>
        <w:rPr>
          <w:lang w:val="en"/>
        </w:rPr>
        <w:t>ing</w:t>
      </w:r>
      <w:r w:rsidRPr="00A25F4F">
        <w:rPr>
          <w:lang w:val="en"/>
        </w:rPr>
        <w:t xml:space="preserve"> </w:t>
      </w:r>
      <w:r w:rsidR="00A25F4F" w:rsidRPr="00A25F4F">
        <w:rPr>
          <w:lang w:val="en"/>
        </w:rPr>
        <w:t xml:space="preserve">the necessary information to allow for informed choices. </w:t>
      </w:r>
    </w:p>
    <w:p w14:paraId="3040DDD2" w14:textId="51E1545F" w:rsidR="00A25F4F" w:rsidRPr="00A25F4F" w:rsidRDefault="00A25F4F" w:rsidP="009734FA">
      <w:pPr>
        <w:pStyle w:val="Heading3"/>
        <w:rPr>
          <w:rFonts w:eastAsiaTheme="majorEastAsia"/>
        </w:rPr>
      </w:pPr>
      <w:r w:rsidRPr="00A25F4F">
        <w:rPr>
          <w:rFonts w:eastAsiaTheme="majorEastAsia"/>
        </w:rPr>
        <w:t>4.4.1</w:t>
      </w:r>
      <w:r w:rsidR="0069149D">
        <w:rPr>
          <w:rFonts w:eastAsiaTheme="majorEastAsia"/>
        </w:rPr>
        <w:t>5</w:t>
      </w:r>
      <w:r w:rsidRPr="00A25F4F">
        <w:rPr>
          <w:rFonts w:eastAsiaTheme="majorEastAsia"/>
        </w:rPr>
        <w:t xml:space="preserve"> Role of the </w:t>
      </w:r>
      <w:r w:rsidR="00B91DA4">
        <w:rPr>
          <w:rFonts w:eastAsiaTheme="majorEastAsia"/>
        </w:rPr>
        <w:t>OIB</w:t>
      </w:r>
      <w:r w:rsidRPr="00A25F4F">
        <w:rPr>
          <w:rFonts w:eastAsiaTheme="majorEastAsia"/>
        </w:rPr>
        <w:t xml:space="preserve"> Worker in Plan Development</w:t>
      </w:r>
    </w:p>
    <w:p w14:paraId="3679BDA7" w14:textId="006DBD81" w:rsidR="00A25F4F" w:rsidRPr="00A25F4F" w:rsidRDefault="00A25F4F" w:rsidP="00BB42EB">
      <w:pPr>
        <w:rPr>
          <w:lang w:val="en"/>
        </w:rPr>
      </w:pPr>
      <w:r w:rsidRPr="00A25F4F">
        <w:rPr>
          <w:lang w:val="en"/>
        </w:rPr>
        <w:t xml:space="preserve">The </w:t>
      </w:r>
      <w:r w:rsidR="00B91DA4">
        <w:rPr>
          <w:lang w:val="en"/>
        </w:rPr>
        <w:t>OIB</w:t>
      </w:r>
      <w:r w:rsidRPr="00A25F4F">
        <w:rPr>
          <w:lang w:val="en"/>
        </w:rPr>
        <w:t xml:space="preserve"> worker might find it necessary to help the customer by: </w:t>
      </w:r>
    </w:p>
    <w:p w14:paraId="776D8E13" w14:textId="77777777" w:rsidR="00A25F4F" w:rsidRPr="00BB42EB" w:rsidRDefault="00A25F4F" w:rsidP="008C4E79">
      <w:pPr>
        <w:pStyle w:val="ListParagraph"/>
        <w:numPr>
          <w:ilvl w:val="0"/>
          <w:numId w:val="295"/>
        </w:numPr>
        <w:rPr>
          <w:lang w:val="en"/>
        </w:rPr>
      </w:pPr>
      <w:r w:rsidRPr="00BB42EB">
        <w:rPr>
          <w:lang w:val="en"/>
        </w:rPr>
        <w:t xml:space="preserve">identifying comparable services and benefits; </w:t>
      </w:r>
    </w:p>
    <w:p w14:paraId="40F06A03" w14:textId="77777777" w:rsidR="00A25F4F" w:rsidRPr="00BB42EB" w:rsidRDefault="00A25F4F" w:rsidP="008C4E79">
      <w:pPr>
        <w:pStyle w:val="ListParagraph"/>
        <w:numPr>
          <w:ilvl w:val="0"/>
          <w:numId w:val="295"/>
        </w:numPr>
        <w:rPr>
          <w:lang w:val="en"/>
        </w:rPr>
      </w:pPr>
      <w:r w:rsidRPr="00BB42EB">
        <w:rPr>
          <w:lang w:val="en"/>
        </w:rPr>
        <w:t xml:space="preserve">preparing the customer for referral to another agency or program; </w:t>
      </w:r>
    </w:p>
    <w:p w14:paraId="621FB959" w14:textId="77777777" w:rsidR="00A25F4F" w:rsidRPr="00BB42EB" w:rsidRDefault="00A25F4F" w:rsidP="008C4E79">
      <w:pPr>
        <w:pStyle w:val="ListParagraph"/>
        <w:numPr>
          <w:ilvl w:val="0"/>
          <w:numId w:val="295"/>
        </w:numPr>
        <w:rPr>
          <w:lang w:val="en"/>
        </w:rPr>
      </w:pPr>
      <w:r w:rsidRPr="00BB42EB">
        <w:rPr>
          <w:lang w:val="en"/>
        </w:rPr>
        <w:lastRenderedPageBreak/>
        <w:t xml:space="preserve">providing appropriate applications, letters, and checklists; </w:t>
      </w:r>
    </w:p>
    <w:p w14:paraId="76167760" w14:textId="77777777" w:rsidR="00A25F4F" w:rsidRPr="00BB42EB" w:rsidRDefault="00A25F4F" w:rsidP="008C4E79">
      <w:pPr>
        <w:pStyle w:val="ListParagraph"/>
        <w:numPr>
          <w:ilvl w:val="0"/>
          <w:numId w:val="295"/>
        </w:numPr>
        <w:rPr>
          <w:lang w:val="en"/>
        </w:rPr>
      </w:pPr>
      <w:r w:rsidRPr="00BB42EB">
        <w:rPr>
          <w:lang w:val="en"/>
        </w:rPr>
        <w:t xml:space="preserve">contacting (or helping the customer contact) comparable services;  </w:t>
      </w:r>
    </w:p>
    <w:p w14:paraId="56EE9B3B" w14:textId="77777777" w:rsidR="00A25F4F" w:rsidRPr="00BB42EB" w:rsidRDefault="00A25F4F" w:rsidP="008C4E79">
      <w:pPr>
        <w:pStyle w:val="ListParagraph"/>
        <w:numPr>
          <w:ilvl w:val="0"/>
          <w:numId w:val="295"/>
        </w:numPr>
        <w:rPr>
          <w:lang w:val="en"/>
        </w:rPr>
      </w:pPr>
      <w:r w:rsidRPr="00BB42EB">
        <w:rPr>
          <w:lang w:val="en"/>
        </w:rPr>
        <w:t>staffing the case with a CIL case worker, if appropriate;</w:t>
      </w:r>
    </w:p>
    <w:p w14:paraId="1AC5FBEE" w14:textId="77777777" w:rsidR="00A25F4F" w:rsidRPr="00BB42EB" w:rsidRDefault="00A25F4F" w:rsidP="008C4E79">
      <w:pPr>
        <w:pStyle w:val="ListParagraph"/>
        <w:numPr>
          <w:ilvl w:val="0"/>
          <w:numId w:val="295"/>
        </w:numPr>
        <w:rPr>
          <w:lang w:val="en"/>
        </w:rPr>
      </w:pPr>
      <w:r w:rsidRPr="00BB42EB">
        <w:rPr>
          <w:lang w:val="en"/>
        </w:rPr>
        <w:t xml:space="preserve">arranging appointments, if necessary; and </w:t>
      </w:r>
    </w:p>
    <w:p w14:paraId="385E969A" w14:textId="77777777" w:rsidR="00A25F4F" w:rsidRPr="00BB42EB" w:rsidRDefault="00A25F4F" w:rsidP="008C4E79">
      <w:pPr>
        <w:pStyle w:val="ListParagraph"/>
        <w:numPr>
          <w:ilvl w:val="0"/>
          <w:numId w:val="295"/>
        </w:numPr>
        <w:rPr>
          <w:lang w:val="en"/>
        </w:rPr>
      </w:pPr>
      <w:r w:rsidRPr="00BB42EB">
        <w:rPr>
          <w:lang w:val="en"/>
        </w:rPr>
        <w:t xml:space="preserve">following up and documenting the results. </w:t>
      </w:r>
    </w:p>
    <w:p w14:paraId="4EA9C135" w14:textId="16991185" w:rsidR="00A25F4F" w:rsidRPr="00A25F4F" w:rsidRDefault="00A25F4F" w:rsidP="00BB42EB">
      <w:pPr>
        <w:rPr>
          <w:lang w:val="en"/>
        </w:rPr>
      </w:pPr>
      <w:r w:rsidRPr="00224E0A">
        <w:rPr>
          <w:b/>
          <w:lang w:val="en"/>
        </w:rPr>
        <w:t>Note:</w:t>
      </w:r>
      <w:r w:rsidRPr="00A25F4F">
        <w:rPr>
          <w:lang w:val="en"/>
        </w:rPr>
        <w:t xml:space="preserve"> The </w:t>
      </w:r>
      <w:r w:rsidR="00B91DA4">
        <w:rPr>
          <w:lang w:val="en"/>
        </w:rPr>
        <w:t>OIB</w:t>
      </w:r>
      <w:r w:rsidRPr="00A25F4F">
        <w:rPr>
          <w:lang w:val="en"/>
        </w:rPr>
        <w:t xml:space="preserve"> worker is expected to establish and maintain good working relationships with community agencies, state agencies, and charitable organizations by developing an understanding of their goals and the nature of their services.</w:t>
      </w:r>
    </w:p>
    <w:p w14:paraId="6165E671" w14:textId="4866B46A" w:rsidR="00A25F4F" w:rsidRPr="00A25F4F" w:rsidRDefault="00A25F4F" w:rsidP="00BB42EB">
      <w:pPr>
        <w:pStyle w:val="Heading3"/>
      </w:pPr>
      <w:r w:rsidRPr="00A25F4F">
        <w:t>4.4.1</w:t>
      </w:r>
      <w:r w:rsidR="0069149D">
        <w:t>6</w:t>
      </w:r>
      <w:r w:rsidRPr="00A25F4F">
        <w:t xml:space="preserve"> Customer Responsibilities</w:t>
      </w:r>
    </w:p>
    <w:p w14:paraId="1D46753D" w14:textId="2EDACDEE" w:rsidR="00A25F4F" w:rsidRPr="00A25F4F" w:rsidRDefault="00A25F4F" w:rsidP="00A25F4F">
      <w:pPr>
        <w:rPr>
          <w:rFonts w:eastAsia="Times New Roman" w:cs="Arial"/>
          <w:szCs w:val="24"/>
          <w:lang w:val="en"/>
        </w:rPr>
      </w:pPr>
      <w:r w:rsidRPr="00A25F4F">
        <w:rPr>
          <w:rFonts w:eastAsia="Times New Roman" w:cs="Arial"/>
          <w:szCs w:val="24"/>
          <w:lang w:val="en"/>
        </w:rPr>
        <w:t xml:space="preserve">Customer responsibilities are the tasks that the customer must complete to achieve his or her intermediate objectives and </w:t>
      </w:r>
      <w:r w:rsidR="00E04BFD">
        <w:rPr>
          <w:rFonts w:eastAsia="Times New Roman" w:cs="Arial"/>
          <w:szCs w:val="24"/>
          <w:lang w:val="en"/>
        </w:rPr>
        <w:t>IL</w:t>
      </w:r>
      <w:r w:rsidRPr="00A25F4F">
        <w:rPr>
          <w:rFonts w:eastAsia="Times New Roman" w:cs="Arial"/>
          <w:szCs w:val="24"/>
          <w:lang w:val="en"/>
        </w:rPr>
        <w:t xml:space="preserve"> goals. </w:t>
      </w:r>
      <w:r w:rsidR="00513E90">
        <w:rPr>
          <w:rFonts w:eastAsia="Times New Roman" w:cs="Arial"/>
          <w:szCs w:val="24"/>
          <w:lang w:val="en"/>
        </w:rPr>
        <w:t xml:space="preserve">The </w:t>
      </w:r>
      <w:r w:rsidR="00B91DA4">
        <w:rPr>
          <w:rFonts w:eastAsia="Times New Roman" w:cs="Arial"/>
          <w:szCs w:val="24"/>
          <w:lang w:val="en"/>
        </w:rPr>
        <w:t>OIB</w:t>
      </w:r>
      <w:r w:rsidR="00513E90">
        <w:rPr>
          <w:rFonts w:eastAsia="Times New Roman" w:cs="Arial"/>
          <w:szCs w:val="24"/>
          <w:lang w:val="en"/>
        </w:rPr>
        <w:t xml:space="preserve"> worker s</w:t>
      </w:r>
      <w:r w:rsidRPr="00A25F4F">
        <w:rPr>
          <w:rFonts w:eastAsia="Times New Roman" w:cs="Arial"/>
          <w:szCs w:val="24"/>
          <w:lang w:val="en"/>
        </w:rPr>
        <w:t>elect</w:t>
      </w:r>
      <w:r w:rsidR="00513E90">
        <w:rPr>
          <w:rFonts w:eastAsia="Times New Roman" w:cs="Arial"/>
          <w:szCs w:val="24"/>
          <w:lang w:val="en"/>
        </w:rPr>
        <w:t>s</w:t>
      </w:r>
      <w:r w:rsidRPr="00A25F4F">
        <w:rPr>
          <w:rFonts w:eastAsia="Times New Roman" w:cs="Arial"/>
          <w:szCs w:val="24"/>
          <w:lang w:val="en"/>
        </w:rPr>
        <w:t xml:space="preserve"> customer responsibilities from the drop-down menu in RHW. The </w:t>
      </w:r>
      <w:r w:rsidR="00B91DA4">
        <w:rPr>
          <w:rFonts w:eastAsia="Times New Roman" w:cs="Arial"/>
          <w:szCs w:val="24"/>
          <w:lang w:val="en"/>
        </w:rPr>
        <w:t>OIB</w:t>
      </w:r>
      <w:r w:rsidRPr="00A25F4F">
        <w:rPr>
          <w:rFonts w:eastAsia="Times New Roman" w:cs="Arial"/>
          <w:szCs w:val="24"/>
          <w:lang w:val="en"/>
        </w:rPr>
        <w:t xml:space="preserve"> </w:t>
      </w:r>
      <w:r w:rsidR="00891737" w:rsidRPr="00A25F4F">
        <w:rPr>
          <w:rFonts w:eastAsia="Times New Roman" w:cs="Arial"/>
          <w:szCs w:val="24"/>
          <w:lang w:val="en"/>
        </w:rPr>
        <w:t>worker</w:t>
      </w:r>
      <w:r w:rsidRPr="00A25F4F">
        <w:rPr>
          <w:rFonts w:eastAsia="Times New Roman" w:cs="Arial"/>
          <w:szCs w:val="24"/>
          <w:lang w:val="en"/>
        </w:rPr>
        <w:t xml:space="preserve"> may also customize responsibilities in </w:t>
      </w:r>
      <w:r w:rsidR="00891737" w:rsidRPr="00A25F4F">
        <w:rPr>
          <w:rFonts w:eastAsia="Times New Roman" w:cs="Arial"/>
          <w:szCs w:val="24"/>
          <w:lang w:val="en"/>
        </w:rPr>
        <w:t>RHW that</w:t>
      </w:r>
      <w:r w:rsidRPr="00A25F4F">
        <w:rPr>
          <w:rFonts w:eastAsia="Times New Roman" w:cs="Arial"/>
          <w:szCs w:val="24"/>
          <w:lang w:val="en"/>
        </w:rPr>
        <w:t xml:space="preserve"> correspond to the achievement of each objective.</w:t>
      </w:r>
    </w:p>
    <w:p w14:paraId="330C6620" w14:textId="77777777" w:rsidR="00A25F4F" w:rsidRPr="00A25F4F" w:rsidRDefault="00A25F4F" w:rsidP="0022332F">
      <w:pPr>
        <w:rPr>
          <w:lang w:val="en"/>
        </w:rPr>
      </w:pPr>
      <w:r w:rsidRPr="00A25F4F">
        <w:rPr>
          <w:lang w:val="en"/>
        </w:rPr>
        <w:t>Customer responsibilities could include:</w:t>
      </w:r>
    </w:p>
    <w:p w14:paraId="7DB69F9B" w14:textId="77777777" w:rsidR="00A25F4F" w:rsidRPr="0022332F" w:rsidRDefault="00A25F4F" w:rsidP="008C4E79">
      <w:pPr>
        <w:pStyle w:val="ListParagraph"/>
        <w:numPr>
          <w:ilvl w:val="0"/>
          <w:numId w:val="296"/>
        </w:numPr>
        <w:rPr>
          <w:lang w:val="en"/>
        </w:rPr>
      </w:pPr>
      <w:r w:rsidRPr="0022332F">
        <w:rPr>
          <w:lang w:val="en"/>
        </w:rPr>
        <w:t>keeping all appointments;</w:t>
      </w:r>
    </w:p>
    <w:p w14:paraId="6215F02C" w14:textId="77777777" w:rsidR="00A25F4F" w:rsidRPr="0022332F" w:rsidRDefault="00A25F4F" w:rsidP="008C4E79">
      <w:pPr>
        <w:pStyle w:val="ListParagraph"/>
        <w:numPr>
          <w:ilvl w:val="0"/>
          <w:numId w:val="296"/>
        </w:numPr>
        <w:rPr>
          <w:lang w:val="en"/>
        </w:rPr>
      </w:pPr>
      <w:r w:rsidRPr="0022332F">
        <w:rPr>
          <w:lang w:val="en"/>
        </w:rPr>
        <w:t>participating in training;</w:t>
      </w:r>
    </w:p>
    <w:p w14:paraId="7EABB35A" w14:textId="77777777" w:rsidR="00A25F4F" w:rsidRPr="0022332F" w:rsidRDefault="00A25F4F" w:rsidP="008C4E79">
      <w:pPr>
        <w:pStyle w:val="ListParagraph"/>
        <w:numPr>
          <w:ilvl w:val="0"/>
          <w:numId w:val="296"/>
        </w:numPr>
        <w:rPr>
          <w:lang w:val="en"/>
        </w:rPr>
      </w:pPr>
      <w:r w:rsidRPr="0022332F">
        <w:rPr>
          <w:lang w:val="en"/>
        </w:rPr>
        <w:t>practicing skills between training sessions; and</w:t>
      </w:r>
    </w:p>
    <w:p w14:paraId="1C0C8F10" w14:textId="2E9165FF" w:rsidR="00A25F4F" w:rsidRPr="0022332F" w:rsidRDefault="00A25F4F" w:rsidP="008C4E79">
      <w:pPr>
        <w:pStyle w:val="ListParagraph"/>
        <w:numPr>
          <w:ilvl w:val="0"/>
          <w:numId w:val="296"/>
        </w:numPr>
        <w:rPr>
          <w:lang w:val="en"/>
        </w:rPr>
      </w:pPr>
      <w:r w:rsidRPr="0022332F">
        <w:rPr>
          <w:lang w:val="en"/>
        </w:rPr>
        <w:t xml:space="preserve">contacting staff if changes occur with </w:t>
      </w:r>
      <w:r w:rsidR="00513E90" w:rsidRPr="0022332F">
        <w:rPr>
          <w:lang w:val="en"/>
        </w:rPr>
        <w:t xml:space="preserve">the </w:t>
      </w:r>
      <w:r w:rsidRPr="0022332F">
        <w:rPr>
          <w:lang w:val="en"/>
        </w:rPr>
        <w:t xml:space="preserve">disability, medical or health status, address, interest, living arrangements, phone number, and/or income. </w:t>
      </w:r>
    </w:p>
    <w:p w14:paraId="28D92CF5" w14:textId="2DE5FFEE" w:rsidR="00A25F4F" w:rsidRPr="00A25F4F" w:rsidRDefault="00A25F4F" w:rsidP="00BB42EB">
      <w:pPr>
        <w:pStyle w:val="Heading3"/>
      </w:pPr>
      <w:r w:rsidRPr="00A25F4F">
        <w:t>4.4.1</w:t>
      </w:r>
      <w:r w:rsidR="0069149D">
        <w:t>7</w:t>
      </w:r>
      <w:r w:rsidRPr="00A25F4F">
        <w:t xml:space="preserve"> Customer’s Contributions</w:t>
      </w:r>
    </w:p>
    <w:p w14:paraId="2E9E8C2C" w14:textId="5F2856CB" w:rsidR="00A25F4F" w:rsidRPr="00A25F4F" w:rsidRDefault="00513E90" w:rsidP="00A25F4F">
      <w:pPr>
        <w:rPr>
          <w:rFonts w:eastAsia="Times New Roman" w:cs="Arial"/>
          <w:szCs w:val="24"/>
          <w:lang w:val="en"/>
        </w:rPr>
      </w:pPr>
      <w:r>
        <w:rPr>
          <w:rFonts w:eastAsia="Times New Roman" w:cs="Arial"/>
          <w:szCs w:val="24"/>
          <w:lang w:val="en"/>
        </w:rPr>
        <w:t xml:space="preserve">The </w:t>
      </w:r>
      <w:r w:rsidR="00F223AD">
        <w:rPr>
          <w:rFonts w:eastAsia="Times New Roman" w:cs="Arial"/>
          <w:szCs w:val="24"/>
          <w:lang w:val="en"/>
        </w:rPr>
        <w:t>OIB</w:t>
      </w:r>
      <w:r>
        <w:rPr>
          <w:rFonts w:eastAsia="Times New Roman" w:cs="Arial"/>
          <w:szCs w:val="24"/>
          <w:lang w:val="en"/>
        </w:rPr>
        <w:t xml:space="preserve"> worker i</w:t>
      </w:r>
      <w:r w:rsidR="00A25F4F" w:rsidRPr="00A25F4F">
        <w:rPr>
          <w:rFonts w:eastAsia="Times New Roman" w:cs="Arial"/>
          <w:szCs w:val="24"/>
          <w:lang w:val="en"/>
        </w:rPr>
        <w:t>ndicate</w:t>
      </w:r>
      <w:r>
        <w:rPr>
          <w:rFonts w:eastAsia="Times New Roman" w:cs="Arial"/>
          <w:szCs w:val="24"/>
          <w:lang w:val="en"/>
        </w:rPr>
        <w:t>s</w:t>
      </w:r>
      <w:r w:rsidR="00A25F4F" w:rsidRPr="00A25F4F">
        <w:rPr>
          <w:rFonts w:eastAsia="Times New Roman" w:cs="Arial"/>
          <w:szCs w:val="24"/>
          <w:lang w:val="en"/>
        </w:rPr>
        <w:t xml:space="preserve"> the type of goods or services for which the customer has agreed to pay. </w:t>
      </w:r>
    </w:p>
    <w:p w14:paraId="13742D4F"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Examples of customer’s contributions are:</w:t>
      </w:r>
    </w:p>
    <w:p w14:paraId="6AFAE173" w14:textId="77777777" w:rsidR="00A25F4F" w:rsidRPr="00A25F4F" w:rsidRDefault="00A25F4F" w:rsidP="008C4E79">
      <w:pPr>
        <w:numPr>
          <w:ilvl w:val="0"/>
          <w:numId w:val="182"/>
        </w:numPr>
        <w:rPr>
          <w:rFonts w:eastAsia="Times New Roman" w:cs="Arial"/>
          <w:szCs w:val="24"/>
          <w:lang w:val="en"/>
        </w:rPr>
      </w:pPr>
      <w:r w:rsidRPr="00A25F4F">
        <w:rPr>
          <w:rFonts w:eastAsia="Times New Roman" w:cs="Arial"/>
          <w:szCs w:val="24"/>
          <w:lang w:val="en"/>
        </w:rPr>
        <w:t xml:space="preserve">transportation; </w:t>
      </w:r>
    </w:p>
    <w:p w14:paraId="35A7E9FF" w14:textId="77777777" w:rsidR="00A25F4F" w:rsidRPr="00A25F4F" w:rsidRDefault="00A25F4F" w:rsidP="008C4E79">
      <w:pPr>
        <w:numPr>
          <w:ilvl w:val="0"/>
          <w:numId w:val="182"/>
        </w:numPr>
        <w:rPr>
          <w:rFonts w:eastAsia="Times New Roman" w:cs="Arial"/>
          <w:szCs w:val="24"/>
          <w:lang w:val="en"/>
        </w:rPr>
      </w:pPr>
      <w:r w:rsidRPr="00A25F4F">
        <w:rPr>
          <w:rFonts w:eastAsia="Times New Roman" w:cs="Arial"/>
          <w:szCs w:val="24"/>
          <w:lang w:val="en"/>
        </w:rPr>
        <w:t>a portion of the cost of a low-vision device;</w:t>
      </w:r>
    </w:p>
    <w:p w14:paraId="05C8A0CD" w14:textId="77777777" w:rsidR="00A25F4F" w:rsidRPr="00A25F4F" w:rsidRDefault="00A25F4F" w:rsidP="008C4E79">
      <w:pPr>
        <w:numPr>
          <w:ilvl w:val="0"/>
          <w:numId w:val="182"/>
        </w:numPr>
        <w:rPr>
          <w:rFonts w:eastAsia="Times New Roman" w:cs="Arial"/>
          <w:szCs w:val="24"/>
          <w:lang w:val="en"/>
        </w:rPr>
      </w:pPr>
      <w:r w:rsidRPr="00A25F4F">
        <w:rPr>
          <w:rFonts w:eastAsia="Times New Roman" w:cs="Arial"/>
          <w:szCs w:val="24"/>
          <w:lang w:val="en"/>
        </w:rPr>
        <w:t>the cost of installing a grab bar in the bathroom;</w:t>
      </w:r>
    </w:p>
    <w:p w14:paraId="7CCD7EAF" w14:textId="77777777" w:rsidR="00A25F4F" w:rsidRPr="00A25F4F" w:rsidRDefault="00A25F4F" w:rsidP="008C4E79">
      <w:pPr>
        <w:numPr>
          <w:ilvl w:val="0"/>
          <w:numId w:val="182"/>
        </w:numPr>
        <w:rPr>
          <w:rFonts w:eastAsia="Times New Roman" w:cs="Arial"/>
          <w:szCs w:val="24"/>
          <w:lang w:val="en"/>
        </w:rPr>
      </w:pPr>
      <w:r w:rsidRPr="00A25F4F">
        <w:rPr>
          <w:rFonts w:eastAsia="Times New Roman" w:cs="Arial"/>
          <w:szCs w:val="24"/>
          <w:lang w:val="en"/>
        </w:rPr>
        <w:t>a portion of the cost of assistive technology; and</w:t>
      </w:r>
    </w:p>
    <w:p w14:paraId="7281F1D6" w14:textId="55C591B5" w:rsidR="00A25F4F" w:rsidRPr="00A25F4F" w:rsidRDefault="00A25F4F" w:rsidP="008C4E79">
      <w:pPr>
        <w:numPr>
          <w:ilvl w:val="0"/>
          <w:numId w:val="182"/>
        </w:numPr>
        <w:rPr>
          <w:rFonts w:eastAsia="Times New Roman" w:cs="Arial"/>
          <w:szCs w:val="24"/>
          <w:lang w:val="en"/>
        </w:rPr>
      </w:pPr>
      <w:r w:rsidRPr="00A25F4F">
        <w:rPr>
          <w:rFonts w:eastAsia="Times New Roman" w:cs="Arial"/>
          <w:szCs w:val="24"/>
          <w:lang w:val="en"/>
        </w:rPr>
        <w:t>glasses.</w:t>
      </w:r>
    </w:p>
    <w:p w14:paraId="7E279F17" w14:textId="77777777" w:rsidR="00A25F4F" w:rsidRPr="00A25F4F" w:rsidRDefault="00A25F4F" w:rsidP="0022332F">
      <w:pPr>
        <w:pStyle w:val="Heading2"/>
        <w:rPr>
          <w:rFonts w:eastAsia="Times New Roman"/>
          <w:lang w:val="en"/>
        </w:rPr>
      </w:pPr>
      <w:bookmarkStart w:id="57" w:name="_Toc520983871"/>
      <w:bookmarkStart w:id="58" w:name="_Toc520983979"/>
      <w:r w:rsidRPr="00A25F4F">
        <w:rPr>
          <w:rFonts w:eastAsia="Times New Roman"/>
          <w:lang w:val="en"/>
        </w:rPr>
        <w:lastRenderedPageBreak/>
        <w:t>4.5 Plan Completion</w:t>
      </w:r>
      <w:bookmarkEnd w:id="57"/>
      <w:bookmarkEnd w:id="58"/>
    </w:p>
    <w:p w14:paraId="510F3B67" w14:textId="77777777" w:rsidR="00A25F4F" w:rsidRPr="00A25F4F" w:rsidRDefault="00A25F4F" w:rsidP="0022332F">
      <w:pPr>
        <w:pStyle w:val="Heading3"/>
      </w:pPr>
      <w:r w:rsidRPr="00A25F4F">
        <w:t>4.5.1 Use of the Independent Living Goals and Independent Living Services Pages</w:t>
      </w:r>
    </w:p>
    <w:p w14:paraId="5066B69C" w14:textId="353F6652" w:rsidR="00A25F4F" w:rsidRPr="00A25F4F" w:rsidRDefault="00A25F4F" w:rsidP="00A25F4F">
      <w:pPr>
        <w:rPr>
          <w:rFonts w:eastAsia="Times New Roman" w:cs="Arial"/>
          <w:szCs w:val="24"/>
          <w:lang w:val="en"/>
        </w:rPr>
      </w:pPr>
      <w:r w:rsidRPr="00A25F4F">
        <w:rPr>
          <w:rFonts w:eastAsia="Times New Roman" w:cs="Arial"/>
          <w:szCs w:val="24"/>
          <w:lang w:val="en"/>
        </w:rPr>
        <w:t>To finalize the plan,</w:t>
      </w:r>
      <w:r w:rsidR="00513E90">
        <w:rPr>
          <w:rFonts w:eastAsia="Times New Roman" w:cs="Arial"/>
          <w:szCs w:val="24"/>
          <w:lang w:val="en"/>
        </w:rPr>
        <w:t xml:space="preserve"> the </w:t>
      </w:r>
      <w:r w:rsidR="00B91DA4">
        <w:rPr>
          <w:rFonts w:eastAsia="Times New Roman" w:cs="Arial"/>
          <w:szCs w:val="24"/>
          <w:lang w:val="en"/>
        </w:rPr>
        <w:t>OIB</w:t>
      </w:r>
      <w:r w:rsidR="00513E90">
        <w:rPr>
          <w:rFonts w:eastAsia="Times New Roman" w:cs="Arial"/>
          <w:szCs w:val="24"/>
          <w:lang w:val="en"/>
        </w:rPr>
        <w:t xml:space="preserve"> worker</w:t>
      </w:r>
      <w:r w:rsidRPr="00A25F4F">
        <w:rPr>
          <w:rFonts w:eastAsia="Times New Roman" w:cs="Arial"/>
          <w:szCs w:val="24"/>
          <w:lang w:val="en"/>
        </w:rPr>
        <w:t xml:space="preserve"> first summarize</w:t>
      </w:r>
      <w:r w:rsidR="00513E90">
        <w:rPr>
          <w:rFonts w:eastAsia="Times New Roman" w:cs="Arial"/>
          <w:szCs w:val="24"/>
          <w:lang w:val="en"/>
        </w:rPr>
        <w:t>s</w:t>
      </w:r>
      <w:r w:rsidRPr="00A25F4F">
        <w:rPr>
          <w:rFonts w:eastAsia="Times New Roman" w:cs="Arial"/>
          <w:szCs w:val="24"/>
          <w:lang w:val="en"/>
        </w:rPr>
        <w:t xml:space="preserve"> the conversation with the customer in developing the plan</w:t>
      </w:r>
      <w:r w:rsidR="00513E90">
        <w:rPr>
          <w:rFonts w:eastAsia="Times New Roman" w:cs="Arial"/>
          <w:szCs w:val="24"/>
          <w:lang w:val="en"/>
        </w:rPr>
        <w:t>,</w:t>
      </w:r>
      <w:r w:rsidRPr="00A25F4F">
        <w:rPr>
          <w:rFonts w:eastAsia="Times New Roman" w:cs="Arial"/>
          <w:szCs w:val="24"/>
          <w:lang w:val="en"/>
        </w:rPr>
        <w:t xml:space="preserve"> complete</w:t>
      </w:r>
      <w:r w:rsidR="00513E90">
        <w:rPr>
          <w:rFonts w:eastAsia="Times New Roman" w:cs="Arial"/>
          <w:szCs w:val="24"/>
          <w:lang w:val="en"/>
        </w:rPr>
        <w:t>s</w:t>
      </w:r>
      <w:r w:rsidRPr="00A25F4F">
        <w:rPr>
          <w:rFonts w:eastAsia="Times New Roman" w:cs="Arial"/>
          <w:szCs w:val="24"/>
          <w:lang w:val="en"/>
        </w:rPr>
        <w:t xml:space="preserve"> the IL Goals page in RHW</w:t>
      </w:r>
      <w:r w:rsidR="00513E90">
        <w:rPr>
          <w:rFonts w:eastAsia="Times New Roman" w:cs="Arial"/>
          <w:szCs w:val="24"/>
          <w:lang w:val="en"/>
        </w:rPr>
        <w:t>,</w:t>
      </w:r>
      <w:r w:rsidRPr="00A25F4F">
        <w:rPr>
          <w:rFonts w:eastAsia="Times New Roman" w:cs="Arial"/>
          <w:szCs w:val="24"/>
          <w:lang w:val="en"/>
        </w:rPr>
        <w:t xml:space="preserve"> and review</w:t>
      </w:r>
      <w:r w:rsidR="00513E90">
        <w:rPr>
          <w:rFonts w:eastAsia="Times New Roman" w:cs="Arial"/>
          <w:szCs w:val="24"/>
          <w:lang w:val="en"/>
        </w:rPr>
        <w:t>s</w:t>
      </w:r>
      <w:r w:rsidRPr="00A25F4F">
        <w:rPr>
          <w:rFonts w:eastAsia="Times New Roman" w:cs="Arial"/>
          <w:szCs w:val="24"/>
          <w:lang w:val="en"/>
        </w:rPr>
        <w:t xml:space="preserve"> and update</w:t>
      </w:r>
      <w:r w:rsidR="00513E90">
        <w:rPr>
          <w:rFonts w:eastAsia="Times New Roman" w:cs="Arial"/>
          <w:szCs w:val="24"/>
          <w:lang w:val="en"/>
        </w:rPr>
        <w:t>s</w:t>
      </w:r>
      <w:r w:rsidRPr="00A25F4F">
        <w:rPr>
          <w:rFonts w:eastAsia="Times New Roman" w:cs="Arial"/>
          <w:szCs w:val="24"/>
          <w:lang w:val="en"/>
        </w:rPr>
        <w:t xml:space="preserve"> the IL Services page.</w:t>
      </w:r>
    </w:p>
    <w:p w14:paraId="0F78507F" w14:textId="77777777" w:rsidR="00A25F4F" w:rsidRPr="00A25F4F" w:rsidRDefault="00A25F4F" w:rsidP="0022332F">
      <w:pPr>
        <w:pStyle w:val="Heading3"/>
      </w:pPr>
      <w:r w:rsidRPr="00A25F4F">
        <w:t>4.5.2 Use of the Plan Page</w:t>
      </w:r>
    </w:p>
    <w:p w14:paraId="15B4D91A" w14:textId="7482CEF4" w:rsidR="00A25F4F" w:rsidRPr="00FC477B" w:rsidRDefault="00A25F4F" w:rsidP="00FC477B">
      <w:r w:rsidRPr="00FC477B">
        <w:t xml:space="preserve">Use </w:t>
      </w:r>
      <w:hyperlink r:id="rId36" w:history="1">
        <w:r w:rsidRPr="00FC477B">
          <w:rPr>
            <w:rStyle w:val="Hyperlink"/>
          </w:rPr>
          <w:t>RHW Users Guide Chapter 14: Plan</w:t>
        </w:r>
      </w:hyperlink>
      <w:r w:rsidRPr="00FC477B">
        <w:t xml:space="preserve"> to document the development of the customer’s ILP.</w:t>
      </w:r>
    </w:p>
    <w:p w14:paraId="55F9806D"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If RHW is unavailable, the following options may be used:</w:t>
      </w:r>
    </w:p>
    <w:p w14:paraId="5FC0C876" w14:textId="245F7135" w:rsidR="00A25F4F" w:rsidRPr="00A25F4F" w:rsidRDefault="00691AD6" w:rsidP="008C4E79">
      <w:pPr>
        <w:numPr>
          <w:ilvl w:val="0"/>
          <w:numId w:val="184"/>
        </w:numPr>
        <w:rPr>
          <w:rFonts w:eastAsia="Times New Roman" w:cs="Arial"/>
          <w:szCs w:val="24"/>
          <w:lang w:val="en"/>
        </w:rPr>
      </w:pPr>
      <w:hyperlink r:id="rId37" w:history="1">
        <w:r w:rsidR="00092774">
          <w:rPr>
            <w:rFonts w:eastAsia="Times New Roman" w:cs="Arial"/>
            <w:color w:val="0000FF"/>
            <w:szCs w:val="24"/>
            <w:u w:val="single"/>
            <w:lang w:val="en"/>
          </w:rPr>
          <w:t>VR</w:t>
        </w:r>
        <w:r w:rsidR="00A25F4F" w:rsidRPr="00A25F4F">
          <w:rPr>
            <w:rFonts w:eastAsia="Times New Roman" w:cs="Arial"/>
            <w:color w:val="0000FF"/>
            <w:szCs w:val="24"/>
            <w:u w:val="single"/>
            <w:lang w:val="en"/>
          </w:rPr>
          <w:t>5154, Waiver of Independent Living Plan</w:t>
        </w:r>
      </w:hyperlink>
      <w:r w:rsidR="00A25F4F" w:rsidRPr="00A25F4F">
        <w:rPr>
          <w:rFonts w:eastAsia="Times New Roman" w:cs="Arial"/>
          <w:color w:val="0000FF"/>
          <w:szCs w:val="24"/>
          <w:u w:val="single"/>
          <w:lang w:val="en"/>
        </w:rPr>
        <w:t>—DBS IL</w:t>
      </w:r>
      <w:r w:rsidR="00A25F4F" w:rsidRPr="00A25F4F">
        <w:rPr>
          <w:rFonts w:eastAsia="Times New Roman" w:cs="Arial"/>
          <w:szCs w:val="24"/>
          <w:lang w:val="en"/>
        </w:rPr>
        <w:t>, to waive the customer’s receipt of a written ILP</w:t>
      </w:r>
      <w:r w:rsidR="00224E0A">
        <w:rPr>
          <w:rFonts w:eastAsia="Times New Roman" w:cs="Arial"/>
          <w:szCs w:val="24"/>
          <w:lang w:val="en"/>
        </w:rPr>
        <w:t>.</w:t>
      </w:r>
    </w:p>
    <w:p w14:paraId="01D7422B" w14:textId="689AD1AB" w:rsidR="00A25F4F" w:rsidRPr="00A25F4F" w:rsidRDefault="00691AD6" w:rsidP="008C4E79">
      <w:pPr>
        <w:numPr>
          <w:ilvl w:val="0"/>
          <w:numId w:val="184"/>
        </w:numPr>
        <w:rPr>
          <w:rFonts w:eastAsia="Times New Roman" w:cs="Arial"/>
          <w:szCs w:val="24"/>
          <w:lang w:val="en"/>
        </w:rPr>
      </w:pPr>
      <w:hyperlink r:id="rId38" w:history="1">
        <w:r w:rsidR="00092774">
          <w:rPr>
            <w:rFonts w:eastAsia="Times New Roman" w:cs="Arial"/>
            <w:color w:val="0000FF"/>
            <w:szCs w:val="24"/>
            <w:u w:val="single"/>
            <w:lang w:val="en"/>
          </w:rPr>
          <w:t>VR</w:t>
        </w:r>
        <w:r w:rsidR="00A25F4F" w:rsidRPr="00A25F4F">
          <w:rPr>
            <w:rFonts w:eastAsia="Times New Roman" w:cs="Arial"/>
            <w:color w:val="0000FF"/>
            <w:szCs w:val="24"/>
            <w:u w:val="single"/>
            <w:lang w:val="en"/>
          </w:rPr>
          <w:t>5155, Independent Living Plan (ILP)</w:t>
        </w:r>
      </w:hyperlink>
      <w:r w:rsidR="00A25F4F" w:rsidRPr="00A25F4F">
        <w:rPr>
          <w:rFonts w:eastAsia="Times New Roman" w:cs="Arial"/>
          <w:color w:val="0000FF"/>
          <w:szCs w:val="24"/>
          <w:u w:val="single"/>
          <w:lang w:val="en"/>
        </w:rPr>
        <w:t>—DBS IL</w:t>
      </w:r>
      <w:r w:rsidR="00A25F4F" w:rsidRPr="00A25F4F">
        <w:rPr>
          <w:rFonts w:eastAsia="Times New Roman" w:cs="Arial"/>
          <w:szCs w:val="24"/>
          <w:lang w:val="en"/>
        </w:rPr>
        <w:t xml:space="preserve">, to document the plan of services agreed upon by the OIB worker and the customer. </w:t>
      </w:r>
    </w:p>
    <w:p w14:paraId="3A12234B" w14:textId="39804A2D" w:rsidR="00A25F4F" w:rsidRPr="00A25F4F" w:rsidRDefault="00691AD6" w:rsidP="008C4E79">
      <w:pPr>
        <w:numPr>
          <w:ilvl w:val="0"/>
          <w:numId w:val="184"/>
        </w:numPr>
        <w:rPr>
          <w:rFonts w:eastAsia="Times New Roman" w:cs="Arial"/>
          <w:szCs w:val="24"/>
          <w:lang w:val="en"/>
        </w:rPr>
      </w:pPr>
      <w:hyperlink r:id="rId39" w:history="1">
        <w:r w:rsidR="00092774">
          <w:rPr>
            <w:rFonts w:eastAsia="Times New Roman" w:cs="Arial"/>
            <w:color w:val="0000FF"/>
            <w:szCs w:val="24"/>
            <w:u w:val="single"/>
            <w:lang w:val="en"/>
          </w:rPr>
          <w:t>VR</w:t>
        </w:r>
        <w:r w:rsidR="00A25F4F" w:rsidRPr="00A25F4F">
          <w:rPr>
            <w:rFonts w:eastAsia="Times New Roman" w:cs="Arial"/>
            <w:color w:val="0000FF"/>
            <w:szCs w:val="24"/>
            <w:u w:val="single"/>
            <w:lang w:val="en"/>
          </w:rPr>
          <w:t>5156, Independent Living Plan (ILP) Amendment (No Waiver)—Independent Living Services</w:t>
        </w:r>
      </w:hyperlink>
      <w:r w:rsidR="00F223AD">
        <w:rPr>
          <w:rFonts w:eastAsia="Times New Roman" w:cs="Arial"/>
          <w:szCs w:val="24"/>
          <w:lang w:val="en"/>
        </w:rPr>
        <w:t xml:space="preserve">, </w:t>
      </w:r>
      <w:r w:rsidR="00A25F4F" w:rsidRPr="00A25F4F">
        <w:rPr>
          <w:rFonts w:eastAsia="Times New Roman" w:cs="Arial"/>
          <w:szCs w:val="24"/>
          <w:lang w:val="en"/>
        </w:rPr>
        <w:t>to change or add services on an existing ILP throughout the life of the case.</w:t>
      </w:r>
    </w:p>
    <w:p w14:paraId="64E0CC83" w14:textId="77777777" w:rsidR="00A25F4F" w:rsidRPr="00A25F4F" w:rsidRDefault="00A25F4F" w:rsidP="00A25F4F">
      <w:pPr>
        <w:rPr>
          <w:rFonts w:eastAsia="Times New Roman" w:cs="Arial"/>
          <w:color w:val="0000FF"/>
          <w:szCs w:val="24"/>
          <w:u w:val="single"/>
          <w:lang w:val="en"/>
        </w:rPr>
      </w:pPr>
      <w:r w:rsidRPr="00A25F4F">
        <w:rPr>
          <w:rFonts w:eastAsia="Times New Roman" w:cs="Arial"/>
          <w:b/>
          <w:bCs/>
          <w:szCs w:val="24"/>
          <w:lang w:val="en"/>
        </w:rPr>
        <w:t>Note</w:t>
      </w:r>
      <w:r w:rsidRPr="00B16A16">
        <w:rPr>
          <w:rFonts w:eastAsia="Times New Roman" w:cs="Arial"/>
          <w:b/>
          <w:szCs w:val="24"/>
          <w:lang w:val="en"/>
        </w:rPr>
        <w:t>:</w:t>
      </w:r>
      <w:r w:rsidRPr="00A25F4F">
        <w:rPr>
          <w:rFonts w:eastAsia="Times New Roman" w:cs="Arial"/>
          <w:szCs w:val="24"/>
          <w:lang w:val="en"/>
        </w:rPr>
        <w:t xml:space="preserve"> For personal identification number (PIN) procedures, go to </w:t>
      </w:r>
      <w:hyperlink r:id="rId40" w:anchor="3.2.6" w:history="1">
        <w:r w:rsidRPr="00A25F4F">
          <w:rPr>
            <w:rFonts w:eastAsia="Times New Roman" w:cs="Arial"/>
            <w:color w:val="0000FF"/>
            <w:szCs w:val="24"/>
            <w:u w:val="single"/>
            <w:lang w:val="en"/>
          </w:rPr>
          <w:t>Independent Living Manual Chapter 3: Intake, 3.2.6 PIN Usage</w:t>
        </w:r>
      </w:hyperlink>
      <w:r w:rsidRPr="00A25F4F">
        <w:rPr>
          <w:rFonts w:eastAsia="Times New Roman" w:cs="Arial"/>
          <w:color w:val="0000FF"/>
          <w:szCs w:val="24"/>
          <w:lang w:val="en"/>
        </w:rPr>
        <w:t>.</w:t>
      </w:r>
      <w:r w:rsidRPr="00A25F4F">
        <w:rPr>
          <w:rFonts w:eastAsia="Times New Roman" w:cs="Arial"/>
          <w:color w:val="0000FF"/>
          <w:szCs w:val="24"/>
          <w:u w:val="single"/>
          <w:lang w:val="en"/>
        </w:rPr>
        <w:t xml:space="preserve"> </w:t>
      </w:r>
    </w:p>
    <w:p w14:paraId="1F12AD63" w14:textId="77777777" w:rsidR="00A25F4F" w:rsidRPr="00A25F4F" w:rsidRDefault="00A25F4F" w:rsidP="0022332F">
      <w:pPr>
        <w:pStyle w:val="Heading3"/>
      </w:pPr>
      <w:r w:rsidRPr="00A25F4F">
        <w:t>4.5.3 When to Move Out of Plan Development</w:t>
      </w:r>
    </w:p>
    <w:p w14:paraId="2A9262BE"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Movement out of Plan Development to Active Services occurs when:</w:t>
      </w:r>
    </w:p>
    <w:p w14:paraId="4CE2DA34" w14:textId="00F8C42C" w:rsidR="00A25F4F" w:rsidRPr="00A25F4F" w:rsidRDefault="00A25F4F" w:rsidP="008C4E79">
      <w:pPr>
        <w:numPr>
          <w:ilvl w:val="0"/>
          <w:numId w:val="185"/>
        </w:numPr>
        <w:rPr>
          <w:rFonts w:eastAsia="Times New Roman" w:cs="Arial"/>
          <w:szCs w:val="24"/>
          <w:lang w:val="en"/>
        </w:rPr>
      </w:pPr>
      <w:r w:rsidRPr="00A25F4F">
        <w:rPr>
          <w:rFonts w:eastAsia="Times New Roman" w:cs="Arial"/>
          <w:szCs w:val="24"/>
          <w:lang w:val="en"/>
        </w:rPr>
        <w:t>the ILP has been developed with the customer</w:t>
      </w:r>
      <w:r w:rsidR="00224E0A">
        <w:rPr>
          <w:rFonts w:eastAsia="Times New Roman" w:cs="Arial"/>
          <w:szCs w:val="24"/>
          <w:lang w:val="en"/>
        </w:rPr>
        <w:t>;</w:t>
      </w:r>
      <w:r w:rsidR="00224E0A" w:rsidRPr="00A25F4F">
        <w:rPr>
          <w:rFonts w:eastAsia="Times New Roman" w:cs="Arial"/>
          <w:szCs w:val="24"/>
          <w:lang w:val="en"/>
        </w:rPr>
        <w:t xml:space="preserve"> </w:t>
      </w:r>
      <w:r w:rsidRPr="00A25F4F">
        <w:rPr>
          <w:rFonts w:eastAsia="Times New Roman" w:cs="Arial"/>
          <w:szCs w:val="24"/>
          <w:lang w:val="en"/>
        </w:rPr>
        <w:t xml:space="preserve">and </w:t>
      </w:r>
    </w:p>
    <w:p w14:paraId="35D9EC29" w14:textId="77777777" w:rsidR="00A25F4F" w:rsidRPr="00A25F4F" w:rsidRDefault="00A25F4F" w:rsidP="008C4E79">
      <w:pPr>
        <w:numPr>
          <w:ilvl w:val="0"/>
          <w:numId w:val="185"/>
        </w:numPr>
        <w:rPr>
          <w:rFonts w:eastAsia="Times New Roman" w:cs="Arial"/>
          <w:szCs w:val="24"/>
          <w:lang w:val="en"/>
        </w:rPr>
      </w:pPr>
      <w:r w:rsidRPr="00A25F4F">
        <w:rPr>
          <w:rFonts w:eastAsia="Times New Roman" w:cs="Arial"/>
          <w:szCs w:val="24"/>
          <w:lang w:val="en"/>
        </w:rPr>
        <w:t xml:space="preserve">the plan or waiver has been signed. </w:t>
      </w:r>
    </w:p>
    <w:p w14:paraId="0445B09F" w14:textId="1EE73AE7"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A25F4F">
        <w:rPr>
          <w:rFonts w:eastAsia="Times New Roman" w:cs="Arial"/>
          <w:szCs w:val="24"/>
          <w:lang w:val="en"/>
        </w:rPr>
        <w:t xml:space="preserve"> All ILPs developed by new </w:t>
      </w:r>
      <w:r w:rsidR="00B91DA4">
        <w:rPr>
          <w:rFonts w:eastAsia="Times New Roman" w:cs="Arial"/>
          <w:szCs w:val="24"/>
          <w:lang w:val="en"/>
        </w:rPr>
        <w:t>OIB</w:t>
      </w:r>
      <w:r w:rsidRPr="00A25F4F">
        <w:rPr>
          <w:rFonts w:eastAsia="Times New Roman" w:cs="Arial"/>
          <w:szCs w:val="24"/>
          <w:lang w:val="en"/>
        </w:rPr>
        <w:t xml:space="preserve"> workers must be reviewed. Continued review may occur at the manager’s discretion.</w:t>
      </w:r>
    </w:p>
    <w:p w14:paraId="0095816F" w14:textId="77777777"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A25F4F">
        <w:rPr>
          <w:rFonts w:eastAsia="Times New Roman" w:cs="Arial"/>
          <w:szCs w:val="24"/>
          <w:lang w:val="en"/>
        </w:rPr>
        <w:t xml:space="preserve"> An ILP must be developed within 90 days of the eligibility date. If this deadline cannot be met, the reason for the delay must be documented in a case note.</w:t>
      </w:r>
    </w:p>
    <w:p w14:paraId="02931F3F" w14:textId="77777777" w:rsidR="00A25F4F" w:rsidRPr="00A25F4F" w:rsidRDefault="00A25F4F" w:rsidP="0022332F">
      <w:pPr>
        <w:pStyle w:val="Heading2"/>
        <w:rPr>
          <w:rFonts w:eastAsia="Times New Roman"/>
          <w:lang w:val="en"/>
        </w:rPr>
      </w:pPr>
      <w:bookmarkStart w:id="59" w:name="_4.6_Terms_and"/>
      <w:bookmarkStart w:id="60" w:name="_Toc520983872"/>
      <w:bookmarkStart w:id="61" w:name="_Toc520983980"/>
      <w:bookmarkEnd w:id="59"/>
      <w:r w:rsidRPr="00A25F4F">
        <w:rPr>
          <w:rFonts w:eastAsia="Times New Roman"/>
          <w:lang w:val="en"/>
        </w:rPr>
        <w:lastRenderedPageBreak/>
        <w:t>4.6 Terms and Conditions</w:t>
      </w:r>
      <w:bookmarkEnd w:id="60"/>
      <w:bookmarkEnd w:id="61"/>
    </w:p>
    <w:p w14:paraId="612275E6" w14:textId="77777777" w:rsidR="00A25F4F" w:rsidRPr="00A25F4F" w:rsidRDefault="00A25F4F" w:rsidP="0022332F">
      <w:pPr>
        <w:pStyle w:val="Heading3"/>
      </w:pPr>
      <w:r w:rsidRPr="00A25F4F">
        <w:t>4.6.1 Overview</w:t>
      </w:r>
    </w:p>
    <w:p w14:paraId="0211DEDF" w14:textId="270A0A2F" w:rsidR="00A25F4F" w:rsidRPr="00A25F4F" w:rsidRDefault="00A25F4F" w:rsidP="00A25F4F">
      <w:pPr>
        <w:rPr>
          <w:rFonts w:eastAsia="Times New Roman" w:cs="Arial"/>
          <w:szCs w:val="24"/>
          <w:lang w:val="en"/>
        </w:rPr>
      </w:pPr>
      <w:r w:rsidRPr="00A25F4F">
        <w:rPr>
          <w:rFonts w:eastAsia="Times New Roman" w:cs="Arial"/>
          <w:szCs w:val="24"/>
          <w:lang w:val="en"/>
        </w:rPr>
        <w:t xml:space="preserve">The general policies that relate to each customer’s plan of services are available on the </w:t>
      </w:r>
      <w:r w:rsidR="00092774">
        <w:rPr>
          <w:rFonts w:eastAsia="Times New Roman" w:cs="Arial"/>
          <w:color w:val="0000FF"/>
          <w:szCs w:val="24"/>
          <w:lang w:val="en"/>
        </w:rPr>
        <w:t>VR</w:t>
      </w:r>
      <w:r w:rsidRPr="00A25F4F">
        <w:rPr>
          <w:rFonts w:eastAsia="Times New Roman" w:cs="Arial"/>
          <w:color w:val="0000FF"/>
          <w:szCs w:val="24"/>
          <w:lang w:val="en"/>
        </w:rPr>
        <w:t>5155, Independent Living Plan (ILP)—DBS IL</w:t>
      </w:r>
      <w:r w:rsidRPr="00A25F4F">
        <w:rPr>
          <w:rFonts w:eastAsia="Times New Roman" w:cs="Arial"/>
          <w:szCs w:val="24"/>
          <w:lang w:val="en"/>
        </w:rPr>
        <w:t>.</w:t>
      </w:r>
    </w:p>
    <w:p w14:paraId="029FC1DE" w14:textId="48FA0166" w:rsidR="00A25F4F" w:rsidRPr="00A25F4F" w:rsidRDefault="00A25F4F" w:rsidP="00A25F4F">
      <w:pPr>
        <w:rPr>
          <w:rFonts w:eastAsia="Times New Roman" w:cs="Arial"/>
          <w:szCs w:val="24"/>
          <w:lang w:val="en"/>
        </w:rPr>
      </w:pPr>
      <w:r w:rsidRPr="00A25F4F">
        <w:rPr>
          <w:rFonts w:eastAsia="Times New Roman" w:cs="Arial"/>
          <w:szCs w:val="24"/>
          <w:lang w:val="en"/>
        </w:rPr>
        <w:t xml:space="preserve">All statements on the ILP must be reviewed with the customer, and a copy of the document must be given to the customer unless he or she has signed a </w:t>
      </w:r>
      <w:r w:rsidR="00092774">
        <w:rPr>
          <w:rFonts w:eastAsia="Times New Roman" w:cs="Arial"/>
          <w:szCs w:val="24"/>
          <w:lang w:val="en"/>
        </w:rPr>
        <w:t>VR</w:t>
      </w:r>
      <w:r w:rsidRPr="00A25F4F">
        <w:rPr>
          <w:rFonts w:eastAsia="Times New Roman" w:cs="Arial"/>
          <w:szCs w:val="24"/>
          <w:lang w:val="en"/>
        </w:rPr>
        <w:t>5154, Waiver of Independent Living Plan—DBS IL.</w:t>
      </w:r>
    </w:p>
    <w:p w14:paraId="45DD259C" w14:textId="77777777" w:rsidR="00A25F4F" w:rsidRPr="00A25F4F" w:rsidRDefault="00A25F4F" w:rsidP="00A25F4F">
      <w:pPr>
        <w:rPr>
          <w:rFonts w:eastAsia="Times New Roman" w:cs="Arial"/>
          <w:szCs w:val="24"/>
          <w:lang w:val="en"/>
        </w:rPr>
      </w:pPr>
      <w:r w:rsidRPr="00A25F4F">
        <w:rPr>
          <w:rFonts w:eastAsia="Times New Roman" w:cs="Arial"/>
          <w:szCs w:val="24"/>
          <w:lang w:val="en"/>
        </w:rPr>
        <w:t>Additionally, the customer must receive a copy of “Your Rights” in his or her preferred medium (braille, Spanish, standard print, large print, or compact disc) at the time of application for services.</w:t>
      </w:r>
    </w:p>
    <w:p w14:paraId="4FF8B8D8" w14:textId="77777777" w:rsidR="00A25F4F" w:rsidRPr="00A25F4F" w:rsidRDefault="00A25F4F" w:rsidP="0022332F">
      <w:pPr>
        <w:pStyle w:val="Heading3"/>
      </w:pPr>
      <w:r w:rsidRPr="00A25F4F">
        <w:t>4.6.2 Customer Responsibility</w:t>
      </w:r>
    </w:p>
    <w:p w14:paraId="13D80D3D" w14:textId="13303658" w:rsidR="00A25F4F" w:rsidRPr="00A25F4F" w:rsidRDefault="00A25F4F" w:rsidP="00A25F4F">
      <w:pPr>
        <w:rPr>
          <w:rFonts w:eastAsia="Times New Roman" w:cs="Arial"/>
          <w:szCs w:val="24"/>
          <w:lang w:val="en"/>
        </w:rPr>
      </w:pPr>
      <w:r w:rsidRPr="00A25F4F">
        <w:rPr>
          <w:rFonts w:eastAsia="Times New Roman" w:cs="Arial"/>
          <w:szCs w:val="24"/>
          <w:lang w:val="en"/>
        </w:rPr>
        <w:t xml:space="preserve">The customer must inform the </w:t>
      </w:r>
      <w:r w:rsidR="00B91DA4">
        <w:rPr>
          <w:rFonts w:eastAsia="Times New Roman" w:cs="Arial"/>
          <w:szCs w:val="24"/>
          <w:lang w:val="en"/>
        </w:rPr>
        <w:t>OIB</w:t>
      </w:r>
      <w:r w:rsidRPr="00A25F4F">
        <w:rPr>
          <w:rFonts w:eastAsia="Times New Roman" w:cs="Arial"/>
          <w:szCs w:val="24"/>
          <w:lang w:val="en"/>
        </w:rPr>
        <w:t xml:space="preserve"> worker of changes that will affect the provision of services. Additionally, the </w:t>
      </w:r>
      <w:r w:rsidR="00B91DA4">
        <w:rPr>
          <w:rFonts w:eastAsia="Times New Roman" w:cs="Arial"/>
          <w:szCs w:val="24"/>
          <w:lang w:val="en"/>
        </w:rPr>
        <w:t>OIB</w:t>
      </w:r>
      <w:r w:rsidRPr="00A25F4F">
        <w:rPr>
          <w:rFonts w:eastAsia="Times New Roman" w:cs="Arial"/>
          <w:szCs w:val="24"/>
          <w:lang w:val="en"/>
        </w:rPr>
        <w:t xml:space="preserve"> worker must emphasize that available comparable benefits must be applied before </w:t>
      </w:r>
      <w:r w:rsidR="00B91DA4">
        <w:rPr>
          <w:rFonts w:eastAsia="Times New Roman" w:cs="Arial"/>
          <w:szCs w:val="24"/>
          <w:lang w:val="en"/>
        </w:rPr>
        <w:t>OIB</w:t>
      </w:r>
      <w:r w:rsidRPr="00A25F4F">
        <w:rPr>
          <w:rFonts w:eastAsia="Times New Roman" w:cs="Arial"/>
          <w:szCs w:val="24"/>
          <w:lang w:val="en"/>
        </w:rPr>
        <w:t xml:space="preserve"> program funds can be used.</w:t>
      </w:r>
    </w:p>
    <w:p w14:paraId="62809DAC" w14:textId="77777777" w:rsidR="00A25F4F" w:rsidRPr="00A25F4F" w:rsidRDefault="00A25F4F" w:rsidP="0022332F">
      <w:pPr>
        <w:pStyle w:val="Heading3"/>
      </w:pPr>
      <w:r w:rsidRPr="00A25F4F">
        <w:t>4.6.3 Rights and Remedies</w:t>
      </w:r>
    </w:p>
    <w:p w14:paraId="7B2DB861" w14:textId="3AB90E6B" w:rsidR="00A25F4F" w:rsidRPr="00A25F4F" w:rsidRDefault="00A25F4F" w:rsidP="00A25F4F">
      <w:p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must inform the customer of his or her rights and remedies by reading and discussing </w:t>
      </w:r>
      <w:r w:rsidR="009A3C4C" w:rsidRPr="00A25F4F">
        <w:rPr>
          <w:rFonts w:eastAsia="Times New Roman" w:cs="Arial"/>
          <w:szCs w:val="24"/>
          <w:lang w:val="en"/>
        </w:rPr>
        <w:t xml:space="preserve">together </w:t>
      </w:r>
      <w:r w:rsidRPr="00A25F4F">
        <w:rPr>
          <w:rFonts w:eastAsia="Times New Roman" w:cs="Arial"/>
          <w:szCs w:val="24"/>
          <w:lang w:val="en"/>
        </w:rPr>
        <w:t xml:space="preserve">the information found in the “Your Rights” booklet. </w:t>
      </w:r>
    </w:p>
    <w:p w14:paraId="24076CD5" w14:textId="77777777" w:rsidR="00A25F4F" w:rsidRPr="00A25F4F" w:rsidRDefault="00A25F4F" w:rsidP="0022332F">
      <w:pPr>
        <w:pStyle w:val="Heading3"/>
      </w:pPr>
      <w:r w:rsidRPr="00A25F4F">
        <w:t>4.6.4 Signatures and Copies</w:t>
      </w:r>
    </w:p>
    <w:p w14:paraId="4BE6EA24" w14:textId="1A28A97C" w:rsidR="00A25F4F" w:rsidRPr="00A25F4F" w:rsidRDefault="00A25F4F" w:rsidP="00A25F4F">
      <w:pPr>
        <w:rPr>
          <w:rFonts w:eastAsia="Times New Roman" w:cs="Arial"/>
          <w:szCs w:val="24"/>
          <w:lang w:val="en"/>
        </w:rPr>
      </w:pPr>
      <w:r w:rsidRPr="00A25F4F">
        <w:rPr>
          <w:rFonts w:eastAsia="Times New Roman" w:cs="Arial"/>
          <w:szCs w:val="24"/>
          <w:lang w:val="en"/>
        </w:rPr>
        <w:t xml:space="preserve">After jointly developing and agreeing upon the ILP, the </w:t>
      </w:r>
      <w:r w:rsidR="00B91DA4">
        <w:rPr>
          <w:rFonts w:eastAsia="Times New Roman" w:cs="Arial"/>
          <w:szCs w:val="24"/>
          <w:lang w:val="en"/>
        </w:rPr>
        <w:t>OIB</w:t>
      </w:r>
      <w:r w:rsidRPr="00A25F4F">
        <w:rPr>
          <w:rFonts w:eastAsia="Times New Roman" w:cs="Arial"/>
          <w:szCs w:val="24"/>
          <w:lang w:val="en"/>
        </w:rPr>
        <w:t xml:space="preserve"> worker and the customer (or the customer’s representative) must sign and date the plan.</w:t>
      </w:r>
    </w:p>
    <w:p w14:paraId="74B13AD8" w14:textId="407DD83D" w:rsidR="00A25F4F" w:rsidRPr="00A25F4F" w:rsidRDefault="00A25F4F" w:rsidP="00A25F4F">
      <w:pPr>
        <w:rPr>
          <w:rFonts w:eastAsia="Times New Roman" w:cs="Arial"/>
          <w:szCs w:val="24"/>
          <w:lang w:val="en"/>
        </w:rPr>
      </w:pPr>
      <w:r w:rsidRPr="00A25F4F">
        <w:rPr>
          <w:rFonts w:eastAsia="Times New Roman" w:cs="Arial"/>
          <w:szCs w:val="24"/>
          <w:lang w:val="en"/>
        </w:rPr>
        <w:t xml:space="preserve">If the written plan has not been waived, </w:t>
      </w:r>
      <w:r w:rsidR="009A3C4C">
        <w:rPr>
          <w:rFonts w:eastAsia="Times New Roman" w:cs="Arial"/>
          <w:szCs w:val="24"/>
          <w:lang w:val="en"/>
        </w:rPr>
        <w:t xml:space="preserve">the </w:t>
      </w:r>
      <w:r w:rsidR="00B91DA4">
        <w:rPr>
          <w:rFonts w:eastAsia="Times New Roman" w:cs="Arial"/>
          <w:szCs w:val="24"/>
          <w:lang w:val="en"/>
        </w:rPr>
        <w:t>OIB</w:t>
      </w:r>
      <w:r w:rsidR="009A3C4C">
        <w:rPr>
          <w:rFonts w:eastAsia="Times New Roman" w:cs="Arial"/>
          <w:szCs w:val="24"/>
          <w:lang w:val="en"/>
        </w:rPr>
        <w:t xml:space="preserve"> worker </w:t>
      </w:r>
      <w:r w:rsidRPr="00A25F4F">
        <w:rPr>
          <w:rFonts w:eastAsia="Times New Roman" w:cs="Arial"/>
          <w:szCs w:val="24"/>
          <w:lang w:val="en"/>
        </w:rPr>
        <w:t>provide</w:t>
      </w:r>
      <w:r w:rsidR="009A3C4C">
        <w:rPr>
          <w:rFonts w:eastAsia="Times New Roman" w:cs="Arial"/>
          <w:szCs w:val="24"/>
          <w:lang w:val="en"/>
        </w:rPr>
        <w:t>s</w:t>
      </w:r>
      <w:r w:rsidRPr="00A25F4F">
        <w:rPr>
          <w:rFonts w:eastAsia="Times New Roman" w:cs="Arial"/>
          <w:szCs w:val="24"/>
          <w:lang w:val="en"/>
        </w:rPr>
        <w:t xml:space="preserve"> a copy of the ILP to the customer.</w:t>
      </w:r>
    </w:p>
    <w:p w14:paraId="4E2B7385" w14:textId="697A8A5E"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A25F4F">
        <w:rPr>
          <w:rFonts w:eastAsia="Times New Roman" w:cs="Arial"/>
          <w:szCs w:val="24"/>
          <w:lang w:val="en"/>
        </w:rPr>
        <w:t xml:space="preserve"> Signature lines are provided for witnesses; however, witness signatures are not required and are not typical in the </w:t>
      </w:r>
      <w:r w:rsidR="00B91DA4">
        <w:rPr>
          <w:rFonts w:eastAsia="Times New Roman" w:cs="Arial"/>
          <w:szCs w:val="24"/>
          <w:lang w:val="en"/>
        </w:rPr>
        <w:t>OIB</w:t>
      </w:r>
      <w:r w:rsidRPr="00A25F4F">
        <w:rPr>
          <w:rFonts w:eastAsia="Times New Roman" w:cs="Arial"/>
          <w:szCs w:val="24"/>
          <w:lang w:val="en"/>
        </w:rPr>
        <w:t xml:space="preserve"> program.</w:t>
      </w:r>
    </w:p>
    <w:p w14:paraId="73FB8350" w14:textId="77777777" w:rsidR="00A25F4F" w:rsidRPr="00A25F4F" w:rsidRDefault="00A25F4F" w:rsidP="00E558F5">
      <w:pPr>
        <w:pStyle w:val="Heading2"/>
        <w:rPr>
          <w:rFonts w:eastAsia="Times New Roman"/>
          <w:lang w:val="en"/>
        </w:rPr>
      </w:pPr>
      <w:bookmarkStart w:id="62" w:name="_Toc520983873"/>
      <w:bookmarkStart w:id="63" w:name="_Toc520983981"/>
      <w:r w:rsidRPr="00A25F4F">
        <w:rPr>
          <w:rFonts w:eastAsia="Times New Roman"/>
          <w:lang w:val="en"/>
        </w:rPr>
        <w:t>4.7 ILP Amendment</w:t>
      </w:r>
      <w:bookmarkEnd w:id="62"/>
      <w:bookmarkEnd w:id="63"/>
    </w:p>
    <w:p w14:paraId="12E997A4" w14:textId="77777777" w:rsidR="00A25F4F" w:rsidRPr="00A25F4F" w:rsidRDefault="00A25F4F" w:rsidP="00E558F5">
      <w:pPr>
        <w:pStyle w:val="Heading3"/>
      </w:pPr>
      <w:r w:rsidRPr="00A25F4F">
        <w:t>4.7.1 What Is an ILP Amendment?</w:t>
      </w:r>
    </w:p>
    <w:p w14:paraId="266B208F"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An ILP amendment:</w:t>
      </w:r>
    </w:p>
    <w:p w14:paraId="76CCC757" w14:textId="77777777" w:rsidR="00A25F4F" w:rsidRPr="00A25F4F" w:rsidRDefault="00A25F4F" w:rsidP="008C4E79">
      <w:pPr>
        <w:numPr>
          <w:ilvl w:val="0"/>
          <w:numId w:val="186"/>
        </w:numPr>
        <w:rPr>
          <w:rFonts w:eastAsia="Times New Roman" w:cs="Arial"/>
          <w:szCs w:val="24"/>
          <w:lang w:val="en"/>
        </w:rPr>
      </w:pPr>
      <w:r w:rsidRPr="00A25F4F">
        <w:rPr>
          <w:rFonts w:eastAsia="Times New Roman" w:cs="Arial"/>
          <w:szCs w:val="24"/>
          <w:lang w:val="en"/>
        </w:rPr>
        <w:t xml:space="preserve">documents the addition of services after the original or waiver ILP is developed; and </w:t>
      </w:r>
    </w:p>
    <w:p w14:paraId="29085A0E" w14:textId="77777777" w:rsidR="00A25F4F" w:rsidRPr="00A25F4F" w:rsidRDefault="00A25F4F" w:rsidP="008C4E79">
      <w:pPr>
        <w:numPr>
          <w:ilvl w:val="0"/>
          <w:numId w:val="186"/>
        </w:numPr>
        <w:rPr>
          <w:rFonts w:eastAsia="Times New Roman" w:cs="Arial"/>
          <w:szCs w:val="24"/>
          <w:lang w:val="en"/>
        </w:rPr>
      </w:pPr>
      <w:r w:rsidRPr="00A25F4F">
        <w:rPr>
          <w:rFonts w:eastAsia="Times New Roman" w:cs="Arial"/>
          <w:szCs w:val="24"/>
          <w:lang w:val="en"/>
        </w:rPr>
        <w:lastRenderedPageBreak/>
        <w:t xml:space="preserve">serves as a tool for communicating with the customer. </w:t>
      </w:r>
    </w:p>
    <w:p w14:paraId="407391E5" w14:textId="48190DFA" w:rsidR="00A25F4F" w:rsidRPr="00A25F4F" w:rsidRDefault="00A25F4F" w:rsidP="000E6154">
      <w:pPr>
        <w:pStyle w:val="Heading3"/>
      </w:pPr>
      <w:r w:rsidRPr="00A25F4F">
        <w:t xml:space="preserve">4.7.2 When </w:t>
      </w:r>
      <w:r w:rsidR="009A3C4C">
        <w:t>t</w:t>
      </w:r>
      <w:r w:rsidR="00224E0A" w:rsidRPr="00A25F4F">
        <w:t xml:space="preserve">o </w:t>
      </w:r>
      <w:r w:rsidRPr="00A25F4F">
        <w:t>Amend the Independent Living Plan?</w:t>
      </w:r>
    </w:p>
    <w:p w14:paraId="2CB0CA9F" w14:textId="512932AD" w:rsidR="00A25F4F" w:rsidRPr="00A25F4F" w:rsidRDefault="00A25F4F" w:rsidP="007F6A6A">
      <w:pPr>
        <w:spacing w:after="240"/>
        <w:rPr>
          <w:rFonts w:eastAsia="Times New Roman" w:cs="Arial"/>
          <w:szCs w:val="24"/>
          <w:lang w:val="en"/>
        </w:rPr>
      </w:pPr>
      <w:r w:rsidRPr="00A25F4F">
        <w:rPr>
          <w:rFonts w:eastAsia="Times New Roman" w:cs="Arial"/>
          <w:szCs w:val="24"/>
          <w:lang w:val="en"/>
        </w:rPr>
        <w:t xml:space="preserve">Amendments are completed </w:t>
      </w:r>
      <w:r w:rsidR="00891737" w:rsidRPr="00A25F4F">
        <w:rPr>
          <w:rFonts w:eastAsia="Times New Roman" w:cs="Arial"/>
          <w:szCs w:val="24"/>
          <w:lang w:val="en"/>
        </w:rPr>
        <w:t>because of</w:t>
      </w:r>
      <w:r w:rsidRPr="00A25F4F">
        <w:rPr>
          <w:rFonts w:eastAsia="Times New Roman" w:cs="Arial"/>
          <w:szCs w:val="24"/>
          <w:lang w:val="en"/>
        </w:rPr>
        <w:t>:</w:t>
      </w:r>
    </w:p>
    <w:p w14:paraId="1559F3BB" w14:textId="77777777" w:rsidR="00A25F4F" w:rsidRPr="00A25F4F" w:rsidRDefault="00A25F4F" w:rsidP="008C4E79">
      <w:pPr>
        <w:numPr>
          <w:ilvl w:val="0"/>
          <w:numId w:val="187"/>
        </w:numPr>
        <w:rPr>
          <w:rFonts w:eastAsia="Times New Roman" w:cs="Arial"/>
          <w:szCs w:val="24"/>
          <w:lang w:val="en"/>
        </w:rPr>
      </w:pPr>
      <w:r w:rsidRPr="00A25F4F">
        <w:rPr>
          <w:rFonts w:eastAsia="Times New Roman" w:cs="Arial"/>
          <w:szCs w:val="24"/>
          <w:lang w:val="en"/>
        </w:rPr>
        <w:t xml:space="preserve">consultation with the customer; and/or </w:t>
      </w:r>
    </w:p>
    <w:p w14:paraId="36E808BA" w14:textId="77777777" w:rsidR="00A25F4F" w:rsidRPr="00A25F4F" w:rsidRDefault="00A25F4F" w:rsidP="008C4E79">
      <w:pPr>
        <w:numPr>
          <w:ilvl w:val="0"/>
          <w:numId w:val="187"/>
        </w:numPr>
        <w:rPr>
          <w:rFonts w:eastAsia="Times New Roman" w:cs="Arial"/>
          <w:szCs w:val="24"/>
          <w:lang w:val="en"/>
        </w:rPr>
      </w:pPr>
      <w:r w:rsidRPr="00A25F4F">
        <w:rPr>
          <w:rFonts w:eastAsia="Times New Roman" w:cs="Arial"/>
          <w:szCs w:val="24"/>
          <w:lang w:val="en"/>
        </w:rPr>
        <w:t xml:space="preserve">the need to document the addition of a new service to the ILP. </w:t>
      </w:r>
    </w:p>
    <w:p w14:paraId="7EA39F75" w14:textId="77777777" w:rsidR="00A25F4F" w:rsidRPr="00A25F4F" w:rsidRDefault="00A25F4F" w:rsidP="007F6A6A">
      <w:pPr>
        <w:spacing w:after="240"/>
        <w:rPr>
          <w:rFonts w:eastAsia="Times New Roman" w:cs="Arial"/>
          <w:szCs w:val="24"/>
          <w:lang w:val="en"/>
        </w:rPr>
      </w:pPr>
      <w:r w:rsidRPr="00A25F4F">
        <w:rPr>
          <w:rFonts w:eastAsia="Times New Roman" w:cs="Arial"/>
          <w:szCs w:val="24"/>
          <w:lang w:val="en"/>
        </w:rPr>
        <w:t>An ILP amendment may be completed at any time but must be done when there is:</w:t>
      </w:r>
    </w:p>
    <w:p w14:paraId="66294E2D" w14:textId="77777777" w:rsidR="00A25F4F" w:rsidRPr="00A25F4F" w:rsidRDefault="00A25F4F" w:rsidP="008C4E79">
      <w:pPr>
        <w:numPr>
          <w:ilvl w:val="0"/>
          <w:numId w:val="188"/>
        </w:numPr>
        <w:rPr>
          <w:rFonts w:eastAsia="Times New Roman" w:cs="Arial"/>
          <w:szCs w:val="24"/>
          <w:lang w:val="en"/>
        </w:rPr>
      </w:pPr>
      <w:r w:rsidRPr="00A25F4F">
        <w:rPr>
          <w:rFonts w:eastAsia="Times New Roman" w:cs="Arial"/>
          <w:szCs w:val="24"/>
          <w:lang w:val="en"/>
        </w:rPr>
        <w:t xml:space="preserve">a substantial change in the plan for services; or </w:t>
      </w:r>
    </w:p>
    <w:p w14:paraId="59A90C28" w14:textId="77777777" w:rsidR="00A25F4F" w:rsidRPr="00A25F4F" w:rsidRDefault="00A25F4F" w:rsidP="008C4E79">
      <w:pPr>
        <w:numPr>
          <w:ilvl w:val="0"/>
          <w:numId w:val="188"/>
        </w:numPr>
        <w:rPr>
          <w:rFonts w:eastAsia="Times New Roman" w:cs="Arial"/>
          <w:szCs w:val="24"/>
          <w:lang w:val="en"/>
        </w:rPr>
      </w:pPr>
      <w:r w:rsidRPr="00A25F4F">
        <w:rPr>
          <w:rFonts w:eastAsia="Times New Roman" w:cs="Arial"/>
          <w:szCs w:val="24"/>
          <w:lang w:val="en"/>
        </w:rPr>
        <w:t xml:space="preserve">a need to clarify changes with the customer in writing. </w:t>
      </w:r>
    </w:p>
    <w:p w14:paraId="45444561" w14:textId="123C4F5C" w:rsidR="00A25F4F" w:rsidRPr="00A25F4F" w:rsidRDefault="00A25F4F" w:rsidP="007F6A6A">
      <w:pPr>
        <w:spacing w:after="240"/>
        <w:rPr>
          <w:rFonts w:eastAsia="Times New Roman" w:cs="Arial"/>
          <w:szCs w:val="24"/>
          <w:lang w:val="en"/>
        </w:rPr>
      </w:pPr>
      <w:r w:rsidRPr="00A25F4F">
        <w:rPr>
          <w:rFonts w:eastAsia="Times New Roman" w:cs="Arial"/>
          <w:szCs w:val="24"/>
          <w:lang w:val="en"/>
        </w:rPr>
        <w:t>Examples of circumstances when an ILP amendment is needed include:</w:t>
      </w:r>
    </w:p>
    <w:p w14:paraId="672674D3" w14:textId="77777777" w:rsidR="00A25F4F" w:rsidRPr="00A25F4F" w:rsidRDefault="00A25F4F" w:rsidP="008C4E79">
      <w:pPr>
        <w:numPr>
          <w:ilvl w:val="0"/>
          <w:numId w:val="189"/>
        </w:numPr>
        <w:rPr>
          <w:rFonts w:eastAsia="Times New Roman" w:cs="Arial"/>
          <w:szCs w:val="24"/>
          <w:lang w:val="en"/>
        </w:rPr>
      </w:pPr>
      <w:r w:rsidRPr="00A25F4F">
        <w:rPr>
          <w:rFonts w:eastAsia="Times New Roman" w:cs="Arial"/>
          <w:szCs w:val="24"/>
          <w:lang w:val="en"/>
        </w:rPr>
        <w:t xml:space="preserve">the addition of a new service; or </w:t>
      </w:r>
    </w:p>
    <w:p w14:paraId="495CB3A5" w14:textId="77777777" w:rsidR="00A25F4F" w:rsidRPr="00A25F4F" w:rsidRDefault="00A25F4F" w:rsidP="008C4E79">
      <w:pPr>
        <w:numPr>
          <w:ilvl w:val="0"/>
          <w:numId w:val="189"/>
        </w:numPr>
        <w:rPr>
          <w:rFonts w:eastAsia="Times New Roman" w:cs="Arial"/>
          <w:szCs w:val="24"/>
          <w:lang w:val="en"/>
        </w:rPr>
      </w:pPr>
      <w:r w:rsidRPr="00A25F4F">
        <w:rPr>
          <w:rFonts w:eastAsia="Times New Roman" w:cs="Arial"/>
          <w:szCs w:val="24"/>
          <w:lang w:val="en"/>
        </w:rPr>
        <w:t xml:space="preserve">a change in the complexity of service delivery. </w:t>
      </w:r>
    </w:p>
    <w:p w14:paraId="0464977D" w14:textId="176AEA2C"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A25F4F">
        <w:rPr>
          <w:rFonts w:eastAsia="Times New Roman" w:cs="Arial"/>
          <w:szCs w:val="24"/>
          <w:lang w:val="en"/>
        </w:rPr>
        <w:t xml:space="preserve"> When services are deleted because of restriction of funding or because they are no longer needed or appropriate, </w:t>
      </w:r>
      <w:r w:rsidR="009A3C4C">
        <w:rPr>
          <w:rFonts w:eastAsia="Times New Roman" w:cs="Arial"/>
          <w:szCs w:val="24"/>
          <w:lang w:val="en"/>
        </w:rPr>
        <w:t xml:space="preserve">the </w:t>
      </w:r>
      <w:r w:rsidR="00B91DA4">
        <w:rPr>
          <w:rFonts w:eastAsia="Times New Roman" w:cs="Arial"/>
          <w:szCs w:val="24"/>
          <w:lang w:val="en"/>
        </w:rPr>
        <w:t>OIB</w:t>
      </w:r>
      <w:r w:rsidR="009A3C4C">
        <w:rPr>
          <w:rFonts w:eastAsia="Times New Roman" w:cs="Arial"/>
          <w:szCs w:val="24"/>
          <w:lang w:val="en"/>
        </w:rPr>
        <w:t xml:space="preserve"> worker </w:t>
      </w:r>
      <w:r w:rsidRPr="00A25F4F">
        <w:rPr>
          <w:rFonts w:eastAsia="Times New Roman" w:cs="Arial"/>
          <w:szCs w:val="24"/>
          <w:lang w:val="en"/>
        </w:rPr>
        <w:t>document</w:t>
      </w:r>
      <w:r w:rsidR="009A3C4C">
        <w:rPr>
          <w:rFonts w:eastAsia="Times New Roman" w:cs="Arial"/>
          <w:szCs w:val="24"/>
          <w:lang w:val="en"/>
        </w:rPr>
        <w:t>s</w:t>
      </w:r>
      <w:r w:rsidRPr="00A25F4F">
        <w:rPr>
          <w:rFonts w:eastAsia="Times New Roman" w:cs="Arial"/>
          <w:szCs w:val="24"/>
          <w:lang w:val="en"/>
        </w:rPr>
        <w:t xml:space="preserve"> this change in a case note. The </w:t>
      </w:r>
      <w:r w:rsidR="00B91DA4">
        <w:rPr>
          <w:rFonts w:eastAsia="Times New Roman" w:cs="Arial"/>
          <w:szCs w:val="24"/>
          <w:lang w:val="en"/>
        </w:rPr>
        <w:t>OIB</w:t>
      </w:r>
      <w:r w:rsidRPr="00A25F4F">
        <w:rPr>
          <w:rFonts w:eastAsia="Times New Roman" w:cs="Arial"/>
          <w:szCs w:val="24"/>
          <w:lang w:val="en"/>
        </w:rPr>
        <w:t xml:space="preserve"> worker decides when clarification of complex service delivery in writing is necessary.</w:t>
      </w:r>
    </w:p>
    <w:p w14:paraId="22144205" w14:textId="77777777" w:rsidR="00A25F4F" w:rsidRPr="00A25F4F" w:rsidRDefault="00A25F4F" w:rsidP="000E6154">
      <w:pPr>
        <w:pStyle w:val="Heading3"/>
      </w:pPr>
      <w:r w:rsidRPr="00A25F4F">
        <w:t>4.7.3 Fiscal Accountability</w:t>
      </w:r>
    </w:p>
    <w:p w14:paraId="7E3588B6" w14:textId="37078D41" w:rsidR="00A25F4F" w:rsidRPr="00A25F4F" w:rsidRDefault="00891737" w:rsidP="00A25F4F">
      <w:pPr>
        <w:rPr>
          <w:rFonts w:eastAsia="Times New Roman" w:cs="Arial"/>
          <w:szCs w:val="24"/>
          <w:lang w:val="en"/>
        </w:rPr>
      </w:pPr>
      <w:r w:rsidRPr="00A25F4F">
        <w:rPr>
          <w:rFonts w:eastAsia="Times New Roman" w:cs="Arial"/>
          <w:szCs w:val="24"/>
          <w:lang w:val="en"/>
        </w:rPr>
        <w:t>As a rule</w:t>
      </w:r>
      <w:r w:rsidR="00A25F4F" w:rsidRPr="00A25F4F">
        <w:rPr>
          <w:rFonts w:eastAsia="Times New Roman" w:cs="Arial"/>
          <w:szCs w:val="24"/>
          <w:lang w:val="en"/>
        </w:rPr>
        <w:t xml:space="preserve">, providing all needed services to all eligible customers requires more case service money than the </w:t>
      </w:r>
      <w:r w:rsidR="00B91DA4">
        <w:rPr>
          <w:rFonts w:eastAsia="Times New Roman" w:cs="Arial"/>
          <w:szCs w:val="24"/>
          <w:lang w:val="en"/>
        </w:rPr>
        <w:t>OIB</w:t>
      </w:r>
      <w:r w:rsidR="00A25F4F" w:rsidRPr="00A25F4F">
        <w:rPr>
          <w:rFonts w:eastAsia="Times New Roman" w:cs="Arial"/>
          <w:szCs w:val="24"/>
          <w:lang w:val="en"/>
        </w:rPr>
        <w:t xml:space="preserve"> program has available each year. Even with increased appropriations, a net loss of funding often occurs because of inflation. Use of comparable services and benefits ensures that a larger percentage of case service money is available for those who otherwise might be unserved or inadequately served.</w:t>
      </w:r>
    </w:p>
    <w:p w14:paraId="526FC632" w14:textId="73E857B0" w:rsidR="00A25F4F" w:rsidRPr="00BF16EF" w:rsidRDefault="00A25F4F" w:rsidP="00A25F4F">
      <w:pPr>
        <w:pStyle w:val="Heading1"/>
      </w:pPr>
      <w:bookmarkStart w:id="64" w:name="_Chapter_5:_Service"/>
      <w:bookmarkStart w:id="65" w:name="_Toc520983874"/>
      <w:bookmarkStart w:id="66" w:name="_Toc520983982"/>
      <w:bookmarkEnd w:id="64"/>
      <w:r w:rsidRPr="00BF16EF">
        <w:lastRenderedPageBreak/>
        <w:t>Chapter 5: Service Delivery</w:t>
      </w:r>
      <w:bookmarkEnd w:id="65"/>
      <w:bookmarkEnd w:id="66"/>
      <w:r w:rsidRPr="00BF16EF">
        <w:rPr>
          <w:szCs w:val="24"/>
        </w:rPr>
        <w:t xml:space="preserve"> </w:t>
      </w:r>
    </w:p>
    <w:p w14:paraId="21AAE6FD" w14:textId="106EF1E9" w:rsidR="00A25F4F" w:rsidRPr="00BF16EF" w:rsidRDefault="00A25F4F" w:rsidP="00A25F4F">
      <w:pPr>
        <w:pStyle w:val="Heading2"/>
        <w:spacing w:before="240" w:after="240"/>
        <w:rPr>
          <w:rFonts w:eastAsia="Times New Roman"/>
          <w:lang w:val="en"/>
        </w:rPr>
      </w:pPr>
      <w:bookmarkStart w:id="67" w:name="_Toc520983875"/>
      <w:bookmarkStart w:id="68" w:name="_Toc520983983"/>
      <w:r w:rsidRPr="00BF16EF">
        <w:rPr>
          <w:rFonts w:eastAsia="Times New Roman"/>
          <w:lang w:val="en"/>
        </w:rPr>
        <w:t>5.1 Active Services</w:t>
      </w:r>
      <w:bookmarkEnd w:id="67"/>
      <w:bookmarkEnd w:id="68"/>
    </w:p>
    <w:p w14:paraId="346C29F7" w14:textId="77777777" w:rsidR="00A25F4F" w:rsidRPr="00763452" w:rsidRDefault="00A25F4F" w:rsidP="00A25F4F">
      <w:pPr>
        <w:pStyle w:val="Heading3"/>
        <w:spacing w:before="240"/>
      </w:pPr>
      <w:r w:rsidRPr="00763452">
        <w:t>5.1.1 Definition</w:t>
      </w:r>
    </w:p>
    <w:p w14:paraId="3492A918" w14:textId="77777777" w:rsidR="00A25F4F" w:rsidRPr="00BF16EF" w:rsidRDefault="00A25F4F" w:rsidP="00A25F4F">
      <w:pPr>
        <w:rPr>
          <w:lang w:val="en"/>
        </w:rPr>
      </w:pPr>
      <w:r w:rsidRPr="00BF16EF">
        <w:rPr>
          <w:lang w:val="en"/>
        </w:rPr>
        <w:t>A customer in</w:t>
      </w:r>
      <w:r>
        <w:rPr>
          <w:lang w:val="en"/>
        </w:rPr>
        <w:t xml:space="preserve"> active services</w:t>
      </w:r>
      <w:r w:rsidRPr="00BF16EF">
        <w:rPr>
          <w:lang w:val="en"/>
        </w:rPr>
        <w:t xml:space="preserve"> has a completed plan (signed plan or waiver) and is receiving active services.</w:t>
      </w:r>
    </w:p>
    <w:p w14:paraId="796DD8AE" w14:textId="77777777" w:rsidR="00A25F4F" w:rsidRPr="00763452" w:rsidRDefault="00A25F4F" w:rsidP="00A25F4F">
      <w:pPr>
        <w:pStyle w:val="Heading3"/>
        <w:spacing w:before="240"/>
      </w:pPr>
      <w:r w:rsidRPr="00763452">
        <w:t>5.1.2 Purpose of Active Services</w:t>
      </w:r>
    </w:p>
    <w:p w14:paraId="061E78AF" w14:textId="594F6276" w:rsidR="00A25F4F" w:rsidRPr="00BF16EF" w:rsidRDefault="00A25F4F" w:rsidP="00A25F4F">
      <w:pPr>
        <w:rPr>
          <w:rFonts w:eastAsia="Times New Roman" w:cs="Arial"/>
          <w:szCs w:val="24"/>
          <w:lang w:val="en"/>
        </w:rPr>
      </w:pPr>
      <w:r w:rsidRPr="00BF16EF">
        <w:rPr>
          <w:rFonts w:eastAsia="Times New Roman" w:cs="Arial"/>
          <w:szCs w:val="24"/>
          <w:lang w:val="en"/>
        </w:rPr>
        <w:t xml:space="preserve">Active services are provided to develop or improve those independent living </w:t>
      </w:r>
      <w:r w:rsidR="00055C8B">
        <w:rPr>
          <w:rFonts w:eastAsia="Times New Roman" w:cs="Arial"/>
          <w:szCs w:val="24"/>
          <w:lang w:val="en"/>
        </w:rPr>
        <w:t xml:space="preserve">(IL) </w:t>
      </w:r>
      <w:r w:rsidRPr="00BF16EF">
        <w:rPr>
          <w:rFonts w:eastAsia="Times New Roman" w:cs="Arial"/>
          <w:szCs w:val="24"/>
          <w:lang w:val="en"/>
        </w:rPr>
        <w:t xml:space="preserve">skills necessary for the customer to remain in </w:t>
      </w:r>
      <w:r>
        <w:rPr>
          <w:rFonts w:eastAsia="Times New Roman" w:cs="Arial"/>
          <w:szCs w:val="24"/>
          <w:lang w:val="en"/>
        </w:rPr>
        <w:t>his or her</w:t>
      </w:r>
      <w:r w:rsidRPr="00BF16EF">
        <w:rPr>
          <w:rFonts w:eastAsia="Times New Roman" w:cs="Arial"/>
          <w:szCs w:val="24"/>
          <w:lang w:val="en"/>
        </w:rPr>
        <w:t xml:space="preserve"> living situation or to move into a less restrictive environment.</w:t>
      </w:r>
    </w:p>
    <w:p w14:paraId="5A089396" w14:textId="68493CAE" w:rsidR="00A25F4F" w:rsidRPr="00BF16EF" w:rsidRDefault="00A25F4F" w:rsidP="00A25F4F">
      <w:pPr>
        <w:pStyle w:val="Heading3"/>
      </w:pPr>
      <w:r w:rsidRPr="00BF16EF">
        <w:t>5.</w:t>
      </w:r>
      <w:r w:rsidR="0036697D">
        <w:t>1</w:t>
      </w:r>
      <w:r w:rsidRPr="00BF16EF">
        <w:t>.</w:t>
      </w:r>
      <w:r>
        <w:t>3</w:t>
      </w:r>
      <w:r w:rsidRPr="00BF16EF">
        <w:t xml:space="preserve"> Guiding Principles</w:t>
      </w:r>
    </w:p>
    <w:p w14:paraId="1612BC4F" w14:textId="6F274FD1"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Several guiding principles apply to all </w:t>
      </w:r>
      <w:r w:rsidR="009C5AC6" w:rsidRPr="00A25F4F">
        <w:rPr>
          <w:rFonts w:eastAsia="Times New Roman" w:cs="Arial"/>
          <w:szCs w:val="24"/>
          <w:lang w:val="en"/>
        </w:rPr>
        <w:t xml:space="preserve">Independent Living Services </w:t>
      </w:r>
      <w:r w:rsidR="009C5AC6">
        <w:rPr>
          <w:rFonts w:eastAsia="Times New Roman" w:cs="Arial"/>
          <w:szCs w:val="24"/>
          <w:lang w:val="en"/>
        </w:rPr>
        <w:t xml:space="preserve">for </w:t>
      </w:r>
      <w:r w:rsidR="009C5AC6" w:rsidRPr="00A25F4F">
        <w:rPr>
          <w:rFonts w:eastAsia="Times New Roman" w:cs="Arial"/>
          <w:bCs/>
          <w:szCs w:val="24"/>
          <w:lang w:val="en"/>
        </w:rPr>
        <w:t xml:space="preserve">Older Individuals Who Are Blind </w:t>
      </w:r>
      <w:r w:rsidR="009C5AC6">
        <w:rPr>
          <w:rFonts w:eastAsia="Times New Roman" w:cs="Arial"/>
          <w:bCs/>
          <w:szCs w:val="24"/>
          <w:lang w:val="en"/>
        </w:rPr>
        <w:t>(</w:t>
      </w:r>
      <w:r w:rsidR="00B91DA4">
        <w:rPr>
          <w:rFonts w:eastAsia="Times New Roman" w:cs="Arial"/>
          <w:bCs/>
          <w:szCs w:val="24"/>
          <w:lang w:val="en"/>
        </w:rPr>
        <w:t>OIB</w:t>
      </w:r>
      <w:r w:rsidR="009C5AC6">
        <w:rPr>
          <w:rFonts w:eastAsia="Times New Roman" w:cs="Arial"/>
          <w:szCs w:val="24"/>
          <w:lang w:val="en"/>
        </w:rPr>
        <w:t>)</w:t>
      </w:r>
      <w:r w:rsidRPr="00BF16EF">
        <w:rPr>
          <w:rFonts w:eastAsia="Times New Roman" w:cs="Arial"/>
          <w:szCs w:val="24"/>
          <w:lang w:val="en"/>
        </w:rPr>
        <w:t xml:space="preserve"> services.</w:t>
      </w:r>
      <w:r>
        <w:rPr>
          <w:rFonts w:eastAsia="Times New Roman" w:cs="Arial"/>
          <w:szCs w:val="24"/>
          <w:lang w:val="en"/>
        </w:rPr>
        <w:t xml:space="preserve"> They are as follows:</w:t>
      </w:r>
    </w:p>
    <w:p w14:paraId="67CEDBDE" w14:textId="2EE7B3AC" w:rsidR="00A25F4F" w:rsidRPr="00BF16EF" w:rsidRDefault="00A25F4F" w:rsidP="008C4E79">
      <w:pPr>
        <w:numPr>
          <w:ilvl w:val="0"/>
          <w:numId w:val="132"/>
        </w:numPr>
        <w:rPr>
          <w:rFonts w:eastAsia="Times New Roman" w:cs="Arial"/>
          <w:szCs w:val="24"/>
          <w:lang w:val="en"/>
        </w:rPr>
      </w:pPr>
      <w:r w:rsidRPr="00BF16EF">
        <w:rPr>
          <w:rFonts w:eastAsia="Times New Roman" w:cs="Arial"/>
          <w:szCs w:val="24"/>
          <w:lang w:val="en"/>
        </w:rPr>
        <w:t xml:space="preserve">All services (whether provided by </w:t>
      </w:r>
      <w:r w:rsidRPr="00BF16EF" w:rsidDel="003761A5">
        <w:rPr>
          <w:rFonts w:eastAsia="Times New Roman" w:cs="Arial"/>
          <w:szCs w:val="24"/>
          <w:lang w:val="en"/>
        </w:rPr>
        <w:t>agency</w:t>
      </w:r>
      <w:r w:rsidRPr="00BF16EF">
        <w:rPr>
          <w:rFonts w:eastAsia="Times New Roman" w:cs="Arial"/>
          <w:szCs w:val="24"/>
          <w:lang w:val="en"/>
        </w:rPr>
        <w:t xml:space="preserve"> staff or contractors) are provided in a way to promote confidence in living independently without vision. </w:t>
      </w:r>
      <w:r w:rsidR="0036697D">
        <w:rPr>
          <w:rFonts w:eastAsia="Times New Roman" w:cs="Arial"/>
          <w:szCs w:val="24"/>
          <w:lang w:val="en"/>
        </w:rPr>
        <w:t xml:space="preserve">The </w:t>
      </w:r>
      <w:r w:rsidR="00B91DA4">
        <w:rPr>
          <w:rFonts w:eastAsia="Times New Roman" w:cs="Arial"/>
          <w:szCs w:val="24"/>
          <w:lang w:val="en"/>
        </w:rPr>
        <w:t>OIB</w:t>
      </w:r>
      <w:r w:rsidR="0036697D">
        <w:rPr>
          <w:rFonts w:eastAsia="Times New Roman" w:cs="Arial"/>
          <w:szCs w:val="24"/>
          <w:lang w:val="en"/>
        </w:rPr>
        <w:t xml:space="preserve"> worker f</w:t>
      </w:r>
      <w:r w:rsidR="0036697D" w:rsidRPr="00BF16EF">
        <w:rPr>
          <w:rFonts w:eastAsia="Times New Roman" w:cs="Arial"/>
          <w:szCs w:val="24"/>
          <w:lang w:val="en"/>
        </w:rPr>
        <w:t>ocus</w:t>
      </w:r>
      <w:r w:rsidR="0036697D">
        <w:rPr>
          <w:rFonts w:eastAsia="Times New Roman" w:cs="Arial"/>
          <w:szCs w:val="24"/>
          <w:lang w:val="en"/>
        </w:rPr>
        <w:t>es</w:t>
      </w:r>
      <w:r w:rsidR="0036697D" w:rsidRPr="00BF16EF">
        <w:rPr>
          <w:rFonts w:eastAsia="Times New Roman" w:cs="Arial"/>
          <w:szCs w:val="24"/>
          <w:lang w:val="en"/>
        </w:rPr>
        <w:t xml:space="preserve"> </w:t>
      </w:r>
      <w:r w:rsidRPr="00BF16EF">
        <w:rPr>
          <w:rFonts w:eastAsia="Times New Roman" w:cs="Arial"/>
          <w:szCs w:val="24"/>
          <w:lang w:val="en"/>
        </w:rPr>
        <w:t xml:space="preserve">on </w:t>
      </w:r>
      <w:r>
        <w:rPr>
          <w:rFonts w:eastAsia="Times New Roman" w:cs="Arial"/>
          <w:szCs w:val="24"/>
          <w:lang w:val="en"/>
        </w:rPr>
        <w:t xml:space="preserve">the following </w:t>
      </w:r>
      <w:r w:rsidRPr="00BF16EF">
        <w:rPr>
          <w:rFonts w:eastAsia="Times New Roman" w:cs="Arial"/>
          <w:szCs w:val="24"/>
          <w:lang w:val="en"/>
        </w:rPr>
        <w:t xml:space="preserve">key survival areas: </w:t>
      </w:r>
    </w:p>
    <w:p w14:paraId="05D5C432" w14:textId="77777777" w:rsidR="00A25F4F" w:rsidRPr="00BF16EF" w:rsidRDefault="00A25F4F" w:rsidP="008C4E79">
      <w:pPr>
        <w:numPr>
          <w:ilvl w:val="1"/>
          <w:numId w:val="132"/>
        </w:numPr>
        <w:rPr>
          <w:rFonts w:eastAsia="Times New Roman" w:cs="Arial"/>
          <w:szCs w:val="24"/>
          <w:lang w:val="en"/>
        </w:rPr>
      </w:pPr>
      <w:r>
        <w:rPr>
          <w:rFonts w:eastAsia="Times New Roman" w:cs="Arial"/>
          <w:szCs w:val="24"/>
          <w:lang w:val="en"/>
        </w:rPr>
        <w:t>A</w:t>
      </w:r>
      <w:r w:rsidRPr="00BF16EF">
        <w:rPr>
          <w:rFonts w:eastAsia="Times New Roman" w:cs="Arial"/>
          <w:szCs w:val="24"/>
          <w:lang w:val="en"/>
        </w:rPr>
        <w:t xml:space="preserve">djustment to blindness </w:t>
      </w:r>
    </w:p>
    <w:p w14:paraId="74D45EE5" w14:textId="77777777" w:rsidR="00A25F4F" w:rsidRPr="00BF16EF" w:rsidRDefault="00A25F4F" w:rsidP="008C4E79">
      <w:pPr>
        <w:numPr>
          <w:ilvl w:val="1"/>
          <w:numId w:val="132"/>
        </w:numPr>
        <w:rPr>
          <w:rFonts w:eastAsia="Times New Roman" w:cs="Arial"/>
          <w:szCs w:val="24"/>
          <w:lang w:val="en"/>
        </w:rPr>
      </w:pPr>
      <w:r>
        <w:rPr>
          <w:rFonts w:eastAsia="Times New Roman" w:cs="Arial"/>
          <w:szCs w:val="24"/>
          <w:lang w:val="en"/>
        </w:rPr>
        <w:t>I</w:t>
      </w:r>
      <w:r w:rsidRPr="00BF16EF">
        <w:rPr>
          <w:rFonts w:eastAsia="Times New Roman" w:cs="Arial"/>
          <w:szCs w:val="24"/>
          <w:lang w:val="en"/>
        </w:rPr>
        <w:t xml:space="preserve">ndependent living skills </w:t>
      </w:r>
    </w:p>
    <w:p w14:paraId="124961E4" w14:textId="77777777" w:rsidR="00A25F4F" w:rsidRPr="00BF16EF" w:rsidRDefault="00A25F4F" w:rsidP="008C4E79">
      <w:pPr>
        <w:numPr>
          <w:ilvl w:val="1"/>
          <w:numId w:val="132"/>
        </w:numPr>
        <w:rPr>
          <w:rFonts w:eastAsia="Times New Roman" w:cs="Arial"/>
          <w:szCs w:val="24"/>
          <w:lang w:val="en"/>
        </w:rPr>
      </w:pPr>
      <w:r>
        <w:rPr>
          <w:rFonts w:eastAsia="Times New Roman" w:cs="Arial"/>
          <w:szCs w:val="24"/>
          <w:lang w:val="en"/>
        </w:rPr>
        <w:t>T</w:t>
      </w:r>
      <w:r w:rsidRPr="00BF16EF">
        <w:rPr>
          <w:rFonts w:eastAsia="Times New Roman" w:cs="Arial"/>
          <w:szCs w:val="24"/>
          <w:lang w:val="en"/>
        </w:rPr>
        <w:t xml:space="preserve">ravel </w:t>
      </w:r>
    </w:p>
    <w:p w14:paraId="243D347B" w14:textId="77777777" w:rsidR="00A25F4F" w:rsidRPr="00BF16EF" w:rsidRDefault="00A25F4F" w:rsidP="008C4E79">
      <w:pPr>
        <w:numPr>
          <w:ilvl w:val="1"/>
          <w:numId w:val="132"/>
        </w:numPr>
        <w:rPr>
          <w:rFonts w:eastAsia="Times New Roman" w:cs="Arial"/>
          <w:szCs w:val="24"/>
          <w:lang w:val="en"/>
        </w:rPr>
      </w:pPr>
      <w:r>
        <w:rPr>
          <w:rFonts w:eastAsia="Times New Roman" w:cs="Arial"/>
          <w:szCs w:val="24"/>
          <w:lang w:val="en"/>
        </w:rPr>
        <w:t>C</w:t>
      </w:r>
      <w:r w:rsidRPr="00BF16EF">
        <w:rPr>
          <w:rFonts w:eastAsia="Times New Roman" w:cs="Arial"/>
          <w:szCs w:val="24"/>
          <w:lang w:val="en"/>
        </w:rPr>
        <w:t xml:space="preserve">ommunication </w:t>
      </w:r>
    </w:p>
    <w:p w14:paraId="5B13258E" w14:textId="77777777" w:rsidR="00A25F4F" w:rsidRPr="00BF16EF" w:rsidRDefault="00A25F4F" w:rsidP="008C4E79">
      <w:pPr>
        <w:numPr>
          <w:ilvl w:val="1"/>
          <w:numId w:val="132"/>
        </w:numPr>
        <w:rPr>
          <w:rFonts w:eastAsia="Times New Roman" w:cs="Arial"/>
          <w:szCs w:val="24"/>
          <w:lang w:val="en"/>
        </w:rPr>
      </w:pPr>
      <w:r>
        <w:rPr>
          <w:rFonts w:eastAsia="Times New Roman" w:cs="Arial"/>
          <w:szCs w:val="24"/>
          <w:lang w:val="en"/>
        </w:rPr>
        <w:t>S</w:t>
      </w:r>
      <w:r w:rsidRPr="00BF16EF">
        <w:rPr>
          <w:rFonts w:eastAsia="Times New Roman" w:cs="Arial"/>
          <w:szCs w:val="24"/>
          <w:lang w:val="en"/>
        </w:rPr>
        <w:t>upport systems</w:t>
      </w:r>
    </w:p>
    <w:p w14:paraId="08948E62" w14:textId="77777777" w:rsidR="00A25F4F" w:rsidRPr="00BF16EF" w:rsidRDefault="00A25F4F" w:rsidP="008C4E79">
      <w:pPr>
        <w:numPr>
          <w:ilvl w:val="1"/>
          <w:numId w:val="132"/>
        </w:numPr>
        <w:rPr>
          <w:rFonts w:eastAsia="Times New Roman" w:cs="Arial"/>
          <w:szCs w:val="24"/>
          <w:lang w:val="en"/>
        </w:rPr>
      </w:pPr>
      <w:r>
        <w:rPr>
          <w:rFonts w:eastAsia="Times New Roman" w:cs="Arial"/>
          <w:szCs w:val="24"/>
          <w:lang w:val="en"/>
        </w:rPr>
        <w:t>Q</w:t>
      </w:r>
      <w:r w:rsidRPr="00BF16EF">
        <w:rPr>
          <w:rFonts w:eastAsia="Times New Roman" w:cs="Arial"/>
          <w:szCs w:val="24"/>
          <w:lang w:val="en"/>
        </w:rPr>
        <w:t>uality of living</w:t>
      </w:r>
    </w:p>
    <w:p w14:paraId="4626F841" w14:textId="0A59B998" w:rsidR="00A25F4F" w:rsidRPr="00BF16EF" w:rsidRDefault="00A25F4F" w:rsidP="008C4E79">
      <w:pPr>
        <w:numPr>
          <w:ilvl w:val="0"/>
          <w:numId w:val="132"/>
        </w:numPr>
        <w:rPr>
          <w:rFonts w:eastAsia="Times New Roman" w:cs="Arial"/>
          <w:szCs w:val="24"/>
          <w:lang w:val="en"/>
        </w:rPr>
      </w:pPr>
      <w:r w:rsidRPr="00BF16EF">
        <w:rPr>
          <w:rFonts w:eastAsia="Times New Roman" w:cs="Arial"/>
          <w:szCs w:val="24"/>
          <w:lang w:val="en"/>
        </w:rPr>
        <w:t xml:space="preserve">Nonvisual techniques are the primary training approach used to promote individual success. </w:t>
      </w:r>
      <w:r w:rsidR="0036697D">
        <w:rPr>
          <w:rFonts w:eastAsia="Times New Roman" w:cs="Arial"/>
          <w:szCs w:val="24"/>
          <w:lang w:val="en"/>
        </w:rPr>
        <w:t xml:space="preserve">The </w:t>
      </w:r>
      <w:r w:rsidR="00B91DA4">
        <w:rPr>
          <w:rFonts w:eastAsia="Times New Roman" w:cs="Arial"/>
          <w:szCs w:val="24"/>
          <w:lang w:val="en"/>
        </w:rPr>
        <w:t>OIB</w:t>
      </w:r>
      <w:r w:rsidR="0036697D">
        <w:rPr>
          <w:rFonts w:eastAsia="Times New Roman" w:cs="Arial"/>
          <w:szCs w:val="24"/>
          <w:lang w:val="en"/>
        </w:rPr>
        <w:t xml:space="preserve"> worker must</w:t>
      </w:r>
      <w:r w:rsidRPr="00BF16EF">
        <w:rPr>
          <w:rFonts w:eastAsia="Times New Roman" w:cs="Arial"/>
          <w:szCs w:val="24"/>
          <w:lang w:val="en"/>
        </w:rPr>
        <w:t xml:space="preserve">: </w:t>
      </w:r>
    </w:p>
    <w:p w14:paraId="600EA75C" w14:textId="77777777" w:rsidR="00A25F4F" w:rsidRPr="00BF16EF" w:rsidRDefault="00A25F4F" w:rsidP="008C4E79">
      <w:pPr>
        <w:numPr>
          <w:ilvl w:val="1"/>
          <w:numId w:val="132"/>
        </w:numPr>
        <w:rPr>
          <w:rFonts w:eastAsia="Times New Roman" w:cs="Arial"/>
          <w:szCs w:val="24"/>
          <w:lang w:val="en"/>
        </w:rPr>
      </w:pPr>
      <w:r w:rsidRPr="00BF16EF">
        <w:rPr>
          <w:rFonts w:eastAsia="Times New Roman" w:cs="Arial"/>
          <w:szCs w:val="24"/>
          <w:lang w:val="en"/>
        </w:rPr>
        <w:t>encourage use of residual vision only after the individual has had the opportunity to experience success without vision</w:t>
      </w:r>
      <w:r>
        <w:rPr>
          <w:rFonts w:eastAsia="Times New Roman" w:cs="Arial"/>
          <w:szCs w:val="24"/>
          <w:lang w:val="en"/>
        </w:rPr>
        <w:t>;</w:t>
      </w:r>
      <w:r w:rsidRPr="00BF16EF">
        <w:rPr>
          <w:rFonts w:eastAsia="Times New Roman" w:cs="Arial"/>
          <w:szCs w:val="24"/>
          <w:lang w:val="en"/>
        </w:rPr>
        <w:t xml:space="preserve"> </w:t>
      </w:r>
    </w:p>
    <w:p w14:paraId="2D3754C8" w14:textId="77777777" w:rsidR="00A25F4F" w:rsidRPr="00BF16EF" w:rsidRDefault="00A25F4F" w:rsidP="008C4E79">
      <w:pPr>
        <w:numPr>
          <w:ilvl w:val="1"/>
          <w:numId w:val="132"/>
        </w:numPr>
        <w:rPr>
          <w:rFonts w:eastAsia="Times New Roman" w:cs="Arial"/>
          <w:szCs w:val="24"/>
          <w:lang w:val="en"/>
        </w:rPr>
      </w:pPr>
      <w:r w:rsidRPr="00BF16EF">
        <w:rPr>
          <w:rFonts w:eastAsia="Times New Roman" w:cs="Arial"/>
          <w:szCs w:val="24"/>
          <w:lang w:val="en"/>
        </w:rPr>
        <w:t>consider the impact of secondary disabilities (including, but not limited to, severe hearing and vision loss)</w:t>
      </w:r>
      <w:r>
        <w:rPr>
          <w:rFonts w:eastAsia="Times New Roman" w:cs="Arial"/>
          <w:szCs w:val="24"/>
          <w:lang w:val="en"/>
        </w:rPr>
        <w:t>;</w:t>
      </w:r>
      <w:r w:rsidRPr="00BF16EF">
        <w:rPr>
          <w:rFonts w:eastAsia="Times New Roman" w:cs="Arial"/>
          <w:szCs w:val="24"/>
          <w:lang w:val="en"/>
        </w:rPr>
        <w:t xml:space="preserve"> </w:t>
      </w:r>
    </w:p>
    <w:p w14:paraId="3EBC46C3" w14:textId="7854AD3C" w:rsidR="00A25F4F" w:rsidRPr="00BF16EF" w:rsidRDefault="00A25F4F" w:rsidP="008C4E79">
      <w:pPr>
        <w:numPr>
          <w:ilvl w:val="1"/>
          <w:numId w:val="132"/>
        </w:numPr>
        <w:rPr>
          <w:rFonts w:eastAsia="Times New Roman" w:cs="Arial"/>
          <w:szCs w:val="24"/>
          <w:lang w:val="en"/>
        </w:rPr>
      </w:pPr>
      <w:r w:rsidRPr="00BF16EF">
        <w:rPr>
          <w:rFonts w:eastAsia="Times New Roman" w:cs="Arial"/>
          <w:szCs w:val="24"/>
          <w:lang w:val="en"/>
        </w:rPr>
        <w:t>encourage participation in activities without vision if the individual is fearful or reluctant (</w:t>
      </w:r>
      <w:r w:rsidR="00DD44D0">
        <w:rPr>
          <w:rFonts w:eastAsia="Times New Roman" w:cs="Arial"/>
          <w:szCs w:val="24"/>
          <w:lang w:val="en"/>
        </w:rPr>
        <w:t>for example</w:t>
      </w:r>
      <w:r w:rsidRPr="00BF16EF">
        <w:rPr>
          <w:rFonts w:eastAsia="Times New Roman" w:cs="Arial"/>
          <w:szCs w:val="24"/>
          <w:lang w:val="en"/>
        </w:rPr>
        <w:t xml:space="preserve">, </w:t>
      </w:r>
      <w:r w:rsidR="0036697D" w:rsidRPr="00BF16EF">
        <w:rPr>
          <w:rFonts w:eastAsia="Times New Roman" w:cs="Arial"/>
          <w:szCs w:val="24"/>
          <w:lang w:val="en"/>
        </w:rPr>
        <w:t>hav</w:t>
      </w:r>
      <w:r w:rsidR="0036697D">
        <w:rPr>
          <w:rFonts w:eastAsia="Times New Roman" w:cs="Arial"/>
          <w:szCs w:val="24"/>
          <w:lang w:val="en"/>
        </w:rPr>
        <w:t>ing</w:t>
      </w:r>
      <w:r w:rsidR="0036697D" w:rsidRPr="00BF16EF">
        <w:rPr>
          <w:rFonts w:eastAsia="Times New Roman" w:cs="Arial"/>
          <w:szCs w:val="24"/>
          <w:lang w:val="en"/>
        </w:rPr>
        <w:t xml:space="preserve"> </w:t>
      </w:r>
      <w:r w:rsidRPr="00BF16EF">
        <w:rPr>
          <w:rFonts w:eastAsia="Times New Roman" w:cs="Arial"/>
          <w:szCs w:val="24"/>
          <w:lang w:val="en"/>
        </w:rPr>
        <w:t xml:space="preserve">the customer close </w:t>
      </w:r>
      <w:r>
        <w:rPr>
          <w:rFonts w:eastAsia="Times New Roman" w:cs="Arial"/>
          <w:szCs w:val="24"/>
          <w:lang w:val="en"/>
        </w:rPr>
        <w:t>his or her</w:t>
      </w:r>
      <w:r w:rsidRPr="00BF16EF">
        <w:rPr>
          <w:rFonts w:eastAsia="Times New Roman" w:cs="Arial"/>
          <w:szCs w:val="24"/>
          <w:lang w:val="en"/>
        </w:rPr>
        <w:t xml:space="preserve"> eyes)</w:t>
      </w:r>
      <w:r>
        <w:rPr>
          <w:rFonts w:eastAsia="Times New Roman" w:cs="Arial"/>
          <w:szCs w:val="24"/>
          <w:lang w:val="en"/>
        </w:rPr>
        <w:t>;</w:t>
      </w:r>
      <w:r w:rsidRPr="00BF16EF">
        <w:rPr>
          <w:rFonts w:eastAsia="Times New Roman" w:cs="Arial"/>
          <w:szCs w:val="24"/>
          <w:lang w:val="en"/>
        </w:rPr>
        <w:t xml:space="preserve"> and </w:t>
      </w:r>
    </w:p>
    <w:p w14:paraId="57F372F7" w14:textId="27695EB7" w:rsidR="00A25F4F" w:rsidRPr="00BF16EF" w:rsidRDefault="00A25F4F" w:rsidP="008C4E79">
      <w:pPr>
        <w:numPr>
          <w:ilvl w:val="1"/>
          <w:numId w:val="132"/>
        </w:numPr>
        <w:rPr>
          <w:rFonts w:eastAsia="Times New Roman" w:cs="Arial"/>
          <w:szCs w:val="24"/>
          <w:lang w:val="en"/>
        </w:rPr>
      </w:pPr>
      <w:r>
        <w:rPr>
          <w:rFonts w:eastAsia="Times New Roman" w:cs="Arial"/>
          <w:szCs w:val="24"/>
          <w:lang w:val="en"/>
        </w:rPr>
        <w:t>p</w:t>
      </w:r>
      <w:r w:rsidRPr="00BF16EF">
        <w:rPr>
          <w:rFonts w:eastAsia="Times New Roman" w:cs="Arial"/>
          <w:szCs w:val="24"/>
          <w:lang w:val="en"/>
        </w:rPr>
        <w:t>resent the nonvisual option as an opportunity for success</w:t>
      </w:r>
      <w:r w:rsidR="00DD44D0">
        <w:rPr>
          <w:rFonts w:eastAsia="Times New Roman" w:cs="Arial"/>
          <w:szCs w:val="24"/>
          <w:lang w:val="en"/>
        </w:rPr>
        <w:t xml:space="preserve"> and</w:t>
      </w:r>
      <w:r w:rsidR="00DD44D0" w:rsidRPr="00BF16EF">
        <w:rPr>
          <w:rFonts w:eastAsia="Times New Roman" w:cs="Arial"/>
          <w:szCs w:val="24"/>
          <w:lang w:val="en"/>
        </w:rPr>
        <w:t xml:space="preserve"> </w:t>
      </w:r>
      <w:r w:rsidRPr="00BF16EF">
        <w:rPr>
          <w:rFonts w:eastAsia="Times New Roman" w:cs="Arial"/>
          <w:szCs w:val="24"/>
          <w:lang w:val="en"/>
        </w:rPr>
        <w:t xml:space="preserve">one that can open many doors to renewed confidence and freedom. </w:t>
      </w:r>
    </w:p>
    <w:p w14:paraId="318E5C8D" w14:textId="3B2C1AC7" w:rsidR="00A25F4F" w:rsidRPr="00BF16EF" w:rsidRDefault="00A25F4F" w:rsidP="008C4E79">
      <w:pPr>
        <w:numPr>
          <w:ilvl w:val="0"/>
          <w:numId w:val="132"/>
        </w:numPr>
        <w:rPr>
          <w:rFonts w:eastAsia="Times New Roman" w:cs="Arial"/>
          <w:szCs w:val="24"/>
          <w:lang w:val="en"/>
        </w:rPr>
      </w:pPr>
      <w:r w:rsidRPr="00BF16EF" w:rsidDel="003761A5">
        <w:rPr>
          <w:rFonts w:eastAsia="Times New Roman" w:cs="Arial"/>
          <w:szCs w:val="24"/>
          <w:lang w:val="en"/>
        </w:rPr>
        <w:t>Carefully</w:t>
      </w:r>
      <w:r w:rsidRPr="00BF16EF">
        <w:rPr>
          <w:rFonts w:eastAsia="Times New Roman" w:cs="Arial"/>
          <w:szCs w:val="24"/>
          <w:lang w:val="en"/>
        </w:rPr>
        <w:t xml:space="preserve"> consider the type and amount of assistance the individual is seeking</w:t>
      </w:r>
      <w:r w:rsidRPr="00BF16EF" w:rsidDel="002F4261">
        <w:rPr>
          <w:rFonts w:eastAsia="Times New Roman" w:cs="Arial"/>
          <w:szCs w:val="24"/>
          <w:lang w:val="en"/>
        </w:rPr>
        <w:t xml:space="preserve">. Don't </w:t>
      </w:r>
      <w:r w:rsidRPr="00BF16EF">
        <w:rPr>
          <w:rFonts w:eastAsia="Times New Roman" w:cs="Arial"/>
          <w:szCs w:val="24"/>
          <w:lang w:val="en"/>
        </w:rPr>
        <w:t xml:space="preserve">assume </w:t>
      </w:r>
      <w:r w:rsidR="0036697D">
        <w:rPr>
          <w:rFonts w:eastAsia="Times New Roman" w:cs="Arial"/>
          <w:szCs w:val="24"/>
          <w:lang w:val="en"/>
        </w:rPr>
        <w:t xml:space="preserve">that </w:t>
      </w:r>
      <w:r w:rsidRPr="00BF16EF">
        <w:rPr>
          <w:rFonts w:eastAsia="Times New Roman" w:cs="Arial"/>
          <w:szCs w:val="24"/>
          <w:lang w:val="en"/>
        </w:rPr>
        <w:t xml:space="preserve">the individual needs extended one-on-one in-home </w:t>
      </w:r>
      <w:r w:rsidR="00600EAA">
        <w:rPr>
          <w:rFonts w:eastAsia="Times New Roman" w:cs="Arial"/>
          <w:szCs w:val="24"/>
          <w:lang w:val="en"/>
        </w:rPr>
        <w:t xml:space="preserve">assistance </w:t>
      </w:r>
      <w:r w:rsidR="00891737" w:rsidRPr="00BF16EF" w:rsidDel="002F4261">
        <w:rPr>
          <w:rFonts w:eastAsia="Times New Roman" w:cs="Arial"/>
          <w:szCs w:val="24"/>
          <w:lang w:val="en"/>
        </w:rPr>
        <w:t xml:space="preserve">or </w:t>
      </w:r>
      <w:r w:rsidR="00600EAA">
        <w:rPr>
          <w:rFonts w:eastAsia="Times New Roman" w:cs="Arial"/>
          <w:szCs w:val="24"/>
          <w:lang w:val="en"/>
        </w:rPr>
        <w:t>w</w:t>
      </w:r>
      <w:r w:rsidR="00891737">
        <w:rPr>
          <w:rFonts w:eastAsia="Times New Roman" w:cs="Arial"/>
          <w:szCs w:val="24"/>
          <w:lang w:val="en"/>
        </w:rPr>
        <w:t>orkforce</w:t>
      </w:r>
      <w:r>
        <w:rPr>
          <w:rFonts w:eastAsia="Times New Roman" w:cs="Arial"/>
          <w:szCs w:val="24"/>
          <w:lang w:val="en"/>
        </w:rPr>
        <w:t xml:space="preserve"> </w:t>
      </w:r>
      <w:proofErr w:type="spellStart"/>
      <w:r w:rsidR="00600EAA">
        <w:rPr>
          <w:rFonts w:eastAsia="Times New Roman" w:cs="Arial"/>
          <w:szCs w:val="24"/>
          <w:lang w:val="en"/>
        </w:rPr>
        <w:t>solutions</w:t>
      </w:r>
      <w:r w:rsidR="00B91DA4">
        <w:rPr>
          <w:rFonts w:eastAsia="Times New Roman" w:cs="Arial"/>
          <w:szCs w:val="24"/>
          <w:lang w:val="en"/>
        </w:rPr>
        <w:t>OIB</w:t>
      </w:r>
      <w:proofErr w:type="spellEnd"/>
      <w:r>
        <w:rPr>
          <w:rFonts w:eastAsia="Times New Roman" w:cs="Arial"/>
          <w:szCs w:val="24"/>
          <w:lang w:val="en"/>
        </w:rPr>
        <w:t>.</w:t>
      </w:r>
      <w:r w:rsidRPr="00BF16EF">
        <w:rPr>
          <w:rFonts w:eastAsia="Times New Roman" w:cs="Arial"/>
          <w:szCs w:val="24"/>
          <w:lang w:val="en"/>
        </w:rPr>
        <w:t xml:space="preserve"> </w:t>
      </w:r>
    </w:p>
    <w:p w14:paraId="3D815980" w14:textId="77777777" w:rsidR="00A25F4F" w:rsidRPr="00BF16EF" w:rsidRDefault="00A25F4F" w:rsidP="008C4E79">
      <w:pPr>
        <w:numPr>
          <w:ilvl w:val="0"/>
          <w:numId w:val="132"/>
        </w:numPr>
        <w:rPr>
          <w:rFonts w:eastAsia="Times New Roman" w:cs="Arial"/>
          <w:szCs w:val="24"/>
          <w:lang w:val="en"/>
        </w:rPr>
      </w:pPr>
      <w:r w:rsidRPr="00BF16EF">
        <w:rPr>
          <w:rFonts w:eastAsia="Times New Roman" w:cs="Arial"/>
          <w:szCs w:val="24"/>
          <w:lang w:val="en"/>
        </w:rPr>
        <w:t>Explore other options to maximize independence</w:t>
      </w:r>
      <w:r>
        <w:rPr>
          <w:rFonts w:eastAsia="Times New Roman" w:cs="Arial"/>
          <w:szCs w:val="24"/>
          <w:lang w:val="en"/>
        </w:rPr>
        <w:t>,</w:t>
      </w:r>
      <w:r w:rsidRPr="00BF16EF">
        <w:rPr>
          <w:rFonts w:eastAsia="Times New Roman" w:cs="Arial"/>
          <w:szCs w:val="24"/>
          <w:lang w:val="en"/>
        </w:rPr>
        <w:t xml:space="preserve"> such as: </w:t>
      </w:r>
    </w:p>
    <w:p w14:paraId="265359E5" w14:textId="77777777" w:rsidR="00A25F4F" w:rsidRPr="00BF16EF" w:rsidRDefault="00A25F4F" w:rsidP="008C4E79">
      <w:pPr>
        <w:numPr>
          <w:ilvl w:val="1"/>
          <w:numId w:val="132"/>
        </w:numPr>
        <w:rPr>
          <w:rFonts w:eastAsia="Times New Roman" w:cs="Arial"/>
          <w:szCs w:val="24"/>
          <w:lang w:val="en"/>
        </w:rPr>
      </w:pPr>
      <w:r w:rsidRPr="00BF16EF">
        <w:rPr>
          <w:rFonts w:eastAsia="Times New Roman" w:cs="Arial"/>
          <w:szCs w:val="24"/>
          <w:lang w:val="en"/>
        </w:rPr>
        <w:t>group training</w:t>
      </w:r>
      <w:r>
        <w:rPr>
          <w:rFonts w:eastAsia="Times New Roman" w:cs="Arial"/>
          <w:szCs w:val="24"/>
          <w:lang w:val="en"/>
        </w:rPr>
        <w:t>;</w:t>
      </w:r>
      <w:r w:rsidRPr="00BF16EF">
        <w:rPr>
          <w:rFonts w:eastAsia="Times New Roman" w:cs="Arial"/>
          <w:szCs w:val="24"/>
          <w:lang w:val="en"/>
        </w:rPr>
        <w:t xml:space="preserve"> </w:t>
      </w:r>
    </w:p>
    <w:p w14:paraId="66AC6A39" w14:textId="77777777" w:rsidR="00A25F4F" w:rsidRPr="00BF16EF" w:rsidRDefault="00A25F4F" w:rsidP="008C4E79">
      <w:pPr>
        <w:numPr>
          <w:ilvl w:val="1"/>
          <w:numId w:val="132"/>
        </w:numPr>
        <w:rPr>
          <w:rFonts w:eastAsia="Times New Roman" w:cs="Arial"/>
          <w:szCs w:val="24"/>
          <w:lang w:val="en"/>
        </w:rPr>
      </w:pPr>
      <w:r w:rsidRPr="00BF16EF">
        <w:rPr>
          <w:rFonts w:eastAsia="Times New Roman" w:cs="Arial"/>
          <w:szCs w:val="24"/>
          <w:lang w:val="en"/>
        </w:rPr>
        <w:t>peer support activities</w:t>
      </w:r>
      <w:r>
        <w:rPr>
          <w:rFonts w:eastAsia="Times New Roman" w:cs="Arial"/>
          <w:szCs w:val="24"/>
          <w:lang w:val="en"/>
        </w:rPr>
        <w:t>;</w:t>
      </w:r>
      <w:r w:rsidRPr="00BF16EF">
        <w:rPr>
          <w:rFonts w:eastAsia="Times New Roman" w:cs="Arial"/>
          <w:szCs w:val="24"/>
          <w:lang w:val="en"/>
        </w:rPr>
        <w:t xml:space="preserve"> </w:t>
      </w:r>
    </w:p>
    <w:p w14:paraId="7F740A35" w14:textId="77777777" w:rsidR="00A25F4F" w:rsidRPr="00BF16EF" w:rsidRDefault="00A25F4F" w:rsidP="008C4E79">
      <w:pPr>
        <w:numPr>
          <w:ilvl w:val="1"/>
          <w:numId w:val="132"/>
        </w:numPr>
        <w:rPr>
          <w:rFonts w:eastAsia="Times New Roman" w:cs="Arial"/>
          <w:szCs w:val="24"/>
          <w:lang w:val="en"/>
        </w:rPr>
      </w:pPr>
      <w:r w:rsidRPr="00BF16EF">
        <w:rPr>
          <w:rFonts w:eastAsia="Times New Roman" w:cs="Arial"/>
          <w:szCs w:val="24"/>
          <w:lang w:val="en"/>
        </w:rPr>
        <w:lastRenderedPageBreak/>
        <w:t xml:space="preserve">other community services targeting </w:t>
      </w:r>
      <w:r>
        <w:rPr>
          <w:rFonts w:eastAsia="Times New Roman" w:cs="Arial"/>
          <w:szCs w:val="24"/>
          <w:lang w:val="en"/>
        </w:rPr>
        <w:t>older</w:t>
      </w:r>
      <w:r w:rsidRPr="00BF16EF">
        <w:rPr>
          <w:rFonts w:eastAsia="Times New Roman" w:cs="Arial"/>
          <w:szCs w:val="24"/>
          <w:lang w:val="en"/>
        </w:rPr>
        <w:t xml:space="preserve"> individuals and/or individuals with disabilities</w:t>
      </w:r>
      <w:r>
        <w:rPr>
          <w:rFonts w:eastAsia="Times New Roman" w:cs="Arial"/>
          <w:szCs w:val="24"/>
          <w:lang w:val="en"/>
        </w:rPr>
        <w:t>;</w:t>
      </w:r>
      <w:r w:rsidRPr="00BF16EF">
        <w:rPr>
          <w:rFonts w:eastAsia="Times New Roman" w:cs="Arial"/>
          <w:szCs w:val="24"/>
          <w:lang w:val="en"/>
        </w:rPr>
        <w:t xml:space="preserve"> and </w:t>
      </w:r>
    </w:p>
    <w:p w14:paraId="21B89CF9" w14:textId="77777777" w:rsidR="00A25F4F" w:rsidRPr="00BF16EF" w:rsidRDefault="00A25F4F" w:rsidP="008C4E79">
      <w:pPr>
        <w:numPr>
          <w:ilvl w:val="1"/>
          <w:numId w:val="132"/>
        </w:numPr>
        <w:rPr>
          <w:rFonts w:eastAsia="Times New Roman" w:cs="Arial"/>
          <w:szCs w:val="24"/>
          <w:lang w:val="en"/>
        </w:rPr>
      </w:pPr>
      <w:r w:rsidRPr="00BF16EF">
        <w:rPr>
          <w:rFonts w:eastAsia="Times New Roman" w:cs="Arial"/>
          <w:szCs w:val="24"/>
          <w:lang w:val="en"/>
        </w:rPr>
        <w:t xml:space="preserve">one-on-one training. </w:t>
      </w:r>
    </w:p>
    <w:p w14:paraId="426AD0E7" w14:textId="1A02FE7A" w:rsidR="00A25F4F" w:rsidRPr="00BF16EF" w:rsidRDefault="00A25F4F" w:rsidP="00A25F4F">
      <w:pPr>
        <w:pStyle w:val="Heading3"/>
      </w:pPr>
      <w:r w:rsidRPr="00BF16EF">
        <w:t>5.1.</w:t>
      </w:r>
      <w:r w:rsidR="0036697D">
        <w:t>4</w:t>
      </w:r>
      <w:r w:rsidR="0036697D" w:rsidRPr="00BF16EF">
        <w:t xml:space="preserve"> </w:t>
      </w:r>
      <w:r w:rsidRPr="00BF16EF">
        <w:t xml:space="preserve">When to Move </w:t>
      </w:r>
      <w:r w:rsidR="00891737" w:rsidRPr="00BF16EF">
        <w:t>into</w:t>
      </w:r>
      <w:r w:rsidRPr="00BF16EF">
        <w:t xml:space="preserve"> Active Services</w:t>
      </w:r>
    </w:p>
    <w:p w14:paraId="16DCFC98" w14:textId="2B18CF8F" w:rsidR="00A25F4F" w:rsidRPr="00BF16EF" w:rsidRDefault="00A25F4F" w:rsidP="00A25F4F">
      <w:pPr>
        <w:rPr>
          <w:rFonts w:eastAsia="Times New Roman" w:cs="Arial"/>
          <w:szCs w:val="24"/>
          <w:lang w:val="en"/>
        </w:rPr>
      </w:pPr>
      <w:r w:rsidRPr="00BF16EF">
        <w:rPr>
          <w:rFonts w:eastAsia="Times New Roman" w:cs="Arial"/>
          <w:szCs w:val="24"/>
          <w:lang w:val="en"/>
        </w:rPr>
        <w:t xml:space="preserve">Movement into active services automatically occurs when the </w:t>
      </w:r>
      <w:r>
        <w:rPr>
          <w:rFonts w:eastAsia="Times New Roman" w:cs="Arial"/>
          <w:szCs w:val="24"/>
          <w:lang w:val="en"/>
        </w:rPr>
        <w:t>Independent Living</w:t>
      </w:r>
      <w:r w:rsidRPr="00BF16EF">
        <w:rPr>
          <w:rFonts w:eastAsia="Times New Roman" w:cs="Arial"/>
          <w:szCs w:val="24"/>
          <w:lang w:val="en"/>
        </w:rPr>
        <w:t xml:space="preserve"> </w:t>
      </w:r>
      <w:r w:rsidR="0047663E">
        <w:rPr>
          <w:rFonts w:eastAsia="Times New Roman" w:cs="Arial"/>
          <w:szCs w:val="24"/>
          <w:lang w:val="en"/>
        </w:rPr>
        <w:t xml:space="preserve">Plan </w:t>
      </w:r>
      <w:r>
        <w:rPr>
          <w:rFonts w:eastAsia="Times New Roman" w:cs="Arial"/>
          <w:szCs w:val="24"/>
          <w:lang w:val="en"/>
        </w:rPr>
        <w:t xml:space="preserve">(ILP) </w:t>
      </w:r>
      <w:r w:rsidRPr="00BF16EF">
        <w:rPr>
          <w:rFonts w:eastAsia="Times New Roman" w:cs="Arial"/>
          <w:szCs w:val="24"/>
          <w:lang w:val="en"/>
        </w:rPr>
        <w:t>is completed in ReHabWorks</w:t>
      </w:r>
      <w:r w:rsidR="0047663E">
        <w:rPr>
          <w:rFonts w:eastAsia="Times New Roman" w:cs="Arial"/>
          <w:szCs w:val="24"/>
          <w:lang w:val="en"/>
        </w:rPr>
        <w:t xml:space="preserve"> (RHW)</w:t>
      </w:r>
      <w:r w:rsidRPr="00BF16EF">
        <w:rPr>
          <w:rFonts w:eastAsia="Times New Roman" w:cs="Arial"/>
          <w:szCs w:val="24"/>
          <w:lang w:val="en"/>
        </w:rPr>
        <w:t xml:space="preserve">. After movement into Active Services, the </w:t>
      </w:r>
      <w:r w:rsidR="00B91DA4">
        <w:rPr>
          <w:rFonts w:eastAsia="Times New Roman" w:cs="Arial"/>
          <w:szCs w:val="24"/>
          <w:lang w:val="en"/>
        </w:rPr>
        <w:t>OIB</w:t>
      </w:r>
      <w:r>
        <w:rPr>
          <w:rFonts w:eastAsia="Times New Roman" w:cs="Arial"/>
          <w:szCs w:val="24"/>
          <w:lang w:val="en"/>
        </w:rPr>
        <w:t xml:space="preserve"> </w:t>
      </w:r>
      <w:r w:rsidRPr="00BF16EF">
        <w:rPr>
          <w:rFonts w:eastAsia="Times New Roman" w:cs="Arial"/>
          <w:szCs w:val="24"/>
          <w:lang w:val="en"/>
        </w:rPr>
        <w:t>worker</w:t>
      </w:r>
      <w:r w:rsidRPr="00BF16EF" w:rsidDel="003761A5">
        <w:rPr>
          <w:rFonts w:eastAsia="Times New Roman" w:cs="Arial"/>
          <w:szCs w:val="24"/>
          <w:lang w:val="en"/>
        </w:rPr>
        <w:t xml:space="preserve"> </w:t>
      </w:r>
      <w:r w:rsidRPr="00BF16EF">
        <w:rPr>
          <w:rFonts w:eastAsia="Times New Roman" w:cs="Arial"/>
          <w:szCs w:val="24"/>
          <w:lang w:val="en"/>
        </w:rPr>
        <w:t>completes a service record for</w:t>
      </w:r>
      <w:r w:rsidRPr="00BF16EF" w:rsidDel="003761A5">
        <w:rPr>
          <w:rFonts w:eastAsia="Times New Roman" w:cs="Arial"/>
          <w:szCs w:val="24"/>
          <w:lang w:val="en"/>
        </w:rPr>
        <w:t xml:space="preserve"> </w:t>
      </w:r>
      <w:r w:rsidRPr="00BF16EF">
        <w:rPr>
          <w:rFonts w:eastAsia="Times New Roman" w:cs="Arial"/>
          <w:szCs w:val="24"/>
          <w:lang w:val="en"/>
        </w:rPr>
        <w:t>IL</w:t>
      </w:r>
      <w:r w:rsidRPr="00BF16EF" w:rsidDel="003761A5">
        <w:rPr>
          <w:rFonts w:eastAsia="Times New Roman" w:cs="Arial"/>
          <w:szCs w:val="24"/>
          <w:lang w:val="en"/>
        </w:rPr>
        <w:t xml:space="preserve"> </w:t>
      </w:r>
      <w:r w:rsidRPr="00BF16EF">
        <w:rPr>
          <w:rFonts w:eastAsia="Times New Roman" w:cs="Arial"/>
          <w:szCs w:val="24"/>
          <w:lang w:val="en"/>
        </w:rPr>
        <w:t>Planned Services as well as any other necessary service records.</w:t>
      </w:r>
    </w:p>
    <w:p w14:paraId="36D3226B"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The following are examples of active services that a customer may receive:</w:t>
      </w:r>
    </w:p>
    <w:p w14:paraId="5CDC3C7C" w14:textId="3FF8CB29" w:rsidR="00A25F4F" w:rsidRPr="00BF16EF" w:rsidRDefault="00DD44D0" w:rsidP="008C4E79">
      <w:pPr>
        <w:numPr>
          <w:ilvl w:val="0"/>
          <w:numId w:val="70"/>
        </w:numPr>
        <w:tabs>
          <w:tab w:val="num" w:pos="0"/>
        </w:tabs>
        <w:rPr>
          <w:rFonts w:eastAsia="Times New Roman" w:cs="Arial"/>
          <w:szCs w:val="24"/>
          <w:lang w:val="en"/>
        </w:rPr>
      </w:pPr>
      <w:r>
        <w:rPr>
          <w:rFonts w:eastAsia="Times New Roman" w:cs="Arial"/>
          <w:szCs w:val="24"/>
          <w:lang w:val="en"/>
        </w:rPr>
        <w:t>L</w:t>
      </w:r>
      <w:r w:rsidRPr="00BF16EF">
        <w:rPr>
          <w:rFonts w:eastAsia="Times New Roman" w:cs="Arial"/>
          <w:szCs w:val="24"/>
          <w:lang w:val="en"/>
        </w:rPr>
        <w:t>ow</w:t>
      </w:r>
      <w:r>
        <w:rPr>
          <w:rFonts w:eastAsia="Times New Roman" w:cs="Arial"/>
          <w:szCs w:val="24"/>
          <w:lang w:val="en"/>
        </w:rPr>
        <w:t>-</w:t>
      </w:r>
      <w:r w:rsidR="00A25F4F" w:rsidRPr="00BF16EF">
        <w:rPr>
          <w:rFonts w:eastAsia="Times New Roman" w:cs="Arial"/>
          <w:szCs w:val="24"/>
          <w:lang w:val="en"/>
        </w:rPr>
        <w:t>vision services</w:t>
      </w:r>
    </w:p>
    <w:p w14:paraId="0809442E" w14:textId="6480921D" w:rsidR="00A25F4F" w:rsidRPr="00BF16EF" w:rsidRDefault="00A25F4F" w:rsidP="008C4E79">
      <w:pPr>
        <w:numPr>
          <w:ilvl w:val="0"/>
          <w:numId w:val="70"/>
        </w:numPr>
        <w:rPr>
          <w:rFonts w:eastAsia="Times New Roman" w:cs="Arial"/>
          <w:szCs w:val="24"/>
          <w:lang w:val="en"/>
        </w:rPr>
      </w:pPr>
      <w:r w:rsidRPr="00BF16EF">
        <w:rPr>
          <w:rFonts w:eastAsia="Times New Roman" w:cs="Arial"/>
          <w:szCs w:val="24"/>
          <w:lang w:val="en"/>
        </w:rPr>
        <w:t>IL skills training (including skills training in self-care, daily living, personal</w:t>
      </w:r>
      <w:r>
        <w:rPr>
          <w:rFonts w:eastAsia="Times New Roman" w:cs="Arial"/>
          <w:szCs w:val="24"/>
          <w:lang w:val="en"/>
        </w:rPr>
        <w:t xml:space="preserve"> and </w:t>
      </w:r>
      <w:r w:rsidRPr="00BF16EF">
        <w:rPr>
          <w:rFonts w:eastAsia="Times New Roman" w:cs="Arial"/>
          <w:szCs w:val="24"/>
          <w:lang w:val="en"/>
        </w:rPr>
        <w:t xml:space="preserve">social adjustment, accessing community resources, and supportive counseling when the services are provided by </w:t>
      </w:r>
      <w:r w:rsidR="00DD44D0">
        <w:rPr>
          <w:rFonts w:eastAsia="Times New Roman" w:cs="Arial"/>
          <w:szCs w:val="24"/>
          <w:lang w:val="en"/>
        </w:rPr>
        <w:t xml:space="preserve">an </w:t>
      </w:r>
      <w:r w:rsidR="00B91DA4">
        <w:rPr>
          <w:rFonts w:eastAsia="Times New Roman" w:cs="Arial"/>
          <w:szCs w:val="24"/>
          <w:lang w:val="en"/>
        </w:rPr>
        <w:t>OIB</w:t>
      </w:r>
      <w:r w:rsidRPr="00BF16EF">
        <w:rPr>
          <w:rFonts w:eastAsia="Times New Roman" w:cs="Arial"/>
          <w:szCs w:val="24"/>
          <w:lang w:val="en"/>
        </w:rPr>
        <w:t xml:space="preserve"> worker, </w:t>
      </w:r>
      <w:r>
        <w:rPr>
          <w:rFonts w:eastAsia="Times New Roman" w:cs="Arial"/>
          <w:szCs w:val="24"/>
          <w:lang w:val="en"/>
        </w:rPr>
        <w:t>v</w:t>
      </w:r>
      <w:r w:rsidRPr="00BF16EF">
        <w:rPr>
          <w:rFonts w:eastAsia="Times New Roman" w:cs="Arial"/>
          <w:szCs w:val="24"/>
          <w:lang w:val="en"/>
        </w:rPr>
        <w:t xml:space="preserve">ocational </w:t>
      </w:r>
      <w:r>
        <w:rPr>
          <w:rFonts w:eastAsia="Times New Roman" w:cs="Arial"/>
          <w:szCs w:val="24"/>
          <w:lang w:val="en"/>
        </w:rPr>
        <w:t>r</w:t>
      </w:r>
      <w:r w:rsidRPr="00BF16EF">
        <w:rPr>
          <w:rFonts w:eastAsia="Times New Roman" w:cs="Arial"/>
          <w:szCs w:val="24"/>
          <w:lang w:val="en"/>
        </w:rPr>
        <w:t xml:space="preserve">ehabilitation </w:t>
      </w:r>
      <w:r>
        <w:rPr>
          <w:rFonts w:eastAsia="Times New Roman" w:cs="Arial"/>
          <w:szCs w:val="24"/>
          <w:lang w:val="en"/>
        </w:rPr>
        <w:t>t</w:t>
      </w:r>
      <w:r w:rsidRPr="00BF16EF">
        <w:rPr>
          <w:rFonts w:eastAsia="Times New Roman" w:cs="Arial"/>
          <w:szCs w:val="24"/>
          <w:lang w:val="en"/>
        </w:rPr>
        <w:t>eacher (VRT), or contractor)</w:t>
      </w:r>
    </w:p>
    <w:p w14:paraId="66895819" w14:textId="77777777" w:rsidR="00A25F4F" w:rsidRPr="00BF16EF" w:rsidRDefault="00A25F4F" w:rsidP="008C4E79">
      <w:pPr>
        <w:numPr>
          <w:ilvl w:val="0"/>
          <w:numId w:val="70"/>
        </w:numPr>
        <w:rPr>
          <w:rFonts w:eastAsia="Times New Roman" w:cs="Arial"/>
          <w:szCs w:val="24"/>
          <w:lang w:val="en"/>
        </w:rPr>
      </w:pPr>
      <w:r w:rsidRPr="00BF16EF">
        <w:rPr>
          <w:rFonts w:eastAsia="Times New Roman" w:cs="Arial"/>
          <w:szCs w:val="24"/>
          <w:lang w:val="en"/>
        </w:rPr>
        <w:t>IL group skills training</w:t>
      </w:r>
    </w:p>
    <w:p w14:paraId="3E05AA8C" w14:textId="0A538744" w:rsidR="00A25F4F" w:rsidRPr="00BF16EF" w:rsidRDefault="00A25F4F" w:rsidP="008C4E79">
      <w:pPr>
        <w:numPr>
          <w:ilvl w:val="0"/>
          <w:numId w:val="70"/>
        </w:numPr>
        <w:rPr>
          <w:rFonts w:eastAsia="Times New Roman" w:cs="Arial"/>
          <w:szCs w:val="24"/>
          <w:lang w:val="en"/>
        </w:rPr>
      </w:pPr>
      <w:r>
        <w:rPr>
          <w:rFonts w:eastAsia="Times New Roman" w:cs="Arial"/>
          <w:szCs w:val="24"/>
          <w:lang w:val="en"/>
        </w:rPr>
        <w:t>O</w:t>
      </w:r>
      <w:r w:rsidRPr="00BF16EF">
        <w:rPr>
          <w:rFonts w:eastAsia="Times New Roman" w:cs="Arial"/>
          <w:szCs w:val="24"/>
          <w:lang w:val="en"/>
        </w:rPr>
        <w:t>rientation and mobility</w:t>
      </w:r>
      <w:r w:rsidR="0047663E">
        <w:rPr>
          <w:rFonts w:eastAsia="Times New Roman" w:cs="Arial"/>
          <w:szCs w:val="24"/>
          <w:lang w:val="en"/>
        </w:rPr>
        <w:t xml:space="preserve"> (O&amp;M)</w:t>
      </w:r>
    </w:p>
    <w:p w14:paraId="7A6C932C" w14:textId="77777777" w:rsidR="00A25F4F" w:rsidRPr="00BF16EF" w:rsidRDefault="00A25F4F" w:rsidP="008C4E79">
      <w:pPr>
        <w:numPr>
          <w:ilvl w:val="0"/>
          <w:numId w:val="70"/>
        </w:numPr>
        <w:rPr>
          <w:rFonts w:eastAsia="Times New Roman" w:cs="Arial"/>
          <w:szCs w:val="24"/>
          <w:lang w:val="en"/>
        </w:rPr>
      </w:pPr>
      <w:r w:rsidRPr="00BF16EF">
        <w:rPr>
          <w:rFonts w:eastAsia="Times New Roman" w:cs="Arial"/>
          <w:szCs w:val="24"/>
          <w:lang w:val="en"/>
        </w:rPr>
        <w:t>Braille</w:t>
      </w:r>
    </w:p>
    <w:p w14:paraId="325708C7" w14:textId="77777777" w:rsidR="00A25F4F" w:rsidRPr="006B7E24" w:rsidDel="00F9065E" w:rsidRDefault="00A25F4F" w:rsidP="008C4E79">
      <w:pPr>
        <w:numPr>
          <w:ilvl w:val="0"/>
          <w:numId w:val="70"/>
        </w:numPr>
        <w:rPr>
          <w:rFonts w:eastAsia="Times New Roman" w:cs="Arial"/>
          <w:szCs w:val="24"/>
          <w:lang w:val="en"/>
        </w:rPr>
      </w:pPr>
      <w:r w:rsidRPr="006B7E24">
        <w:rPr>
          <w:rFonts w:eastAsia="Times New Roman" w:cs="Arial"/>
          <w:szCs w:val="24"/>
          <w:lang w:val="en"/>
        </w:rPr>
        <w:t>A</w:t>
      </w:r>
      <w:r w:rsidRPr="006B7E24" w:rsidDel="00F9065E">
        <w:rPr>
          <w:rFonts w:eastAsia="Times New Roman" w:cs="Arial"/>
          <w:szCs w:val="24"/>
          <w:lang w:val="en"/>
        </w:rPr>
        <w:t xml:space="preserve">rranging for </w:t>
      </w:r>
      <w:r w:rsidRPr="006B7E24">
        <w:rPr>
          <w:rFonts w:eastAsia="Times New Roman" w:cs="Arial"/>
          <w:szCs w:val="24"/>
          <w:lang w:val="en"/>
        </w:rPr>
        <w:t>eye medical services</w:t>
      </w:r>
    </w:p>
    <w:p w14:paraId="4FF895A1" w14:textId="44CE5B0A" w:rsidR="00A25F4F" w:rsidRPr="00BF16EF" w:rsidRDefault="00A25F4F" w:rsidP="008C4E79">
      <w:pPr>
        <w:numPr>
          <w:ilvl w:val="0"/>
          <w:numId w:val="70"/>
        </w:numPr>
        <w:rPr>
          <w:rFonts w:eastAsia="Times New Roman" w:cs="Arial"/>
          <w:szCs w:val="24"/>
          <w:lang w:val="en"/>
        </w:rPr>
      </w:pPr>
      <w:r>
        <w:rPr>
          <w:rFonts w:eastAsia="Times New Roman" w:cs="Arial"/>
          <w:szCs w:val="24"/>
          <w:lang w:val="en"/>
        </w:rPr>
        <w:t>D</w:t>
      </w:r>
      <w:r w:rsidRPr="00BF16EF">
        <w:rPr>
          <w:rFonts w:eastAsia="Times New Roman" w:cs="Arial"/>
          <w:szCs w:val="24"/>
          <w:lang w:val="en"/>
        </w:rPr>
        <w:t xml:space="preserve">iabetes services </w:t>
      </w:r>
    </w:p>
    <w:p w14:paraId="0E912B71" w14:textId="38E3CA52" w:rsidR="00A25F4F" w:rsidRPr="00BF16EF" w:rsidRDefault="00A25F4F" w:rsidP="00A25F4F">
      <w:pPr>
        <w:rPr>
          <w:rFonts w:eastAsia="Times New Roman" w:cs="Arial"/>
          <w:szCs w:val="24"/>
          <w:lang w:val="en"/>
        </w:rPr>
      </w:pPr>
      <w:r w:rsidRPr="00BF16EF">
        <w:rPr>
          <w:rFonts w:eastAsia="Times New Roman" w:cs="Arial"/>
          <w:szCs w:val="24"/>
          <w:lang w:val="en"/>
        </w:rPr>
        <w:t xml:space="preserve">Comparable benefits and/or customer resources </w:t>
      </w:r>
      <w:r>
        <w:rPr>
          <w:rFonts w:eastAsia="Times New Roman" w:cs="Arial"/>
          <w:szCs w:val="24"/>
          <w:lang w:val="en"/>
        </w:rPr>
        <w:t xml:space="preserve">must be considered </w:t>
      </w:r>
      <w:r w:rsidRPr="00BF16EF">
        <w:rPr>
          <w:rFonts w:eastAsia="Times New Roman" w:cs="Arial"/>
          <w:szCs w:val="24"/>
          <w:lang w:val="en"/>
        </w:rPr>
        <w:t xml:space="preserve">before </w:t>
      </w:r>
      <w:r w:rsidR="00600EAA">
        <w:rPr>
          <w:rFonts w:eastAsia="Times New Roman" w:cs="Arial"/>
          <w:szCs w:val="24"/>
          <w:lang w:val="en"/>
        </w:rPr>
        <w:t>TWC</w:t>
      </w:r>
      <w:r w:rsidR="00600EAA" w:rsidRPr="00BF16EF">
        <w:rPr>
          <w:rFonts w:eastAsia="Times New Roman" w:cs="Arial"/>
          <w:szCs w:val="24"/>
          <w:lang w:val="en"/>
        </w:rPr>
        <w:t xml:space="preserve"> </w:t>
      </w:r>
      <w:r w:rsidRPr="00BF16EF">
        <w:rPr>
          <w:rFonts w:eastAsia="Times New Roman" w:cs="Arial"/>
          <w:szCs w:val="24"/>
          <w:lang w:val="en"/>
        </w:rPr>
        <w:t>funds are expended.</w:t>
      </w:r>
      <w:r>
        <w:rPr>
          <w:rFonts w:eastAsia="Times New Roman" w:cs="Arial"/>
          <w:szCs w:val="24"/>
          <w:lang w:val="en"/>
        </w:rPr>
        <w:t xml:space="preserve"> For additional information on comparable services and benefits, see </w:t>
      </w:r>
      <w:hyperlink w:anchor="_4.6_Terms_and" w:history="1">
        <w:r w:rsidRPr="00B63F03">
          <w:rPr>
            <w:rStyle w:val="Hyperlink"/>
            <w:rFonts w:eastAsia="Times New Roman" w:cs="Arial"/>
            <w:szCs w:val="24"/>
            <w:lang w:val="en"/>
          </w:rPr>
          <w:t xml:space="preserve">Chapter </w:t>
        </w:r>
        <w:r w:rsidR="00B63F03" w:rsidRPr="00B63F03">
          <w:rPr>
            <w:rStyle w:val="Hyperlink"/>
            <w:rFonts w:eastAsia="Times New Roman" w:cs="Arial"/>
            <w:szCs w:val="24"/>
            <w:lang w:val="en"/>
          </w:rPr>
          <w:t xml:space="preserve">4: Plan Development, </w:t>
        </w:r>
        <w:r w:rsidRPr="00B63F03">
          <w:rPr>
            <w:rStyle w:val="Hyperlink"/>
            <w:rFonts w:eastAsia="Times New Roman" w:cs="Arial"/>
            <w:szCs w:val="24"/>
            <w:lang w:val="en"/>
          </w:rPr>
          <w:t xml:space="preserve">4.6 </w:t>
        </w:r>
        <w:r w:rsidR="00B63F03" w:rsidRPr="00B63F03">
          <w:rPr>
            <w:rStyle w:val="Hyperlink"/>
            <w:rFonts w:eastAsia="Times New Roman" w:cs="Arial"/>
            <w:szCs w:val="24"/>
            <w:lang w:val="en"/>
          </w:rPr>
          <w:t>Terms and Conditions</w:t>
        </w:r>
      </w:hyperlink>
      <w:r>
        <w:rPr>
          <w:rFonts w:eastAsia="Times New Roman" w:cs="Arial"/>
          <w:szCs w:val="24"/>
          <w:lang w:val="en"/>
        </w:rPr>
        <w:t xml:space="preserve">. </w:t>
      </w:r>
    </w:p>
    <w:p w14:paraId="723C3B61" w14:textId="51D3EC40" w:rsidR="00A25F4F" w:rsidRPr="00BF16EF" w:rsidRDefault="00A25F4F" w:rsidP="00A25F4F">
      <w:pPr>
        <w:pStyle w:val="Heading3"/>
      </w:pPr>
      <w:r w:rsidRPr="00BF16EF">
        <w:t>5.</w:t>
      </w:r>
      <w:r>
        <w:t>1</w:t>
      </w:r>
      <w:r w:rsidRPr="00BF16EF">
        <w:t>.</w:t>
      </w:r>
      <w:r w:rsidR="0036697D">
        <w:t>5</w:t>
      </w:r>
      <w:r w:rsidR="0036697D" w:rsidRPr="00BF16EF">
        <w:t xml:space="preserve"> </w:t>
      </w:r>
      <w:r w:rsidRPr="00BF16EF">
        <w:t>Active Services</w:t>
      </w:r>
    </w:p>
    <w:p w14:paraId="0BBEF453" w14:textId="58F2B94A"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Active services are provided on an individual or group basis directly to the customer by the </w:t>
      </w:r>
      <w:r w:rsidR="00B91DA4">
        <w:rPr>
          <w:rFonts w:eastAsia="Times New Roman" w:cs="Arial"/>
          <w:szCs w:val="24"/>
          <w:lang w:val="en"/>
        </w:rPr>
        <w:t>OIB</w:t>
      </w:r>
      <w:r w:rsidRPr="00BF16EF">
        <w:rPr>
          <w:rFonts w:eastAsia="Times New Roman" w:cs="Arial"/>
          <w:szCs w:val="24"/>
          <w:lang w:val="en"/>
        </w:rPr>
        <w:t xml:space="preserve"> worker, in-house service providers</w:t>
      </w:r>
      <w:r>
        <w:rPr>
          <w:rFonts w:eastAsia="Times New Roman" w:cs="Arial"/>
          <w:szCs w:val="24"/>
          <w:lang w:val="en"/>
        </w:rPr>
        <w:t>,</w:t>
      </w:r>
      <w:r w:rsidRPr="00BF16EF">
        <w:rPr>
          <w:rFonts w:eastAsia="Times New Roman" w:cs="Arial"/>
          <w:szCs w:val="24"/>
          <w:lang w:val="en"/>
        </w:rPr>
        <w:t xml:space="preserve"> </w:t>
      </w:r>
      <w:r w:rsidR="003C6D18">
        <w:rPr>
          <w:rFonts w:eastAsia="Times New Roman" w:cs="Arial"/>
          <w:szCs w:val="24"/>
          <w:lang w:val="en"/>
        </w:rPr>
        <w:t>VRT</w:t>
      </w:r>
      <w:r w:rsidRPr="00BF16EF">
        <w:rPr>
          <w:rFonts w:eastAsia="Times New Roman" w:cs="Arial"/>
          <w:szCs w:val="24"/>
          <w:lang w:val="en"/>
        </w:rPr>
        <w:t xml:space="preserve">, or </w:t>
      </w:r>
      <w:r w:rsidR="0047663E">
        <w:rPr>
          <w:rFonts w:eastAsia="Times New Roman" w:cs="Arial"/>
          <w:szCs w:val="24"/>
          <w:lang w:val="en"/>
        </w:rPr>
        <w:t>IL</w:t>
      </w:r>
      <w:r w:rsidRPr="00BF16EF">
        <w:rPr>
          <w:rFonts w:eastAsia="Times New Roman" w:cs="Arial"/>
          <w:szCs w:val="24"/>
          <w:lang w:val="en"/>
        </w:rPr>
        <w:t xml:space="preserve"> contract providers </w:t>
      </w:r>
      <w:r w:rsidRPr="00BF16EF">
        <w:rPr>
          <w:rFonts w:eastAsia="Times New Roman" w:cs="Arial"/>
          <w:b/>
          <w:bCs/>
          <w:szCs w:val="24"/>
          <w:lang w:val="en"/>
        </w:rPr>
        <w:t>after</w:t>
      </w:r>
      <w:r w:rsidRPr="00BF16EF">
        <w:rPr>
          <w:rFonts w:eastAsia="Times New Roman" w:cs="Arial"/>
          <w:szCs w:val="24"/>
          <w:lang w:val="en"/>
        </w:rPr>
        <w:t>:</w:t>
      </w:r>
    </w:p>
    <w:p w14:paraId="37AFBFD6" w14:textId="77777777" w:rsidR="00A25F4F" w:rsidRPr="00BF16EF" w:rsidRDefault="00A25F4F" w:rsidP="008C4E79">
      <w:pPr>
        <w:numPr>
          <w:ilvl w:val="0"/>
          <w:numId w:val="78"/>
        </w:numPr>
        <w:rPr>
          <w:rFonts w:eastAsia="Times New Roman" w:cs="Arial"/>
          <w:szCs w:val="24"/>
          <w:lang w:val="en"/>
        </w:rPr>
      </w:pPr>
      <w:r w:rsidRPr="00BF16EF">
        <w:rPr>
          <w:rFonts w:eastAsia="Times New Roman" w:cs="Arial"/>
          <w:szCs w:val="24"/>
          <w:lang w:val="en"/>
        </w:rPr>
        <w:t>eligibility has been determined</w:t>
      </w:r>
      <w:r>
        <w:rPr>
          <w:rFonts w:eastAsia="Times New Roman" w:cs="Arial"/>
          <w:szCs w:val="24"/>
          <w:lang w:val="en"/>
        </w:rPr>
        <w:t>;</w:t>
      </w:r>
      <w:r w:rsidRPr="00BF16EF">
        <w:rPr>
          <w:rFonts w:eastAsia="Times New Roman" w:cs="Arial"/>
          <w:szCs w:val="24"/>
          <w:lang w:val="en"/>
        </w:rPr>
        <w:t xml:space="preserve"> and </w:t>
      </w:r>
    </w:p>
    <w:p w14:paraId="6C5F4A9C" w14:textId="488FCB85" w:rsidR="00A25F4F" w:rsidRPr="00BF16EF" w:rsidRDefault="003C6D18" w:rsidP="008C4E79">
      <w:pPr>
        <w:numPr>
          <w:ilvl w:val="0"/>
          <w:numId w:val="78"/>
        </w:numPr>
        <w:rPr>
          <w:rFonts w:eastAsia="Times New Roman" w:cs="Arial"/>
          <w:szCs w:val="24"/>
          <w:lang w:val="en"/>
        </w:rPr>
      </w:pPr>
      <w:r>
        <w:rPr>
          <w:rFonts w:eastAsia="Times New Roman" w:cs="Arial"/>
          <w:szCs w:val="24"/>
          <w:lang w:val="en"/>
        </w:rPr>
        <w:t>t</w:t>
      </w:r>
      <w:r w:rsidRPr="00BF16EF">
        <w:rPr>
          <w:rFonts w:eastAsia="Times New Roman" w:cs="Arial"/>
          <w:szCs w:val="24"/>
          <w:lang w:val="en"/>
        </w:rPr>
        <w:t xml:space="preserve">he </w:t>
      </w:r>
      <w:r w:rsidR="00B91DA4">
        <w:rPr>
          <w:rFonts w:eastAsia="Times New Roman" w:cs="Arial"/>
          <w:szCs w:val="24"/>
          <w:lang w:val="en"/>
        </w:rPr>
        <w:t>OIB</w:t>
      </w:r>
      <w:r w:rsidR="00A25F4F" w:rsidRPr="00BF16EF" w:rsidDel="009134E7">
        <w:rPr>
          <w:rFonts w:eastAsia="Times New Roman" w:cs="Arial"/>
          <w:szCs w:val="24"/>
          <w:lang w:val="en"/>
        </w:rPr>
        <w:t xml:space="preserve"> </w:t>
      </w:r>
      <w:r w:rsidR="00A25F4F" w:rsidRPr="00BF16EF">
        <w:rPr>
          <w:rFonts w:eastAsia="Times New Roman" w:cs="Arial"/>
          <w:szCs w:val="24"/>
          <w:lang w:val="en"/>
        </w:rPr>
        <w:t xml:space="preserve">worker and the customer have developed an </w:t>
      </w:r>
      <w:r w:rsidR="00A25F4F" w:rsidRPr="002C18F9">
        <w:rPr>
          <w:rFonts w:eastAsia="Times New Roman" w:cs="Arial"/>
          <w:szCs w:val="24"/>
          <w:lang w:val="en"/>
        </w:rPr>
        <w:t>ILP</w:t>
      </w:r>
      <w:r w:rsidR="00A25F4F" w:rsidRPr="00BF16EF">
        <w:rPr>
          <w:rFonts w:eastAsia="Times New Roman" w:cs="Arial"/>
          <w:szCs w:val="24"/>
          <w:lang w:val="en"/>
        </w:rPr>
        <w:t xml:space="preserve">. </w:t>
      </w:r>
    </w:p>
    <w:p w14:paraId="1EBE22A8" w14:textId="77777777" w:rsidR="00A25F4F" w:rsidRPr="00BF16EF" w:rsidRDefault="00A25F4F" w:rsidP="00A25F4F">
      <w:pPr>
        <w:pStyle w:val="Heading4"/>
        <w:spacing w:before="0"/>
        <w:rPr>
          <w:rFonts w:eastAsia="Times New Roman"/>
          <w:lang w:val="en"/>
        </w:rPr>
      </w:pPr>
      <w:r w:rsidRPr="00BF16EF">
        <w:rPr>
          <w:rFonts w:eastAsia="Times New Roman"/>
          <w:lang w:val="en"/>
        </w:rPr>
        <w:t>Categories of Active Services</w:t>
      </w:r>
    </w:p>
    <w:p w14:paraId="7F4454BA" w14:textId="77777777" w:rsidR="00A25F4F" w:rsidRPr="00BF16EF" w:rsidRDefault="00A25F4F" w:rsidP="005E5D8A">
      <w:pPr>
        <w:spacing w:after="240"/>
        <w:rPr>
          <w:rFonts w:cs="Arial"/>
          <w:szCs w:val="24"/>
        </w:rPr>
      </w:pPr>
      <w:r>
        <w:rPr>
          <w:rFonts w:cs="Arial"/>
          <w:szCs w:val="24"/>
        </w:rPr>
        <w:t>Active</w:t>
      </w:r>
      <w:r w:rsidRPr="00BF16EF">
        <w:rPr>
          <w:rFonts w:cs="Arial"/>
          <w:szCs w:val="24"/>
        </w:rPr>
        <w:t xml:space="preserve"> services are divided into three main categories and may include but are not limited to:</w:t>
      </w:r>
    </w:p>
    <w:p w14:paraId="7B7371A2" w14:textId="77777777" w:rsidR="00A25F4F" w:rsidRPr="006D2081" w:rsidRDefault="00A25F4F" w:rsidP="008C4E79">
      <w:pPr>
        <w:pStyle w:val="ListParagraph"/>
        <w:numPr>
          <w:ilvl w:val="0"/>
          <w:numId w:val="148"/>
        </w:numPr>
        <w:ind w:left="720"/>
        <w:rPr>
          <w:rFonts w:cs="Arial"/>
          <w:szCs w:val="24"/>
        </w:rPr>
      </w:pPr>
      <w:r w:rsidRPr="006D2081">
        <w:rPr>
          <w:rFonts w:cs="Arial"/>
          <w:szCs w:val="24"/>
        </w:rPr>
        <w:t>vision services, which include:</w:t>
      </w:r>
    </w:p>
    <w:p w14:paraId="16DB3CAE" w14:textId="77777777" w:rsidR="00A25F4F" w:rsidRPr="006D2081" w:rsidRDefault="00A25F4F" w:rsidP="008C4E79">
      <w:pPr>
        <w:pStyle w:val="ListParagraph"/>
        <w:numPr>
          <w:ilvl w:val="0"/>
          <w:numId w:val="149"/>
        </w:numPr>
        <w:spacing w:line="276" w:lineRule="auto"/>
        <w:rPr>
          <w:rFonts w:cs="Arial"/>
          <w:szCs w:val="24"/>
        </w:rPr>
      </w:pPr>
      <w:r w:rsidRPr="006D2081">
        <w:rPr>
          <w:rFonts w:cs="Arial"/>
          <w:szCs w:val="24"/>
        </w:rPr>
        <w:t xml:space="preserve">counseling, guidance, and follow-up services; </w:t>
      </w:r>
    </w:p>
    <w:p w14:paraId="73B3972E" w14:textId="77777777" w:rsidR="00A25F4F" w:rsidRPr="006D2081" w:rsidRDefault="00A25F4F" w:rsidP="008C4E79">
      <w:pPr>
        <w:pStyle w:val="ListParagraph"/>
        <w:numPr>
          <w:ilvl w:val="0"/>
          <w:numId w:val="149"/>
        </w:numPr>
        <w:spacing w:line="276" w:lineRule="auto"/>
        <w:rPr>
          <w:rFonts w:cs="Arial"/>
          <w:szCs w:val="24"/>
        </w:rPr>
      </w:pPr>
      <w:r w:rsidRPr="006D2081">
        <w:rPr>
          <w:rFonts w:cs="Arial"/>
          <w:szCs w:val="24"/>
        </w:rPr>
        <w:t xml:space="preserve">diagnostic and evaluation services; </w:t>
      </w:r>
    </w:p>
    <w:p w14:paraId="4BBBB3D9" w14:textId="409F73D8" w:rsidR="00A25F4F" w:rsidRPr="006D2081" w:rsidRDefault="003C6D18" w:rsidP="008C4E79">
      <w:pPr>
        <w:pStyle w:val="ListParagraph"/>
        <w:numPr>
          <w:ilvl w:val="0"/>
          <w:numId w:val="149"/>
        </w:numPr>
        <w:spacing w:line="276" w:lineRule="auto"/>
        <w:rPr>
          <w:rFonts w:cs="Arial"/>
          <w:szCs w:val="24"/>
        </w:rPr>
      </w:pPr>
      <w:r w:rsidRPr="006D2081">
        <w:rPr>
          <w:rFonts w:cs="Arial"/>
          <w:szCs w:val="24"/>
        </w:rPr>
        <w:t>low</w:t>
      </w:r>
      <w:r>
        <w:rPr>
          <w:rFonts w:cs="Arial"/>
          <w:szCs w:val="24"/>
        </w:rPr>
        <w:t>-</w:t>
      </w:r>
      <w:r w:rsidR="00A25F4F" w:rsidRPr="006D2081">
        <w:rPr>
          <w:rFonts w:cs="Arial"/>
          <w:szCs w:val="24"/>
        </w:rPr>
        <w:t xml:space="preserve">vision services; </w:t>
      </w:r>
    </w:p>
    <w:p w14:paraId="7AEF7AA6" w14:textId="77777777" w:rsidR="00A25F4F" w:rsidRPr="006D2081" w:rsidRDefault="00A25F4F" w:rsidP="008C4E79">
      <w:pPr>
        <w:pStyle w:val="ListParagraph"/>
        <w:numPr>
          <w:ilvl w:val="0"/>
          <w:numId w:val="149"/>
        </w:numPr>
        <w:spacing w:line="276" w:lineRule="auto"/>
        <w:rPr>
          <w:rFonts w:cs="Arial"/>
          <w:szCs w:val="24"/>
        </w:rPr>
      </w:pPr>
      <w:r w:rsidRPr="006D2081">
        <w:rPr>
          <w:rFonts w:cs="Arial"/>
          <w:szCs w:val="24"/>
        </w:rPr>
        <w:lastRenderedPageBreak/>
        <w:t xml:space="preserve">eye restoration (assistance in service coordination only); and </w:t>
      </w:r>
    </w:p>
    <w:p w14:paraId="504124F2" w14:textId="77777777" w:rsidR="00A25F4F" w:rsidRPr="006D2081" w:rsidRDefault="00A25F4F" w:rsidP="008C4E79">
      <w:pPr>
        <w:pStyle w:val="ListParagraph"/>
        <w:numPr>
          <w:ilvl w:val="0"/>
          <w:numId w:val="149"/>
        </w:numPr>
        <w:spacing w:line="276" w:lineRule="auto"/>
        <w:rPr>
          <w:rFonts w:cs="Arial"/>
          <w:szCs w:val="24"/>
        </w:rPr>
      </w:pPr>
      <w:r w:rsidRPr="006D2081">
        <w:rPr>
          <w:rFonts w:cs="Arial"/>
          <w:szCs w:val="24"/>
        </w:rPr>
        <w:t xml:space="preserve">other vision-related services; </w:t>
      </w:r>
    </w:p>
    <w:p w14:paraId="6E332E74" w14:textId="77777777" w:rsidR="00A25F4F" w:rsidRPr="006D2081" w:rsidRDefault="00A25F4F" w:rsidP="008C4E79">
      <w:pPr>
        <w:pStyle w:val="ListParagraph"/>
        <w:numPr>
          <w:ilvl w:val="0"/>
          <w:numId w:val="148"/>
        </w:numPr>
        <w:ind w:left="720"/>
        <w:rPr>
          <w:rFonts w:cs="Arial"/>
          <w:szCs w:val="24"/>
        </w:rPr>
      </w:pPr>
      <w:r w:rsidRPr="006D2081">
        <w:rPr>
          <w:rFonts w:cs="Arial"/>
          <w:szCs w:val="24"/>
        </w:rPr>
        <w:t>independent living skills, which include:</w:t>
      </w:r>
    </w:p>
    <w:p w14:paraId="3C8A107A" w14:textId="77777777" w:rsidR="00A25F4F" w:rsidRPr="006D2081" w:rsidRDefault="00A25F4F" w:rsidP="008C4E79">
      <w:pPr>
        <w:pStyle w:val="ListParagraph"/>
        <w:numPr>
          <w:ilvl w:val="0"/>
          <w:numId w:val="150"/>
        </w:numPr>
        <w:spacing w:line="276" w:lineRule="auto"/>
        <w:rPr>
          <w:rFonts w:cs="Arial"/>
          <w:szCs w:val="24"/>
        </w:rPr>
      </w:pPr>
      <w:r w:rsidRPr="006D2081">
        <w:rPr>
          <w:rFonts w:cs="Arial"/>
          <w:szCs w:val="24"/>
        </w:rPr>
        <w:t xml:space="preserve">personal management; </w:t>
      </w:r>
    </w:p>
    <w:p w14:paraId="17A6E75F" w14:textId="77777777" w:rsidR="00A25F4F" w:rsidRPr="006D2081" w:rsidRDefault="00A25F4F" w:rsidP="008C4E79">
      <w:pPr>
        <w:pStyle w:val="ListParagraph"/>
        <w:numPr>
          <w:ilvl w:val="0"/>
          <w:numId w:val="150"/>
        </w:numPr>
        <w:spacing w:line="276" w:lineRule="auto"/>
        <w:rPr>
          <w:rFonts w:cs="Arial"/>
          <w:szCs w:val="24"/>
        </w:rPr>
      </w:pPr>
      <w:r w:rsidRPr="006D2081">
        <w:rPr>
          <w:rFonts w:cs="Arial"/>
          <w:szCs w:val="24"/>
        </w:rPr>
        <w:t xml:space="preserve">home management; </w:t>
      </w:r>
    </w:p>
    <w:p w14:paraId="7906F330" w14:textId="77777777" w:rsidR="00A25F4F" w:rsidRPr="006D2081" w:rsidRDefault="00A25F4F" w:rsidP="008C4E79">
      <w:pPr>
        <w:pStyle w:val="ListParagraph"/>
        <w:numPr>
          <w:ilvl w:val="0"/>
          <w:numId w:val="150"/>
        </w:numPr>
        <w:spacing w:line="276" w:lineRule="auto"/>
        <w:rPr>
          <w:rFonts w:cs="Arial"/>
          <w:szCs w:val="24"/>
        </w:rPr>
      </w:pPr>
      <w:r w:rsidRPr="006D2081">
        <w:rPr>
          <w:rFonts w:cs="Arial"/>
          <w:szCs w:val="24"/>
        </w:rPr>
        <w:t xml:space="preserve">communication; </w:t>
      </w:r>
    </w:p>
    <w:p w14:paraId="1AAC63D0" w14:textId="6FA29F3F" w:rsidR="00A25F4F" w:rsidRPr="006D2081" w:rsidRDefault="0047663E" w:rsidP="008C4E79">
      <w:pPr>
        <w:pStyle w:val="ListParagraph"/>
        <w:numPr>
          <w:ilvl w:val="0"/>
          <w:numId w:val="150"/>
        </w:numPr>
        <w:spacing w:line="276" w:lineRule="auto"/>
        <w:rPr>
          <w:rFonts w:cs="Arial"/>
          <w:szCs w:val="24"/>
        </w:rPr>
      </w:pPr>
      <w:r>
        <w:rPr>
          <w:rFonts w:cs="Arial"/>
          <w:szCs w:val="24"/>
        </w:rPr>
        <w:t>O&amp;M</w:t>
      </w:r>
      <w:r w:rsidR="00A25F4F" w:rsidRPr="006D2081">
        <w:rPr>
          <w:rFonts w:cs="Arial"/>
          <w:szCs w:val="24"/>
        </w:rPr>
        <w:t xml:space="preserve">; </w:t>
      </w:r>
    </w:p>
    <w:p w14:paraId="627DE147" w14:textId="77777777" w:rsidR="00A25F4F" w:rsidRPr="006D2081" w:rsidRDefault="00A25F4F" w:rsidP="008C4E79">
      <w:pPr>
        <w:pStyle w:val="ListParagraph"/>
        <w:numPr>
          <w:ilvl w:val="0"/>
          <w:numId w:val="150"/>
        </w:numPr>
        <w:spacing w:line="276" w:lineRule="auto"/>
        <w:rPr>
          <w:rFonts w:cs="Arial"/>
          <w:szCs w:val="24"/>
        </w:rPr>
      </w:pPr>
      <w:r w:rsidRPr="006D2081">
        <w:rPr>
          <w:rFonts w:cs="Arial"/>
          <w:szCs w:val="24"/>
        </w:rPr>
        <w:t xml:space="preserve">recreational and social skills; and </w:t>
      </w:r>
    </w:p>
    <w:p w14:paraId="12383BE9" w14:textId="77777777" w:rsidR="00A25F4F" w:rsidRPr="006D2081" w:rsidRDefault="00A25F4F" w:rsidP="008C4E79">
      <w:pPr>
        <w:pStyle w:val="ListParagraph"/>
        <w:numPr>
          <w:ilvl w:val="0"/>
          <w:numId w:val="150"/>
        </w:numPr>
        <w:spacing w:line="276" w:lineRule="auto"/>
        <w:rPr>
          <w:rFonts w:cs="Arial"/>
          <w:szCs w:val="24"/>
        </w:rPr>
      </w:pPr>
      <w:r w:rsidRPr="006D2081">
        <w:rPr>
          <w:rFonts w:cs="Arial"/>
          <w:szCs w:val="24"/>
        </w:rPr>
        <w:t xml:space="preserve">diabetes management; </w:t>
      </w:r>
    </w:p>
    <w:p w14:paraId="125F0854" w14:textId="77777777" w:rsidR="00A25F4F" w:rsidRPr="006D2081" w:rsidRDefault="00A25F4F" w:rsidP="008C4E79">
      <w:pPr>
        <w:pStyle w:val="ListParagraph"/>
        <w:numPr>
          <w:ilvl w:val="0"/>
          <w:numId w:val="148"/>
        </w:numPr>
        <w:ind w:left="720"/>
        <w:rPr>
          <w:rFonts w:cs="Arial"/>
          <w:szCs w:val="24"/>
        </w:rPr>
      </w:pPr>
      <w:r w:rsidRPr="006D2081">
        <w:rPr>
          <w:rFonts w:cs="Arial"/>
          <w:szCs w:val="24"/>
        </w:rPr>
        <w:t>related goods and services, which include:</w:t>
      </w:r>
    </w:p>
    <w:p w14:paraId="62CF3835" w14:textId="77777777" w:rsidR="00A25F4F" w:rsidRPr="00C66B5B" w:rsidRDefault="00A25F4F" w:rsidP="008C4E79">
      <w:pPr>
        <w:pStyle w:val="ListParagraph"/>
        <w:numPr>
          <w:ilvl w:val="0"/>
          <w:numId w:val="152"/>
        </w:numPr>
        <w:rPr>
          <w:rFonts w:cs="Arial"/>
          <w:szCs w:val="24"/>
        </w:rPr>
      </w:pPr>
      <w:r w:rsidRPr="00C66B5B">
        <w:rPr>
          <w:rFonts w:cs="Arial"/>
          <w:szCs w:val="24"/>
        </w:rPr>
        <w:t xml:space="preserve">intake assistance; </w:t>
      </w:r>
    </w:p>
    <w:p w14:paraId="42AC4436" w14:textId="77777777" w:rsidR="00A25F4F" w:rsidRPr="00C66B5B" w:rsidRDefault="00A25F4F" w:rsidP="008C4E79">
      <w:pPr>
        <w:pStyle w:val="ListParagraph"/>
        <w:numPr>
          <w:ilvl w:val="0"/>
          <w:numId w:val="151"/>
        </w:numPr>
        <w:spacing w:line="276" w:lineRule="auto"/>
        <w:rPr>
          <w:rFonts w:cs="Arial"/>
          <w:szCs w:val="24"/>
        </w:rPr>
      </w:pPr>
      <w:r w:rsidRPr="00C66B5B">
        <w:rPr>
          <w:rFonts w:cs="Arial"/>
          <w:szCs w:val="24"/>
        </w:rPr>
        <w:t>interpreter services;</w:t>
      </w:r>
    </w:p>
    <w:p w14:paraId="65C1A83A" w14:textId="77777777" w:rsidR="00A25F4F" w:rsidRPr="00C66B5B" w:rsidRDefault="00A25F4F" w:rsidP="008C4E79">
      <w:pPr>
        <w:pStyle w:val="ListParagraph"/>
        <w:numPr>
          <w:ilvl w:val="0"/>
          <w:numId w:val="151"/>
        </w:numPr>
        <w:spacing w:line="276" w:lineRule="auto"/>
        <w:rPr>
          <w:rFonts w:cs="Arial"/>
          <w:szCs w:val="24"/>
        </w:rPr>
      </w:pPr>
      <w:r w:rsidRPr="00C66B5B">
        <w:rPr>
          <w:rFonts w:cs="Arial"/>
          <w:szCs w:val="24"/>
        </w:rPr>
        <w:t xml:space="preserve">supportive counseling; </w:t>
      </w:r>
    </w:p>
    <w:p w14:paraId="515FA664" w14:textId="77777777" w:rsidR="00A25F4F" w:rsidRPr="00C66B5B" w:rsidRDefault="00A25F4F" w:rsidP="008C4E79">
      <w:pPr>
        <w:pStyle w:val="ListParagraph"/>
        <w:numPr>
          <w:ilvl w:val="0"/>
          <w:numId w:val="151"/>
        </w:numPr>
        <w:rPr>
          <w:rFonts w:cs="Arial"/>
          <w:szCs w:val="24"/>
        </w:rPr>
      </w:pPr>
      <w:r w:rsidRPr="00C66B5B">
        <w:rPr>
          <w:rFonts w:cs="Arial"/>
          <w:szCs w:val="24"/>
        </w:rPr>
        <w:t xml:space="preserve">adaptive aids; </w:t>
      </w:r>
    </w:p>
    <w:p w14:paraId="5D7F24B1" w14:textId="77777777" w:rsidR="00A25F4F" w:rsidRPr="00C66B5B" w:rsidRDefault="00A25F4F" w:rsidP="008C4E79">
      <w:pPr>
        <w:pStyle w:val="ListParagraph"/>
        <w:numPr>
          <w:ilvl w:val="0"/>
          <w:numId w:val="151"/>
        </w:numPr>
        <w:spacing w:line="276" w:lineRule="auto"/>
        <w:rPr>
          <w:rFonts w:cs="Arial"/>
          <w:szCs w:val="24"/>
        </w:rPr>
      </w:pPr>
      <w:r w:rsidRPr="00C66B5B">
        <w:rPr>
          <w:rFonts w:cs="Arial"/>
          <w:szCs w:val="24"/>
        </w:rPr>
        <w:t xml:space="preserve">transportation; </w:t>
      </w:r>
    </w:p>
    <w:p w14:paraId="71AF7663" w14:textId="77777777" w:rsidR="00A25F4F" w:rsidRPr="00C66B5B" w:rsidRDefault="00A25F4F" w:rsidP="008C4E79">
      <w:pPr>
        <w:pStyle w:val="ListParagraph"/>
        <w:numPr>
          <w:ilvl w:val="0"/>
          <w:numId w:val="151"/>
        </w:numPr>
        <w:spacing w:line="276" w:lineRule="auto"/>
        <w:rPr>
          <w:rFonts w:cs="Arial"/>
          <w:szCs w:val="24"/>
        </w:rPr>
      </w:pPr>
      <w:r w:rsidRPr="00C66B5B">
        <w:rPr>
          <w:rFonts w:cs="Arial"/>
          <w:szCs w:val="24"/>
        </w:rPr>
        <w:t xml:space="preserve">advocacy; </w:t>
      </w:r>
    </w:p>
    <w:p w14:paraId="735D96DE" w14:textId="77777777" w:rsidR="00A25F4F" w:rsidRPr="00C66B5B" w:rsidRDefault="00A25F4F" w:rsidP="008C4E79">
      <w:pPr>
        <w:pStyle w:val="ListParagraph"/>
        <w:numPr>
          <w:ilvl w:val="0"/>
          <w:numId w:val="151"/>
        </w:numPr>
        <w:spacing w:line="276" w:lineRule="auto"/>
        <w:rPr>
          <w:rFonts w:cs="Arial"/>
          <w:szCs w:val="24"/>
        </w:rPr>
      </w:pPr>
      <w:r w:rsidRPr="00C66B5B">
        <w:rPr>
          <w:rFonts w:cs="Arial"/>
          <w:szCs w:val="24"/>
        </w:rPr>
        <w:t xml:space="preserve">reader access; and </w:t>
      </w:r>
    </w:p>
    <w:p w14:paraId="6871B9DB" w14:textId="77777777" w:rsidR="00A25F4F" w:rsidRPr="00C66B5B" w:rsidRDefault="00A25F4F" w:rsidP="008C4E79">
      <w:pPr>
        <w:pStyle w:val="ListParagraph"/>
        <w:numPr>
          <w:ilvl w:val="0"/>
          <w:numId w:val="151"/>
        </w:numPr>
        <w:spacing w:after="240" w:line="276" w:lineRule="auto"/>
        <w:rPr>
          <w:rFonts w:eastAsia="Times New Roman" w:cs="Arial"/>
          <w:szCs w:val="24"/>
          <w:lang w:val="en"/>
        </w:rPr>
      </w:pPr>
      <w:r w:rsidRPr="00C66B5B">
        <w:rPr>
          <w:rFonts w:cs="Arial"/>
          <w:szCs w:val="24"/>
        </w:rPr>
        <w:t xml:space="preserve">maintenance payments. </w:t>
      </w:r>
    </w:p>
    <w:p w14:paraId="6DF40675" w14:textId="2459CEB6" w:rsidR="00A25F4F" w:rsidRPr="00BF16EF" w:rsidRDefault="00A25F4F" w:rsidP="00A25F4F">
      <w:pPr>
        <w:pStyle w:val="Heading3"/>
      </w:pPr>
      <w:r w:rsidRPr="00BF16EF">
        <w:t>5.1.</w:t>
      </w:r>
      <w:r w:rsidR="0036697D">
        <w:t>6</w:t>
      </w:r>
      <w:r w:rsidR="0036697D" w:rsidRPr="00BF16EF">
        <w:t xml:space="preserve"> </w:t>
      </w:r>
      <w:r w:rsidRPr="00BF16EF">
        <w:t>Required Actions during Provision of Active Services</w:t>
      </w:r>
    </w:p>
    <w:p w14:paraId="45A8B907" w14:textId="58B833A9"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During the provision of active services, </w:t>
      </w:r>
      <w:r w:rsidR="00891737">
        <w:rPr>
          <w:rFonts w:eastAsia="Times New Roman" w:cs="Arial"/>
          <w:szCs w:val="24"/>
          <w:lang w:val="en"/>
        </w:rPr>
        <w:t xml:space="preserve">the </w:t>
      </w:r>
      <w:r w:rsidR="00B91DA4">
        <w:rPr>
          <w:rFonts w:eastAsia="Times New Roman" w:cs="Arial"/>
          <w:szCs w:val="24"/>
          <w:lang w:val="en"/>
        </w:rPr>
        <w:t>OIB</w:t>
      </w:r>
      <w:r>
        <w:rPr>
          <w:rFonts w:eastAsia="Times New Roman" w:cs="Arial"/>
          <w:szCs w:val="24"/>
          <w:lang w:val="en"/>
        </w:rPr>
        <w:t xml:space="preserve"> </w:t>
      </w:r>
      <w:r w:rsidRPr="00BF16EF">
        <w:rPr>
          <w:rFonts w:eastAsia="Times New Roman" w:cs="Arial"/>
          <w:szCs w:val="24"/>
          <w:lang w:val="en"/>
        </w:rPr>
        <w:t>worker</w:t>
      </w:r>
      <w:r>
        <w:rPr>
          <w:rFonts w:eastAsia="Times New Roman" w:cs="Arial"/>
          <w:szCs w:val="24"/>
          <w:lang w:val="en"/>
        </w:rPr>
        <w:t>:</w:t>
      </w:r>
    </w:p>
    <w:p w14:paraId="74CF2B90" w14:textId="77777777" w:rsidR="00A25F4F" w:rsidRPr="00BF16EF" w:rsidRDefault="00A25F4F" w:rsidP="008C4E79">
      <w:pPr>
        <w:numPr>
          <w:ilvl w:val="0"/>
          <w:numId w:val="71"/>
        </w:numPr>
        <w:rPr>
          <w:rFonts w:eastAsia="Times New Roman" w:cs="Arial"/>
          <w:szCs w:val="24"/>
          <w:lang w:val="en"/>
        </w:rPr>
      </w:pPr>
      <w:r w:rsidRPr="00BF16EF">
        <w:rPr>
          <w:rFonts w:eastAsia="Times New Roman" w:cs="Arial"/>
          <w:szCs w:val="24"/>
          <w:lang w:val="en"/>
        </w:rPr>
        <w:t xml:space="preserve">completes the </w:t>
      </w:r>
      <w:r>
        <w:rPr>
          <w:rFonts w:eastAsia="Times New Roman" w:cs="Arial"/>
          <w:szCs w:val="24"/>
          <w:lang w:val="en"/>
        </w:rPr>
        <w:t xml:space="preserve">ILP </w:t>
      </w:r>
      <w:r w:rsidRPr="00BF16EF">
        <w:rPr>
          <w:rFonts w:eastAsia="Times New Roman" w:cs="Arial"/>
          <w:szCs w:val="24"/>
          <w:lang w:val="en"/>
        </w:rPr>
        <w:t xml:space="preserve">review annually; </w:t>
      </w:r>
    </w:p>
    <w:p w14:paraId="4AC73457" w14:textId="77777777" w:rsidR="00A25F4F" w:rsidRPr="00BF16EF" w:rsidRDefault="00A25F4F" w:rsidP="008C4E79">
      <w:pPr>
        <w:numPr>
          <w:ilvl w:val="0"/>
          <w:numId w:val="71"/>
        </w:numPr>
        <w:rPr>
          <w:rFonts w:eastAsia="Times New Roman" w:cs="Arial"/>
          <w:szCs w:val="24"/>
          <w:lang w:val="en"/>
        </w:rPr>
      </w:pPr>
      <w:r w:rsidRPr="00BF16EF">
        <w:rPr>
          <w:rFonts w:eastAsia="Times New Roman" w:cs="Arial"/>
          <w:szCs w:val="24"/>
          <w:lang w:val="en"/>
        </w:rPr>
        <w:t xml:space="preserve">makes appropriate ILP amendments and sends copies to the customer when appropriate; </w:t>
      </w:r>
    </w:p>
    <w:p w14:paraId="572FBF5A" w14:textId="54E6EDAD" w:rsidR="00A25F4F" w:rsidRPr="00BF16EF" w:rsidRDefault="00A25F4F" w:rsidP="008C4E79">
      <w:pPr>
        <w:numPr>
          <w:ilvl w:val="0"/>
          <w:numId w:val="71"/>
        </w:numPr>
        <w:rPr>
          <w:rFonts w:eastAsia="Times New Roman" w:cs="Arial"/>
          <w:szCs w:val="24"/>
          <w:lang w:val="en"/>
        </w:rPr>
      </w:pPr>
      <w:r w:rsidRPr="00BF16EF">
        <w:rPr>
          <w:rFonts w:eastAsia="Times New Roman" w:cs="Arial"/>
          <w:szCs w:val="24"/>
          <w:lang w:val="en"/>
        </w:rPr>
        <w:t>contacts the customer and the training provider/facility (</w:t>
      </w:r>
      <w:r w:rsidR="003C6D18">
        <w:rPr>
          <w:rFonts w:eastAsia="Times New Roman" w:cs="Arial"/>
          <w:szCs w:val="24"/>
          <w:lang w:val="en"/>
        </w:rPr>
        <w:t>for example</w:t>
      </w:r>
      <w:r w:rsidRPr="00BF16EF">
        <w:rPr>
          <w:rFonts w:eastAsia="Times New Roman" w:cs="Arial"/>
          <w:szCs w:val="24"/>
          <w:lang w:val="en"/>
        </w:rPr>
        <w:t xml:space="preserve">, IL skills contractor, </w:t>
      </w:r>
      <w:r w:rsidR="003C6D18">
        <w:rPr>
          <w:rFonts w:eastAsia="Times New Roman" w:cs="Arial"/>
          <w:szCs w:val="24"/>
          <w:lang w:val="en"/>
        </w:rPr>
        <w:t>VRT</w:t>
      </w:r>
      <w:r w:rsidRPr="00BF16EF">
        <w:rPr>
          <w:rFonts w:eastAsia="Times New Roman" w:cs="Arial"/>
          <w:szCs w:val="24"/>
          <w:lang w:val="en"/>
        </w:rPr>
        <w:t xml:space="preserve">, </w:t>
      </w:r>
      <w:r>
        <w:rPr>
          <w:rFonts w:eastAsia="Times New Roman" w:cs="Arial"/>
          <w:szCs w:val="24"/>
          <w:lang w:val="en"/>
        </w:rPr>
        <w:t xml:space="preserve">O&amp;M </w:t>
      </w:r>
      <w:r w:rsidRPr="00BF16EF">
        <w:rPr>
          <w:rFonts w:eastAsia="Times New Roman" w:cs="Arial"/>
          <w:szCs w:val="24"/>
          <w:lang w:val="en"/>
        </w:rPr>
        <w:t xml:space="preserve">provider) as often as needed to assure maximum results from training; </w:t>
      </w:r>
    </w:p>
    <w:p w14:paraId="5DCCC00D" w14:textId="190B1F2F" w:rsidR="00A25F4F" w:rsidRPr="00BF16EF" w:rsidRDefault="00A25F4F" w:rsidP="008C4E79">
      <w:pPr>
        <w:numPr>
          <w:ilvl w:val="0"/>
          <w:numId w:val="71"/>
        </w:numPr>
        <w:rPr>
          <w:rFonts w:eastAsia="Times New Roman" w:cs="Arial"/>
          <w:szCs w:val="24"/>
          <w:lang w:val="en"/>
        </w:rPr>
      </w:pPr>
      <w:r w:rsidRPr="00BF16EF">
        <w:rPr>
          <w:rFonts w:eastAsia="Times New Roman" w:cs="Arial"/>
          <w:szCs w:val="24"/>
          <w:lang w:val="en"/>
        </w:rPr>
        <w:t>obtains training progress reports monthly if service authorizations are issued monthly (</w:t>
      </w:r>
      <w:r w:rsidR="003C6D18">
        <w:rPr>
          <w:rFonts w:eastAsia="Times New Roman" w:cs="Arial"/>
          <w:szCs w:val="24"/>
          <w:lang w:val="en"/>
        </w:rPr>
        <w:t>for example</w:t>
      </w:r>
      <w:r w:rsidRPr="00BF16EF">
        <w:rPr>
          <w:rFonts w:eastAsia="Times New Roman" w:cs="Arial"/>
          <w:szCs w:val="24"/>
          <w:lang w:val="en"/>
        </w:rPr>
        <w:t xml:space="preserve">, O&amp;M contract providers); and </w:t>
      </w:r>
    </w:p>
    <w:p w14:paraId="12F0A331" w14:textId="77777777" w:rsidR="00A25F4F" w:rsidRPr="00BF16EF" w:rsidRDefault="00A25F4F" w:rsidP="008C4E79">
      <w:pPr>
        <w:numPr>
          <w:ilvl w:val="0"/>
          <w:numId w:val="71"/>
        </w:numPr>
        <w:rPr>
          <w:rFonts w:eastAsia="Times New Roman" w:cs="Arial"/>
          <w:szCs w:val="24"/>
          <w:lang w:val="en"/>
        </w:rPr>
      </w:pPr>
      <w:r w:rsidRPr="00BF16EF">
        <w:rPr>
          <w:rFonts w:eastAsia="Times New Roman" w:cs="Arial"/>
          <w:szCs w:val="24"/>
          <w:lang w:val="en"/>
        </w:rPr>
        <w:t>updates case notes as needed to ensure that all contacts and coordination with the customer and the providers</w:t>
      </w:r>
      <w:r>
        <w:rPr>
          <w:rFonts w:eastAsia="Times New Roman" w:cs="Arial"/>
          <w:szCs w:val="24"/>
          <w:lang w:val="en"/>
        </w:rPr>
        <w:t xml:space="preserve"> are</w:t>
      </w:r>
      <w:r w:rsidRPr="00BF16EF">
        <w:rPr>
          <w:rFonts w:eastAsia="Times New Roman" w:cs="Arial"/>
          <w:szCs w:val="24"/>
          <w:lang w:val="en"/>
        </w:rPr>
        <w:t xml:space="preserve"> documented. </w:t>
      </w:r>
    </w:p>
    <w:p w14:paraId="34B15AEE" w14:textId="4B3A2AA4" w:rsidR="00A25F4F" w:rsidRPr="00BF16EF" w:rsidDel="003761A5" w:rsidRDefault="00A25F4F" w:rsidP="00A25F4F">
      <w:pPr>
        <w:pStyle w:val="Heading3"/>
      </w:pPr>
      <w:r w:rsidRPr="00BF16EF">
        <w:t>5.1.</w:t>
      </w:r>
      <w:r w:rsidR="0036697D">
        <w:t>7</w:t>
      </w:r>
      <w:r w:rsidR="0036697D" w:rsidRPr="00BF16EF">
        <w:t xml:space="preserve"> </w:t>
      </w:r>
      <w:r w:rsidRPr="00BF16EF">
        <w:t>When to Move Out of Active Services</w:t>
      </w:r>
    </w:p>
    <w:p w14:paraId="12FA24EB" w14:textId="77777777" w:rsidR="00A25F4F" w:rsidRDefault="00A25F4F" w:rsidP="00A25F4F">
      <w:pPr>
        <w:rPr>
          <w:rFonts w:eastAsia="Times New Roman" w:cs="Arial"/>
          <w:szCs w:val="24"/>
          <w:lang w:val="en"/>
        </w:rPr>
      </w:pPr>
      <w:r w:rsidRPr="00BF16EF">
        <w:rPr>
          <w:rFonts w:eastAsia="Times New Roman" w:cs="Arial"/>
          <w:szCs w:val="24"/>
          <w:lang w:val="en"/>
        </w:rPr>
        <w:t xml:space="preserve">Movement out of Active Services proceeds to Successful Closure or Unsuccessful Closure after Plan Initiated. </w:t>
      </w:r>
    </w:p>
    <w:p w14:paraId="0B0311B3" w14:textId="7418A230" w:rsidR="00A25F4F" w:rsidRPr="00BF16EF" w:rsidRDefault="00A25F4F" w:rsidP="00A25F4F">
      <w:pPr>
        <w:rPr>
          <w:rFonts w:eastAsia="Times New Roman" w:cs="Arial"/>
          <w:szCs w:val="24"/>
          <w:lang w:val="en"/>
        </w:rPr>
      </w:pPr>
      <w:r w:rsidRPr="00BF16EF">
        <w:rPr>
          <w:rFonts w:eastAsia="Times New Roman" w:cs="Arial"/>
          <w:szCs w:val="24"/>
          <w:lang w:val="en"/>
        </w:rPr>
        <w:t>A customer moves out of Active Services when services have been</w:t>
      </w:r>
      <w:r>
        <w:rPr>
          <w:rFonts w:eastAsia="Times New Roman" w:cs="Arial"/>
          <w:szCs w:val="24"/>
          <w:lang w:val="en"/>
        </w:rPr>
        <w:t>:</w:t>
      </w:r>
      <w:r w:rsidRPr="00BF16EF">
        <w:rPr>
          <w:rFonts w:eastAsia="Times New Roman" w:cs="Arial"/>
          <w:szCs w:val="24"/>
          <w:lang w:val="en"/>
        </w:rPr>
        <w:t xml:space="preserve"> </w:t>
      </w:r>
    </w:p>
    <w:p w14:paraId="0FCAC411" w14:textId="77777777" w:rsidR="00A25F4F" w:rsidRPr="00BF16EF" w:rsidRDefault="00A25F4F" w:rsidP="008C4E79">
      <w:pPr>
        <w:numPr>
          <w:ilvl w:val="0"/>
          <w:numId w:val="72"/>
        </w:numPr>
        <w:tabs>
          <w:tab w:val="num" w:pos="0"/>
        </w:tabs>
        <w:rPr>
          <w:rFonts w:eastAsia="Times New Roman" w:cs="Arial"/>
          <w:szCs w:val="24"/>
          <w:lang w:val="en"/>
        </w:rPr>
      </w:pPr>
      <w:r w:rsidRPr="00BF16EF">
        <w:rPr>
          <w:rFonts w:eastAsia="Times New Roman" w:cs="Arial"/>
          <w:szCs w:val="24"/>
          <w:lang w:val="en"/>
        </w:rPr>
        <w:t>completed (Successful Closure)</w:t>
      </w:r>
      <w:r>
        <w:rPr>
          <w:rFonts w:eastAsia="Times New Roman" w:cs="Arial"/>
          <w:szCs w:val="24"/>
          <w:lang w:val="en"/>
        </w:rPr>
        <w:t>;</w:t>
      </w:r>
      <w:r w:rsidRPr="00BF16EF">
        <w:rPr>
          <w:rFonts w:eastAsia="Times New Roman" w:cs="Arial"/>
          <w:szCs w:val="24"/>
          <w:lang w:val="en"/>
        </w:rPr>
        <w:t xml:space="preserve"> or </w:t>
      </w:r>
    </w:p>
    <w:p w14:paraId="70D070F4" w14:textId="3F58A642" w:rsidR="00A25F4F" w:rsidRPr="00BF16EF" w:rsidRDefault="00A25F4F" w:rsidP="008C4E79">
      <w:pPr>
        <w:numPr>
          <w:ilvl w:val="0"/>
          <w:numId w:val="72"/>
        </w:numPr>
        <w:tabs>
          <w:tab w:val="num" w:pos="0"/>
        </w:tabs>
        <w:rPr>
          <w:rFonts w:eastAsia="Times New Roman" w:cs="Arial"/>
          <w:szCs w:val="24"/>
          <w:lang w:val="en"/>
        </w:rPr>
      </w:pPr>
      <w:r>
        <w:rPr>
          <w:rFonts w:eastAsia="Times New Roman" w:cs="Arial"/>
          <w:szCs w:val="24"/>
          <w:lang w:val="en"/>
        </w:rPr>
        <w:t>unable to complete for any reason</w:t>
      </w:r>
      <w:r w:rsidRPr="00BF16EF">
        <w:rPr>
          <w:rFonts w:eastAsia="Times New Roman" w:cs="Arial"/>
          <w:szCs w:val="24"/>
          <w:lang w:val="en"/>
        </w:rPr>
        <w:t xml:space="preserve"> (Unsuccessful Closure after Plan Initiated). </w:t>
      </w:r>
    </w:p>
    <w:p w14:paraId="078A2400" w14:textId="77777777" w:rsidR="00A25F4F" w:rsidRDefault="00A25F4F" w:rsidP="00A25F4F">
      <w:pPr>
        <w:pStyle w:val="Heading4"/>
        <w:spacing w:before="0"/>
        <w:rPr>
          <w:rFonts w:eastAsia="Times New Roman"/>
          <w:lang w:val="en"/>
        </w:rPr>
      </w:pPr>
      <w:r w:rsidRPr="00BF16EF">
        <w:rPr>
          <w:rFonts w:eastAsia="Times New Roman"/>
          <w:lang w:val="en"/>
        </w:rPr>
        <w:lastRenderedPageBreak/>
        <w:t>Procedure for Moving Out of Active Services</w:t>
      </w:r>
    </w:p>
    <w:p w14:paraId="5993C214" w14:textId="1107ED1F" w:rsidR="00A25F4F" w:rsidRPr="00F02A67" w:rsidRDefault="0036697D" w:rsidP="005E5D8A">
      <w:pPr>
        <w:spacing w:after="240"/>
        <w:rPr>
          <w:lang w:val="en"/>
        </w:rPr>
      </w:pPr>
      <w:r>
        <w:rPr>
          <w:lang w:val="en"/>
        </w:rPr>
        <w:t xml:space="preserve">The </w:t>
      </w:r>
      <w:r w:rsidR="00B91DA4">
        <w:rPr>
          <w:lang w:val="en"/>
        </w:rPr>
        <w:t>OIB</w:t>
      </w:r>
      <w:r>
        <w:rPr>
          <w:lang w:val="en"/>
        </w:rPr>
        <w:t xml:space="preserve"> worker follows </w:t>
      </w:r>
      <w:r w:rsidR="00A25F4F">
        <w:rPr>
          <w:lang w:val="en"/>
        </w:rPr>
        <w:t xml:space="preserve">the steps below to move a customer’s status out of </w:t>
      </w:r>
      <w:r w:rsidR="00641B2B">
        <w:rPr>
          <w:lang w:val="en"/>
        </w:rPr>
        <w:t>Active Services</w:t>
      </w:r>
      <w:r w:rsidR="00A25F4F">
        <w:rPr>
          <w:lang w:val="en"/>
        </w:rPr>
        <w:t>:</w:t>
      </w:r>
    </w:p>
    <w:p w14:paraId="14896E4E" w14:textId="77777777" w:rsidR="00A25F4F" w:rsidRPr="00BF16EF" w:rsidRDefault="00A25F4F" w:rsidP="008C4E79">
      <w:pPr>
        <w:numPr>
          <w:ilvl w:val="0"/>
          <w:numId w:val="73"/>
        </w:numPr>
        <w:tabs>
          <w:tab w:val="clear" w:pos="720"/>
          <w:tab w:val="num" w:pos="360"/>
        </w:tabs>
        <w:rPr>
          <w:rFonts w:eastAsia="Times New Roman" w:cs="Arial"/>
          <w:szCs w:val="24"/>
          <w:lang w:val="en"/>
        </w:rPr>
      </w:pPr>
      <w:r w:rsidRPr="00BF16EF">
        <w:rPr>
          <w:rFonts w:eastAsia="Times New Roman" w:cs="Arial"/>
          <w:szCs w:val="24"/>
          <w:lang w:val="en"/>
        </w:rPr>
        <w:t xml:space="preserve">Complete case notes as needed, ensuring that all contacts and coordination with the customer and the providers are documented. </w:t>
      </w:r>
    </w:p>
    <w:p w14:paraId="77597588" w14:textId="77777777" w:rsidR="00A25F4F" w:rsidRPr="00BF16EF" w:rsidRDefault="00A25F4F" w:rsidP="008C4E79">
      <w:pPr>
        <w:numPr>
          <w:ilvl w:val="0"/>
          <w:numId w:val="73"/>
        </w:numPr>
        <w:tabs>
          <w:tab w:val="clear" w:pos="720"/>
          <w:tab w:val="num" w:pos="360"/>
        </w:tabs>
        <w:rPr>
          <w:rFonts w:eastAsia="Times New Roman" w:cs="Arial"/>
          <w:szCs w:val="24"/>
          <w:lang w:val="en"/>
        </w:rPr>
      </w:pPr>
      <w:r w:rsidRPr="00BF16EF">
        <w:rPr>
          <w:rFonts w:eastAsia="Times New Roman" w:cs="Arial"/>
          <w:szCs w:val="24"/>
          <w:lang w:val="en"/>
        </w:rPr>
        <w:t xml:space="preserve">Review all service records and service authorizations to make sure that the goods and services have been received or that the </w:t>
      </w:r>
      <w:r>
        <w:rPr>
          <w:rFonts w:eastAsia="Times New Roman" w:cs="Arial"/>
          <w:szCs w:val="24"/>
          <w:lang w:val="en"/>
        </w:rPr>
        <w:t>service authorization</w:t>
      </w:r>
      <w:r w:rsidRPr="00BF16EF">
        <w:rPr>
          <w:rFonts w:eastAsia="Times New Roman" w:cs="Arial"/>
          <w:szCs w:val="24"/>
          <w:lang w:val="en"/>
        </w:rPr>
        <w:t xml:space="preserve"> has been cancelled. Cancel any service records and service authorizations that will not be needed. </w:t>
      </w:r>
    </w:p>
    <w:p w14:paraId="3DFEE262" w14:textId="5DB2C56B" w:rsidR="00A25F4F" w:rsidRDefault="00A25F4F" w:rsidP="0043709F">
      <w:pPr>
        <w:ind w:left="720"/>
        <w:rPr>
          <w:rFonts w:eastAsia="Times New Roman" w:cs="Arial"/>
          <w:szCs w:val="24"/>
          <w:lang w:val="en"/>
        </w:rPr>
      </w:pPr>
      <w:r w:rsidRPr="00BF16EF">
        <w:rPr>
          <w:rFonts w:eastAsia="Times New Roman" w:cs="Arial"/>
          <w:b/>
          <w:bCs/>
          <w:szCs w:val="24"/>
          <w:lang w:val="en"/>
        </w:rPr>
        <w:t>Note:</w:t>
      </w:r>
      <w:r w:rsidRPr="00BF16EF">
        <w:rPr>
          <w:rFonts w:eastAsia="Times New Roman" w:cs="Arial"/>
          <w:szCs w:val="24"/>
          <w:lang w:val="en"/>
        </w:rPr>
        <w:t xml:space="preserve"> Service authorizations for goods or services that have been received with an invoice can be paid after the case is closed.</w:t>
      </w:r>
      <w:r w:rsidRPr="00BF16EF" w:rsidDel="00C54BE4">
        <w:rPr>
          <w:rFonts w:eastAsia="Times New Roman" w:cs="Arial"/>
          <w:szCs w:val="24"/>
          <w:lang w:val="en"/>
        </w:rPr>
        <w:t xml:space="preserve"> </w:t>
      </w:r>
      <w:r w:rsidRPr="00BF16EF">
        <w:rPr>
          <w:rFonts w:eastAsia="Times New Roman" w:cs="Arial"/>
          <w:szCs w:val="24"/>
          <w:lang w:val="en"/>
        </w:rPr>
        <w:t xml:space="preserve">Review the </w:t>
      </w:r>
      <w:r>
        <w:rPr>
          <w:rFonts w:eastAsia="Times New Roman" w:cs="Arial"/>
          <w:szCs w:val="24"/>
          <w:lang w:val="en"/>
        </w:rPr>
        <w:t>IL</w:t>
      </w:r>
      <w:r w:rsidRPr="00BF16EF">
        <w:rPr>
          <w:rFonts w:eastAsia="Times New Roman" w:cs="Arial"/>
          <w:szCs w:val="24"/>
          <w:lang w:val="en"/>
        </w:rPr>
        <w:t xml:space="preserve"> Services and IL Goals pages in </w:t>
      </w:r>
      <w:r w:rsidR="00472A56">
        <w:rPr>
          <w:rFonts w:eastAsia="Times New Roman" w:cs="Arial"/>
          <w:szCs w:val="24"/>
          <w:lang w:val="en"/>
        </w:rPr>
        <w:t>RHW</w:t>
      </w:r>
      <w:r w:rsidRPr="00BF16EF">
        <w:rPr>
          <w:rFonts w:eastAsia="Times New Roman" w:cs="Arial"/>
          <w:szCs w:val="24"/>
          <w:lang w:val="en"/>
        </w:rPr>
        <w:t>. Be sure that the status of each service and goal is updated. Before closure, goal</w:t>
      </w:r>
      <w:r>
        <w:rPr>
          <w:rFonts w:eastAsia="Times New Roman" w:cs="Arial"/>
          <w:szCs w:val="24"/>
          <w:lang w:val="en"/>
        </w:rPr>
        <w:t>s</w:t>
      </w:r>
      <w:r w:rsidRPr="00BF16EF">
        <w:rPr>
          <w:rFonts w:eastAsia="Times New Roman" w:cs="Arial"/>
          <w:szCs w:val="24"/>
          <w:lang w:val="en"/>
        </w:rPr>
        <w:t xml:space="preserve"> must be updated as achieved or cancelled. Likewise, requested service</w:t>
      </w:r>
      <w:r>
        <w:rPr>
          <w:rFonts w:eastAsia="Times New Roman" w:cs="Arial"/>
          <w:szCs w:val="24"/>
          <w:lang w:val="en"/>
        </w:rPr>
        <w:t>s</w:t>
      </w:r>
      <w:r w:rsidRPr="00BF16EF">
        <w:rPr>
          <w:rFonts w:eastAsia="Times New Roman" w:cs="Arial"/>
          <w:szCs w:val="24"/>
          <w:lang w:val="en"/>
        </w:rPr>
        <w:t xml:space="preserve"> must be noted as cancelled or completed.</w:t>
      </w:r>
    </w:p>
    <w:p w14:paraId="763FACBB" w14:textId="00584BE2" w:rsidR="00A25F4F" w:rsidRPr="00BF16EF" w:rsidRDefault="00A25F4F" w:rsidP="008C4E79">
      <w:pPr>
        <w:numPr>
          <w:ilvl w:val="0"/>
          <w:numId w:val="73"/>
        </w:numPr>
        <w:tabs>
          <w:tab w:val="clear" w:pos="720"/>
          <w:tab w:val="num" w:pos="360"/>
        </w:tabs>
        <w:rPr>
          <w:rFonts w:eastAsia="Times New Roman" w:cs="Arial"/>
          <w:szCs w:val="24"/>
          <w:lang w:val="en"/>
        </w:rPr>
      </w:pPr>
      <w:r w:rsidRPr="00BF16EF">
        <w:rPr>
          <w:rFonts w:eastAsia="Times New Roman" w:cs="Arial"/>
          <w:szCs w:val="24"/>
          <w:lang w:val="en"/>
        </w:rPr>
        <w:t>If in-house provider services (</w:t>
      </w:r>
      <w:r>
        <w:rPr>
          <w:rFonts w:eastAsia="Times New Roman" w:cs="Arial"/>
          <w:szCs w:val="24"/>
          <w:lang w:val="en"/>
        </w:rPr>
        <w:t>for example, VR</w:t>
      </w:r>
      <w:r w:rsidR="00641B2B">
        <w:rPr>
          <w:rFonts w:eastAsia="Times New Roman" w:cs="Arial"/>
          <w:szCs w:val="24"/>
          <w:lang w:val="en"/>
        </w:rPr>
        <w:t>T</w:t>
      </w:r>
      <w:r w:rsidRPr="00BF16EF">
        <w:rPr>
          <w:rFonts w:eastAsia="Times New Roman" w:cs="Arial"/>
          <w:szCs w:val="24"/>
          <w:lang w:val="en"/>
        </w:rPr>
        <w:t xml:space="preserve"> services, deafblind services, </w:t>
      </w:r>
      <w:r>
        <w:rPr>
          <w:rFonts w:eastAsia="Times New Roman" w:cs="Arial"/>
          <w:szCs w:val="24"/>
          <w:lang w:val="en"/>
        </w:rPr>
        <w:t>employment assistance specialist</w:t>
      </w:r>
      <w:r w:rsidRPr="00BF16EF" w:rsidDel="003761A5">
        <w:rPr>
          <w:rFonts w:eastAsia="Times New Roman" w:cs="Arial"/>
          <w:szCs w:val="24"/>
          <w:lang w:val="en"/>
        </w:rPr>
        <w:t xml:space="preserve"> services</w:t>
      </w:r>
      <w:r w:rsidRPr="00BF16EF">
        <w:rPr>
          <w:rFonts w:eastAsia="Times New Roman" w:cs="Arial"/>
          <w:szCs w:val="24"/>
          <w:lang w:val="en"/>
        </w:rPr>
        <w:t>) have been used, coordinate with the in-house service provider to ensure that</w:t>
      </w:r>
      <w:r>
        <w:rPr>
          <w:rFonts w:eastAsia="Times New Roman" w:cs="Arial"/>
          <w:szCs w:val="24"/>
          <w:lang w:val="en"/>
        </w:rPr>
        <w:t>:</w:t>
      </w:r>
      <w:r w:rsidRPr="00BF16EF">
        <w:rPr>
          <w:rFonts w:eastAsia="Times New Roman" w:cs="Arial"/>
          <w:szCs w:val="24"/>
          <w:lang w:val="en"/>
        </w:rPr>
        <w:t xml:space="preserve"> </w:t>
      </w:r>
    </w:p>
    <w:p w14:paraId="03D267B1" w14:textId="77777777" w:rsidR="00A25F4F" w:rsidRPr="00763452" w:rsidRDefault="00A25F4F" w:rsidP="008C4E79">
      <w:pPr>
        <w:pStyle w:val="ListParagraph"/>
        <w:numPr>
          <w:ilvl w:val="0"/>
          <w:numId w:val="130"/>
        </w:numPr>
        <w:rPr>
          <w:rFonts w:eastAsia="Times New Roman" w:cs="Arial"/>
          <w:szCs w:val="24"/>
          <w:lang w:val="en"/>
        </w:rPr>
      </w:pPr>
      <w:r w:rsidRPr="00763452">
        <w:rPr>
          <w:rFonts w:eastAsia="Times New Roman" w:cs="Arial"/>
          <w:szCs w:val="24"/>
          <w:lang w:val="en"/>
        </w:rPr>
        <w:t xml:space="preserve">provider services have been completed; and </w:t>
      </w:r>
    </w:p>
    <w:p w14:paraId="39E09830" w14:textId="77777777" w:rsidR="00A25F4F" w:rsidRPr="00763452" w:rsidRDefault="00A25F4F" w:rsidP="008C4E79">
      <w:pPr>
        <w:pStyle w:val="ListParagraph"/>
        <w:numPr>
          <w:ilvl w:val="0"/>
          <w:numId w:val="130"/>
        </w:numPr>
        <w:rPr>
          <w:rFonts w:eastAsia="Times New Roman" w:cs="Arial"/>
          <w:szCs w:val="24"/>
          <w:lang w:val="en"/>
        </w:rPr>
      </w:pPr>
      <w:r w:rsidRPr="00763452">
        <w:rPr>
          <w:rFonts w:eastAsia="Times New Roman" w:cs="Arial"/>
          <w:szCs w:val="24"/>
          <w:lang w:val="en"/>
        </w:rPr>
        <w:t xml:space="preserve">the provider has closed the service record. </w:t>
      </w:r>
    </w:p>
    <w:p w14:paraId="783B4DB0" w14:textId="7FDAE799" w:rsidR="00A25F4F" w:rsidRPr="00BF16EF" w:rsidRDefault="00A25F4F" w:rsidP="008C4E79">
      <w:pPr>
        <w:numPr>
          <w:ilvl w:val="0"/>
          <w:numId w:val="73"/>
        </w:numPr>
        <w:rPr>
          <w:rFonts w:eastAsia="Times New Roman" w:cs="Arial"/>
          <w:szCs w:val="24"/>
          <w:lang w:val="en"/>
        </w:rPr>
      </w:pPr>
      <w:r w:rsidRPr="00BF16EF">
        <w:rPr>
          <w:rFonts w:eastAsia="Times New Roman" w:cs="Arial"/>
          <w:szCs w:val="24"/>
          <w:lang w:val="en"/>
        </w:rPr>
        <w:t xml:space="preserve">Complete a case note addressing discrepancies between the services provided and the planned services documented </w:t>
      </w:r>
      <w:r w:rsidR="00641B2B">
        <w:rPr>
          <w:rFonts w:eastAsia="Times New Roman" w:cs="Arial"/>
          <w:szCs w:val="24"/>
          <w:lang w:val="en"/>
        </w:rPr>
        <w:t>i</w:t>
      </w:r>
      <w:r w:rsidR="00641B2B" w:rsidRPr="00BF16EF">
        <w:rPr>
          <w:rFonts w:eastAsia="Times New Roman" w:cs="Arial"/>
          <w:szCs w:val="24"/>
          <w:lang w:val="en"/>
        </w:rPr>
        <w:t xml:space="preserve">n </w:t>
      </w:r>
      <w:r w:rsidRPr="00BF16EF">
        <w:rPr>
          <w:rFonts w:eastAsia="Times New Roman" w:cs="Arial"/>
          <w:szCs w:val="24"/>
          <w:lang w:val="en"/>
        </w:rPr>
        <w:t xml:space="preserve">the </w:t>
      </w:r>
      <w:r w:rsidR="00472A56">
        <w:rPr>
          <w:rFonts w:eastAsia="Times New Roman" w:cs="Arial"/>
          <w:szCs w:val="24"/>
          <w:lang w:val="en"/>
        </w:rPr>
        <w:t>ILP</w:t>
      </w:r>
      <w:r w:rsidRPr="00BF16EF" w:rsidDel="003761A5">
        <w:rPr>
          <w:rFonts w:eastAsia="Times New Roman" w:cs="Arial"/>
          <w:szCs w:val="24"/>
          <w:lang w:val="en"/>
        </w:rPr>
        <w:t xml:space="preserve">. </w:t>
      </w:r>
    </w:p>
    <w:p w14:paraId="16205A7E" w14:textId="77777777" w:rsidR="00A25F4F" w:rsidRPr="00BF16EF" w:rsidRDefault="00A25F4F" w:rsidP="008C4E79">
      <w:pPr>
        <w:numPr>
          <w:ilvl w:val="0"/>
          <w:numId w:val="73"/>
        </w:numPr>
        <w:rPr>
          <w:rFonts w:eastAsia="Times New Roman" w:cs="Arial"/>
          <w:szCs w:val="24"/>
          <w:lang w:val="en"/>
        </w:rPr>
      </w:pPr>
      <w:r w:rsidRPr="00BF16EF">
        <w:rPr>
          <w:rFonts w:eastAsia="Times New Roman" w:cs="Arial"/>
          <w:szCs w:val="24"/>
          <w:lang w:val="en"/>
        </w:rPr>
        <w:t>Complete a case note addressing</w:t>
      </w:r>
      <w:r>
        <w:rPr>
          <w:rFonts w:eastAsia="Times New Roman" w:cs="Arial"/>
          <w:szCs w:val="24"/>
          <w:lang w:val="en"/>
        </w:rPr>
        <w:t>:</w:t>
      </w:r>
      <w:r w:rsidRPr="00BF16EF">
        <w:rPr>
          <w:rFonts w:eastAsia="Times New Roman" w:cs="Arial"/>
          <w:szCs w:val="24"/>
          <w:lang w:val="en"/>
        </w:rPr>
        <w:t xml:space="preserve"> </w:t>
      </w:r>
    </w:p>
    <w:p w14:paraId="723C497F" w14:textId="77777777" w:rsidR="00A25F4F" w:rsidRPr="00BF16EF" w:rsidRDefault="00A25F4F" w:rsidP="008C4E79">
      <w:pPr>
        <w:numPr>
          <w:ilvl w:val="0"/>
          <w:numId w:val="131"/>
        </w:numPr>
        <w:tabs>
          <w:tab w:val="clear" w:pos="720"/>
          <w:tab w:val="num" w:pos="1080"/>
        </w:tabs>
        <w:ind w:left="1080"/>
        <w:rPr>
          <w:rFonts w:eastAsia="Times New Roman" w:cs="Arial"/>
          <w:szCs w:val="24"/>
          <w:lang w:val="en"/>
        </w:rPr>
      </w:pPr>
      <w:r w:rsidRPr="00BF16EF">
        <w:rPr>
          <w:rFonts w:eastAsia="Times New Roman" w:cs="Arial"/>
          <w:szCs w:val="24"/>
          <w:lang w:val="en"/>
        </w:rPr>
        <w:t>the reason for case closure</w:t>
      </w:r>
      <w:r>
        <w:rPr>
          <w:rFonts w:eastAsia="Times New Roman" w:cs="Arial"/>
          <w:szCs w:val="24"/>
          <w:lang w:val="en"/>
        </w:rPr>
        <w:t>;</w:t>
      </w:r>
      <w:r w:rsidRPr="00BF16EF">
        <w:rPr>
          <w:rFonts w:eastAsia="Times New Roman" w:cs="Arial"/>
          <w:szCs w:val="24"/>
          <w:lang w:val="en"/>
        </w:rPr>
        <w:t xml:space="preserve"> and </w:t>
      </w:r>
    </w:p>
    <w:p w14:paraId="0DDC700C" w14:textId="77777777" w:rsidR="00A25F4F" w:rsidRPr="00BF16EF" w:rsidRDefault="00A25F4F" w:rsidP="008C4E79">
      <w:pPr>
        <w:numPr>
          <w:ilvl w:val="0"/>
          <w:numId w:val="131"/>
        </w:numPr>
        <w:tabs>
          <w:tab w:val="clear" w:pos="720"/>
          <w:tab w:val="num" w:pos="1080"/>
        </w:tabs>
        <w:ind w:left="1080"/>
        <w:rPr>
          <w:rFonts w:eastAsia="Times New Roman" w:cs="Arial"/>
          <w:szCs w:val="24"/>
          <w:lang w:val="en"/>
        </w:rPr>
      </w:pPr>
      <w:r w:rsidRPr="00BF16EF">
        <w:rPr>
          <w:rFonts w:eastAsia="Times New Roman" w:cs="Arial"/>
          <w:szCs w:val="24"/>
          <w:lang w:val="en"/>
        </w:rPr>
        <w:t xml:space="preserve">the discussion with the customer about the decision to close the case. </w:t>
      </w:r>
    </w:p>
    <w:p w14:paraId="5CC326D8" w14:textId="588EA1AD" w:rsidR="00A25F4F" w:rsidRPr="00BF16EF" w:rsidRDefault="00A25F4F" w:rsidP="00A25F4F">
      <w:pPr>
        <w:pStyle w:val="Heading2"/>
      </w:pPr>
      <w:bookmarkStart w:id="69" w:name="_Toc520983876"/>
      <w:bookmarkStart w:id="70" w:name="_Toc520983984"/>
      <w:r>
        <w:t>5.2</w:t>
      </w:r>
      <w:r w:rsidRPr="00BF16EF">
        <w:t xml:space="preserve"> Delivering </w:t>
      </w:r>
      <w:r>
        <w:t>Independent Living</w:t>
      </w:r>
      <w:r w:rsidRPr="00BF16EF">
        <w:t xml:space="preserve"> Services</w:t>
      </w:r>
      <w:r>
        <w:t xml:space="preserve"> for </w:t>
      </w:r>
      <w:r w:rsidR="00B91DA4">
        <w:t>OIB</w:t>
      </w:r>
      <w:bookmarkEnd w:id="69"/>
      <w:bookmarkEnd w:id="70"/>
    </w:p>
    <w:p w14:paraId="45B605EF" w14:textId="78AA47A8"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delivery of </w:t>
      </w:r>
      <w:r w:rsidR="00B91DA4">
        <w:rPr>
          <w:rFonts w:eastAsia="Times New Roman" w:cs="Arial"/>
          <w:szCs w:val="24"/>
          <w:lang w:val="en"/>
        </w:rPr>
        <w:t>OIB</w:t>
      </w:r>
      <w:r w:rsidRPr="00BF16EF">
        <w:rPr>
          <w:rFonts w:eastAsia="Times New Roman" w:cs="Arial"/>
          <w:szCs w:val="24"/>
          <w:lang w:val="en"/>
        </w:rPr>
        <w:t xml:space="preserve"> services is accomplished through:</w:t>
      </w:r>
    </w:p>
    <w:p w14:paraId="730E7704" w14:textId="77777777" w:rsidR="00A25F4F" w:rsidRPr="00BF16EF" w:rsidRDefault="00A25F4F" w:rsidP="008C4E79">
      <w:pPr>
        <w:numPr>
          <w:ilvl w:val="0"/>
          <w:numId w:val="77"/>
        </w:numPr>
        <w:rPr>
          <w:rFonts w:eastAsia="Times New Roman" w:cs="Arial"/>
          <w:szCs w:val="24"/>
          <w:lang w:val="en"/>
        </w:rPr>
      </w:pPr>
      <w:r w:rsidRPr="00BF16EF">
        <w:rPr>
          <w:rFonts w:eastAsia="Times New Roman" w:cs="Arial"/>
          <w:szCs w:val="24"/>
          <w:lang w:val="en"/>
        </w:rPr>
        <w:t>information and referral services</w:t>
      </w:r>
      <w:r>
        <w:rPr>
          <w:rFonts w:eastAsia="Times New Roman" w:cs="Arial"/>
          <w:szCs w:val="24"/>
          <w:lang w:val="en"/>
        </w:rPr>
        <w:t>;</w:t>
      </w:r>
      <w:r w:rsidRPr="00BF16EF">
        <w:rPr>
          <w:rFonts w:eastAsia="Times New Roman" w:cs="Arial"/>
          <w:szCs w:val="24"/>
          <w:lang w:val="en"/>
        </w:rPr>
        <w:t xml:space="preserve"> </w:t>
      </w:r>
    </w:p>
    <w:p w14:paraId="0CF8C274" w14:textId="77777777" w:rsidR="00A25F4F" w:rsidRPr="00BF16EF" w:rsidRDefault="00A25F4F" w:rsidP="008C4E79">
      <w:pPr>
        <w:numPr>
          <w:ilvl w:val="0"/>
          <w:numId w:val="77"/>
        </w:numPr>
        <w:rPr>
          <w:rFonts w:eastAsia="Times New Roman" w:cs="Arial"/>
          <w:szCs w:val="24"/>
          <w:lang w:val="en"/>
        </w:rPr>
      </w:pPr>
      <w:r w:rsidRPr="00BF16EF">
        <w:rPr>
          <w:rFonts w:eastAsia="Times New Roman" w:cs="Arial"/>
          <w:szCs w:val="24"/>
          <w:lang w:val="en"/>
        </w:rPr>
        <w:t>community education</w:t>
      </w:r>
      <w:r>
        <w:rPr>
          <w:rFonts w:eastAsia="Times New Roman" w:cs="Arial"/>
          <w:szCs w:val="24"/>
          <w:lang w:val="en"/>
        </w:rPr>
        <w:t>;</w:t>
      </w:r>
      <w:r w:rsidRPr="00BF16EF">
        <w:rPr>
          <w:rFonts w:eastAsia="Times New Roman" w:cs="Arial"/>
          <w:szCs w:val="24"/>
          <w:lang w:val="en"/>
        </w:rPr>
        <w:t xml:space="preserve"> </w:t>
      </w:r>
    </w:p>
    <w:p w14:paraId="3E488221" w14:textId="77777777" w:rsidR="00A25F4F" w:rsidRPr="00BF16EF" w:rsidRDefault="00A25F4F" w:rsidP="008C4E79">
      <w:pPr>
        <w:numPr>
          <w:ilvl w:val="0"/>
          <w:numId w:val="77"/>
        </w:numPr>
        <w:rPr>
          <w:rFonts w:eastAsia="Times New Roman" w:cs="Arial"/>
          <w:szCs w:val="24"/>
          <w:lang w:val="en"/>
        </w:rPr>
      </w:pPr>
      <w:r w:rsidRPr="00BF16EF">
        <w:rPr>
          <w:rFonts w:eastAsia="Times New Roman" w:cs="Arial"/>
          <w:szCs w:val="24"/>
          <w:lang w:val="en"/>
        </w:rPr>
        <w:t>active services</w:t>
      </w:r>
      <w:r>
        <w:rPr>
          <w:rFonts w:eastAsia="Times New Roman" w:cs="Arial"/>
          <w:szCs w:val="24"/>
          <w:lang w:val="en"/>
        </w:rPr>
        <w:t>;</w:t>
      </w:r>
      <w:r w:rsidRPr="00BF16EF">
        <w:rPr>
          <w:rFonts w:eastAsia="Times New Roman" w:cs="Arial"/>
          <w:szCs w:val="24"/>
          <w:lang w:val="en"/>
        </w:rPr>
        <w:t xml:space="preserve"> </w:t>
      </w:r>
    </w:p>
    <w:p w14:paraId="7EB50958" w14:textId="77777777" w:rsidR="00A25F4F" w:rsidRPr="00BF16EF" w:rsidRDefault="00A25F4F" w:rsidP="008C4E79">
      <w:pPr>
        <w:numPr>
          <w:ilvl w:val="0"/>
          <w:numId w:val="77"/>
        </w:numPr>
        <w:rPr>
          <w:rFonts w:eastAsia="Times New Roman" w:cs="Arial"/>
          <w:szCs w:val="24"/>
          <w:lang w:val="en"/>
        </w:rPr>
      </w:pPr>
      <w:r w:rsidRPr="00BF16EF">
        <w:rPr>
          <w:rFonts w:eastAsia="Times New Roman" w:cs="Arial"/>
          <w:szCs w:val="24"/>
          <w:lang w:val="en"/>
        </w:rPr>
        <w:t>post-closure services</w:t>
      </w:r>
      <w:r>
        <w:rPr>
          <w:rFonts w:eastAsia="Times New Roman" w:cs="Arial"/>
          <w:szCs w:val="24"/>
          <w:lang w:val="en"/>
        </w:rPr>
        <w:t>;</w:t>
      </w:r>
      <w:r w:rsidRPr="00BF16EF">
        <w:rPr>
          <w:rFonts w:eastAsia="Times New Roman" w:cs="Arial"/>
          <w:szCs w:val="24"/>
          <w:lang w:val="en"/>
        </w:rPr>
        <w:t xml:space="preserve"> </w:t>
      </w:r>
    </w:p>
    <w:p w14:paraId="0234819D" w14:textId="77777777" w:rsidR="00A25F4F" w:rsidRPr="00BF16EF" w:rsidRDefault="00A25F4F" w:rsidP="008C4E79">
      <w:pPr>
        <w:numPr>
          <w:ilvl w:val="0"/>
          <w:numId w:val="77"/>
        </w:numPr>
        <w:rPr>
          <w:rFonts w:eastAsia="Times New Roman" w:cs="Arial"/>
          <w:szCs w:val="24"/>
          <w:lang w:val="en"/>
        </w:rPr>
      </w:pPr>
      <w:r w:rsidRPr="00BF16EF">
        <w:rPr>
          <w:rFonts w:eastAsia="Times New Roman" w:cs="Arial"/>
          <w:szCs w:val="24"/>
          <w:lang w:val="en"/>
        </w:rPr>
        <w:t>consultation</w:t>
      </w:r>
      <w:r>
        <w:rPr>
          <w:rFonts w:eastAsia="Times New Roman" w:cs="Arial"/>
          <w:szCs w:val="24"/>
          <w:lang w:val="en"/>
        </w:rPr>
        <w:t>;</w:t>
      </w:r>
      <w:r w:rsidRPr="00BF16EF">
        <w:rPr>
          <w:rFonts w:eastAsia="Times New Roman" w:cs="Arial"/>
          <w:szCs w:val="24"/>
          <w:lang w:val="en"/>
        </w:rPr>
        <w:t xml:space="preserve"> and </w:t>
      </w:r>
    </w:p>
    <w:p w14:paraId="335D1544" w14:textId="77777777" w:rsidR="00A25F4F" w:rsidRPr="00BF16EF" w:rsidRDefault="00A25F4F" w:rsidP="008C4E79">
      <w:pPr>
        <w:numPr>
          <w:ilvl w:val="0"/>
          <w:numId w:val="77"/>
        </w:numPr>
        <w:rPr>
          <w:rFonts w:eastAsia="Times New Roman" w:cs="Arial"/>
          <w:szCs w:val="24"/>
          <w:lang w:val="en"/>
        </w:rPr>
      </w:pPr>
      <w:r w:rsidRPr="00BF16EF">
        <w:rPr>
          <w:rFonts w:eastAsia="Times New Roman" w:cs="Arial"/>
          <w:szCs w:val="24"/>
          <w:lang w:val="en"/>
        </w:rPr>
        <w:t xml:space="preserve">advocacy. </w:t>
      </w:r>
    </w:p>
    <w:p w14:paraId="15059226" w14:textId="49A7EFA5" w:rsidR="00A25F4F" w:rsidRDefault="00A25F4F" w:rsidP="00A25F4F">
      <w:pPr>
        <w:spacing w:before="240"/>
        <w:rPr>
          <w:rFonts w:eastAsia="Times New Roman" w:cs="Arial"/>
          <w:szCs w:val="24"/>
          <w:lang w:val="en"/>
        </w:rPr>
      </w:pPr>
      <w:r>
        <w:rPr>
          <w:rFonts w:eastAsia="Times New Roman" w:cs="Arial"/>
          <w:szCs w:val="24"/>
          <w:lang w:val="en"/>
        </w:rPr>
        <w:t>Services</w:t>
      </w:r>
      <w:r w:rsidRPr="00BF16EF">
        <w:rPr>
          <w:rFonts w:eastAsia="Times New Roman" w:cs="Arial"/>
          <w:szCs w:val="24"/>
          <w:lang w:val="en"/>
        </w:rPr>
        <w:t xml:space="preserve"> are documented through an ILP and service records that detail each service (type of service, provider, payment method, and duration of service). </w:t>
      </w:r>
    </w:p>
    <w:p w14:paraId="11C46804" w14:textId="77777777" w:rsidR="00A25F4F" w:rsidRPr="00BF16EF" w:rsidRDefault="00A25F4F" w:rsidP="00A25F4F">
      <w:pPr>
        <w:spacing w:before="240"/>
        <w:rPr>
          <w:rFonts w:eastAsia="Times New Roman" w:cs="Arial"/>
          <w:szCs w:val="24"/>
          <w:lang w:val="en"/>
        </w:rPr>
      </w:pPr>
      <w:r w:rsidRPr="00BF16EF">
        <w:rPr>
          <w:rFonts w:eastAsia="Times New Roman" w:cs="Arial"/>
          <w:szCs w:val="24"/>
          <w:lang w:val="en"/>
        </w:rPr>
        <w:lastRenderedPageBreak/>
        <w:t>IL services may be provided on an individual or group basis.</w:t>
      </w:r>
    </w:p>
    <w:p w14:paraId="36D71B60" w14:textId="053E94D6" w:rsidR="00A25F4F" w:rsidRDefault="00A25F4F" w:rsidP="00A25F4F">
      <w:pPr>
        <w:spacing w:before="240"/>
        <w:rPr>
          <w:rFonts w:eastAsia="Times New Roman" w:cs="Arial"/>
          <w:szCs w:val="24"/>
          <w:lang w:val="en"/>
        </w:rPr>
      </w:pPr>
      <w:r>
        <w:rPr>
          <w:rFonts w:eastAsia="Times New Roman" w:cs="Arial"/>
          <w:szCs w:val="24"/>
          <w:lang w:val="en"/>
        </w:rPr>
        <w:t>S</w:t>
      </w:r>
      <w:r w:rsidRPr="00BF16EF">
        <w:rPr>
          <w:rFonts w:eastAsia="Times New Roman" w:cs="Arial"/>
          <w:szCs w:val="24"/>
          <w:lang w:val="en"/>
        </w:rPr>
        <w:t xml:space="preserve">ervices not provided directly by the </w:t>
      </w:r>
      <w:r w:rsidR="00B91DA4">
        <w:rPr>
          <w:rFonts w:eastAsia="Times New Roman" w:cs="Arial"/>
          <w:szCs w:val="24"/>
          <w:lang w:val="en"/>
        </w:rPr>
        <w:t>OIB</w:t>
      </w:r>
      <w:r w:rsidRPr="00BF16EF">
        <w:rPr>
          <w:rFonts w:eastAsia="Times New Roman" w:cs="Arial"/>
          <w:szCs w:val="24"/>
          <w:lang w:val="en"/>
        </w:rPr>
        <w:t xml:space="preserve"> worker </w:t>
      </w:r>
      <w:r>
        <w:rPr>
          <w:rFonts w:eastAsia="Times New Roman" w:cs="Arial"/>
          <w:szCs w:val="24"/>
          <w:lang w:val="en"/>
        </w:rPr>
        <w:t xml:space="preserve">or the VR </w:t>
      </w:r>
      <w:r w:rsidRPr="00BF16EF">
        <w:rPr>
          <w:rFonts w:eastAsia="Times New Roman" w:cs="Arial"/>
          <w:szCs w:val="24"/>
          <w:lang w:val="en"/>
        </w:rPr>
        <w:t xml:space="preserve">in-house service providers are </w:t>
      </w:r>
      <w:r>
        <w:rPr>
          <w:rFonts w:eastAsia="Times New Roman" w:cs="Arial"/>
          <w:szCs w:val="24"/>
          <w:lang w:val="en"/>
        </w:rPr>
        <w:t>purchased</w:t>
      </w:r>
      <w:r w:rsidRPr="00BF16EF">
        <w:rPr>
          <w:rFonts w:eastAsia="Times New Roman" w:cs="Arial"/>
          <w:szCs w:val="24"/>
          <w:lang w:val="en"/>
        </w:rPr>
        <w:t xml:space="preserve"> through the issuance of a service authorization</w:t>
      </w:r>
      <w:r>
        <w:rPr>
          <w:rFonts w:eastAsia="Times New Roman" w:cs="Arial"/>
          <w:szCs w:val="24"/>
          <w:lang w:val="en"/>
        </w:rPr>
        <w:t>.</w:t>
      </w:r>
      <w:r w:rsidRPr="00BF16EF">
        <w:rPr>
          <w:rFonts w:eastAsia="Times New Roman" w:cs="Arial"/>
          <w:szCs w:val="24"/>
          <w:lang w:val="en"/>
        </w:rPr>
        <w:t xml:space="preserve"> </w:t>
      </w:r>
    </w:p>
    <w:p w14:paraId="7541F502" w14:textId="7830CC01" w:rsidR="00A25F4F" w:rsidRPr="00BF16EF" w:rsidRDefault="00A25F4F" w:rsidP="00A25F4F">
      <w:pPr>
        <w:spacing w:before="240"/>
        <w:rPr>
          <w:rFonts w:eastAsia="Times New Roman" w:cs="Arial"/>
          <w:szCs w:val="24"/>
          <w:lang w:val="en"/>
        </w:rPr>
      </w:pPr>
      <w:r>
        <w:rPr>
          <w:rFonts w:eastAsia="Times New Roman" w:cs="Arial"/>
          <w:szCs w:val="24"/>
          <w:lang w:val="en"/>
        </w:rPr>
        <w:t>T</w:t>
      </w:r>
      <w:r w:rsidRPr="00BF16EF">
        <w:rPr>
          <w:rFonts w:eastAsia="Times New Roman" w:cs="Arial"/>
          <w:szCs w:val="24"/>
          <w:lang w:val="en"/>
        </w:rPr>
        <w:t xml:space="preserve">he purchase of services must always be based on the availability of funds and </w:t>
      </w:r>
      <w:r w:rsidR="0036697D">
        <w:rPr>
          <w:rFonts w:eastAsia="Times New Roman" w:cs="Arial"/>
          <w:szCs w:val="24"/>
          <w:lang w:val="en"/>
        </w:rPr>
        <w:t xml:space="preserve">be </w:t>
      </w:r>
      <w:r w:rsidRPr="00BF16EF">
        <w:rPr>
          <w:rFonts w:eastAsia="Times New Roman" w:cs="Arial"/>
          <w:szCs w:val="24"/>
          <w:lang w:val="en"/>
        </w:rPr>
        <w:t>subject to the use of comparable benefits.</w:t>
      </w:r>
    </w:p>
    <w:p w14:paraId="7E614456" w14:textId="4FDAECFF" w:rsidR="00A25F4F" w:rsidRPr="00BF16EF" w:rsidRDefault="00A25F4F" w:rsidP="00A25F4F">
      <w:pPr>
        <w:pStyle w:val="Heading3"/>
      </w:pPr>
      <w:r w:rsidRPr="00BF16EF">
        <w:t>5.2</w:t>
      </w:r>
      <w:r>
        <w:t>.1</w:t>
      </w:r>
      <w:r w:rsidRPr="00BF16EF">
        <w:t xml:space="preserve"> Texas Confidence Builders</w:t>
      </w:r>
      <w:r>
        <w:t xml:space="preserve"> for </w:t>
      </w:r>
      <w:r w:rsidR="00B91DA4">
        <w:t>OIB</w:t>
      </w:r>
    </w:p>
    <w:p w14:paraId="748785C2" w14:textId="14FF82D9" w:rsidR="00A25F4F" w:rsidRDefault="00B91DA4" w:rsidP="00A25F4F">
      <w:pPr>
        <w:rPr>
          <w:rFonts w:eastAsia="Times New Roman" w:cs="Arial"/>
          <w:szCs w:val="24"/>
          <w:lang w:val="en"/>
        </w:rPr>
      </w:pPr>
      <w:r>
        <w:rPr>
          <w:rFonts w:eastAsia="Times New Roman" w:cs="Arial"/>
          <w:szCs w:val="24"/>
          <w:lang w:val="en"/>
        </w:rPr>
        <w:t>OIB</w:t>
      </w:r>
      <w:r w:rsidR="00A25F4F">
        <w:rPr>
          <w:rFonts w:eastAsia="Times New Roman" w:cs="Arial"/>
          <w:szCs w:val="24"/>
          <w:lang w:val="en"/>
        </w:rPr>
        <w:t xml:space="preserve"> </w:t>
      </w:r>
      <w:r w:rsidR="00A25F4F" w:rsidRPr="00BF16EF">
        <w:rPr>
          <w:rFonts w:eastAsia="Times New Roman" w:cs="Arial"/>
          <w:szCs w:val="24"/>
          <w:lang w:val="en"/>
        </w:rPr>
        <w:t>customers develop the skills and confidence they need to continue living independently in their community</w:t>
      </w:r>
      <w:r w:rsidR="00A25F4F">
        <w:rPr>
          <w:rFonts w:eastAsia="Times New Roman" w:cs="Arial"/>
          <w:szCs w:val="24"/>
          <w:lang w:val="en"/>
        </w:rPr>
        <w:t xml:space="preserve"> through the </w:t>
      </w:r>
      <w:r>
        <w:rPr>
          <w:rFonts w:eastAsia="Times New Roman" w:cs="Arial"/>
          <w:szCs w:val="24"/>
          <w:lang w:val="en"/>
        </w:rPr>
        <w:t>OIB</w:t>
      </w:r>
      <w:r w:rsidR="00A25F4F">
        <w:rPr>
          <w:rFonts w:eastAsia="Times New Roman" w:cs="Arial"/>
          <w:szCs w:val="24"/>
          <w:lang w:val="en"/>
        </w:rPr>
        <w:t xml:space="preserve"> program</w:t>
      </w:r>
      <w:r w:rsidR="00A25F4F" w:rsidRPr="00BF16EF">
        <w:rPr>
          <w:rFonts w:eastAsia="Times New Roman" w:cs="Arial"/>
          <w:szCs w:val="24"/>
          <w:lang w:val="en"/>
        </w:rPr>
        <w:t xml:space="preserve">. </w:t>
      </w:r>
      <w:r w:rsidR="00A25F4F">
        <w:rPr>
          <w:rFonts w:eastAsia="Times New Roman" w:cs="Arial"/>
          <w:szCs w:val="24"/>
          <w:lang w:val="en"/>
        </w:rPr>
        <w:t xml:space="preserve">One of the philosophies </w:t>
      </w:r>
      <w:r w:rsidR="003C6D18">
        <w:rPr>
          <w:rFonts w:eastAsia="Times New Roman" w:cs="Arial"/>
          <w:szCs w:val="24"/>
          <w:lang w:val="en"/>
        </w:rPr>
        <w:t xml:space="preserve">used </w:t>
      </w:r>
      <w:r w:rsidR="00A25F4F">
        <w:rPr>
          <w:rFonts w:eastAsia="Times New Roman" w:cs="Arial"/>
          <w:szCs w:val="24"/>
          <w:lang w:val="en"/>
        </w:rPr>
        <w:t>in working with individuals of all ages that have significant visual loss is referred to as “Texas Confidence Builders</w:t>
      </w:r>
      <w:r w:rsidR="003C6D18">
        <w:rPr>
          <w:rFonts w:eastAsia="Times New Roman" w:cs="Arial"/>
          <w:szCs w:val="24"/>
          <w:lang w:val="en"/>
        </w:rPr>
        <w:t>.</w:t>
      </w:r>
      <w:r w:rsidR="00A25F4F">
        <w:rPr>
          <w:rFonts w:eastAsia="Times New Roman" w:cs="Arial"/>
          <w:szCs w:val="24"/>
          <w:lang w:val="en"/>
        </w:rPr>
        <w:t xml:space="preserve">” This philosophy supports the following foundational skills for improving the ability to function </w:t>
      </w:r>
      <w:r w:rsidR="00891737">
        <w:rPr>
          <w:rFonts w:eastAsia="Times New Roman" w:cs="Arial"/>
          <w:szCs w:val="24"/>
          <w:lang w:val="en"/>
        </w:rPr>
        <w:t>independently</w:t>
      </w:r>
      <w:r w:rsidR="00A25F4F">
        <w:rPr>
          <w:rFonts w:eastAsia="Times New Roman" w:cs="Arial"/>
          <w:szCs w:val="24"/>
          <w:lang w:val="en"/>
        </w:rPr>
        <w:t xml:space="preserve"> in the community and at home:</w:t>
      </w:r>
    </w:p>
    <w:p w14:paraId="7E40E121" w14:textId="77777777" w:rsidR="00A25F4F" w:rsidRPr="00BF16EF" w:rsidRDefault="00A25F4F" w:rsidP="008C4E79">
      <w:pPr>
        <w:numPr>
          <w:ilvl w:val="0"/>
          <w:numId w:val="76"/>
        </w:numPr>
        <w:tabs>
          <w:tab w:val="clear" w:pos="360"/>
          <w:tab w:val="num" w:pos="720"/>
        </w:tabs>
        <w:ind w:left="720"/>
        <w:rPr>
          <w:rFonts w:eastAsia="Times New Roman" w:cs="Arial"/>
          <w:szCs w:val="24"/>
          <w:lang w:val="en"/>
        </w:rPr>
      </w:pPr>
      <w:r w:rsidRPr="00BF16EF">
        <w:rPr>
          <w:rFonts w:eastAsia="Times New Roman" w:cs="Arial"/>
          <w:szCs w:val="24"/>
          <w:lang w:val="en"/>
        </w:rPr>
        <w:t xml:space="preserve">Adjustment to Blindness </w:t>
      </w:r>
    </w:p>
    <w:p w14:paraId="1A099ABD" w14:textId="77777777" w:rsidR="00A25F4F" w:rsidRPr="00BF16EF" w:rsidRDefault="00A25F4F" w:rsidP="008C4E79">
      <w:pPr>
        <w:numPr>
          <w:ilvl w:val="0"/>
          <w:numId w:val="133"/>
        </w:numPr>
        <w:rPr>
          <w:rFonts w:eastAsia="Times New Roman" w:cs="Arial"/>
          <w:szCs w:val="24"/>
          <w:lang w:val="en"/>
        </w:rPr>
      </w:pPr>
      <w:r w:rsidRPr="00BF16EF">
        <w:rPr>
          <w:rFonts w:eastAsia="Times New Roman" w:cs="Arial"/>
          <w:szCs w:val="24"/>
          <w:lang w:val="en"/>
        </w:rPr>
        <w:t xml:space="preserve">Knowledge of eye condition </w:t>
      </w:r>
    </w:p>
    <w:p w14:paraId="7D81FFED" w14:textId="77777777" w:rsidR="00A25F4F" w:rsidRPr="00BF16EF" w:rsidRDefault="00A25F4F" w:rsidP="008C4E79">
      <w:pPr>
        <w:numPr>
          <w:ilvl w:val="0"/>
          <w:numId w:val="133"/>
        </w:numPr>
        <w:rPr>
          <w:rFonts w:eastAsia="Times New Roman" w:cs="Arial"/>
          <w:szCs w:val="24"/>
          <w:lang w:val="en"/>
        </w:rPr>
      </w:pPr>
      <w:r w:rsidRPr="00BF16EF">
        <w:rPr>
          <w:rFonts w:eastAsia="Times New Roman" w:cs="Arial"/>
          <w:szCs w:val="24"/>
          <w:lang w:val="en"/>
        </w:rPr>
        <w:t xml:space="preserve">Positive self-esteem </w:t>
      </w:r>
    </w:p>
    <w:p w14:paraId="7F441AEF" w14:textId="77777777" w:rsidR="00A25F4F" w:rsidRPr="00BF16EF" w:rsidRDefault="00A25F4F" w:rsidP="008C4E79">
      <w:pPr>
        <w:numPr>
          <w:ilvl w:val="0"/>
          <w:numId w:val="133"/>
        </w:numPr>
        <w:rPr>
          <w:rFonts w:eastAsia="Times New Roman" w:cs="Arial"/>
          <w:szCs w:val="24"/>
          <w:lang w:val="en"/>
        </w:rPr>
      </w:pPr>
      <w:r w:rsidRPr="00BF16EF">
        <w:rPr>
          <w:rFonts w:eastAsia="Times New Roman" w:cs="Arial"/>
          <w:szCs w:val="24"/>
          <w:lang w:val="en"/>
        </w:rPr>
        <w:t xml:space="preserve">Self-advocacy </w:t>
      </w:r>
    </w:p>
    <w:p w14:paraId="72CA3C21" w14:textId="77777777" w:rsidR="00A25F4F" w:rsidRPr="00BF16EF" w:rsidRDefault="00A25F4F" w:rsidP="008C4E79">
      <w:pPr>
        <w:numPr>
          <w:ilvl w:val="0"/>
          <w:numId w:val="76"/>
        </w:numPr>
        <w:tabs>
          <w:tab w:val="clear" w:pos="360"/>
          <w:tab w:val="num" w:pos="720"/>
        </w:tabs>
        <w:ind w:left="720"/>
        <w:rPr>
          <w:rFonts w:eastAsia="Times New Roman" w:cs="Arial"/>
          <w:szCs w:val="24"/>
          <w:lang w:val="en"/>
        </w:rPr>
      </w:pPr>
      <w:r w:rsidRPr="00BF16EF">
        <w:rPr>
          <w:rFonts w:eastAsia="Times New Roman" w:cs="Arial"/>
          <w:szCs w:val="24"/>
          <w:lang w:val="en"/>
        </w:rPr>
        <w:t xml:space="preserve">IL Skills </w:t>
      </w:r>
    </w:p>
    <w:p w14:paraId="5371C130" w14:textId="77777777" w:rsidR="00A25F4F" w:rsidRPr="00C00D3D" w:rsidRDefault="00A25F4F" w:rsidP="008C4E79">
      <w:pPr>
        <w:pStyle w:val="ListParagraph"/>
        <w:numPr>
          <w:ilvl w:val="0"/>
          <w:numId w:val="134"/>
        </w:numPr>
        <w:rPr>
          <w:rFonts w:eastAsia="Times New Roman" w:cs="Arial"/>
          <w:szCs w:val="24"/>
          <w:lang w:val="en"/>
        </w:rPr>
      </w:pPr>
      <w:r w:rsidRPr="00C00D3D">
        <w:rPr>
          <w:rFonts w:eastAsia="Times New Roman" w:cs="Arial"/>
          <w:szCs w:val="24"/>
          <w:lang w:val="en"/>
        </w:rPr>
        <w:t xml:space="preserve">Personal/home management </w:t>
      </w:r>
    </w:p>
    <w:p w14:paraId="4E0D2A60" w14:textId="77777777" w:rsidR="00A25F4F" w:rsidRPr="00C00D3D" w:rsidRDefault="00A25F4F" w:rsidP="008C4E79">
      <w:pPr>
        <w:pStyle w:val="ListParagraph"/>
        <w:numPr>
          <w:ilvl w:val="0"/>
          <w:numId w:val="134"/>
        </w:numPr>
        <w:rPr>
          <w:rFonts w:eastAsia="Times New Roman" w:cs="Arial"/>
          <w:szCs w:val="24"/>
          <w:lang w:val="en"/>
        </w:rPr>
      </w:pPr>
      <w:r w:rsidRPr="00C00D3D">
        <w:rPr>
          <w:rFonts w:eastAsia="Times New Roman" w:cs="Arial"/>
          <w:szCs w:val="24"/>
          <w:lang w:val="en"/>
        </w:rPr>
        <w:t xml:space="preserve">Organizational skills </w:t>
      </w:r>
    </w:p>
    <w:p w14:paraId="6A1F79D7" w14:textId="77777777" w:rsidR="00A25F4F" w:rsidRPr="00C00D3D" w:rsidRDefault="00A25F4F" w:rsidP="008C4E79">
      <w:pPr>
        <w:pStyle w:val="ListParagraph"/>
        <w:numPr>
          <w:ilvl w:val="0"/>
          <w:numId w:val="134"/>
        </w:numPr>
        <w:rPr>
          <w:rFonts w:eastAsia="Times New Roman" w:cs="Arial"/>
          <w:szCs w:val="24"/>
          <w:lang w:val="en"/>
        </w:rPr>
      </w:pPr>
      <w:r w:rsidRPr="00C00D3D">
        <w:rPr>
          <w:rFonts w:eastAsia="Times New Roman" w:cs="Arial"/>
          <w:szCs w:val="24"/>
          <w:lang w:val="en"/>
        </w:rPr>
        <w:t xml:space="preserve">Social and recreational skills </w:t>
      </w:r>
    </w:p>
    <w:p w14:paraId="54922C8F" w14:textId="77777777" w:rsidR="00A25F4F" w:rsidRPr="00BF16EF" w:rsidRDefault="00A25F4F" w:rsidP="008C4E79">
      <w:pPr>
        <w:numPr>
          <w:ilvl w:val="0"/>
          <w:numId w:val="76"/>
        </w:numPr>
        <w:tabs>
          <w:tab w:val="clear" w:pos="360"/>
          <w:tab w:val="num" w:pos="720"/>
        </w:tabs>
        <w:ind w:left="720"/>
        <w:rPr>
          <w:rFonts w:eastAsia="Times New Roman" w:cs="Arial"/>
          <w:szCs w:val="24"/>
          <w:lang w:val="en"/>
        </w:rPr>
      </w:pPr>
      <w:r w:rsidRPr="00BF16EF">
        <w:rPr>
          <w:rFonts w:eastAsia="Times New Roman" w:cs="Arial"/>
          <w:szCs w:val="24"/>
          <w:lang w:val="en"/>
        </w:rPr>
        <w:t xml:space="preserve">Travel </w:t>
      </w:r>
    </w:p>
    <w:p w14:paraId="06C442AB" w14:textId="77777777" w:rsidR="00A25F4F" w:rsidRPr="00C00D3D" w:rsidRDefault="00A25F4F" w:rsidP="008C4E79">
      <w:pPr>
        <w:pStyle w:val="ListParagraph"/>
        <w:numPr>
          <w:ilvl w:val="0"/>
          <w:numId w:val="135"/>
        </w:numPr>
        <w:rPr>
          <w:rFonts w:eastAsia="Times New Roman" w:cs="Arial"/>
          <w:szCs w:val="24"/>
          <w:lang w:val="en"/>
        </w:rPr>
      </w:pPr>
      <w:r w:rsidRPr="00C00D3D">
        <w:rPr>
          <w:rFonts w:eastAsia="Times New Roman" w:cs="Arial"/>
          <w:szCs w:val="24"/>
          <w:lang w:val="en"/>
        </w:rPr>
        <w:t xml:space="preserve">Transportation skills </w:t>
      </w:r>
    </w:p>
    <w:p w14:paraId="323E4FFF" w14:textId="340786FD" w:rsidR="00A25F4F" w:rsidRPr="00C00D3D" w:rsidRDefault="00472A56" w:rsidP="008C4E79">
      <w:pPr>
        <w:pStyle w:val="ListParagraph"/>
        <w:numPr>
          <w:ilvl w:val="0"/>
          <w:numId w:val="135"/>
        </w:numPr>
        <w:rPr>
          <w:rFonts w:eastAsia="Times New Roman" w:cs="Arial"/>
          <w:szCs w:val="24"/>
          <w:lang w:val="en"/>
        </w:rPr>
      </w:pPr>
      <w:r>
        <w:rPr>
          <w:rFonts w:eastAsia="Times New Roman" w:cs="Arial"/>
          <w:szCs w:val="24"/>
          <w:lang w:val="en"/>
        </w:rPr>
        <w:t>O&amp;M</w:t>
      </w:r>
      <w:r w:rsidR="00A25F4F" w:rsidRPr="00C00D3D">
        <w:rPr>
          <w:rFonts w:eastAsia="Times New Roman" w:cs="Arial"/>
          <w:szCs w:val="24"/>
          <w:lang w:val="en"/>
        </w:rPr>
        <w:t xml:space="preserve"> skills </w:t>
      </w:r>
    </w:p>
    <w:p w14:paraId="1B8FB41E" w14:textId="77777777" w:rsidR="00A25F4F" w:rsidRPr="00BF16EF" w:rsidRDefault="00A25F4F" w:rsidP="008C4E79">
      <w:pPr>
        <w:numPr>
          <w:ilvl w:val="0"/>
          <w:numId w:val="76"/>
        </w:numPr>
        <w:tabs>
          <w:tab w:val="clear" w:pos="360"/>
          <w:tab w:val="num" w:pos="720"/>
        </w:tabs>
        <w:ind w:left="720"/>
        <w:rPr>
          <w:rFonts w:eastAsia="Times New Roman" w:cs="Arial"/>
          <w:szCs w:val="24"/>
          <w:lang w:val="en"/>
        </w:rPr>
      </w:pPr>
      <w:r w:rsidRPr="00BF16EF">
        <w:rPr>
          <w:rFonts w:eastAsia="Times New Roman" w:cs="Arial"/>
          <w:szCs w:val="24"/>
          <w:lang w:val="en"/>
        </w:rPr>
        <w:t xml:space="preserve">Communication </w:t>
      </w:r>
    </w:p>
    <w:p w14:paraId="72FDAB80" w14:textId="77777777" w:rsidR="00A25F4F" w:rsidRPr="00C00D3D" w:rsidRDefault="00A25F4F" w:rsidP="008C4E79">
      <w:pPr>
        <w:pStyle w:val="ListParagraph"/>
        <w:numPr>
          <w:ilvl w:val="0"/>
          <w:numId w:val="136"/>
        </w:numPr>
        <w:rPr>
          <w:rFonts w:eastAsia="Times New Roman" w:cs="Arial"/>
          <w:szCs w:val="24"/>
          <w:lang w:val="en"/>
        </w:rPr>
      </w:pPr>
      <w:r w:rsidRPr="00C00D3D">
        <w:rPr>
          <w:rFonts w:eastAsia="Times New Roman" w:cs="Arial"/>
          <w:szCs w:val="24"/>
          <w:lang w:val="en"/>
        </w:rPr>
        <w:t xml:space="preserve">Braille </w:t>
      </w:r>
    </w:p>
    <w:p w14:paraId="08A94E15" w14:textId="77777777" w:rsidR="00A25F4F" w:rsidRPr="00C00D3D" w:rsidRDefault="00A25F4F" w:rsidP="008C4E79">
      <w:pPr>
        <w:pStyle w:val="ListParagraph"/>
        <w:numPr>
          <w:ilvl w:val="0"/>
          <w:numId w:val="136"/>
        </w:numPr>
        <w:rPr>
          <w:rFonts w:eastAsia="Times New Roman" w:cs="Arial"/>
          <w:szCs w:val="24"/>
          <w:lang w:val="en"/>
        </w:rPr>
      </w:pPr>
      <w:r w:rsidRPr="00C00D3D">
        <w:rPr>
          <w:rFonts w:eastAsia="Times New Roman" w:cs="Arial"/>
          <w:szCs w:val="24"/>
          <w:lang w:val="en"/>
        </w:rPr>
        <w:t xml:space="preserve">Technology </w:t>
      </w:r>
    </w:p>
    <w:p w14:paraId="6225236A" w14:textId="77777777" w:rsidR="00A25F4F" w:rsidRPr="00C00D3D" w:rsidRDefault="00A25F4F" w:rsidP="008C4E79">
      <w:pPr>
        <w:pStyle w:val="ListParagraph"/>
        <w:numPr>
          <w:ilvl w:val="0"/>
          <w:numId w:val="136"/>
        </w:numPr>
        <w:rPr>
          <w:rFonts w:eastAsia="Times New Roman" w:cs="Arial"/>
          <w:szCs w:val="24"/>
          <w:lang w:val="en"/>
        </w:rPr>
      </w:pPr>
      <w:r w:rsidRPr="00C00D3D">
        <w:rPr>
          <w:rFonts w:eastAsia="Times New Roman" w:cs="Arial"/>
          <w:szCs w:val="24"/>
          <w:lang w:val="en"/>
        </w:rPr>
        <w:t xml:space="preserve">Recording and accessing information </w:t>
      </w:r>
    </w:p>
    <w:p w14:paraId="45CC84A8" w14:textId="77777777" w:rsidR="00A25F4F" w:rsidRPr="00BF16EF" w:rsidRDefault="00A25F4F" w:rsidP="008C4E79">
      <w:pPr>
        <w:numPr>
          <w:ilvl w:val="0"/>
          <w:numId w:val="76"/>
        </w:numPr>
        <w:tabs>
          <w:tab w:val="clear" w:pos="360"/>
          <w:tab w:val="num" w:pos="720"/>
        </w:tabs>
        <w:ind w:left="720"/>
        <w:rPr>
          <w:rFonts w:eastAsia="Times New Roman" w:cs="Arial"/>
          <w:szCs w:val="24"/>
          <w:lang w:val="en"/>
        </w:rPr>
      </w:pPr>
      <w:r w:rsidRPr="00BF16EF">
        <w:rPr>
          <w:rFonts w:eastAsia="Times New Roman" w:cs="Arial"/>
          <w:szCs w:val="24"/>
          <w:lang w:val="en"/>
        </w:rPr>
        <w:t xml:space="preserve">Support Systems </w:t>
      </w:r>
    </w:p>
    <w:p w14:paraId="5209F121" w14:textId="77777777" w:rsidR="00A25F4F" w:rsidRPr="00C00D3D" w:rsidRDefault="00A25F4F" w:rsidP="008C4E79">
      <w:pPr>
        <w:pStyle w:val="ListParagraph"/>
        <w:numPr>
          <w:ilvl w:val="0"/>
          <w:numId w:val="137"/>
        </w:numPr>
        <w:rPr>
          <w:rFonts w:eastAsia="Times New Roman" w:cs="Arial"/>
          <w:szCs w:val="24"/>
          <w:lang w:val="en"/>
        </w:rPr>
      </w:pPr>
      <w:r w:rsidRPr="00C00D3D">
        <w:rPr>
          <w:rFonts w:eastAsia="Times New Roman" w:cs="Arial"/>
          <w:szCs w:val="24"/>
          <w:lang w:val="en"/>
        </w:rPr>
        <w:t xml:space="preserve">Peer support groups </w:t>
      </w:r>
    </w:p>
    <w:p w14:paraId="62745F7F" w14:textId="77777777" w:rsidR="00A25F4F" w:rsidRPr="00C00D3D" w:rsidRDefault="00A25F4F" w:rsidP="008C4E79">
      <w:pPr>
        <w:pStyle w:val="ListParagraph"/>
        <w:numPr>
          <w:ilvl w:val="0"/>
          <w:numId w:val="137"/>
        </w:numPr>
        <w:rPr>
          <w:rFonts w:eastAsia="Times New Roman" w:cs="Arial"/>
          <w:szCs w:val="24"/>
          <w:lang w:val="en"/>
        </w:rPr>
      </w:pPr>
      <w:r w:rsidRPr="00C00D3D">
        <w:rPr>
          <w:rFonts w:eastAsia="Times New Roman" w:cs="Arial"/>
          <w:szCs w:val="24"/>
          <w:lang w:val="en"/>
        </w:rPr>
        <w:t xml:space="preserve">Mentoring </w:t>
      </w:r>
    </w:p>
    <w:p w14:paraId="2580632E" w14:textId="77777777" w:rsidR="00A25F4F" w:rsidRPr="00BF16EF" w:rsidRDefault="00A25F4F" w:rsidP="008C4E79">
      <w:pPr>
        <w:numPr>
          <w:ilvl w:val="0"/>
          <w:numId w:val="76"/>
        </w:numPr>
        <w:tabs>
          <w:tab w:val="clear" w:pos="360"/>
          <w:tab w:val="num" w:pos="720"/>
        </w:tabs>
        <w:ind w:left="720"/>
        <w:rPr>
          <w:rFonts w:eastAsia="Times New Roman" w:cs="Arial"/>
          <w:szCs w:val="24"/>
          <w:lang w:val="en"/>
        </w:rPr>
      </w:pPr>
      <w:r w:rsidRPr="00BF16EF">
        <w:rPr>
          <w:rFonts w:eastAsia="Times New Roman" w:cs="Arial"/>
          <w:szCs w:val="24"/>
          <w:lang w:val="en"/>
        </w:rPr>
        <w:t xml:space="preserve">Quality of Living </w:t>
      </w:r>
    </w:p>
    <w:p w14:paraId="49699F99" w14:textId="77777777" w:rsidR="00A25F4F" w:rsidRPr="00C00D3D" w:rsidRDefault="00A25F4F" w:rsidP="008C4E79">
      <w:pPr>
        <w:pStyle w:val="ListParagraph"/>
        <w:numPr>
          <w:ilvl w:val="0"/>
          <w:numId w:val="138"/>
        </w:numPr>
        <w:rPr>
          <w:rFonts w:eastAsia="Times New Roman" w:cs="Arial"/>
          <w:szCs w:val="24"/>
          <w:lang w:val="en"/>
        </w:rPr>
      </w:pPr>
      <w:r w:rsidRPr="00C00D3D">
        <w:rPr>
          <w:rFonts w:eastAsia="Times New Roman" w:cs="Arial"/>
          <w:szCs w:val="24"/>
          <w:lang w:val="en"/>
        </w:rPr>
        <w:lastRenderedPageBreak/>
        <w:t xml:space="preserve">Adult learning </w:t>
      </w:r>
    </w:p>
    <w:p w14:paraId="741C79C9" w14:textId="77777777" w:rsidR="00A25F4F" w:rsidRPr="00C00D3D" w:rsidRDefault="00A25F4F" w:rsidP="008C4E79">
      <w:pPr>
        <w:pStyle w:val="ListParagraph"/>
        <w:numPr>
          <w:ilvl w:val="0"/>
          <w:numId w:val="138"/>
        </w:numPr>
        <w:rPr>
          <w:rFonts w:eastAsia="Times New Roman" w:cs="Arial"/>
          <w:szCs w:val="24"/>
          <w:lang w:val="en"/>
        </w:rPr>
      </w:pPr>
      <w:r w:rsidRPr="00C00D3D">
        <w:rPr>
          <w:rFonts w:eastAsia="Times New Roman" w:cs="Arial"/>
          <w:szCs w:val="24"/>
          <w:lang w:val="en"/>
        </w:rPr>
        <w:t xml:space="preserve">Living independently in the appropriate setting </w:t>
      </w:r>
    </w:p>
    <w:p w14:paraId="0378FF9F" w14:textId="77777777" w:rsidR="00A25F4F" w:rsidRPr="00BF16EF" w:rsidRDefault="00A25F4F" w:rsidP="00A25F4F">
      <w:pPr>
        <w:pStyle w:val="Heading3"/>
      </w:pPr>
      <w:r w:rsidRPr="00BF16EF">
        <w:t>5.2.</w:t>
      </w:r>
      <w:r>
        <w:t>2</w:t>
      </w:r>
      <w:r w:rsidRPr="00BF16EF">
        <w:t xml:space="preserve"> Choice of Service Providers</w:t>
      </w:r>
    </w:p>
    <w:p w14:paraId="53F323F1" w14:textId="47B106FA" w:rsidR="00A25F4F" w:rsidRPr="00BF16EF" w:rsidRDefault="00A25F4F" w:rsidP="00A25F4F">
      <w:pPr>
        <w:rPr>
          <w:rFonts w:eastAsia="Times New Roman" w:cs="Arial"/>
          <w:szCs w:val="24"/>
          <w:lang w:val="en"/>
        </w:rPr>
      </w:pPr>
      <w:r w:rsidRPr="00BF16EF">
        <w:rPr>
          <w:rFonts w:eastAsia="Times New Roman" w:cs="Arial"/>
          <w:szCs w:val="24"/>
          <w:lang w:val="en"/>
        </w:rPr>
        <w:t xml:space="preserve">Whenever practical and desirable, the customer's choice of health professionals and appropriate facilities </w:t>
      </w:r>
      <w:r>
        <w:rPr>
          <w:rFonts w:eastAsia="Times New Roman" w:cs="Arial"/>
          <w:szCs w:val="24"/>
          <w:lang w:val="en"/>
        </w:rPr>
        <w:t>must</w:t>
      </w:r>
      <w:r w:rsidRPr="00BF16EF">
        <w:rPr>
          <w:rFonts w:eastAsia="Times New Roman" w:cs="Arial"/>
          <w:szCs w:val="24"/>
          <w:lang w:val="en"/>
        </w:rPr>
        <w:t xml:space="preserve"> be honored.</w:t>
      </w:r>
      <w:r>
        <w:rPr>
          <w:rFonts w:eastAsia="Times New Roman" w:cs="Arial"/>
          <w:szCs w:val="24"/>
          <w:lang w:val="en"/>
        </w:rPr>
        <w:t xml:space="preserve"> However, the </w:t>
      </w:r>
      <w:r w:rsidR="00B91DA4">
        <w:rPr>
          <w:rFonts w:eastAsia="Times New Roman" w:cs="Arial"/>
          <w:szCs w:val="24"/>
          <w:lang w:val="en"/>
        </w:rPr>
        <w:t>OIB</w:t>
      </w:r>
      <w:r>
        <w:rPr>
          <w:rFonts w:eastAsia="Times New Roman" w:cs="Arial"/>
          <w:szCs w:val="24"/>
          <w:lang w:val="en"/>
        </w:rPr>
        <w:t xml:space="preserve"> worker must ensure that the customer is made aware of the requirement for certain tests or services to be performed by individuals with highly specialized credentials, at reasonable rates. Specifically, a</w:t>
      </w:r>
      <w:r w:rsidRPr="00BF16EF">
        <w:rPr>
          <w:rFonts w:eastAsia="Times New Roman" w:cs="Arial"/>
          <w:szCs w:val="24"/>
          <w:lang w:val="en"/>
        </w:rPr>
        <w:t xml:space="preserve"> professional or facility selected by the customer must meet </w:t>
      </w:r>
      <w:r>
        <w:rPr>
          <w:rFonts w:eastAsia="Times New Roman" w:cs="Arial"/>
          <w:szCs w:val="24"/>
          <w:lang w:val="en"/>
        </w:rPr>
        <w:t>TWC-VRS</w:t>
      </w:r>
      <w:r w:rsidRPr="00BF16EF">
        <w:rPr>
          <w:rFonts w:eastAsia="Times New Roman" w:cs="Arial"/>
          <w:szCs w:val="24"/>
          <w:lang w:val="en"/>
        </w:rPr>
        <w:t xml:space="preserve"> standards for providing the required services and must be willing to accept reimbursement in accordance with the </w:t>
      </w:r>
      <w:r>
        <w:rPr>
          <w:rFonts w:eastAsia="Times New Roman" w:cs="Arial"/>
          <w:szCs w:val="24"/>
          <w:lang w:val="en"/>
        </w:rPr>
        <w:t>TWC-VRS</w:t>
      </w:r>
      <w:r w:rsidRPr="00BF16EF" w:rsidDel="003761A5">
        <w:rPr>
          <w:rFonts w:eastAsia="Times New Roman" w:cs="Arial"/>
          <w:szCs w:val="24"/>
          <w:lang w:val="en"/>
        </w:rPr>
        <w:t xml:space="preserve"> </w:t>
      </w:r>
      <w:r w:rsidRPr="00BF16EF">
        <w:rPr>
          <w:rFonts w:eastAsia="Times New Roman" w:cs="Arial"/>
          <w:szCs w:val="24"/>
          <w:lang w:val="en"/>
        </w:rPr>
        <w:t>Maximum Affordable Payment Schedule (MAPS).</w:t>
      </w:r>
    </w:p>
    <w:p w14:paraId="31B6C2B2" w14:textId="163AD887" w:rsidR="00A25F4F" w:rsidRPr="00BF16EF" w:rsidRDefault="0036697D" w:rsidP="00A25F4F">
      <w:pPr>
        <w:rPr>
          <w:rFonts w:eastAsia="Times New Roman" w:cs="Arial"/>
          <w:szCs w:val="24"/>
          <w:lang w:val="en"/>
        </w:rPr>
      </w:pPr>
      <w:r>
        <w:rPr>
          <w:rFonts w:eastAsia="Times New Roman" w:cs="Arial"/>
          <w:szCs w:val="24"/>
          <w:lang w:val="en"/>
        </w:rPr>
        <w:t>S</w:t>
      </w:r>
      <w:r w:rsidR="00A25F4F" w:rsidRPr="00BF16EF">
        <w:rPr>
          <w:rFonts w:eastAsia="Times New Roman" w:cs="Arial"/>
          <w:szCs w:val="24"/>
          <w:lang w:val="en"/>
        </w:rPr>
        <w:t xml:space="preserve">ee </w:t>
      </w:r>
      <w:hyperlink r:id="rId41" w:history="1">
        <w:r w:rsidR="00A25F4F" w:rsidRPr="001120E1">
          <w:rPr>
            <w:rStyle w:val="Hyperlink"/>
            <w:rFonts w:eastAsia="Times New Roman" w:cs="Arial"/>
            <w:szCs w:val="24"/>
            <w:lang w:val="en"/>
          </w:rPr>
          <w:t>MAPS Guidelines</w:t>
        </w:r>
      </w:hyperlink>
      <w:r w:rsidR="00A25F4F">
        <w:rPr>
          <w:rFonts w:eastAsia="Times New Roman" w:cs="Arial"/>
          <w:szCs w:val="24"/>
          <w:lang w:val="en"/>
        </w:rPr>
        <w:t xml:space="preserve"> </w:t>
      </w:r>
      <w:r w:rsidR="003C6D18">
        <w:rPr>
          <w:rFonts w:eastAsia="Times New Roman" w:cs="Arial"/>
          <w:szCs w:val="24"/>
          <w:lang w:val="en"/>
        </w:rPr>
        <w:t xml:space="preserve">for </w:t>
      </w:r>
      <w:r w:rsidR="00A25F4F" w:rsidRPr="00BF16EF">
        <w:rPr>
          <w:rFonts w:eastAsia="Times New Roman" w:cs="Arial"/>
          <w:szCs w:val="24"/>
          <w:lang w:val="en"/>
        </w:rPr>
        <w:t>more information regarding MAPS and medical-related purchases.</w:t>
      </w:r>
    </w:p>
    <w:p w14:paraId="4B5800F4" w14:textId="77777777" w:rsidR="00A25F4F" w:rsidRPr="00BF16EF" w:rsidRDefault="00A25F4F" w:rsidP="00A25F4F">
      <w:pPr>
        <w:pStyle w:val="Heading3"/>
      </w:pPr>
      <w:r w:rsidRPr="00BF16EF">
        <w:t>5.2.</w:t>
      </w:r>
      <w:r>
        <w:t>3</w:t>
      </w:r>
      <w:r w:rsidRPr="00BF16EF">
        <w:t xml:space="preserve"> Information and Referral Services</w:t>
      </w:r>
    </w:p>
    <w:p w14:paraId="0A2965C3" w14:textId="77777777" w:rsidR="00A25F4F" w:rsidRPr="00BF16EF" w:rsidRDefault="00A25F4F" w:rsidP="00A25F4F">
      <w:pPr>
        <w:rPr>
          <w:rFonts w:eastAsia="Times New Roman" w:cs="Arial"/>
          <w:szCs w:val="24"/>
          <w:lang w:val="en"/>
        </w:rPr>
      </w:pPr>
      <w:r w:rsidRPr="00BF16EF">
        <w:rPr>
          <w:rFonts w:eastAsia="Times New Roman" w:cs="Arial"/>
          <w:szCs w:val="24"/>
          <w:lang w:val="en"/>
        </w:rPr>
        <w:t xml:space="preserve">Information and referral (I&amp;R) services help a </w:t>
      </w:r>
      <w:r>
        <w:rPr>
          <w:rFonts w:eastAsia="Times New Roman" w:cs="Arial"/>
          <w:szCs w:val="24"/>
          <w:lang w:val="en"/>
        </w:rPr>
        <w:t>customer</w:t>
      </w:r>
      <w:r w:rsidRPr="00BF16EF">
        <w:rPr>
          <w:rFonts w:eastAsia="Times New Roman" w:cs="Arial"/>
          <w:szCs w:val="24"/>
          <w:lang w:val="en"/>
        </w:rPr>
        <w:t xml:space="preserve"> find and access alternative resources for services to meet his or her needs.</w:t>
      </w:r>
    </w:p>
    <w:p w14:paraId="7131AA80" w14:textId="77777777" w:rsidR="00A25F4F" w:rsidRPr="00BF16EF" w:rsidRDefault="00A25F4F" w:rsidP="00A25F4F">
      <w:pPr>
        <w:pStyle w:val="Heading4"/>
        <w:spacing w:before="0"/>
        <w:rPr>
          <w:rFonts w:eastAsia="Times New Roman"/>
          <w:lang w:val="en"/>
        </w:rPr>
      </w:pPr>
      <w:r w:rsidRPr="00BF16EF">
        <w:rPr>
          <w:rFonts w:eastAsia="Times New Roman"/>
          <w:lang w:val="en"/>
        </w:rPr>
        <w:t>When Are I&amp;R Services Provided?</w:t>
      </w:r>
    </w:p>
    <w:p w14:paraId="1966E757" w14:textId="1094E992" w:rsidR="00A25F4F" w:rsidRPr="00BF16EF" w:rsidRDefault="00B91DA4" w:rsidP="00A25F4F">
      <w:pPr>
        <w:rPr>
          <w:rFonts w:eastAsia="Times New Roman" w:cs="Arial"/>
          <w:szCs w:val="24"/>
          <w:lang w:val="en"/>
        </w:rPr>
      </w:pPr>
      <w:r>
        <w:rPr>
          <w:rFonts w:eastAsia="Times New Roman" w:cs="Arial"/>
          <w:szCs w:val="24"/>
          <w:lang w:val="en"/>
        </w:rPr>
        <w:t>OIB</w:t>
      </w:r>
      <w:r w:rsidR="00A25F4F" w:rsidRPr="00BF16EF" w:rsidDel="00EF0B81">
        <w:rPr>
          <w:rFonts w:eastAsia="Times New Roman" w:cs="Arial"/>
          <w:szCs w:val="24"/>
          <w:lang w:val="en"/>
        </w:rPr>
        <w:t xml:space="preserve"> workers </w:t>
      </w:r>
      <w:r w:rsidR="00A25F4F" w:rsidRPr="00BF16EF">
        <w:rPr>
          <w:rFonts w:eastAsia="Times New Roman" w:cs="Arial"/>
          <w:szCs w:val="24"/>
          <w:lang w:val="en"/>
        </w:rPr>
        <w:t xml:space="preserve">can provide </w:t>
      </w:r>
      <w:r w:rsidR="00641B2B">
        <w:rPr>
          <w:rFonts w:eastAsia="Times New Roman" w:cs="Arial"/>
          <w:szCs w:val="24"/>
          <w:lang w:val="en"/>
        </w:rPr>
        <w:t>I&amp;R</w:t>
      </w:r>
      <w:r w:rsidR="00A25F4F" w:rsidRPr="00BF16EF">
        <w:rPr>
          <w:rFonts w:eastAsia="Times New Roman" w:cs="Arial"/>
          <w:szCs w:val="24"/>
          <w:lang w:val="en"/>
        </w:rPr>
        <w:t xml:space="preserve"> services to </w:t>
      </w:r>
      <w:r w:rsidR="00A25F4F">
        <w:rPr>
          <w:rFonts w:eastAsia="Times New Roman" w:cs="Arial"/>
          <w:szCs w:val="24"/>
          <w:lang w:val="en"/>
        </w:rPr>
        <w:t xml:space="preserve">VRS </w:t>
      </w:r>
      <w:r w:rsidR="00A25F4F" w:rsidRPr="00BF16EF">
        <w:rPr>
          <w:rFonts w:eastAsia="Times New Roman" w:cs="Arial"/>
          <w:szCs w:val="24"/>
          <w:lang w:val="en"/>
        </w:rPr>
        <w:t xml:space="preserve">customers and the </w:t>
      </w:r>
      <w:r w:rsidR="00891737" w:rsidRPr="00BF16EF">
        <w:rPr>
          <w:rFonts w:eastAsia="Times New Roman" w:cs="Arial"/>
          <w:szCs w:val="24"/>
          <w:lang w:val="en"/>
        </w:rPr>
        <w:t>public</w:t>
      </w:r>
      <w:r w:rsidR="00A25F4F" w:rsidRPr="00BF16EF">
        <w:rPr>
          <w:rFonts w:eastAsia="Times New Roman" w:cs="Arial"/>
          <w:szCs w:val="24"/>
          <w:lang w:val="en"/>
        </w:rPr>
        <w:t xml:space="preserve"> at any time.</w:t>
      </w:r>
    </w:p>
    <w:p w14:paraId="1BC5AB61" w14:textId="77777777" w:rsidR="00A25F4F" w:rsidRPr="00BF16EF" w:rsidRDefault="00A25F4F" w:rsidP="00A25F4F">
      <w:pPr>
        <w:pStyle w:val="Heading4"/>
        <w:spacing w:before="0"/>
        <w:rPr>
          <w:rFonts w:eastAsia="Times New Roman"/>
          <w:lang w:val="en"/>
        </w:rPr>
      </w:pPr>
      <w:r w:rsidRPr="00BF16EF">
        <w:rPr>
          <w:rFonts w:eastAsia="Times New Roman"/>
          <w:lang w:val="en"/>
        </w:rPr>
        <w:t>Information Resource Guide</w:t>
      </w:r>
    </w:p>
    <w:p w14:paraId="094C799D" w14:textId="64EDDD54" w:rsidR="00A25F4F" w:rsidRPr="00BF16EF" w:rsidRDefault="00A25F4F" w:rsidP="00A25F4F">
      <w:pPr>
        <w:rPr>
          <w:rFonts w:eastAsia="Times New Roman" w:cs="Arial"/>
          <w:szCs w:val="24"/>
          <w:lang w:val="en"/>
        </w:rPr>
      </w:pPr>
      <w:r w:rsidRPr="00BF16EF" w:rsidDel="002F4261">
        <w:rPr>
          <w:rFonts w:eastAsia="Times New Roman" w:cs="Arial"/>
          <w:szCs w:val="24"/>
          <w:lang w:val="en"/>
        </w:rPr>
        <w:t>Individuals referred to the</w:t>
      </w:r>
      <w:r w:rsidRPr="00BF16EF">
        <w:rPr>
          <w:rFonts w:eastAsia="Times New Roman" w:cs="Arial"/>
          <w:szCs w:val="24"/>
          <w:lang w:val="en"/>
        </w:rPr>
        <w:t xml:space="preserve"> </w:t>
      </w:r>
      <w:r>
        <w:rPr>
          <w:rFonts w:eastAsia="Times New Roman" w:cs="Arial"/>
          <w:szCs w:val="24"/>
          <w:lang w:val="en"/>
        </w:rPr>
        <w:t xml:space="preserve">OIB program are mailed an information resource </w:t>
      </w:r>
      <w:r w:rsidRPr="00BF16EF">
        <w:rPr>
          <w:rFonts w:eastAsia="Times New Roman" w:cs="Arial"/>
          <w:szCs w:val="24"/>
          <w:lang w:val="en"/>
        </w:rPr>
        <w:t xml:space="preserve">entitled </w:t>
      </w:r>
      <w:r w:rsidR="00640A2D" w:rsidRPr="009144A6">
        <w:rPr>
          <w:i/>
        </w:rPr>
        <w:t>Guide to Independent Living for Older Individuals Who Are Blind or Visually Impaired</w:t>
      </w:r>
      <w:r w:rsidRPr="00BF16EF">
        <w:rPr>
          <w:rFonts w:eastAsia="Times New Roman" w:cs="Arial"/>
          <w:szCs w:val="24"/>
          <w:lang w:val="en"/>
        </w:rPr>
        <w:t xml:space="preserve"> at </w:t>
      </w:r>
      <w:r>
        <w:rPr>
          <w:rFonts w:eastAsia="Times New Roman" w:cs="Arial"/>
          <w:szCs w:val="24"/>
          <w:lang w:val="en"/>
        </w:rPr>
        <w:t>i</w:t>
      </w:r>
      <w:r w:rsidRPr="00BF16EF">
        <w:rPr>
          <w:rFonts w:eastAsia="Times New Roman" w:cs="Arial"/>
          <w:szCs w:val="24"/>
          <w:lang w:val="en"/>
        </w:rPr>
        <w:t>ntake. For more information</w:t>
      </w:r>
      <w:r>
        <w:rPr>
          <w:rFonts w:eastAsia="Times New Roman" w:cs="Arial"/>
          <w:szCs w:val="24"/>
          <w:lang w:val="en"/>
        </w:rPr>
        <w:t xml:space="preserve"> about the guide</w:t>
      </w:r>
      <w:r w:rsidRPr="00BF16EF">
        <w:rPr>
          <w:rFonts w:eastAsia="Times New Roman" w:cs="Arial"/>
          <w:szCs w:val="24"/>
          <w:lang w:val="en"/>
        </w:rPr>
        <w:t xml:space="preserve">, </w:t>
      </w:r>
      <w:r>
        <w:rPr>
          <w:rFonts w:eastAsia="Times New Roman" w:cs="Arial"/>
          <w:szCs w:val="24"/>
          <w:lang w:val="en"/>
        </w:rPr>
        <w:t>see</w:t>
      </w:r>
      <w:r w:rsidRPr="00BF16EF">
        <w:rPr>
          <w:rFonts w:eastAsia="Times New Roman" w:cs="Arial"/>
          <w:szCs w:val="24"/>
          <w:lang w:val="en"/>
        </w:rPr>
        <w:t xml:space="preserve"> Chapter 2</w:t>
      </w:r>
      <w:r>
        <w:rPr>
          <w:rFonts w:eastAsia="Times New Roman" w:cs="Arial"/>
          <w:szCs w:val="24"/>
          <w:lang w:val="en"/>
        </w:rPr>
        <w:t xml:space="preserve">: General Overview. </w:t>
      </w:r>
    </w:p>
    <w:p w14:paraId="55E2398D" w14:textId="77777777" w:rsidR="00A25F4F" w:rsidRPr="00BF16EF" w:rsidRDefault="00A25F4F" w:rsidP="00A25F4F">
      <w:pPr>
        <w:pStyle w:val="Heading4"/>
        <w:spacing w:before="0"/>
        <w:rPr>
          <w:rFonts w:eastAsia="Times New Roman"/>
          <w:lang w:val="en"/>
        </w:rPr>
      </w:pPr>
      <w:r w:rsidRPr="00BF16EF">
        <w:rPr>
          <w:rFonts w:eastAsia="Times New Roman"/>
          <w:lang w:val="en"/>
        </w:rPr>
        <w:t>Categories of I&amp;R Services</w:t>
      </w:r>
    </w:p>
    <w:p w14:paraId="62C6B4EE" w14:textId="496F6435" w:rsidR="00A25F4F" w:rsidRPr="00BF16EF" w:rsidRDefault="00A25F4F" w:rsidP="005E5D8A">
      <w:pPr>
        <w:spacing w:after="240"/>
        <w:rPr>
          <w:rFonts w:eastAsia="Times New Roman" w:cs="Arial"/>
          <w:szCs w:val="24"/>
          <w:lang w:val="en"/>
        </w:rPr>
      </w:pPr>
      <w:r>
        <w:rPr>
          <w:rFonts w:eastAsia="Times New Roman" w:cs="Arial"/>
          <w:szCs w:val="24"/>
          <w:lang w:val="en"/>
        </w:rPr>
        <w:t>I</w:t>
      </w:r>
      <w:r w:rsidRPr="00BF16EF">
        <w:rPr>
          <w:rFonts w:eastAsia="Times New Roman" w:cs="Arial"/>
          <w:szCs w:val="24"/>
          <w:lang w:val="en"/>
        </w:rPr>
        <w:t xml:space="preserve">&amp;R </w:t>
      </w:r>
      <w:r>
        <w:rPr>
          <w:rFonts w:eastAsia="Times New Roman" w:cs="Arial"/>
          <w:szCs w:val="24"/>
          <w:lang w:val="en"/>
        </w:rPr>
        <w:t>s</w:t>
      </w:r>
      <w:r w:rsidRPr="00BF16EF">
        <w:rPr>
          <w:rFonts w:eastAsia="Times New Roman" w:cs="Arial"/>
          <w:szCs w:val="24"/>
          <w:lang w:val="en"/>
        </w:rPr>
        <w:t xml:space="preserve">ervices are grouped into </w:t>
      </w:r>
      <w:r w:rsidRPr="005E5D8A">
        <w:rPr>
          <w:rFonts w:eastAsia="Times New Roman" w:cs="Arial"/>
          <w:szCs w:val="24"/>
          <w:lang w:val="en"/>
        </w:rPr>
        <w:t>seven</w:t>
      </w:r>
      <w:r w:rsidRPr="00BF16EF">
        <w:rPr>
          <w:rFonts w:eastAsia="Times New Roman" w:cs="Arial"/>
          <w:szCs w:val="24"/>
          <w:lang w:val="en"/>
        </w:rPr>
        <w:t xml:space="preserve"> categories and include</w:t>
      </w:r>
      <w:r w:rsidR="003C6D18">
        <w:rPr>
          <w:rFonts w:eastAsia="Times New Roman" w:cs="Arial"/>
          <w:szCs w:val="24"/>
          <w:lang w:val="en"/>
        </w:rPr>
        <w:t>,</w:t>
      </w:r>
      <w:r w:rsidRPr="00BF16EF">
        <w:rPr>
          <w:rFonts w:eastAsia="Times New Roman" w:cs="Arial"/>
          <w:szCs w:val="24"/>
          <w:lang w:val="en"/>
        </w:rPr>
        <w:t xml:space="preserve"> but are not limited to:</w:t>
      </w:r>
    </w:p>
    <w:p w14:paraId="7C17FF13" w14:textId="39AC74D2" w:rsidR="00A25F4F" w:rsidRPr="00C66B5B" w:rsidRDefault="00674A78" w:rsidP="008C4E79">
      <w:pPr>
        <w:pStyle w:val="Header"/>
        <w:numPr>
          <w:ilvl w:val="0"/>
          <w:numId w:val="141"/>
        </w:numPr>
        <w:tabs>
          <w:tab w:val="clear" w:pos="4680"/>
          <w:tab w:val="clear" w:pos="9360"/>
        </w:tabs>
        <w:rPr>
          <w:rFonts w:cs="Arial"/>
        </w:rPr>
      </w:pPr>
      <w:r>
        <w:rPr>
          <w:rFonts w:cs="Arial"/>
        </w:rPr>
        <w:t>H</w:t>
      </w:r>
      <w:r w:rsidRPr="00C66B5B">
        <w:rPr>
          <w:rFonts w:cs="Arial"/>
        </w:rPr>
        <w:t>ousing</w:t>
      </w:r>
      <w:r w:rsidR="00A25F4F" w:rsidRPr="00C66B5B">
        <w:rPr>
          <w:rFonts w:cs="Arial"/>
        </w:rPr>
        <w:t>, which includes:</w:t>
      </w:r>
    </w:p>
    <w:p w14:paraId="3FA17C54" w14:textId="77777777" w:rsidR="00A25F4F" w:rsidRPr="00C66B5B" w:rsidRDefault="00A25F4F" w:rsidP="008C4E79">
      <w:pPr>
        <w:pStyle w:val="ListParagraph"/>
        <w:numPr>
          <w:ilvl w:val="0"/>
          <w:numId w:val="142"/>
        </w:numPr>
        <w:spacing w:after="200"/>
        <w:rPr>
          <w:rFonts w:cs="Arial"/>
        </w:rPr>
      </w:pPr>
      <w:r w:rsidRPr="00C66B5B">
        <w:rPr>
          <w:rFonts w:cs="Arial"/>
        </w:rPr>
        <w:t xml:space="preserve">subsidized housing; </w:t>
      </w:r>
    </w:p>
    <w:p w14:paraId="312B893E" w14:textId="77777777" w:rsidR="00A25F4F" w:rsidRPr="00C66B5B" w:rsidRDefault="00A25F4F" w:rsidP="008C4E79">
      <w:pPr>
        <w:pStyle w:val="ListParagraph"/>
        <w:numPr>
          <w:ilvl w:val="0"/>
          <w:numId w:val="142"/>
        </w:numPr>
        <w:spacing w:after="200"/>
        <w:rPr>
          <w:rFonts w:cs="Arial"/>
        </w:rPr>
      </w:pPr>
      <w:r w:rsidRPr="00C66B5B">
        <w:rPr>
          <w:rFonts w:cs="Arial"/>
        </w:rPr>
        <w:t xml:space="preserve">supervised housing; </w:t>
      </w:r>
    </w:p>
    <w:p w14:paraId="6E3CEA7C" w14:textId="569273BC" w:rsidR="00A25F4F" w:rsidRPr="00C66B5B" w:rsidRDefault="00A25F4F" w:rsidP="008C4E79">
      <w:pPr>
        <w:pStyle w:val="ListParagraph"/>
        <w:numPr>
          <w:ilvl w:val="0"/>
          <w:numId w:val="142"/>
        </w:numPr>
        <w:spacing w:after="200"/>
        <w:rPr>
          <w:rFonts w:cs="Arial"/>
        </w:rPr>
      </w:pPr>
      <w:r w:rsidRPr="00C66B5B">
        <w:rPr>
          <w:rFonts w:cs="Arial"/>
        </w:rPr>
        <w:t>home repairs and modifications (</w:t>
      </w:r>
      <w:r w:rsidR="003C6D18">
        <w:rPr>
          <w:rFonts w:cs="Arial"/>
        </w:rPr>
        <w:t>for example</w:t>
      </w:r>
      <w:r w:rsidRPr="00C66B5B">
        <w:rPr>
          <w:rFonts w:cs="Arial"/>
        </w:rPr>
        <w:t xml:space="preserve">, wheelchair ramps); and </w:t>
      </w:r>
    </w:p>
    <w:p w14:paraId="31FC8485" w14:textId="77777777" w:rsidR="00A25F4F" w:rsidRPr="00C66B5B" w:rsidRDefault="00A25F4F" w:rsidP="008C4E79">
      <w:pPr>
        <w:pStyle w:val="ListParagraph"/>
        <w:numPr>
          <w:ilvl w:val="0"/>
          <w:numId w:val="142"/>
        </w:numPr>
        <w:rPr>
          <w:rFonts w:cs="Arial"/>
        </w:rPr>
      </w:pPr>
      <w:r w:rsidRPr="00C66B5B">
        <w:rPr>
          <w:rFonts w:cs="Arial"/>
        </w:rPr>
        <w:t xml:space="preserve">other housing-related issues; </w:t>
      </w:r>
    </w:p>
    <w:p w14:paraId="3F74A454" w14:textId="3B3454FD" w:rsidR="00A25F4F" w:rsidRPr="00C66B5B" w:rsidRDefault="00674A78" w:rsidP="008C4E79">
      <w:pPr>
        <w:pStyle w:val="Header"/>
        <w:numPr>
          <w:ilvl w:val="0"/>
          <w:numId w:val="141"/>
        </w:numPr>
        <w:tabs>
          <w:tab w:val="clear" w:pos="4680"/>
          <w:tab w:val="clear" w:pos="9360"/>
        </w:tabs>
        <w:rPr>
          <w:rFonts w:cs="Arial"/>
        </w:rPr>
      </w:pPr>
      <w:r>
        <w:rPr>
          <w:rFonts w:cs="Arial"/>
        </w:rPr>
        <w:t>N</w:t>
      </w:r>
      <w:r w:rsidRPr="00C66B5B">
        <w:rPr>
          <w:rFonts w:cs="Arial"/>
        </w:rPr>
        <w:t>utrition</w:t>
      </w:r>
      <w:r w:rsidR="00A25F4F" w:rsidRPr="00C66B5B">
        <w:rPr>
          <w:rFonts w:cs="Arial"/>
        </w:rPr>
        <w:t>, which includes:</w:t>
      </w:r>
    </w:p>
    <w:p w14:paraId="78D10553" w14:textId="77777777" w:rsidR="00A25F4F" w:rsidRPr="00C66B5B" w:rsidRDefault="00A25F4F" w:rsidP="008C4E79">
      <w:pPr>
        <w:pStyle w:val="ListParagraph"/>
        <w:numPr>
          <w:ilvl w:val="0"/>
          <w:numId w:val="143"/>
        </w:numPr>
        <w:spacing w:after="200"/>
        <w:rPr>
          <w:rFonts w:cs="Arial"/>
        </w:rPr>
      </w:pPr>
      <w:r w:rsidRPr="00C66B5B">
        <w:rPr>
          <w:rFonts w:cs="Arial"/>
        </w:rPr>
        <w:t xml:space="preserve">home-delivered meals </w:t>
      </w:r>
    </w:p>
    <w:p w14:paraId="05C6470E" w14:textId="77777777" w:rsidR="00A25F4F" w:rsidRPr="00C66B5B" w:rsidRDefault="00A25F4F" w:rsidP="008C4E79">
      <w:pPr>
        <w:pStyle w:val="ListParagraph"/>
        <w:numPr>
          <w:ilvl w:val="0"/>
          <w:numId w:val="143"/>
        </w:numPr>
        <w:spacing w:after="200"/>
        <w:rPr>
          <w:rFonts w:cs="Arial"/>
        </w:rPr>
      </w:pPr>
      <w:r w:rsidRPr="00C66B5B">
        <w:rPr>
          <w:rFonts w:cs="Arial"/>
        </w:rPr>
        <w:lastRenderedPageBreak/>
        <w:t xml:space="preserve">congregate meals; </w:t>
      </w:r>
    </w:p>
    <w:p w14:paraId="22A087FB" w14:textId="77777777" w:rsidR="00A25F4F" w:rsidRPr="00C66B5B" w:rsidRDefault="00A25F4F" w:rsidP="008C4E79">
      <w:pPr>
        <w:pStyle w:val="ListParagraph"/>
        <w:numPr>
          <w:ilvl w:val="0"/>
          <w:numId w:val="143"/>
        </w:numPr>
        <w:spacing w:after="200"/>
        <w:rPr>
          <w:rFonts w:cs="Arial"/>
        </w:rPr>
      </w:pPr>
      <w:r w:rsidRPr="00C66B5B">
        <w:rPr>
          <w:rFonts w:cs="Arial"/>
        </w:rPr>
        <w:t>diet assistance and counseling; and</w:t>
      </w:r>
    </w:p>
    <w:p w14:paraId="447FA108" w14:textId="69DC813F" w:rsidR="002A408A" w:rsidRPr="00465FDB" w:rsidRDefault="00A25F4F" w:rsidP="008C4E79">
      <w:pPr>
        <w:pStyle w:val="ListParagraph"/>
        <w:numPr>
          <w:ilvl w:val="0"/>
          <w:numId w:val="143"/>
        </w:numPr>
        <w:rPr>
          <w:rFonts w:cs="Arial"/>
        </w:rPr>
      </w:pPr>
      <w:r w:rsidRPr="00C66B5B">
        <w:rPr>
          <w:rFonts w:cs="Arial"/>
        </w:rPr>
        <w:t xml:space="preserve">the Supplemental Nutrition Assistance Program; </w:t>
      </w:r>
    </w:p>
    <w:p w14:paraId="610AD3AD" w14:textId="4982795F" w:rsidR="00A25F4F" w:rsidRPr="00C66B5B" w:rsidRDefault="00465FDB" w:rsidP="008C4E79">
      <w:pPr>
        <w:pStyle w:val="Header"/>
        <w:numPr>
          <w:ilvl w:val="0"/>
          <w:numId w:val="141"/>
        </w:numPr>
        <w:tabs>
          <w:tab w:val="clear" w:pos="4680"/>
          <w:tab w:val="clear" w:pos="9360"/>
        </w:tabs>
        <w:rPr>
          <w:rFonts w:cs="Arial"/>
        </w:rPr>
      </w:pPr>
      <w:r>
        <w:rPr>
          <w:rFonts w:cs="Arial"/>
        </w:rPr>
        <w:t>G</w:t>
      </w:r>
      <w:r w:rsidRPr="00C66B5B">
        <w:rPr>
          <w:rFonts w:cs="Arial"/>
        </w:rPr>
        <w:t xml:space="preserve">eneral </w:t>
      </w:r>
      <w:r w:rsidR="00A25F4F" w:rsidRPr="00C66B5B">
        <w:rPr>
          <w:rFonts w:cs="Arial"/>
        </w:rPr>
        <w:t>health, which includes:</w:t>
      </w:r>
    </w:p>
    <w:p w14:paraId="7767873C" w14:textId="77777777" w:rsidR="00A25F4F" w:rsidRPr="00C66B5B" w:rsidRDefault="00A25F4F" w:rsidP="008C4E79">
      <w:pPr>
        <w:pStyle w:val="ListParagraph"/>
        <w:numPr>
          <w:ilvl w:val="0"/>
          <w:numId w:val="143"/>
        </w:numPr>
        <w:spacing w:after="200"/>
        <w:rPr>
          <w:rFonts w:cs="Arial"/>
        </w:rPr>
      </w:pPr>
      <w:r w:rsidRPr="00C66B5B">
        <w:rPr>
          <w:rFonts w:cs="Arial"/>
        </w:rPr>
        <w:t>dental care;</w:t>
      </w:r>
    </w:p>
    <w:p w14:paraId="59BBFE82" w14:textId="77777777" w:rsidR="00A25F4F" w:rsidRPr="00C66B5B" w:rsidRDefault="00A25F4F" w:rsidP="008C4E79">
      <w:pPr>
        <w:pStyle w:val="ListParagraph"/>
        <w:numPr>
          <w:ilvl w:val="0"/>
          <w:numId w:val="143"/>
        </w:numPr>
        <w:spacing w:after="200"/>
        <w:rPr>
          <w:rFonts w:cs="Arial"/>
        </w:rPr>
      </w:pPr>
      <w:r w:rsidRPr="00C66B5B">
        <w:rPr>
          <w:rFonts w:cs="Arial"/>
        </w:rPr>
        <w:t>hearing care;</w:t>
      </w:r>
    </w:p>
    <w:p w14:paraId="1C1FA8DB" w14:textId="77777777" w:rsidR="00A25F4F" w:rsidRPr="00C66B5B" w:rsidRDefault="00A25F4F" w:rsidP="008C4E79">
      <w:pPr>
        <w:pStyle w:val="ListParagraph"/>
        <w:numPr>
          <w:ilvl w:val="0"/>
          <w:numId w:val="143"/>
        </w:numPr>
        <w:spacing w:after="200"/>
        <w:rPr>
          <w:rFonts w:cs="Arial"/>
        </w:rPr>
      </w:pPr>
      <w:r w:rsidRPr="00C66B5B">
        <w:rPr>
          <w:rFonts w:cs="Arial"/>
        </w:rPr>
        <w:t xml:space="preserve">eye restoration; </w:t>
      </w:r>
    </w:p>
    <w:p w14:paraId="059D950E" w14:textId="77777777" w:rsidR="00A25F4F" w:rsidRPr="00C66B5B" w:rsidRDefault="00A25F4F" w:rsidP="008C4E79">
      <w:pPr>
        <w:pStyle w:val="ListParagraph"/>
        <w:numPr>
          <w:ilvl w:val="0"/>
          <w:numId w:val="143"/>
        </w:numPr>
        <w:spacing w:after="200"/>
        <w:rPr>
          <w:rFonts w:cs="Arial"/>
        </w:rPr>
      </w:pPr>
      <w:r w:rsidRPr="00C66B5B">
        <w:rPr>
          <w:rFonts w:cs="Arial"/>
        </w:rPr>
        <w:t xml:space="preserve">public health nurse; </w:t>
      </w:r>
    </w:p>
    <w:p w14:paraId="096BF61B" w14:textId="77777777" w:rsidR="00A25F4F" w:rsidRPr="00C66B5B" w:rsidRDefault="00A25F4F" w:rsidP="008C4E79">
      <w:pPr>
        <w:pStyle w:val="ListParagraph"/>
        <w:numPr>
          <w:ilvl w:val="0"/>
          <w:numId w:val="143"/>
        </w:numPr>
        <w:spacing w:after="200"/>
        <w:rPr>
          <w:rFonts w:cs="Arial"/>
        </w:rPr>
      </w:pPr>
      <w:r w:rsidRPr="00C66B5B">
        <w:rPr>
          <w:rFonts w:cs="Arial"/>
        </w:rPr>
        <w:t xml:space="preserve">chore services; </w:t>
      </w:r>
    </w:p>
    <w:p w14:paraId="0DCD303F" w14:textId="77777777" w:rsidR="00A25F4F" w:rsidRPr="00C66B5B" w:rsidRDefault="00A25F4F" w:rsidP="008C4E79">
      <w:pPr>
        <w:pStyle w:val="ListParagraph"/>
        <w:numPr>
          <w:ilvl w:val="0"/>
          <w:numId w:val="143"/>
        </w:numPr>
        <w:spacing w:after="200"/>
        <w:rPr>
          <w:rFonts w:cs="Arial"/>
        </w:rPr>
      </w:pPr>
      <w:r w:rsidRPr="00C66B5B">
        <w:rPr>
          <w:rFonts w:cs="Arial"/>
        </w:rPr>
        <w:t xml:space="preserve">therapy (occupational therapy, physical therapy, speech therapy); </w:t>
      </w:r>
    </w:p>
    <w:p w14:paraId="13C08A7A" w14:textId="77777777" w:rsidR="00A25F4F" w:rsidRPr="00C66B5B" w:rsidRDefault="00A25F4F" w:rsidP="008C4E79">
      <w:pPr>
        <w:pStyle w:val="ListParagraph"/>
        <w:numPr>
          <w:ilvl w:val="0"/>
          <w:numId w:val="143"/>
        </w:numPr>
        <w:spacing w:after="200"/>
        <w:rPr>
          <w:rFonts w:cs="Arial"/>
        </w:rPr>
      </w:pPr>
      <w:r w:rsidRPr="00C66B5B">
        <w:rPr>
          <w:rFonts w:cs="Arial"/>
        </w:rPr>
        <w:t>mental health services;</w:t>
      </w:r>
    </w:p>
    <w:p w14:paraId="5C8D1687" w14:textId="77777777" w:rsidR="00A25F4F" w:rsidRPr="00C66B5B" w:rsidRDefault="00A25F4F" w:rsidP="008C4E79">
      <w:pPr>
        <w:pStyle w:val="ListParagraph"/>
        <w:numPr>
          <w:ilvl w:val="0"/>
          <w:numId w:val="143"/>
        </w:numPr>
        <w:spacing w:after="200"/>
        <w:rPr>
          <w:rFonts w:cs="Arial"/>
        </w:rPr>
      </w:pPr>
      <w:r w:rsidRPr="00C66B5B">
        <w:rPr>
          <w:rFonts w:cs="Arial"/>
        </w:rPr>
        <w:t xml:space="preserve">maintenance and self-medication; </w:t>
      </w:r>
    </w:p>
    <w:p w14:paraId="2BA61954" w14:textId="77777777" w:rsidR="00A25F4F" w:rsidRPr="00C66B5B" w:rsidRDefault="00A25F4F" w:rsidP="008C4E79">
      <w:pPr>
        <w:pStyle w:val="ListParagraph"/>
        <w:numPr>
          <w:ilvl w:val="0"/>
          <w:numId w:val="143"/>
        </w:numPr>
        <w:spacing w:after="200"/>
        <w:rPr>
          <w:rFonts w:cs="Arial"/>
        </w:rPr>
      </w:pPr>
      <w:r w:rsidRPr="00C66B5B">
        <w:rPr>
          <w:rFonts w:cs="Arial"/>
        </w:rPr>
        <w:t xml:space="preserve">prosthesis (including glasses); </w:t>
      </w:r>
    </w:p>
    <w:p w14:paraId="1E266EA7" w14:textId="77777777" w:rsidR="00A25F4F" w:rsidRPr="00C66B5B" w:rsidRDefault="00A25F4F" w:rsidP="008C4E79">
      <w:pPr>
        <w:pStyle w:val="ListParagraph"/>
        <w:numPr>
          <w:ilvl w:val="0"/>
          <w:numId w:val="143"/>
        </w:numPr>
        <w:spacing w:after="200"/>
        <w:rPr>
          <w:rFonts w:cs="Arial"/>
        </w:rPr>
      </w:pPr>
      <w:r w:rsidRPr="00C66B5B">
        <w:rPr>
          <w:rFonts w:cs="Arial"/>
        </w:rPr>
        <w:t xml:space="preserve">Medicare and Medicaid; </w:t>
      </w:r>
    </w:p>
    <w:p w14:paraId="436FCCEB" w14:textId="77777777" w:rsidR="00A25F4F" w:rsidRPr="00C66B5B" w:rsidRDefault="00A25F4F" w:rsidP="008C4E79">
      <w:pPr>
        <w:pStyle w:val="ListParagraph"/>
        <w:numPr>
          <w:ilvl w:val="0"/>
          <w:numId w:val="143"/>
        </w:numPr>
        <w:spacing w:after="200"/>
        <w:rPr>
          <w:rFonts w:cs="Arial"/>
        </w:rPr>
      </w:pPr>
      <w:r w:rsidRPr="00C66B5B">
        <w:rPr>
          <w:rFonts w:cs="Arial"/>
        </w:rPr>
        <w:t xml:space="preserve">telephone reassurance; </w:t>
      </w:r>
    </w:p>
    <w:p w14:paraId="33151B74" w14:textId="77777777" w:rsidR="00A25F4F" w:rsidRPr="00C66B5B" w:rsidRDefault="00A25F4F" w:rsidP="008C4E79">
      <w:pPr>
        <w:pStyle w:val="ListParagraph"/>
        <w:numPr>
          <w:ilvl w:val="0"/>
          <w:numId w:val="143"/>
        </w:numPr>
        <w:spacing w:after="200"/>
        <w:rPr>
          <w:rFonts w:cs="Arial"/>
        </w:rPr>
      </w:pPr>
      <w:r w:rsidRPr="00C66B5B">
        <w:rPr>
          <w:rFonts w:cs="Arial"/>
        </w:rPr>
        <w:t xml:space="preserve">personal care provider; </w:t>
      </w:r>
    </w:p>
    <w:p w14:paraId="4BCB00F0" w14:textId="77777777" w:rsidR="00A25F4F" w:rsidRPr="00C66B5B" w:rsidRDefault="00A25F4F" w:rsidP="008C4E79">
      <w:pPr>
        <w:pStyle w:val="ListParagraph"/>
        <w:numPr>
          <w:ilvl w:val="0"/>
          <w:numId w:val="143"/>
        </w:numPr>
        <w:spacing w:after="200"/>
        <w:rPr>
          <w:rFonts w:cs="Arial"/>
        </w:rPr>
      </w:pPr>
      <w:r w:rsidRPr="00C66B5B">
        <w:rPr>
          <w:rFonts w:cs="Arial"/>
        </w:rPr>
        <w:t xml:space="preserve">prescription resources; and </w:t>
      </w:r>
    </w:p>
    <w:p w14:paraId="45EFE22F" w14:textId="77777777" w:rsidR="00A25F4F" w:rsidRPr="00C66B5B" w:rsidRDefault="00A25F4F" w:rsidP="008C4E79">
      <w:pPr>
        <w:pStyle w:val="ListParagraph"/>
        <w:numPr>
          <w:ilvl w:val="0"/>
          <w:numId w:val="143"/>
        </w:numPr>
        <w:rPr>
          <w:rFonts w:cs="Arial"/>
        </w:rPr>
      </w:pPr>
      <w:r w:rsidRPr="00C66B5B">
        <w:rPr>
          <w:rFonts w:cs="Arial"/>
        </w:rPr>
        <w:t xml:space="preserve">other health-related assistance; </w:t>
      </w:r>
    </w:p>
    <w:p w14:paraId="1EC50D9A" w14:textId="192C73F8" w:rsidR="00A25F4F" w:rsidRPr="00C66B5B" w:rsidRDefault="00674A78" w:rsidP="008C4E79">
      <w:pPr>
        <w:pStyle w:val="Header"/>
        <w:numPr>
          <w:ilvl w:val="0"/>
          <w:numId w:val="141"/>
        </w:numPr>
        <w:tabs>
          <w:tab w:val="clear" w:pos="4680"/>
          <w:tab w:val="clear" w:pos="9360"/>
        </w:tabs>
        <w:rPr>
          <w:rFonts w:cs="Arial"/>
        </w:rPr>
      </w:pPr>
      <w:r>
        <w:rPr>
          <w:rFonts w:cs="Arial"/>
        </w:rPr>
        <w:t>T</w:t>
      </w:r>
      <w:r w:rsidRPr="00C66B5B">
        <w:rPr>
          <w:rFonts w:cs="Arial"/>
        </w:rPr>
        <w:t>ransportation</w:t>
      </w:r>
      <w:r w:rsidR="00A25F4F" w:rsidRPr="00C66B5B">
        <w:rPr>
          <w:rFonts w:cs="Arial"/>
        </w:rPr>
        <w:t>, which includes:</w:t>
      </w:r>
    </w:p>
    <w:p w14:paraId="08A78F56" w14:textId="77777777" w:rsidR="00A25F4F" w:rsidRPr="00C66B5B" w:rsidRDefault="00A25F4F" w:rsidP="008C4E79">
      <w:pPr>
        <w:pStyle w:val="ListParagraph"/>
        <w:numPr>
          <w:ilvl w:val="0"/>
          <w:numId w:val="144"/>
        </w:numPr>
        <w:spacing w:after="200"/>
        <w:rPr>
          <w:rFonts w:cs="Arial"/>
        </w:rPr>
      </w:pPr>
      <w:r w:rsidRPr="00C66B5B">
        <w:rPr>
          <w:rFonts w:cs="Arial"/>
        </w:rPr>
        <w:t>public transportation, including paratransit services; and</w:t>
      </w:r>
    </w:p>
    <w:p w14:paraId="1F32872C" w14:textId="77777777" w:rsidR="00A25F4F" w:rsidRPr="00C66B5B" w:rsidRDefault="00A25F4F" w:rsidP="008C4E79">
      <w:pPr>
        <w:pStyle w:val="ListParagraph"/>
        <w:numPr>
          <w:ilvl w:val="0"/>
          <w:numId w:val="144"/>
        </w:numPr>
        <w:rPr>
          <w:rFonts w:cs="Arial"/>
        </w:rPr>
      </w:pPr>
      <w:r w:rsidRPr="00C66B5B">
        <w:rPr>
          <w:rFonts w:cs="Arial"/>
        </w:rPr>
        <w:t xml:space="preserve">volunteer transportation;  </w:t>
      </w:r>
    </w:p>
    <w:p w14:paraId="70786DE9" w14:textId="323DAE5D" w:rsidR="00A25F4F" w:rsidRPr="00C66B5B" w:rsidRDefault="00674A78" w:rsidP="008C4E79">
      <w:pPr>
        <w:pStyle w:val="Header"/>
        <w:numPr>
          <w:ilvl w:val="0"/>
          <w:numId w:val="141"/>
        </w:numPr>
        <w:tabs>
          <w:tab w:val="clear" w:pos="4680"/>
          <w:tab w:val="clear" w:pos="9360"/>
        </w:tabs>
        <w:rPr>
          <w:rFonts w:cs="Arial"/>
        </w:rPr>
      </w:pPr>
      <w:r>
        <w:rPr>
          <w:rFonts w:cs="Arial"/>
        </w:rPr>
        <w:t>F</w:t>
      </w:r>
      <w:r w:rsidRPr="00C66B5B">
        <w:rPr>
          <w:rFonts w:cs="Arial"/>
        </w:rPr>
        <w:t>inancial</w:t>
      </w:r>
      <w:r w:rsidR="00A25F4F" w:rsidRPr="00C66B5B">
        <w:rPr>
          <w:rFonts w:cs="Arial"/>
        </w:rPr>
        <w:t>, which includes:</w:t>
      </w:r>
    </w:p>
    <w:p w14:paraId="571D760F" w14:textId="77777777" w:rsidR="00A25F4F" w:rsidRPr="00C66B5B" w:rsidRDefault="00A25F4F" w:rsidP="008C4E79">
      <w:pPr>
        <w:pStyle w:val="ListParagraph"/>
        <w:numPr>
          <w:ilvl w:val="0"/>
          <w:numId w:val="145"/>
        </w:numPr>
        <w:spacing w:after="200"/>
        <w:rPr>
          <w:rFonts w:cs="Arial"/>
        </w:rPr>
      </w:pPr>
      <w:r w:rsidRPr="00C66B5B">
        <w:rPr>
          <w:rFonts w:cs="Arial"/>
        </w:rPr>
        <w:t xml:space="preserve">Medicare and Medicaid; </w:t>
      </w:r>
    </w:p>
    <w:p w14:paraId="20470561" w14:textId="77777777" w:rsidR="00A25F4F" w:rsidRPr="00C66B5B" w:rsidRDefault="00A25F4F" w:rsidP="008C4E79">
      <w:pPr>
        <w:pStyle w:val="ListParagraph"/>
        <w:numPr>
          <w:ilvl w:val="0"/>
          <w:numId w:val="145"/>
        </w:numPr>
        <w:spacing w:after="200"/>
        <w:rPr>
          <w:rFonts w:cs="Arial"/>
        </w:rPr>
      </w:pPr>
      <w:r w:rsidRPr="00C66B5B">
        <w:rPr>
          <w:rFonts w:cs="Arial"/>
        </w:rPr>
        <w:t xml:space="preserve">Social Security Income and Social Security Disability Insurance; </w:t>
      </w:r>
    </w:p>
    <w:p w14:paraId="5FA60B3D" w14:textId="77777777" w:rsidR="00A25F4F" w:rsidRPr="00C66B5B" w:rsidRDefault="00A25F4F" w:rsidP="008C4E79">
      <w:pPr>
        <w:pStyle w:val="ListParagraph"/>
        <w:numPr>
          <w:ilvl w:val="0"/>
          <w:numId w:val="145"/>
        </w:numPr>
        <w:spacing w:after="200"/>
        <w:rPr>
          <w:rFonts w:cs="Arial"/>
        </w:rPr>
      </w:pPr>
      <w:r w:rsidRPr="00C66B5B">
        <w:rPr>
          <w:rFonts w:cs="Arial"/>
        </w:rPr>
        <w:t xml:space="preserve">legal aid; and </w:t>
      </w:r>
    </w:p>
    <w:p w14:paraId="000A1B6D" w14:textId="77777777" w:rsidR="00A25F4F" w:rsidRPr="00C66B5B" w:rsidRDefault="00A25F4F" w:rsidP="008C4E79">
      <w:pPr>
        <w:pStyle w:val="ListParagraph"/>
        <w:numPr>
          <w:ilvl w:val="0"/>
          <w:numId w:val="145"/>
        </w:numPr>
        <w:rPr>
          <w:rFonts w:cs="Arial"/>
        </w:rPr>
      </w:pPr>
      <w:r w:rsidRPr="00C66B5B">
        <w:rPr>
          <w:rFonts w:cs="Arial"/>
        </w:rPr>
        <w:t xml:space="preserve">guardianship; </w:t>
      </w:r>
    </w:p>
    <w:p w14:paraId="1ECAC62B" w14:textId="1C1E4E28" w:rsidR="00A25F4F" w:rsidRPr="00C66B5B" w:rsidRDefault="00674A78" w:rsidP="008C4E79">
      <w:pPr>
        <w:pStyle w:val="Header"/>
        <w:numPr>
          <w:ilvl w:val="0"/>
          <w:numId w:val="141"/>
        </w:numPr>
        <w:tabs>
          <w:tab w:val="clear" w:pos="4680"/>
          <w:tab w:val="clear" w:pos="9360"/>
        </w:tabs>
        <w:rPr>
          <w:rFonts w:cs="Arial"/>
        </w:rPr>
      </w:pPr>
      <w:r>
        <w:rPr>
          <w:rFonts w:cs="Arial"/>
        </w:rPr>
        <w:t>C</w:t>
      </w:r>
      <w:r w:rsidRPr="00C66B5B">
        <w:rPr>
          <w:rFonts w:cs="Arial"/>
        </w:rPr>
        <w:t>ommunity</w:t>
      </w:r>
      <w:r w:rsidR="00A25F4F" w:rsidRPr="00C66B5B">
        <w:rPr>
          <w:rFonts w:cs="Arial"/>
        </w:rPr>
        <w:t>, which includes:</w:t>
      </w:r>
    </w:p>
    <w:p w14:paraId="6421217C" w14:textId="77777777" w:rsidR="00A25F4F" w:rsidRPr="00C66B5B" w:rsidRDefault="00A25F4F" w:rsidP="008C4E79">
      <w:pPr>
        <w:pStyle w:val="ListParagraph"/>
        <w:numPr>
          <w:ilvl w:val="0"/>
          <w:numId w:val="146"/>
        </w:numPr>
        <w:spacing w:after="200"/>
        <w:rPr>
          <w:rFonts w:cs="Arial"/>
        </w:rPr>
      </w:pPr>
      <w:r w:rsidRPr="00C66B5B">
        <w:rPr>
          <w:rFonts w:cs="Arial"/>
        </w:rPr>
        <w:t xml:space="preserve">United Way; </w:t>
      </w:r>
    </w:p>
    <w:p w14:paraId="660E6C8F" w14:textId="77777777" w:rsidR="00A25F4F" w:rsidRPr="00C66B5B" w:rsidRDefault="00A25F4F" w:rsidP="008C4E79">
      <w:pPr>
        <w:pStyle w:val="ListParagraph"/>
        <w:numPr>
          <w:ilvl w:val="0"/>
          <w:numId w:val="146"/>
        </w:numPr>
        <w:spacing w:after="200"/>
        <w:rPr>
          <w:rFonts w:cs="Arial"/>
        </w:rPr>
      </w:pPr>
      <w:r w:rsidRPr="00C66B5B">
        <w:rPr>
          <w:rFonts w:cs="Arial"/>
        </w:rPr>
        <w:t xml:space="preserve">local volunteer programs; </w:t>
      </w:r>
    </w:p>
    <w:p w14:paraId="526793F9" w14:textId="77777777" w:rsidR="00A25F4F" w:rsidRPr="00C66B5B" w:rsidRDefault="00A25F4F" w:rsidP="008C4E79">
      <w:pPr>
        <w:pStyle w:val="ListParagraph"/>
        <w:numPr>
          <w:ilvl w:val="0"/>
          <w:numId w:val="146"/>
        </w:numPr>
        <w:spacing w:after="200"/>
        <w:rPr>
          <w:rFonts w:cs="Arial"/>
        </w:rPr>
      </w:pPr>
      <w:r w:rsidRPr="00C66B5B">
        <w:rPr>
          <w:rFonts w:cs="Arial"/>
        </w:rPr>
        <w:t>AARP, Inc. (</w:t>
      </w:r>
      <w:r w:rsidRPr="00C66B5B">
        <w:rPr>
          <w:lang w:val="en"/>
        </w:rPr>
        <w:t xml:space="preserve">formerly the </w:t>
      </w:r>
      <w:r w:rsidRPr="00C66B5B">
        <w:rPr>
          <w:bCs/>
          <w:lang w:val="en"/>
        </w:rPr>
        <w:t>American Association of Retired Persons);</w:t>
      </w:r>
    </w:p>
    <w:p w14:paraId="6AA4921E" w14:textId="77777777" w:rsidR="00A25F4F" w:rsidRPr="00C66B5B" w:rsidRDefault="00A25F4F" w:rsidP="008C4E79">
      <w:pPr>
        <w:pStyle w:val="ListParagraph"/>
        <w:numPr>
          <w:ilvl w:val="0"/>
          <w:numId w:val="146"/>
        </w:numPr>
        <w:spacing w:after="200"/>
        <w:rPr>
          <w:rFonts w:cs="Arial"/>
        </w:rPr>
      </w:pPr>
      <w:r w:rsidRPr="00C66B5B">
        <w:rPr>
          <w:rFonts w:cs="Arial"/>
        </w:rPr>
        <w:t xml:space="preserve">Area Agencies on Aging; </w:t>
      </w:r>
    </w:p>
    <w:p w14:paraId="468680DC" w14:textId="77777777" w:rsidR="00A25F4F" w:rsidRPr="00C66B5B" w:rsidRDefault="00A25F4F" w:rsidP="008C4E79">
      <w:pPr>
        <w:pStyle w:val="ListParagraph"/>
        <w:numPr>
          <w:ilvl w:val="0"/>
          <w:numId w:val="146"/>
        </w:numPr>
        <w:spacing w:after="200"/>
        <w:rPr>
          <w:rFonts w:cs="Arial"/>
        </w:rPr>
      </w:pPr>
      <w:r w:rsidRPr="00C66B5B">
        <w:rPr>
          <w:rFonts w:cs="Arial"/>
        </w:rPr>
        <w:t xml:space="preserve">local churches; </w:t>
      </w:r>
    </w:p>
    <w:p w14:paraId="310A4A58" w14:textId="77777777" w:rsidR="00A25F4F" w:rsidRPr="00C66B5B" w:rsidRDefault="00A25F4F" w:rsidP="008C4E79">
      <w:pPr>
        <w:pStyle w:val="ListParagraph"/>
        <w:numPr>
          <w:ilvl w:val="0"/>
          <w:numId w:val="146"/>
        </w:numPr>
        <w:spacing w:after="200"/>
        <w:rPr>
          <w:rFonts w:cs="Arial"/>
        </w:rPr>
      </w:pPr>
      <w:r w:rsidRPr="00C66B5B">
        <w:rPr>
          <w:rFonts w:cs="Arial"/>
        </w:rPr>
        <w:t xml:space="preserve">Centers for Independent Living; and </w:t>
      </w:r>
    </w:p>
    <w:p w14:paraId="72D2E450" w14:textId="4059E3AD" w:rsidR="00A25F4F" w:rsidRPr="00C66B5B" w:rsidRDefault="00A25F4F" w:rsidP="008C4E79">
      <w:pPr>
        <w:pStyle w:val="ListParagraph"/>
        <w:numPr>
          <w:ilvl w:val="0"/>
          <w:numId w:val="146"/>
        </w:numPr>
        <w:rPr>
          <w:rFonts w:cs="Arial"/>
        </w:rPr>
      </w:pPr>
      <w:r w:rsidRPr="00C66B5B">
        <w:rPr>
          <w:rFonts w:cs="Arial"/>
        </w:rPr>
        <w:t xml:space="preserve">Lighthouse for the Blind; </w:t>
      </w:r>
    </w:p>
    <w:p w14:paraId="1F8DC2CE" w14:textId="238B003C" w:rsidR="00A25F4F" w:rsidRPr="00C66B5B" w:rsidRDefault="00674A78" w:rsidP="008C4E79">
      <w:pPr>
        <w:pStyle w:val="Header"/>
        <w:numPr>
          <w:ilvl w:val="0"/>
          <w:numId w:val="141"/>
        </w:numPr>
        <w:tabs>
          <w:tab w:val="clear" w:pos="4680"/>
          <w:tab w:val="clear" w:pos="9360"/>
        </w:tabs>
        <w:rPr>
          <w:rFonts w:cs="Arial"/>
        </w:rPr>
      </w:pPr>
      <w:r>
        <w:rPr>
          <w:rFonts w:cs="Arial"/>
        </w:rPr>
        <w:t>L</w:t>
      </w:r>
      <w:r w:rsidRPr="00C66B5B">
        <w:rPr>
          <w:rFonts w:cs="Arial"/>
        </w:rPr>
        <w:t xml:space="preserve">eisure </w:t>
      </w:r>
      <w:r w:rsidR="00A25F4F" w:rsidRPr="00C66B5B">
        <w:rPr>
          <w:rFonts w:cs="Arial"/>
        </w:rPr>
        <w:t>and recreation</w:t>
      </w:r>
      <w:r w:rsidR="00615FB8">
        <w:rPr>
          <w:rFonts w:cs="Arial"/>
        </w:rPr>
        <w:t>, which includes</w:t>
      </w:r>
      <w:r w:rsidR="00A25F4F" w:rsidRPr="00C66B5B">
        <w:rPr>
          <w:rFonts w:cs="Arial"/>
        </w:rPr>
        <w:t>:</w:t>
      </w:r>
    </w:p>
    <w:p w14:paraId="1C77287D" w14:textId="77777777" w:rsidR="00A25F4F" w:rsidRPr="00C66B5B" w:rsidRDefault="00A25F4F" w:rsidP="008C4E79">
      <w:pPr>
        <w:pStyle w:val="ListParagraph"/>
        <w:numPr>
          <w:ilvl w:val="0"/>
          <w:numId w:val="147"/>
        </w:numPr>
        <w:spacing w:after="200"/>
        <w:rPr>
          <w:rFonts w:cs="Arial"/>
        </w:rPr>
      </w:pPr>
      <w:r w:rsidRPr="00C66B5B">
        <w:rPr>
          <w:rFonts w:cs="Arial"/>
        </w:rPr>
        <w:lastRenderedPageBreak/>
        <w:t xml:space="preserve">Talking Books Program; </w:t>
      </w:r>
    </w:p>
    <w:p w14:paraId="2258FA1C" w14:textId="77777777" w:rsidR="00A25F4F" w:rsidRPr="00C66B5B" w:rsidRDefault="00A25F4F" w:rsidP="008C4E79">
      <w:pPr>
        <w:pStyle w:val="ListParagraph"/>
        <w:numPr>
          <w:ilvl w:val="0"/>
          <w:numId w:val="147"/>
        </w:numPr>
        <w:spacing w:after="200"/>
        <w:rPr>
          <w:rFonts w:cs="Arial"/>
        </w:rPr>
      </w:pPr>
      <w:r w:rsidRPr="00C66B5B">
        <w:rPr>
          <w:rFonts w:cs="Arial"/>
        </w:rPr>
        <w:t xml:space="preserve">newspaper reading resources; and </w:t>
      </w:r>
    </w:p>
    <w:p w14:paraId="4A7FCE93" w14:textId="77777777" w:rsidR="00A25F4F" w:rsidRPr="00C66B5B" w:rsidRDefault="00A25F4F" w:rsidP="008C4E79">
      <w:pPr>
        <w:pStyle w:val="ListParagraph"/>
        <w:numPr>
          <w:ilvl w:val="0"/>
          <w:numId w:val="147"/>
        </w:numPr>
        <w:spacing w:after="200"/>
        <w:rPr>
          <w:rFonts w:cs="Arial"/>
        </w:rPr>
      </w:pPr>
      <w:r w:rsidRPr="00C66B5B">
        <w:rPr>
          <w:rFonts w:cs="Arial"/>
        </w:rPr>
        <w:t>other reading resources.</w:t>
      </w:r>
    </w:p>
    <w:p w14:paraId="2424C568" w14:textId="77777777" w:rsidR="00A25F4F" w:rsidRPr="00BF16EF" w:rsidRDefault="00A25F4F" w:rsidP="00A25F4F">
      <w:pPr>
        <w:pStyle w:val="Heading3"/>
        <w:spacing w:after="240"/>
      </w:pPr>
      <w:r w:rsidRPr="00BF16EF">
        <w:t>5.2.</w:t>
      </w:r>
      <w:r>
        <w:t>4</w:t>
      </w:r>
      <w:r w:rsidRPr="00BF16EF">
        <w:t xml:space="preserve"> Vision Services</w:t>
      </w:r>
    </w:p>
    <w:p w14:paraId="31B5DEC1" w14:textId="51A3FFF9" w:rsidR="00A25F4F" w:rsidRDefault="00A25F4F" w:rsidP="00A25F4F">
      <w:r>
        <w:t xml:space="preserve">Prior to considering the purchase of vision services, the </w:t>
      </w:r>
      <w:r w:rsidR="00B91DA4">
        <w:t>OIB</w:t>
      </w:r>
      <w:r>
        <w:t xml:space="preserve"> worker must determine if eye care services are warranted. </w:t>
      </w:r>
    </w:p>
    <w:p w14:paraId="197E7623" w14:textId="027E1483" w:rsidR="00A25F4F" w:rsidRDefault="00A25F4F" w:rsidP="00A25F4F">
      <w:pPr>
        <w:rPr>
          <w:lang w:val="en"/>
        </w:rPr>
      </w:pPr>
      <w:r>
        <w:rPr>
          <w:lang w:val="en"/>
        </w:rPr>
        <w:t>Vision services include counseling, referral, and coordination of eye-care needs consistent with the customer's IL goals. When diagnostics are not available, vision services may include assistance in obtaining eye medical information to establish eligibility for specific IL services</w:t>
      </w:r>
      <w:r w:rsidR="00741FF7">
        <w:rPr>
          <w:lang w:val="en"/>
        </w:rPr>
        <w:t>.</w:t>
      </w:r>
    </w:p>
    <w:p w14:paraId="2386DB0F" w14:textId="77777777" w:rsidR="00A25F4F" w:rsidRPr="00BF16EF" w:rsidRDefault="00A25F4F" w:rsidP="00A25F4F">
      <w:pPr>
        <w:pStyle w:val="Heading4"/>
        <w:spacing w:before="0"/>
        <w:rPr>
          <w:rFonts w:eastAsia="Times New Roman"/>
          <w:lang w:val="en"/>
        </w:rPr>
      </w:pPr>
      <w:r w:rsidRPr="00BF16EF">
        <w:rPr>
          <w:rFonts w:eastAsia="Times New Roman"/>
          <w:lang w:val="en"/>
        </w:rPr>
        <w:t>When Are Vision Services Provided?</w:t>
      </w:r>
    </w:p>
    <w:p w14:paraId="078E86B9" w14:textId="77777777" w:rsidR="00A25F4F" w:rsidRPr="00BF16EF" w:rsidRDefault="00A25F4F" w:rsidP="00A25F4F">
      <w:pPr>
        <w:rPr>
          <w:rFonts w:eastAsia="Times New Roman" w:cs="Arial"/>
          <w:szCs w:val="24"/>
          <w:lang w:val="en"/>
        </w:rPr>
      </w:pPr>
      <w:r w:rsidRPr="00BF16EF">
        <w:rPr>
          <w:rFonts w:eastAsia="Times New Roman" w:cs="Arial"/>
          <w:szCs w:val="24"/>
          <w:lang w:val="en"/>
        </w:rPr>
        <w:t>Vision services may be provided at any time during active services.</w:t>
      </w:r>
    </w:p>
    <w:p w14:paraId="01D32A7F" w14:textId="3012C007"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Purchased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 xml:space="preserve">vision evaluations and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vision devices are provided after</w:t>
      </w:r>
      <w:r>
        <w:rPr>
          <w:rFonts w:eastAsia="Times New Roman" w:cs="Arial"/>
          <w:szCs w:val="24"/>
          <w:lang w:val="en"/>
        </w:rPr>
        <w:t>:</w:t>
      </w:r>
    </w:p>
    <w:p w14:paraId="1D1201F6" w14:textId="77777777" w:rsidR="00A25F4F" w:rsidRPr="00BF16EF" w:rsidRDefault="00A25F4F" w:rsidP="008C4E79">
      <w:pPr>
        <w:numPr>
          <w:ilvl w:val="0"/>
          <w:numId w:val="79"/>
        </w:numPr>
        <w:rPr>
          <w:rFonts w:eastAsia="Times New Roman" w:cs="Arial"/>
          <w:szCs w:val="24"/>
          <w:lang w:val="en"/>
        </w:rPr>
      </w:pPr>
      <w:r w:rsidRPr="00BF16EF">
        <w:rPr>
          <w:rFonts w:eastAsia="Times New Roman" w:cs="Arial"/>
          <w:szCs w:val="24"/>
          <w:lang w:val="en"/>
        </w:rPr>
        <w:t>eligibility has been determined</w:t>
      </w:r>
      <w:r>
        <w:rPr>
          <w:rFonts w:eastAsia="Times New Roman" w:cs="Arial"/>
          <w:szCs w:val="24"/>
          <w:lang w:val="en"/>
        </w:rPr>
        <w:t>;</w:t>
      </w:r>
      <w:r w:rsidRPr="00BF16EF">
        <w:rPr>
          <w:rFonts w:eastAsia="Times New Roman" w:cs="Arial"/>
          <w:szCs w:val="24"/>
          <w:lang w:val="en"/>
        </w:rPr>
        <w:t xml:space="preserve"> and </w:t>
      </w:r>
    </w:p>
    <w:p w14:paraId="56E1FA35" w14:textId="77777777" w:rsidR="00A25F4F" w:rsidRPr="00BF16EF" w:rsidRDefault="00A25F4F" w:rsidP="008C4E79">
      <w:pPr>
        <w:numPr>
          <w:ilvl w:val="0"/>
          <w:numId w:val="79"/>
        </w:numPr>
        <w:rPr>
          <w:rFonts w:eastAsia="Times New Roman" w:cs="Arial"/>
          <w:szCs w:val="24"/>
          <w:lang w:val="en"/>
        </w:rPr>
      </w:pPr>
      <w:r w:rsidRPr="00BF16EF">
        <w:rPr>
          <w:rFonts w:eastAsia="Times New Roman" w:cs="Arial"/>
          <w:szCs w:val="24"/>
          <w:lang w:val="en"/>
        </w:rPr>
        <w:t xml:space="preserve">a functional assessment of the customer's individual needs has been completed. </w:t>
      </w:r>
    </w:p>
    <w:p w14:paraId="3648AACE" w14:textId="4DC029C5" w:rsidR="00A25F4F" w:rsidRPr="00BF16EF" w:rsidRDefault="00B91DA4" w:rsidP="00A25F4F">
      <w:pPr>
        <w:pStyle w:val="Heading4"/>
        <w:spacing w:before="0"/>
        <w:rPr>
          <w:rFonts w:eastAsia="Times New Roman"/>
          <w:lang w:val="en"/>
        </w:rPr>
      </w:pPr>
      <w:r>
        <w:rPr>
          <w:rFonts w:eastAsia="Times New Roman"/>
          <w:lang w:val="en"/>
        </w:rPr>
        <w:t>OIB</w:t>
      </w:r>
      <w:r w:rsidR="00A25F4F" w:rsidRPr="00BF16EF">
        <w:rPr>
          <w:rFonts w:eastAsia="Times New Roman"/>
          <w:lang w:val="en"/>
        </w:rPr>
        <w:t xml:space="preserve"> Worker Role When Providing Vision Services</w:t>
      </w:r>
    </w:p>
    <w:p w14:paraId="1CCD7BBA" w14:textId="472CFF85"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may </w:t>
      </w:r>
      <w:proofErr w:type="gramStart"/>
      <w:r w:rsidRPr="00BF16EF">
        <w:rPr>
          <w:rFonts w:eastAsia="Times New Roman" w:cs="Arial"/>
          <w:szCs w:val="24"/>
          <w:lang w:val="en"/>
        </w:rPr>
        <w:t>provide assistance</w:t>
      </w:r>
      <w:proofErr w:type="gramEnd"/>
      <w:r w:rsidRPr="00BF16EF">
        <w:rPr>
          <w:rFonts w:eastAsia="Times New Roman" w:cs="Arial"/>
          <w:szCs w:val="24"/>
          <w:lang w:val="en"/>
        </w:rPr>
        <w:t xml:space="preserve"> with the coordination and case management of</w:t>
      </w:r>
      <w:r>
        <w:rPr>
          <w:rFonts w:eastAsia="Times New Roman" w:cs="Arial"/>
          <w:szCs w:val="24"/>
          <w:lang w:val="en"/>
        </w:rPr>
        <w:t>:</w:t>
      </w:r>
    </w:p>
    <w:p w14:paraId="12104EB6" w14:textId="77777777" w:rsidR="00A25F4F" w:rsidRPr="00BF16EF" w:rsidRDefault="00A25F4F" w:rsidP="008C4E79">
      <w:pPr>
        <w:numPr>
          <w:ilvl w:val="0"/>
          <w:numId w:val="80"/>
        </w:numPr>
        <w:rPr>
          <w:rFonts w:eastAsia="Times New Roman" w:cs="Arial"/>
          <w:szCs w:val="24"/>
          <w:lang w:val="en"/>
        </w:rPr>
      </w:pPr>
      <w:r w:rsidRPr="00BF16EF">
        <w:rPr>
          <w:rFonts w:eastAsia="Times New Roman" w:cs="Arial"/>
          <w:szCs w:val="24"/>
          <w:lang w:val="en"/>
        </w:rPr>
        <w:t>referrals to community organizations for eye restoration treatment</w:t>
      </w:r>
      <w:r>
        <w:rPr>
          <w:rFonts w:eastAsia="Times New Roman" w:cs="Arial"/>
          <w:szCs w:val="24"/>
          <w:lang w:val="en"/>
        </w:rPr>
        <w:t>;</w:t>
      </w:r>
      <w:r w:rsidRPr="00BF16EF">
        <w:rPr>
          <w:rFonts w:eastAsia="Times New Roman" w:cs="Arial"/>
          <w:szCs w:val="24"/>
          <w:lang w:val="en"/>
        </w:rPr>
        <w:t xml:space="preserve"> </w:t>
      </w:r>
    </w:p>
    <w:p w14:paraId="16A8622E" w14:textId="047935A7" w:rsidR="00A25F4F" w:rsidRPr="00BF16EF" w:rsidRDefault="00741FF7" w:rsidP="008C4E79">
      <w:pPr>
        <w:numPr>
          <w:ilvl w:val="0"/>
          <w:numId w:val="80"/>
        </w:numPr>
        <w:rPr>
          <w:rFonts w:eastAsia="Times New Roman" w:cs="Arial"/>
          <w:szCs w:val="24"/>
          <w:lang w:val="en"/>
        </w:rPr>
      </w:pPr>
      <w:r w:rsidRPr="00BF16EF">
        <w:rPr>
          <w:rFonts w:eastAsia="Times New Roman" w:cs="Arial"/>
          <w:szCs w:val="24"/>
          <w:lang w:val="en"/>
        </w:rPr>
        <w:t>low</w:t>
      </w:r>
      <w:r>
        <w:rPr>
          <w:rFonts w:eastAsia="Times New Roman" w:cs="Arial"/>
          <w:szCs w:val="24"/>
          <w:lang w:val="en"/>
        </w:rPr>
        <w:t>-</w:t>
      </w:r>
      <w:r w:rsidR="00A25F4F" w:rsidRPr="00BF16EF">
        <w:rPr>
          <w:rFonts w:eastAsia="Times New Roman" w:cs="Arial"/>
          <w:szCs w:val="24"/>
          <w:lang w:val="en"/>
        </w:rPr>
        <w:t>vision examinations</w:t>
      </w:r>
      <w:r w:rsidR="00A25F4F">
        <w:rPr>
          <w:rFonts w:eastAsia="Times New Roman" w:cs="Arial"/>
          <w:szCs w:val="24"/>
          <w:lang w:val="en"/>
        </w:rPr>
        <w:t>;</w:t>
      </w:r>
      <w:r w:rsidR="00A25F4F" w:rsidRPr="00BF16EF">
        <w:rPr>
          <w:rFonts w:eastAsia="Times New Roman" w:cs="Arial"/>
          <w:szCs w:val="24"/>
          <w:lang w:val="en"/>
        </w:rPr>
        <w:t xml:space="preserve"> </w:t>
      </w:r>
    </w:p>
    <w:p w14:paraId="54CB2BD1" w14:textId="3CB7BF9B" w:rsidR="00A25F4F" w:rsidRPr="00BF16EF" w:rsidRDefault="00A25F4F" w:rsidP="008C4E79">
      <w:pPr>
        <w:numPr>
          <w:ilvl w:val="0"/>
          <w:numId w:val="80"/>
        </w:numPr>
        <w:rPr>
          <w:rFonts w:eastAsia="Times New Roman" w:cs="Arial"/>
          <w:szCs w:val="24"/>
          <w:lang w:val="en"/>
        </w:rPr>
      </w:pPr>
      <w:r w:rsidRPr="00BF16EF">
        <w:rPr>
          <w:rFonts w:eastAsia="Times New Roman" w:cs="Arial"/>
          <w:szCs w:val="24"/>
          <w:lang w:val="en"/>
        </w:rPr>
        <w:t xml:space="preserve">demonstration of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vision aids</w:t>
      </w:r>
      <w:r>
        <w:rPr>
          <w:rFonts w:eastAsia="Times New Roman" w:cs="Arial"/>
          <w:szCs w:val="24"/>
          <w:lang w:val="en"/>
        </w:rPr>
        <w:t>;</w:t>
      </w:r>
      <w:r w:rsidRPr="00BF16EF">
        <w:rPr>
          <w:rFonts w:eastAsia="Times New Roman" w:cs="Arial"/>
          <w:szCs w:val="24"/>
          <w:lang w:val="en"/>
        </w:rPr>
        <w:t xml:space="preserve"> </w:t>
      </w:r>
    </w:p>
    <w:p w14:paraId="115CD81B" w14:textId="4EBFD0DC" w:rsidR="00A25F4F" w:rsidRPr="00BF16EF" w:rsidRDefault="00741FF7" w:rsidP="008C4E79">
      <w:pPr>
        <w:numPr>
          <w:ilvl w:val="0"/>
          <w:numId w:val="80"/>
        </w:numPr>
        <w:rPr>
          <w:rFonts w:eastAsia="Times New Roman" w:cs="Arial"/>
          <w:szCs w:val="24"/>
          <w:lang w:val="en"/>
        </w:rPr>
      </w:pPr>
      <w:r w:rsidRPr="00BF16EF">
        <w:rPr>
          <w:rFonts w:eastAsia="Times New Roman" w:cs="Arial"/>
          <w:szCs w:val="24"/>
          <w:lang w:val="en"/>
        </w:rPr>
        <w:t>low</w:t>
      </w:r>
      <w:r>
        <w:rPr>
          <w:rFonts w:eastAsia="Times New Roman" w:cs="Arial"/>
          <w:szCs w:val="24"/>
          <w:lang w:val="en"/>
        </w:rPr>
        <w:t>-</w:t>
      </w:r>
      <w:r w:rsidR="00A25F4F" w:rsidRPr="00BF16EF">
        <w:rPr>
          <w:rFonts w:eastAsia="Times New Roman" w:cs="Arial"/>
          <w:szCs w:val="24"/>
          <w:lang w:val="en"/>
        </w:rPr>
        <w:t>vision aids or training</w:t>
      </w:r>
      <w:r w:rsidR="00A25F4F">
        <w:rPr>
          <w:rFonts w:eastAsia="Times New Roman" w:cs="Arial"/>
          <w:szCs w:val="24"/>
          <w:lang w:val="en"/>
        </w:rPr>
        <w:t>;</w:t>
      </w:r>
      <w:r w:rsidR="00A25F4F" w:rsidRPr="00BF16EF">
        <w:rPr>
          <w:rFonts w:eastAsia="Times New Roman" w:cs="Arial"/>
          <w:szCs w:val="24"/>
          <w:lang w:val="en"/>
        </w:rPr>
        <w:t xml:space="preserve"> and </w:t>
      </w:r>
    </w:p>
    <w:p w14:paraId="31DB3BDB" w14:textId="2EE4121F" w:rsidR="00A25F4F" w:rsidRPr="00BF16EF" w:rsidRDefault="00A25F4F" w:rsidP="008C4E79">
      <w:pPr>
        <w:numPr>
          <w:ilvl w:val="0"/>
          <w:numId w:val="80"/>
        </w:numPr>
        <w:rPr>
          <w:rFonts w:eastAsia="Times New Roman" w:cs="Arial"/>
          <w:szCs w:val="24"/>
          <w:lang w:val="en"/>
        </w:rPr>
      </w:pPr>
      <w:proofErr w:type="spellStart"/>
      <w:r w:rsidRPr="00BF16EF">
        <w:rPr>
          <w:rFonts w:eastAsia="Times New Roman" w:cs="Arial"/>
          <w:szCs w:val="24"/>
          <w:lang w:val="en"/>
        </w:rPr>
        <w:t>nonoptical</w:t>
      </w:r>
      <w:proofErr w:type="spellEnd"/>
      <w:r w:rsidRPr="00BF16EF">
        <w:rPr>
          <w:rFonts w:eastAsia="Times New Roman" w:cs="Arial"/>
          <w:szCs w:val="24"/>
          <w:lang w:val="en"/>
        </w:rPr>
        <w:t xml:space="preserve"> devices and methods. </w:t>
      </w:r>
    </w:p>
    <w:p w14:paraId="4294154D" w14:textId="4A5DCDC8" w:rsidR="00A25F4F" w:rsidRPr="00BF16EF" w:rsidRDefault="00A25F4F" w:rsidP="00A25F4F">
      <w:pPr>
        <w:rPr>
          <w:rFonts w:eastAsia="Times New Roman" w:cs="Arial"/>
          <w:szCs w:val="24"/>
          <w:lang w:val="en"/>
        </w:rPr>
      </w:pPr>
      <w:r w:rsidRPr="001834A3">
        <w:rPr>
          <w:rFonts w:eastAsia="Times New Roman" w:cs="Arial"/>
          <w:b/>
          <w:szCs w:val="24"/>
          <w:lang w:val="en"/>
        </w:rPr>
        <w:t>Note:</w:t>
      </w:r>
      <w:r w:rsidRPr="00BF16EF">
        <w:rPr>
          <w:rFonts w:eastAsia="Times New Roman" w:cs="Arial"/>
          <w:szCs w:val="24"/>
          <w:lang w:val="en"/>
        </w:rPr>
        <w:t xml:space="preserve"> Medical treatments are not purchased in the </w:t>
      </w:r>
      <w:r w:rsidR="00B91DA4">
        <w:rPr>
          <w:rFonts w:eastAsia="Times New Roman" w:cs="Arial"/>
          <w:szCs w:val="24"/>
          <w:lang w:val="en"/>
        </w:rPr>
        <w:t>OIB</w:t>
      </w:r>
      <w:r w:rsidR="00891737">
        <w:rPr>
          <w:rFonts w:eastAsia="Times New Roman" w:cs="Arial"/>
          <w:szCs w:val="24"/>
          <w:lang w:val="en"/>
        </w:rPr>
        <w:t xml:space="preserve"> </w:t>
      </w:r>
      <w:r w:rsidR="00741FF7">
        <w:rPr>
          <w:rFonts w:eastAsia="Times New Roman" w:cs="Arial"/>
          <w:szCs w:val="24"/>
          <w:lang w:val="en"/>
        </w:rPr>
        <w:t>p</w:t>
      </w:r>
      <w:r w:rsidR="00741FF7" w:rsidRPr="00BF16EF">
        <w:rPr>
          <w:rFonts w:eastAsia="Times New Roman" w:cs="Arial"/>
          <w:szCs w:val="24"/>
          <w:lang w:val="en"/>
        </w:rPr>
        <w:t>rogram</w:t>
      </w:r>
      <w:r w:rsidRPr="00BF16EF">
        <w:rPr>
          <w:rFonts w:eastAsia="Times New Roman" w:cs="Arial"/>
          <w:szCs w:val="24"/>
          <w:lang w:val="en"/>
        </w:rPr>
        <w:t>.</w:t>
      </w:r>
    </w:p>
    <w:p w14:paraId="46021585" w14:textId="0708C1B5" w:rsidR="00A25F4F" w:rsidRPr="00BF16EF" w:rsidRDefault="00A25F4F" w:rsidP="00A25F4F">
      <w:pPr>
        <w:pStyle w:val="Heading4"/>
        <w:spacing w:before="0"/>
        <w:rPr>
          <w:rFonts w:eastAsia="Times New Roman"/>
          <w:lang w:val="en"/>
        </w:rPr>
      </w:pPr>
      <w:r w:rsidRPr="00BF16EF">
        <w:rPr>
          <w:rFonts w:eastAsia="Times New Roman"/>
          <w:lang w:val="en"/>
        </w:rPr>
        <w:t xml:space="preserve">Purchase of </w:t>
      </w:r>
      <w:r w:rsidR="00741FF7" w:rsidRPr="00BF16EF">
        <w:rPr>
          <w:rFonts w:eastAsia="Times New Roman"/>
          <w:lang w:val="en"/>
        </w:rPr>
        <w:t>Low</w:t>
      </w:r>
      <w:r w:rsidR="00741FF7">
        <w:rPr>
          <w:rFonts w:eastAsia="Times New Roman"/>
          <w:lang w:val="en"/>
        </w:rPr>
        <w:t>-</w:t>
      </w:r>
      <w:r w:rsidRPr="00BF16EF">
        <w:rPr>
          <w:rFonts w:eastAsia="Times New Roman"/>
          <w:lang w:val="en"/>
        </w:rPr>
        <w:t>Vision Evaluations or Devices</w:t>
      </w:r>
    </w:p>
    <w:p w14:paraId="59007465" w14:textId="7D65BD8E" w:rsidR="00A25F4F" w:rsidRPr="00BF16EF" w:rsidRDefault="00A25F4F" w:rsidP="00A25F4F">
      <w:pPr>
        <w:rPr>
          <w:rFonts w:eastAsia="Times New Roman" w:cs="Arial"/>
          <w:szCs w:val="24"/>
          <w:lang w:val="en"/>
        </w:rPr>
      </w:pPr>
      <w:r w:rsidRPr="00BF16EF">
        <w:rPr>
          <w:rFonts w:eastAsia="Times New Roman" w:cs="Arial"/>
          <w:szCs w:val="24"/>
          <w:lang w:val="en"/>
        </w:rPr>
        <w:t xml:space="preserve">Before referring a customer for a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 xml:space="preserve">vision evaluation or purchasing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 xml:space="preserve">vision devices, the </w:t>
      </w:r>
      <w:r w:rsidR="00B91DA4">
        <w:rPr>
          <w:rFonts w:eastAsia="Times New Roman" w:cs="Arial"/>
          <w:szCs w:val="24"/>
          <w:lang w:val="en"/>
        </w:rPr>
        <w:t>OIB</w:t>
      </w:r>
      <w:r w:rsidRPr="00BF16EF">
        <w:rPr>
          <w:rFonts w:eastAsia="Times New Roman" w:cs="Arial"/>
          <w:szCs w:val="24"/>
          <w:lang w:val="en"/>
        </w:rPr>
        <w:t xml:space="preserve"> worker </w:t>
      </w:r>
      <w:r>
        <w:rPr>
          <w:rFonts w:eastAsia="Times New Roman" w:cs="Arial"/>
          <w:szCs w:val="24"/>
          <w:lang w:val="en"/>
        </w:rPr>
        <w:t>must</w:t>
      </w:r>
      <w:r w:rsidRPr="00BF16EF">
        <w:rPr>
          <w:rFonts w:eastAsia="Times New Roman" w:cs="Arial"/>
          <w:szCs w:val="24"/>
          <w:lang w:val="en"/>
        </w:rPr>
        <w:t xml:space="preserve"> carefully assess the customer's need</w:t>
      </w:r>
      <w:r>
        <w:rPr>
          <w:rFonts w:eastAsia="Times New Roman" w:cs="Arial"/>
          <w:szCs w:val="24"/>
          <w:lang w:val="en"/>
        </w:rPr>
        <w:t xml:space="preserve"> and the availability of comparable benefits</w:t>
      </w:r>
      <w:r w:rsidRPr="00BF16EF">
        <w:rPr>
          <w:rFonts w:eastAsia="Times New Roman" w:cs="Arial"/>
          <w:szCs w:val="24"/>
          <w:lang w:val="en"/>
        </w:rPr>
        <w:t>. If referral</w:t>
      </w:r>
      <w:r>
        <w:rPr>
          <w:rFonts w:eastAsia="Times New Roman" w:cs="Arial"/>
          <w:szCs w:val="24"/>
          <w:lang w:val="en"/>
        </w:rPr>
        <w:t xml:space="preserve"> for the </w:t>
      </w:r>
      <w:r w:rsidR="00741FF7">
        <w:rPr>
          <w:rFonts w:eastAsia="Times New Roman" w:cs="Arial"/>
          <w:szCs w:val="24"/>
          <w:lang w:val="en"/>
        </w:rPr>
        <w:t>low-</w:t>
      </w:r>
      <w:r>
        <w:rPr>
          <w:rFonts w:eastAsia="Times New Roman" w:cs="Arial"/>
          <w:szCs w:val="24"/>
          <w:lang w:val="en"/>
        </w:rPr>
        <w:t xml:space="preserve">vision evaluation and/or identification of </w:t>
      </w:r>
      <w:r w:rsidR="00741FF7">
        <w:rPr>
          <w:rFonts w:eastAsia="Times New Roman" w:cs="Arial"/>
          <w:szCs w:val="24"/>
          <w:lang w:val="en"/>
        </w:rPr>
        <w:t>low-</w:t>
      </w:r>
      <w:r>
        <w:rPr>
          <w:rFonts w:eastAsia="Times New Roman" w:cs="Arial"/>
          <w:szCs w:val="24"/>
          <w:lang w:val="en"/>
        </w:rPr>
        <w:t xml:space="preserve">vision </w:t>
      </w:r>
      <w:r w:rsidR="00891737">
        <w:rPr>
          <w:rFonts w:eastAsia="Times New Roman" w:cs="Arial"/>
          <w:szCs w:val="24"/>
          <w:lang w:val="en"/>
        </w:rPr>
        <w:t xml:space="preserve">devices </w:t>
      </w:r>
      <w:r w:rsidR="00891737" w:rsidRPr="00BF16EF">
        <w:rPr>
          <w:rFonts w:eastAsia="Times New Roman" w:cs="Arial"/>
          <w:szCs w:val="24"/>
          <w:lang w:val="en"/>
        </w:rPr>
        <w:t>is</w:t>
      </w:r>
      <w:r w:rsidRPr="00BF16EF">
        <w:rPr>
          <w:rFonts w:eastAsia="Times New Roman" w:cs="Arial"/>
          <w:szCs w:val="24"/>
          <w:lang w:val="en"/>
        </w:rPr>
        <w:t xml:space="preserve"> appropriate, the </w:t>
      </w:r>
      <w:r w:rsidR="00B91DA4">
        <w:rPr>
          <w:rFonts w:eastAsia="Times New Roman" w:cs="Arial"/>
          <w:szCs w:val="24"/>
          <w:lang w:val="en"/>
        </w:rPr>
        <w:t>OIB</w:t>
      </w:r>
      <w:r w:rsidRPr="00BF16EF">
        <w:rPr>
          <w:rFonts w:eastAsia="Times New Roman" w:cs="Arial"/>
          <w:szCs w:val="24"/>
          <w:lang w:val="en"/>
        </w:rPr>
        <w:t xml:space="preserve"> worker must first use </w:t>
      </w:r>
      <w:r>
        <w:rPr>
          <w:rFonts w:eastAsia="Times New Roman" w:cs="Arial"/>
          <w:szCs w:val="24"/>
          <w:lang w:val="en"/>
        </w:rPr>
        <w:t>comparable</w:t>
      </w:r>
      <w:r w:rsidRPr="00BF16EF">
        <w:rPr>
          <w:rFonts w:eastAsia="Times New Roman" w:cs="Arial"/>
          <w:szCs w:val="24"/>
          <w:lang w:val="en"/>
        </w:rPr>
        <w:t xml:space="preserve"> benefits for full or partial payment.</w:t>
      </w:r>
      <w:r>
        <w:rPr>
          <w:rFonts w:eastAsia="Times New Roman" w:cs="Arial"/>
          <w:szCs w:val="24"/>
          <w:lang w:val="en"/>
        </w:rPr>
        <w:t xml:space="preserve"> </w:t>
      </w:r>
      <w:r w:rsidR="00641B2B">
        <w:rPr>
          <w:rFonts w:eastAsia="Times New Roman" w:cs="Arial"/>
          <w:szCs w:val="24"/>
          <w:lang w:val="en"/>
        </w:rPr>
        <w:t xml:space="preserve">When </w:t>
      </w:r>
      <w:r>
        <w:rPr>
          <w:rFonts w:eastAsia="Times New Roman" w:cs="Arial"/>
          <w:szCs w:val="24"/>
          <w:lang w:val="en"/>
        </w:rPr>
        <w:t xml:space="preserve">a customer’s goals can be met with </w:t>
      </w:r>
      <w:proofErr w:type="spellStart"/>
      <w:r>
        <w:rPr>
          <w:rFonts w:eastAsia="Times New Roman" w:cs="Arial"/>
          <w:szCs w:val="24"/>
          <w:lang w:val="en"/>
        </w:rPr>
        <w:t>nonoptical</w:t>
      </w:r>
      <w:proofErr w:type="spellEnd"/>
      <w:r>
        <w:rPr>
          <w:rFonts w:eastAsia="Times New Roman" w:cs="Arial"/>
          <w:szCs w:val="24"/>
          <w:lang w:val="en"/>
        </w:rPr>
        <w:t xml:space="preserve"> devices</w:t>
      </w:r>
      <w:r w:rsidR="00741FF7">
        <w:rPr>
          <w:rFonts w:eastAsia="Times New Roman" w:cs="Arial"/>
          <w:szCs w:val="24"/>
          <w:lang w:val="en"/>
        </w:rPr>
        <w:t>,</w:t>
      </w:r>
      <w:r>
        <w:rPr>
          <w:rFonts w:eastAsia="Times New Roman" w:cs="Arial"/>
          <w:szCs w:val="24"/>
          <w:lang w:val="en"/>
        </w:rPr>
        <w:t xml:space="preserve"> such as improved lighting, use of contrast, and/or writing guides, the </w:t>
      </w:r>
      <w:r w:rsidR="00B91DA4">
        <w:rPr>
          <w:rFonts w:eastAsia="Times New Roman" w:cs="Arial"/>
          <w:szCs w:val="24"/>
          <w:lang w:val="en"/>
        </w:rPr>
        <w:t>OIB</w:t>
      </w:r>
      <w:r>
        <w:rPr>
          <w:rFonts w:eastAsia="Times New Roman" w:cs="Arial"/>
          <w:szCs w:val="24"/>
          <w:lang w:val="en"/>
        </w:rPr>
        <w:t xml:space="preserve"> worker must address the customer’s goals using such alternatives to the greatest extent possible.</w:t>
      </w:r>
    </w:p>
    <w:p w14:paraId="017E21CF" w14:textId="20598C14" w:rsidR="00A25F4F" w:rsidRDefault="00A25F4F" w:rsidP="005E5D8A">
      <w:pPr>
        <w:spacing w:after="240"/>
        <w:rPr>
          <w:rFonts w:eastAsia="Times New Roman" w:cs="Arial"/>
          <w:szCs w:val="24"/>
          <w:lang w:val="en"/>
        </w:rPr>
      </w:pPr>
      <w:r>
        <w:rPr>
          <w:rFonts w:eastAsia="Times New Roman" w:cs="Arial"/>
          <w:szCs w:val="24"/>
          <w:lang w:val="en"/>
        </w:rPr>
        <w:lastRenderedPageBreak/>
        <w:t xml:space="preserve">Not every customer wants to use </w:t>
      </w:r>
      <w:r w:rsidR="00741FF7">
        <w:rPr>
          <w:rFonts w:eastAsia="Times New Roman" w:cs="Arial"/>
          <w:szCs w:val="24"/>
          <w:lang w:val="en"/>
        </w:rPr>
        <w:t>low-</w:t>
      </w:r>
      <w:r>
        <w:rPr>
          <w:rFonts w:eastAsia="Times New Roman" w:cs="Arial"/>
          <w:szCs w:val="24"/>
          <w:lang w:val="en"/>
        </w:rPr>
        <w:t xml:space="preserve">vision devices. Before moving forward, the </w:t>
      </w:r>
      <w:r w:rsidR="00B91DA4">
        <w:rPr>
          <w:rFonts w:eastAsia="Times New Roman" w:cs="Arial"/>
          <w:szCs w:val="24"/>
          <w:lang w:val="en"/>
        </w:rPr>
        <w:t>OIB</w:t>
      </w:r>
      <w:r>
        <w:rPr>
          <w:rFonts w:eastAsia="Times New Roman" w:cs="Arial"/>
          <w:szCs w:val="24"/>
          <w:lang w:val="en"/>
        </w:rPr>
        <w:t xml:space="preserve"> worker must discuss options with the customer and determine whether, after providing information, the customer chooses not to pursue </w:t>
      </w:r>
      <w:r w:rsidR="00741FF7">
        <w:rPr>
          <w:rFonts w:eastAsia="Times New Roman" w:cs="Arial"/>
          <w:szCs w:val="24"/>
          <w:lang w:val="en"/>
        </w:rPr>
        <w:t>low-</w:t>
      </w:r>
      <w:r>
        <w:rPr>
          <w:rFonts w:eastAsia="Times New Roman" w:cs="Arial"/>
          <w:szCs w:val="24"/>
          <w:lang w:val="en"/>
        </w:rPr>
        <w:t>vision evaluations or devices. For example, some customers:</w:t>
      </w:r>
    </w:p>
    <w:p w14:paraId="5EE3B0E1" w14:textId="77777777" w:rsidR="00A25F4F" w:rsidRPr="00BF16EF" w:rsidRDefault="00A25F4F" w:rsidP="008C4E79">
      <w:pPr>
        <w:numPr>
          <w:ilvl w:val="0"/>
          <w:numId w:val="139"/>
        </w:numPr>
        <w:rPr>
          <w:rFonts w:eastAsia="Times New Roman" w:cs="Arial"/>
          <w:szCs w:val="24"/>
          <w:lang w:val="en"/>
        </w:rPr>
      </w:pPr>
      <w:r w:rsidRPr="00BF16EF">
        <w:rPr>
          <w:rFonts w:eastAsia="Times New Roman" w:cs="Arial"/>
          <w:szCs w:val="24"/>
          <w:lang w:val="en"/>
        </w:rPr>
        <w:t xml:space="preserve">are satisfied with their current circumstances and are therefore not interested in increasing their independence; </w:t>
      </w:r>
      <w:r>
        <w:rPr>
          <w:rFonts w:eastAsia="Times New Roman" w:cs="Arial"/>
          <w:szCs w:val="24"/>
          <w:lang w:val="en"/>
        </w:rPr>
        <w:t>or</w:t>
      </w:r>
    </w:p>
    <w:p w14:paraId="600587CC" w14:textId="095AC503" w:rsidR="00A25F4F" w:rsidRDefault="00A25F4F" w:rsidP="0015519B">
      <w:pPr>
        <w:numPr>
          <w:ilvl w:val="0"/>
          <w:numId w:val="139"/>
        </w:numPr>
        <w:rPr>
          <w:rFonts w:eastAsia="Times New Roman" w:cs="Arial"/>
          <w:szCs w:val="24"/>
          <w:lang w:val="en"/>
        </w:rPr>
      </w:pPr>
      <w:r w:rsidRPr="00BF16EF">
        <w:rPr>
          <w:rFonts w:eastAsia="Times New Roman" w:cs="Arial"/>
          <w:szCs w:val="24"/>
          <w:lang w:val="en"/>
        </w:rPr>
        <w:t xml:space="preserve">have financial resources above economic </w:t>
      </w:r>
      <w:r w:rsidR="00891737" w:rsidRPr="0015519B">
        <w:rPr>
          <w:rFonts w:eastAsia="Times New Roman" w:cs="Arial"/>
          <w:szCs w:val="24"/>
          <w:lang w:val="en"/>
        </w:rPr>
        <w:t>guidelines (</w:t>
      </w:r>
      <w:r w:rsidR="0015519B">
        <w:rPr>
          <w:rFonts w:eastAsia="Times New Roman" w:cs="Arial"/>
          <w:szCs w:val="24"/>
          <w:lang w:val="en"/>
        </w:rPr>
        <w:t>s</w:t>
      </w:r>
      <w:r w:rsidR="0015519B" w:rsidRPr="0015519B">
        <w:rPr>
          <w:rFonts w:eastAsia="Times New Roman" w:cs="Arial"/>
          <w:szCs w:val="24"/>
          <w:lang w:val="en"/>
        </w:rPr>
        <w:t>ee 3.5 Customer Participation in the Cost of Services</w:t>
      </w:r>
      <w:r w:rsidRPr="0015519B">
        <w:rPr>
          <w:rFonts w:eastAsia="Times New Roman" w:cs="Arial"/>
          <w:szCs w:val="24"/>
          <w:lang w:val="en"/>
        </w:rPr>
        <w:t>) but show no int</w:t>
      </w:r>
      <w:r w:rsidRPr="00BF16EF">
        <w:rPr>
          <w:rFonts w:eastAsia="Times New Roman" w:cs="Arial"/>
          <w:szCs w:val="24"/>
          <w:lang w:val="en"/>
        </w:rPr>
        <w:t xml:space="preserve">erest and/or willingness to participate in the cost of any recommended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 xml:space="preserve">vision devices. </w:t>
      </w:r>
    </w:p>
    <w:p w14:paraId="4F377D2B" w14:textId="3C89D35A" w:rsidR="00A25F4F" w:rsidRPr="00BF16EF" w:rsidRDefault="00A25F4F" w:rsidP="005E5D8A">
      <w:pPr>
        <w:spacing w:after="240"/>
        <w:rPr>
          <w:rFonts w:eastAsia="Times New Roman" w:cs="Arial"/>
          <w:szCs w:val="24"/>
          <w:lang w:val="en"/>
        </w:rPr>
      </w:pPr>
      <w:r>
        <w:rPr>
          <w:rFonts w:eastAsia="Times New Roman" w:cs="Arial"/>
          <w:szCs w:val="24"/>
          <w:lang w:val="en"/>
        </w:rPr>
        <w:t>Further, m</w:t>
      </w:r>
      <w:r w:rsidRPr="00BF16EF">
        <w:rPr>
          <w:rFonts w:eastAsia="Times New Roman" w:cs="Arial"/>
          <w:szCs w:val="24"/>
          <w:lang w:val="en"/>
        </w:rPr>
        <w:t xml:space="preserve">any customers may not benefit from a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 xml:space="preserve">vision evaluation or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vision devices</w:t>
      </w:r>
      <w:r>
        <w:rPr>
          <w:rFonts w:eastAsia="Times New Roman" w:cs="Arial"/>
          <w:szCs w:val="24"/>
          <w:lang w:val="en"/>
        </w:rPr>
        <w:t>,</w:t>
      </w:r>
      <w:r w:rsidRPr="00BF16EF">
        <w:rPr>
          <w:rFonts w:eastAsia="Times New Roman" w:cs="Arial"/>
          <w:szCs w:val="24"/>
          <w:lang w:val="en"/>
        </w:rPr>
        <w:t xml:space="preserve"> including customers who</w:t>
      </w:r>
      <w:r>
        <w:rPr>
          <w:rFonts w:eastAsia="Times New Roman" w:cs="Arial"/>
          <w:szCs w:val="24"/>
          <w:lang w:val="en"/>
        </w:rPr>
        <w:t>:</w:t>
      </w:r>
    </w:p>
    <w:p w14:paraId="1EC9AF38" w14:textId="77777777" w:rsidR="00A25F4F" w:rsidRPr="00BF16EF" w:rsidRDefault="00A25F4F" w:rsidP="008C4E79">
      <w:pPr>
        <w:numPr>
          <w:ilvl w:val="0"/>
          <w:numId w:val="81"/>
        </w:numPr>
        <w:rPr>
          <w:rFonts w:eastAsia="Times New Roman" w:cs="Arial"/>
          <w:szCs w:val="24"/>
          <w:lang w:val="en"/>
        </w:rPr>
      </w:pPr>
      <w:r w:rsidRPr="00BF16EF">
        <w:rPr>
          <w:rFonts w:eastAsia="Times New Roman" w:cs="Arial"/>
          <w:szCs w:val="24"/>
          <w:lang w:val="en"/>
        </w:rPr>
        <w:t xml:space="preserve">have vision worse than 20/400; </w:t>
      </w:r>
    </w:p>
    <w:p w14:paraId="3A53AD98" w14:textId="77777777" w:rsidR="00A25F4F" w:rsidRPr="00BF16EF" w:rsidRDefault="00A25F4F" w:rsidP="008C4E79">
      <w:pPr>
        <w:numPr>
          <w:ilvl w:val="0"/>
          <w:numId w:val="81"/>
        </w:numPr>
        <w:rPr>
          <w:rFonts w:eastAsia="Times New Roman" w:cs="Arial"/>
          <w:szCs w:val="24"/>
          <w:lang w:val="en"/>
        </w:rPr>
      </w:pPr>
      <w:r w:rsidRPr="00BF16EF">
        <w:rPr>
          <w:rFonts w:eastAsia="Times New Roman" w:cs="Arial"/>
          <w:szCs w:val="24"/>
          <w:lang w:val="en"/>
        </w:rPr>
        <w:t xml:space="preserve">have a field restriction of 10 percent or less; </w:t>
      </w:r>
    </w:p>
    <w:p w14:paraId="3737672D" w14:textId="77777777" w:rsidR="00A25F4F" w:rsidRPr="00BF16EF" w:rsidRDefault="00A25F4F" w:rsidP="008C4E79">
      <w:pPr>
        <w:numPr>
          <w:ilvl w:val="0"/>
          <w:numId w:val="81"/>
        </w:numPr>
        <w:rPr>
          <w:rFonts w:eastAsia="Times New Roman" w:cs="Arial"/>
          <w:szCs w:val="24"/>
          <w:lang w:val="en"/>
        </w:rPr>
      </w:pPr>
      <w:r w:rsidRPr="00BF16EF">
        <w:rPr>
          <w:rFonts w:eastAsia="Times New Roman" w:cs="Arial"/>
          <w:szCs w:val="24"/>
          <w:lang w:val="en"/>
        </w:rPr>
        <w:t xml:space="preserve">have not completed restoration services; </w:t>
      </w:r>
    </w:p>
    <w:p w14:paraId="637E03B6" w14:textId="31318843" w:rsidR="00A25F4F" w:rsidRPr="00BF16EF" w:rsidRDefault="00A25F4F" w:rsidP="008C4E79">
      <w:pPr>
        <w:numPr>
          <w:ilvl w:val="0"/>
          <w:numId w:val="81"/>
        </w:numPr>
        <w:rPr>
          <w:rFonts w:eastAsia="Times New Roman" w:cs="Arial"/>
          <w:szCs w:val="24"/>
          <w:lang w:val="en"/>
        </w:rPr>
      </w:pPr>
      <w:r w:rsidRPr="00BF16EF">
        <w:rPr>
          <w:rFonts w:eastAsia="Times New Roman" w:cs="Arial"/>
          <w:szCs w:val="24"/>
          <w:lang w:val="en"/>
        </w:rPr>
        <w:t xml:space="preserve">have unrealistic expectations of the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 xml:space="preserve">vision evaluation (for example, they will achieve 20/20 vision, they will be able to drive a car, </w:t>
      </w:r>
      <w:r w:rsidRPr="00BF16EF" w:rsidDel="002F4261">
        <w:rPr>
          <w:rFonts w:eastAsia="Times New Roman" w:cs="Arial"/>
          <w:szCs w:val="24"/>
          <w:lang w:val="en"/>
        </w:rPr>
        <w:t xml:space="preserve">they will receive glasses like </w:t>
      </w:r>
      <w:r>
        <w:rPr>
          <w:rFonts w:eastAsia="Times New Roman" w:cs="Arial"/>
          <w:szCs w:val="24"/>
          <w:lang w:val="en"/>
        </w:rPr>
        <w:t xml:space="preserve">those </w:t>
      </w:r>
      <w:r w:rsidRPr="00BF16EF" w:rsidDel="002F4261">
        <w:rPr>
          <w:rFonts w:eastAsia="Times New Roman" w:cs="Arial"/>
          <w:szCs w:val="24"/>
          <w:lang w:val="en"/>
        </w:rPr>
        <w:t xml:space="preserve">their friend </w:t>
      </w:r>
      <w:r w:rsidR="00741FF7">
        <w:rPr>
          <w:rFonts w:eastAsia="Times New Roman" w:cs="Arial"/>
          <w:szCs w:val="24"/>
          <w:lang w:val="en"/>
        </w:rPr>
        <w:t>received</w:t>
      </w:r>
      <w:r w:rsidRPr="00BF16EF">
        <w:rPr>
          <w:rFonts w:eastAsia="Times New Roman" w:cs="Arial"/>
          <w:szCs w:val="24"/>
          <w:lang w:val="en"/>
        </w:rPr>
        <w:t xml:space="preserve">); </w:t>
      </w:r>
    </w:p>
    <w:p w14:paraId="74613934" w14:textId="77777777" w:rsidR="00A25F4F" w:rsidRPr="00BF16EF" w:rsidRDefault="00A25F4F" w:rsidP="008C4E79">
      <w:pPr>
        <w:numPr>
          <w:ilvl w:val="0"/>
          <w:numId w:val="81"/>
        </w:numPr>
        <w:rPr>
          <w:rFonts w:eastAsia="Times New Roman" w:cs="Arial"/>
          <w:szCs w:val="24"/>
          <w:lang w:val="en"/>
        </w:rPr>
      </w:pPr>
      <w:r w:rsidRPr="00BF16EF">
        <w:rPr>
          <w:rFonts w:eastAsia="Times New Roman" w:cs="Arial"/>
          <w:szCs w:val="24"/>
          <w:lang w:val="en"/>
        </w:rPr>
        <w:t xml:space="preserve">have no transportation for the evaluation or follow-up; </w:t>
      </w:r>
      <w:r>
        <w:rPr>
          <w:rFonts w:eastAsia="Times New Roman" w:cs="Arial"/>
          <w:szCs w:val="24"/>
          <w:lang w:val="en"/>
        </w:rPr>
        <w:t>or</w:t>
      </w:r>
    </w:p>
    <w:p w14:paraId="50DC62CC" w14:textId="77777777" w:rsidR="00A25F4F" w:rsidRPr="00BF16EF" w:rsidRDefault="00A25F4F" w:rsidP="008C4E79">
      <w:pPr>
        <w:numPr>
          <w:ilvl w:val="0"/>
          <w:numId w:val="81"/>
        </w:numPr>
        <w:rPr>
          <w:rFonts w:eastAsia="Times New Roman" w:cs="Arial"/>
          <w:szCs w:val="24"/>
          <w:lang w:val="en"/>
        </w:rPr>
      </w:pPr>
      <w:r w:rsidRPr="00BF16EF">
        <w:rPr>
          <w:rFonts w:eastAsia="Times New Roman" w:cs="Arial"/>
          <w:szCs w:val="24"/>
          <w:lang w:val="en"/>
        </w:rPr>
        <w:t>do not have the health or stamina necessary to fully participate in the evaluation</w:t>
      </w:r>
      <w:r>
        <w:rPr>
          <w:rFonts w:eastAsia="Times New Roman" w:cs="Arial"/>
          <w:szCs w:val="24"/>
          <w:lang w:val="en"/>
        </w:rPr>
        <w:t>.</w:t>
      </w:r>
      <w:r w:rsidRPr="00BF16EF">
        <w:rPr>
          <w:rFonts w:eastAsia="Times New Roman" w:cs="Arial"/>
          <w:szCs w:val="24"/>
          <w:lang w:val="en"/>
        </w:rPr>
        <w:t xml:space="preserve"> </w:t>
      </w:r>
    </w:p>
    <w:p w14:paraId="31C6FCF5" w14:textId="3A882DCF"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If </w:t>
      </w:r>
      <w:r w:rsidR="00741FF7" w:rsidRPr="00BF16EF">
        <w:rPr>
          <w:rFonts w:eastAsia="Times New Roman" w:cs="Arial"/>
          <w:szCs w:val="24"/>
          <w:lang w:val="en"/>
        </w:rPr>
        <w:t>low</w:t>
      </w:r>
      <w:r w:rsidR="00741FF7">
        <w:rPr>
          <w:rFonts w:eastAsia="Times New Roman" w:cs="Arial"/>
          <w:szCs w:val="24"/>
          <w:lang w:val="en"/>
        </w:rPr>
        <w:t>-</w:t>
      </w:r>
      <w:r w:rsidRPr="00BF16EF">
        <w:rPr>
          <w:rFonts w:eastAsia="Times New Roman" w:cs="Arial"/>
          <w:szCs w:val="24"/>
          <w:lang w:val="en"/>
        </w:rPr>
        <w:t>vision devices are being purchased, the following guidelines apply:</w:t>
      </w:r>
    </w:p>
    <w:p w14:paraId="39E31C78" w14:textId="77777777" w:rsidR="00A25F4F" w:rsidRPr="00BF16EF" w:rsidRDefault="00A25F4F" w:rsidP="008C4E79">
      <w:pPr>
        <w:numPr>
          <w:ilvl w:val="0"/>
          <w:numId w:val="82"/>
        </w:numPr>
        <w:rPr>
          <w:rFonts w:eastAsia="Times New Roman" w:cs="Arial"/>
          <w:szCs w:val="24"/>
          <w:lang w:val="en"/>
        </w:rPr>
      </w:pPr>
      <w:r w:rsidRPr="00BF16EF">
        <w:rPr>
          <w:rFonts w:eastAsia="Times New Roman" w:cs="Arial"/>
          <w:szCs w:val="24"/>
          <w:lang w:val="en"/>
        </w:rPr>
        <w:t xml:space="preserve">Non-spectacle mounted items </w:t>
      </w:r>
      <w:r>
        <w:rPr>
          <w:rFonts w:eastAsia="Times New Roman" w:cs="Arial"/>
          <w:szCs w:val="24"/>
          <w:lang w:val="en"/>
        </w:rPr>
        <w:t>shall</w:t>
      </w:r>
      <w:r w:rsidRPr="00BF16EF">
        <w:rPr>
          <w:rFonts w:eastAsia="Times New Roman" w:cs="Arial"/>
          <w:szCs w:val="24"/>
          <w:lang w:val="en"/>
        </w:rPr>
        <w:t xml:space="preserve"> be purchased from catalogs. </w:t>
      </w:r>
    </w:p>
    <w:p w14:paraId="58C7FCC9" w14:textId="44710352" w:rsidR="00A25F4F" w:rsidRPr="006D2081" w:rsidRDefault="001C7F3A" w:rsidP="008C4E79">
      <w:pPr>
        <w:numPr>
          <w:ilvl w:val="0"/>
          <w:numId w:val="82"/>
        </w:numPr>
        <w:rPr>
          <w:rFonts w:eastAsia="Times New Roman" w:cs="Arial"/>
          <w:szCs w:val="24"/>
          <w:lang w:val="en"/>
        </w:rPr>
      </w:pPr>
      <w:r w:rsidRPr="006D2081">
        <w:rPr>
          <w:rFonts w:eastAsia="Times New Roman" w:cs="Arial"/>
          <w:szCs w:val="24"/>
          <w:lang w:val="en"/>
        </w:rPr>
        <w:t>Closed</w:t>
      </w:r>
      <w:r>
        <w:rPr>
          <w:rFonts w:eastAsia="Times New Roman" w:cs="Arial"/>
          <w:szCs w:val="24"/>
          <w:lang w:val="en"/>
        </w:rPr>
        <w:t>-</w:t>
      </w:r>
      <w:r w:rsidR="00A25F4F" w:rsidRPr="006D2081">
        <w:rPr>
          <w:rFonts w:eastAsia="Times New Roman" w:cs="Arial"/>
          <w:szCs w:val="24"/>
          <w:lang w:val="en"/>
        </w:rPr>
        <w:t xml:space="preserve">Circuit Television (CCTV) purchases are limited to those customers who have been thoroughly assessed and have specific needs that have been appropriately documented in a case note. </w:t>
      </w:r>
    </w:p>
    <w:p w14:paraId="0B399905" w14:textId="5FAF8367" w:rsidR="00A25F4F" w:rsidRPr="00BF16EF" w:rsidRDefault="00A25F4F" w:rsidP="0069149D">
      <w:pPr>
        <w:numPr>
          <w:ilvl w:val="0"/>
          <w:numId w:val="82"/>
        </w:numPr>
        <w:rPr>
          <w:rFonts w:eastAsia="Times New Roman" w:cs="Arial"/>
          <w:szCs w:val="24"/>
          <w:lang w:val="en"/>
        </w:rPr>
      </w:pPr>
      <w:r>
        <w:rPr>
          <w:rFonts w:eastAsia="Times New Roman" w:cs="Arial"/>
          <w:szCs w:val="24"/>
          <w:lang w:val="en"/>
        </w:rPr>
        <w:t>Magnifiers</w:t>
      </w:r>
      <w:r w:rsidRPr="00BF16EF">
        <w:rPr>
          <w:rFonts w:eastAsia="Times New Roman" w:cs="Arial"/>
          <w:szCs w:val="24"/>
          <w:lang w:val="en"/>
        </w:rPr>
        <w:t xml:space="preserve"> and similar items (for example, </w:t>
      </w:r>
      <w:proofErr w:type="spellStart"/>
      <w:r w:rsidRPr="00BF16EF">
        <w:rPr>
          <w:rFonts w:eastAsia="Times New Roman" w:cs="Arial"/>
          <w:szCs w:val="24"/>
          <w:lang w:val="en"/>
        </w:rPr>
        <w:t>Magicam</w:t>
      </w:r>
      <w:proofErr w:type="spellEnd"/>
      <w:r w:rsidRPr="00BF16EF">
        <w:rPr>
          <w:rFonts w:eastAsia="Times New Roman" w:cs="Arial"/>
          <w:szCs w:val="24"/>
          <w:lang w:val="en"/>
        </w:rPr>
        <w:t xml:space="preserve"> or Max) should be purchased </w:t>
      </w:r>
      <w:r>
        <w:rPr>
          <w:rFonts w:eastAsia="Times New Roman" w:cs="Arial"/>
          <w:szCs w:val="24"/>
          <w:lang w:val="en"/>
        </w:rPr>
        <w:t>using the best value purchasing approach</w:t>
      </w:r>
      <w:r w:rsidRPr="00BF16EF">
        <w:rPr>
          <w:rFonts w:eastAsia="Times New Roman" w:cs="Arial"/>
          <w:szCs w:val="24"/>
          <w:lang w:val="en"/>
        </w:rPr>
        <w:t xml:space="preserve"> </w:t>
      </w:r>
      <w:r w:rsidR="0069149D">
        <w:rPr>
          <w:rFonts w:eastAsia="Times New Roman" w:cs="Arial"/>
          <w:szCs w:val="24"/>
          <w:lang w:val="en"/>
        </w:rPr>
        <w:t xml:space="preserve">(see </w:t>
      </w:r>
      <w:r w:rsidR="0069149D" w:rsidRPr="0069149D">
        <w:rPr>
          <w:rFonts w:eastAsia="Times New Roman" w:cs="Arial"/>
          <w:szCs w:val="24"/>
          <w:lang w:val="en"/>
        </w:rPr>
        <w:t>7.9 Purchasing Goods and Services for Customers</w:t>
      </w:r>
      <w:r w:rsidRPr="0069149D">
        <w:rPr>
          <w:rFonts w:eastAsia="Times New Roman" w:cs="Arial"/>
          <w:szCs w:val="24"/>
          <w:lang w:val="en"/>
        </w:rPr>
        <w:t>)</w:t>
      </w:r>
      <w:r>
        <w:rPr>
          <w:rFonts w:eastAsia="Times New Roman" w:cs="Arial"/>
          <w:szCs w:val="24"/>
          <w:lang w:val="en"/>
        </w:rPr>
        <w:t xml:space="preserve"> </w:t>
      </w:r>
      <w:r w:rsidRPr="00BF16EF">
        <w:rPr>
          <w:rFonts w:eastAsia="Times New Roman" w:cs="Arial"/>
          <w:szCs w:val="24"/>
          <w:lang w:val="en"/>
        </w:rPr>
        <w:t xml:space="preserve">to meet customer needs. </w:t>
      </w:r>
    </w:p>
    <w:p w14:paraId="3BAFFACE" w14:textId="77777777" w:rsidR="00A25F4F" w:rsidRPr="00BF16EF" w:rsidRDefault="00A25F4F" w:rsidP="008C4E79">
      <w:pPr>
        <w:numPr>
          <w:ilvl w:val="0"/>
          <w:numId w:val="82"/>
        </w:numPr>
        <w:rPr>
          <w:rFonts w:eastAsia="Times New Roman" w:cs="Arial"/>
          <w:szCs w:val="24"/>
          <w:lang w:val="en"/>
        </w:rPr>
      </w:pPr>
      <w:r>
        <w:rPr>
          <w:rFonts w:eastAsia="Times New Roman" w:cs="Arial"/>
          <w:szCs w:val="24"/>
          <w:lang w:val="en"/>
        </w:rPr>
        <w:t xml:space="preserve">Purchases of </w:t>
      </w:r>
      <w:r w:rsidRPr="00BF16EF">
        <w:rPr>
          <w:rFonts w:eastAsia="Times New Roman" w:cs="Arial"/>
          <w:szCs w:val="24"/>
          <w:lang w:val="en"/>
        </w:rPr>
        <w:t>"</w:t>
      </w:r>
      <w:r>
        <w:rPr>
          <w:rFonts w:eastAsia="Times New Roman" w:cs="Arial"/>
          <w:szCs w:val="24"/>
          <w:lang w:val="en"/>
        </w:rPr>
        <w:t>t</w:t>
      </w:r>
      <w:r w:rsidRPr="00BF16EF">
        <w:rPr>
          <w:rFonts w:eastAsia="Times New Roman" w:cs="Arial"/>
          <w:szCs w:val="24"/>
          <w:lang w:val="en"/>
        </w:rPr>
        <w:t xml:space="preserve">ransition" (light-to-dark) lenses </w:t>
      </w:r>
      <w:r>
        <w:rPr>
          <w:rFonts w:eastAsia="Times New Roman" w:cs="Arial"/>
          <w:szCs w:val="24"/>
          <w:lang w:val="en"/>
        </w:rPr>
        <w:t>are not allowed.</w:t>
      </w:r>
    </w:p>
    <w:p w14:paraId="69358E32" w14:textId="3F7B1763"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may demonstrate magnifiers to help customers self-assess. Any purchase of a magnifier must have a justification case note that includes the following: </w:t>
      </w:r>
    </w:p>
    <w:p w14:paraId="469CFA71" w14:textId="7D45EEB6" w:rsidR="00A25F4F" w:rsidRPr="00BF16EF" w:rsidRDefault="00741FF7" w:rsidP="008C4E79">
      <w:pPr>
        <w:numPr>
          <w:ilvl w:val="0"/>
          <w:numId w:val="83"/>
        </w:numPr>
        <w:rPr>
          <w:rFonts w:eastAsia="Times New Roman" w:cs="Arial"/>
          <w:szCs w:val="24"/>
          <w:lang w:val="en"/>
        </w:rPr>
      </w:pPr>
      <w:r>
        <w:rPr>
          <w:rFonts w:eastAsia="Times New Roman" w:cs="Arial"/>
          <w:szCs w:val="24"/>
          <w:lang w:val="en"/>
        </w:rPr>
        <w:t>t</w:t>
      </w:r>
      <w:r w:rsidRPr="00BF16EF">
        <w:rPr>
          <w:rFonts w:eastAsia="Times New Roman" w:cs="Arial"/>
          <w:szCs w:val="24"/>
          <w:lang w:val="en"/>
        </w:rPr>
        <w:t xml:space="preserve">asks </w:t>
      </w:r>
      <w:r w:rsidR="00A25F4F" w:rsidRPr="00BF16EF">
        <w:rPr>
          <w:rFonts w:eastAsia="Times New Roman" w:cs="Arial"/>
          <w:szCs w:val="24"/>
          <w:lang w:val="en"/>
        </w:rPr>
        <w:t>that may be made easier using a magnifier</w:t>
      </w:r>
      <w:r>
        <w:rPr>
          <w:rFonts w:eastAsia="Times New Roman" w:cs="Arial"/>
          <w:szCs w:val="24"/>
          <w:lang w:val="en"/>
        </w:rPr>
        <w:t>;</w:t>
      </w:r>
      <w:r w:rsidR="00A25F4F" w:rsidRPr="00BF16EF">
        <w:rPr>
          <w:rFonts w:eastAsia="Times New Roman" w:cs="Arial"/>
          <w:szCs w:val="24"/>
          <w:lang w:val="en"/>
        </w:rPr>
        <w:t xml:space="preserve"> </w:t>
      </w:r>
    </w:p>
    <w:p w14:paraId="0F409892" w14:textId="0189994C" w:rsidR="00A25F4F" w:rsidRPr="00BF16EF" w:rsidRDefault="00741FF7" w:rsidP="008C4E79">
      <w:pPr>
        <w:numPr>
          <w:ilvl w:val="0"/>
          <w:numId w:val="83"/>
        </w:numPr>
        <w:rPr>
          <w:rFonts w:eastAsia="Times New Roman" w:cs="Arial"/>
          <w:szCs w:val="24"/>
          <w:lang w:val="en"/>
        </w:rPr>
      </w:pPr>
      <w:r>
        <w:rPr>
          <w:rFonts w:eastAsia="Times New Roman" w:cs="Arial"/>
          <w:szCs w:val="24"/>
          <w:lang w:val="en"/>
        </w:rPr>
        <w:t>d</w:t>
      </w:r>
      <w:r w:rsidRPr="00BF16EF">
        <w:rPr>
          <w:rFonts w:eastAsia="Times New Roman" w:cs="Arial"/>
          <w:szCs w:val="24"/>
          <w:lang w:val="en"/>
        </w:rPr>
        <w:t xml:space="preserve">evices </w:t>
      </w:r>
      <w:r w:rsidR="00A25F4F" w:rsidRPr="00BF16EF">
        <w:rPr>
          <w:rFonts w:eastAsia="Times New Roman" w:cs="Arial"/>
          <w:szCs w:val="24"/>
          <w:lang w:val="en"/>
        </w:rPr>
        <w:t>that were demonstrated to the customer</w:t>
      </w:r>
      <w:r>
        <w:rPr>
          <w:rFonts w:eastAsia="Times New Roman" w:cs="Arial"/>
          <w:szCs w:val="24"/>
          <w:lang w:val="en"/>
        </w:rPr>
        <w:t>;</w:t>
      </w:r>
    </w:p>
    <w:p w14:paraId="3C29D282" w14:textId="5A80D3B9" w:rsidR="00A25F4F" w:rsidRPr="00BF16EF" w:rsidRDefault="00741FF7" w:rsidP="008C4E79">
      <w:pPr>
        <w:numPr>
          <w:ilvl w:val="0"/>
          <w:numId w:val="83"/>
        </w:numPr>
        <w:rPr>
          <w:rFonts w:eastAsia="Times New Roman" w:cs="Arial"/>
          <w:szCs w:val="24"/>
          <w:lang w:val="en"/>
        </w:rPr>
      </w:pPr>
      <w:r>
        <w:rPr>
          <w:rFonts w:eastAsia="Times New Roman" w:cs="Arial"/>
          <w:szCs w:val="24"/>
          <w:lang w:val="en"/>
        </w:rPr>
        <w:t>t</w:t>
      </w:r>
      <w:r w:rsidRPr="00BF16EF">
        <w:rPr>
          <w:rFonts w:eastAsia="Times New Roman" w:cs="Arial"/>
          <w:szCs w:val="24"/>
          <w:lang w:val="en"/>
        </w:rPr>
        <w:t xml:space="preserve">he </w:t>
      </w:r>
      <w:r w:rsidR="00A25F4F" w:rsidRPr="00BF16EF">
        <w:rPr>
          <w:rFonts w:eastAsia="Times New Roman" w:cs="Arial"/>
          <w:szCs w:val="24"/>
          <w:lang w:val="en"/>
        </w:rPr>
        <w:t xml:space="preserve">magnification the customer chose and the size </w:t>
      </w:r>
      <w:r w:rsidR="00A25F4F">
        <w:rPr>
          <w:rFonts w:eastAsia="Times New Roman" w:cs="Arial"/>
          <w:szCs w:val="24"/>
          <w:lang w:val="en"/>
        </w:rPr>
        <w:t xml:space="preserve">of the </w:t>
      </w:r>
      <w:r w:rsidR="00A25F4F" w:rsidRPr="00BF16EF">
        <w:rPr>
          <w:rFonts w:eastAsia="Times New Roman" w:cs="Arial"/>
          <w:szCs w:val="24"/>
          <w:lang w:val="en"/>
        </w:rPr>
        <w:t xml:space="preserve">font he or she </w:t>
      </w:r>
      <w:r w:rsidR="00891737" w:rsidRPr="00BF16EF">
        <w:rPr>
          <w:rFonts w:eastAsia="Times New Roman" w:cs="Arial"/>
          <w:szCs w:val="24"/>
          <w:lang w:val="en"/>
        </w:rPr>
        <w:t>could</w:t>
      </w:r>
      <w:r w:rsidR="00A25F4F" w:rsidRPr="00BF16EF">
        <w:rPr>
          <w:rFonts w:eastAsia="Times New Roman" w:cs="Arial"/>
          <w:szCs w:val="24"/>
          <w:lang w:val="en"/>
        </w:rPr>
        <w:t xml:space="preserve"> read with the device</w:t>
      </w:r>
      <w:r>
        <w:rPr>
          <w:rFonts w:eastAsia="Times New Roman" w:cs="Arial"/>
          <w:szCs w:val="24"/>
          <w:lang w:val="en"/>
        </w:rPr>
        <w:t>;</w:t>
      </w:r>
    </w:p>
    <w:p w14:paraId="2B7DAB48" w14:textId="505916B0" w:rsidR="00A25F4F" w:rsidRPr="00BF16EF" w:rsidRDefault="00741FF7" w:rsidP="008C4E79">
      <w:pPr>
        <w:numPr>
          <w:ilvl w:val="0"/>
          <w:numId w:val="83"/>
        </w:numPr>
        <w:rPr>
          <w:rFonts w:eastAsia="Times New Roman" w:cs="Arial"/>
          <w:szCs w:val="24"/>
          <w:lang w:val="en"/>
        </w:rPr>
      </w:pPr>
      <w:r>
        <w:rPr>
          <w:rFonts w:eastAsia="Times New Roman" w:cs="Arial"/>
          <w:szCs w:val="24"/>
          <w:lang w:val="en"/>
        </w:rPr>
        <w:t>t</w:t>
      </w:r>
      <w:r w:rsidRPr="00BF16EF">
        <w:rPr>
          <w:rFonts w:eastAsia="Times New Roman" w:cs="Arial"/>
          <w:szCs w:val="24"/>
          <w:lang w:val="en"/>
        </w:rPr>
        <w:t xml:space="preserve">he </w:t>
      </w:r>
      <w:r w:rsidR="00641B2B" w:rsidRPr="00BF16EF">
        <w:rPr>
          <w:rFonts w:eastAsia="Times New Roman" w:cs="Arial"/>
          <w:szCs w:val="24"/>
          <w:lang w:val="en"/>
        </w:rPr>
        <w:t>customer</w:t>
      </w:r>
      <w:r w:rsidR="00641B2B">
        <w:rPr>
          <w:rFonts w:eastAsia="Times New Roman" w:cs="Arial"/>
          <w:szCs w:val="24"/>
          <w:lang w:val="en"/>
        </w:rPr>
        <w:t>’</w:t>
      </w:r>
      <w:r w:rsidR="00641B2B" w:rsidRPr="00BF16EF">
        <w:rPr>
          <w:rFonts w:eastAsia="Times New Roman" w:cs="Arial"/>
          <w:szCs w:val="24"/>
          <w:lang w:val="en"/>
        </w:rPr>
        <w:t xml:space="preserve">s </w:t>
      </w:r>
      <w:r w:rsidR="00A25F4F" w:rsidRPr="00BF16EF">
        <w:rPr>
          <w:rFonts w:eastAsia="Times New Roman" w:cs="Arial"/>
          <w:szCs w:val="24"/>
          <w:lang w:val="en"/>
        </w:rPr>
        <w:t>contribution toward the purchase</w:t>
      </w:r>
      <w:r>
        <w:rPr>
          <w:rFonts w:eastAsia="Times New Roman" w:cs="Arial"/>
          <w:szCs w:val="24"/>
          <w:lang w:val="en"/>
        </w:rPr>
        <w:t>; and</w:t>
      </w:r>
    </w:p>
    <w:p w14:paraId="0F20ABC5" w14:textId="7A721C3E" w:rsidR="00A25F4F" w:rsidRPr="00BF16EF" w:rsidRDefault="00741FF7" w:rsidP="008C4E79">
      <w:pPr>
        <w:numPr>
          <w:ilvl w:val="0"/>
          <w:numId w:val="83"/>
        </w:numPr>
        <w:rPr>
          <w:rFonts w:eastAsia="Times New Roman" w:cs="Arial"/>
          <w:szCs w:val="24"/>
          <w:lang w:val="en"/>
        </w:rPr>
      </w:pPr>
      <w:r>
        <w:rPr>
          <w:rFonts w:eastAsia="Times New Roman" w:cs="Arial"/>
          <w:szCs w:val="24"/>
          <w:lang w:val="en"/>
        </w:rPr>
        <w:t>h</w:t>
      </w:r>
      <w:r w:rsidRPr="00BF16EF">
        <w:rPr>
          <w:rFonts w:eastAsia="Times New Roman" w:cs="Arial"/>
          <w:szCs w:val="24"/>
          <w:lang w:val="en"/>
        </w:rPr>
        <w:t xml:space="preserve">ow </w:t>
      </w:r>
      <w:r w:rsidR="00A25F4F" w:rsidRPr="00BF16EF">
        <w:rPr>
          <w:rFonts w:eastAsia="Times New Roman" w:cs="Arial"/>
          <w:szCs w:val="24"/>
          <w:lang w:val="en"/>
        </w:rPr>
        <w:t xml:space="preserve">the purchase of the device will increase or maintain the </w:t>
      </w:r>
      <w:r w:rsidRPr="00BF16EF">
        <w:rPr>
          <w:rFonts w:eastAsia="Times New Roman" w:cs="Arial"/>
          <w:szCs w:val="24"/>
          <w:lang w:val="en"/>
        </w:rPr>
        <w:t>customer</w:t>
      </w:r>
      <w:r>
        <w:rPr>
          <w:rFonts w:eastAsia="Times New Roman" w:cs="Arial"/>
          <w:szCs w:val="24"/>
          <w:lang w:val="en"/>
        </w:rPr>
        <w:t>’</w:t>
      </w:r>
      <w:r w:rsidRPr="00BF16EF">
        <w:rPr>
          <w:rFonts w:eastAsia="Times New Roman" w:cs="Arial"/>
          <w:szCs w:val="24"/>
          <w:lang w:val="en"/>
        </w:rPr>
        <w:t xml:space="preserve">s </w:t>
      </w:r>
      <w:r w:rsidR="00A25F4F" w:rsidRPr="00BF16EF">
        <w:rPr>
          <w:rFonts w:eastAsia="Times New Roman" w:cs="Arial"/>
          <w:szCs w:val="24"/>
          <w:lang w:val="en"/>
        </w:rPr>
        <w:t xml:space="preserve">independence. </w:t>
      </w:r>
    </w:p>
    <w:p w14:paraId="736A6A66" w14:textId="77777777" w:rsidR="00A25F4F" w:rsidRPr="00BF16EF" w:rsidRDefault="00A25F4F" w:rsidP="00A25F4F">
      <w:pPr>
        <w:pStyle w:val="Heading3"/>
      </w:pPr>
      <w:r w:rsidRPr="00BF16EF">
        <w:lastRenderedPageBreak/>
        <w:t>5.2.</w:t>
      </w:r>
      <w:r>
        <w:t>5</w:t>
      </w:r>
      <w:r w:rsidRPr="00BF16EF">
        <w:t xml:space="preserve"> Information Access</w:t>
      </w:r>
      <w:r>
        <w:t xml:space="preserve"> and </w:t>
      </w:r>
      <w:r w:rsidRPr="00BF16EF">
        <w:t xml:space="preserve">Technology Services </w:t>
      </w:r>
    </w:p>
    <w:p w14:paraId="5480AFFB" w14:textId="18D9F3C7" w:rsidR="00A25F4F" w:rsidRPr="00BF16EF" w:rsidRDefault="00A25F4F" w:rsidP="00A25F4F">
      <w:pPr>
        <w:rPr>
          <w:rFonts w:eastAsia="Times New Roman" w:cs="Arial"/>
          <w:szCs w:val="24"/>
          <w:lang w:val="en"/>
        </w:rPr>
      </w:pPr>
      <w:r w:rsidRPr="00BF16EF">
        <w:rPr>
          <w:rFonts w:eastAsia="Times New Roman" w:cs="Arial"/>
          <w:szCs w:val="24"/>
          <w:lang w:val="en"/>
        </w:rPr>
        <w:t>Information Access</w:t>
      </w:r>
      <w:r>
        <w:rPr>
          <w:rFonts w:eastAsia="Times New Roman" w:cs="Arial"/>
          <w:szCs w:val="24"/>
          <w:lang w:val="en"/>
        </w:rPr>
        <w:t xml:space="preserve"> and </w:t>
      </w:r>
      <w:r w:rsidRPr="00BF16EF">
        <w:rPr>
          <w:rFonts w:eastAsia="Times New Roman" w:cs="Arial"/>
          <w:szCs w:val="24"/>
          <w:lang w:val="en"/>
        </w:rPr>
        <w:t xml:space="preserve">Technology services are information, counseling, and referral services available to customers. When funds are available, assistive technologies and adaptive aids may be purchased for customers. A customer's assistive technology needs are evaluated before any devices are purchased. </w:t>
      </w:r>
    </w:p>
    <w:p w14:paraId="67EC23CC" w14:textId="77777777" w:rsidR="00A25F4F" w:rsidRDefault="00A25F4F" w:rsidP="005E5D8A">
      <w:pPr>
        <w:spacing w:after="240"/>
        <w:rPr>
          <w:rFonts w:eastAsia="Times New Roman" w:cs="Arial"/>
          <w:szCs w:val="24"/>
          <w:lang w:val="en"/>
        </w:rPr>
      </w:pPr>
      <w:r w:rsidRPr="00BF16EF">
        <w:rPr>
          <w:rFonts w:eastAsia="Times New Roman" w:cs="Arial"/>
          <w:szCs w:val="24"/>
          <w:lang w:val="en"/>
        </w:rPr>
        <w:t xml:space="preserve">Requests for technology are assessed using the following questions: </w:t>
      </w:r>
    </w:p>
    <w:p w14:paraId="69262D5C" w14:textId="19FFEA73" w:rsidR="00A25F4F" w:rsidRPr="00BF16EF" w:rsidRDefault="00A25F4F" w:rsidP="008C4E79">
      <w:pPr>
        <w:numPr>
          <w:ilvl w:val="0"/>
          <w:numId w:val="140"/>
        </w:numPr>
        <w:rPr>
          <w:rFonts w:eastAsia="Times New Roman" w:cs="Arial"/>
          <w:szCs w:val="24"/>
          <w:lang w:val="en"/>
        </w:rPr>
      </w:pPr>
      <w:r w:rsidRPr="00BF16EF">
        <w:rPr>
          <w:rFonts w:eastAsia="Times New Roman" w:cs="Arial"/>
          <w:szCs w:val="24"/>
          <w:lang w:val="en"/>
        </w:rPr>
        <w:t xml:space="preserve">What is the customer's visual acuity and is the condition stable? </w:t>
      </w:r>
    </w:p>
    <w:p w14:paraId="78A723F8" w14:textId="710AF00C" w:rsidR="00A25F4F" w:rsidRPr="00741FF7" w:rsidRDefault="00A25F4F" w:rsidP="008C4E79">
      <w:pPr>
        <w:pStyle w:val="ListParagraph"/>
        <w:numPr>
          <w:ilvl w:val="0"/>
          <w:numId w:val="265"/>
        </w:numPr>
        <w:ind w:left="1080"/>
        <w:rPr>
          <w:rFonts w:eastAsia="Times New Roman" w:cs="Arial"/>
          <w:szCs w:val="24"/>
          <w:lang w:val="en"/>
        </w:rPr>
      </w:pPr>
      <w:r w:rsidRPr="00741FF7">
        <w:rPr>
          <w:rFonts w:eastAsia="Times New Roman" w:cs="Arial"/>
          <w:szCs w:val="24"/>
          <w:lang w:val="en"/>
        </w:rPr>
        <w:t xml:space="preserve">The </w:t>
      </w:r>
      <w:r w:rsidR="00B91DA4">
        <w:rPr>
          <w:rFonts w:eastAsia="Times New Roman" w:cs="Arial"/>
          <w:szCs w:val="24"/>
          <w:lang w:val="en"/>
        </w:rPr>
        <w:t>OIB</w:t>
      </w:r>
      <w:r w:rsidRPr="00741FF7">
        <w:rPr>
          <w:rFonts w:eastAsia="Times New Roman" w:cs="Arial"/>
          <w:szCs w:val="24"/>
          <w:lang w:val="en"/>
        </w:rPr>
        <w:t xml:space="preserve"> worker must be aware that, although certain conditions are naturally degenerative, a baseline must be established to enable effective service delivery.</w:t>
      </w:r>
    </w:p>
    <w:p w14:paraId="3F1BE378" w14:textId="0646356D" w:rsidR="00A25F4F" w:rsidRPr="00741FF7" w:rsidRDefault="00A25F4F" w:rsidP="008C4E79">
      <w:pPr>
        <w:pStyle w:val="ListParagraph"/>
        <w:numPr>
          <w:ilvl w:val="0"/>
          <w:numId w:val="265"/>
        </w:numPr>
        <w:ind w:left="1080"/>
        <w:rPr>
          <w:rFonts w:eastAsia="Times New Roman" w:cs="Arial"/>
          <w:szCs w:val="24"/>
          <w:lang w:val="en"/>
        </w:rPr>
      </w:pPr>
      <w:r w:rsidRPr="00741FF7">
        <w:rPr>
          <w:rFonts w:eastAsia="Times New Roman" w:cs="Arial"/>
          <w:szCs w:val="24"/>
          <w:lang w:val="en"/>
        </w:rPr>
        <w:t xml:space="preserve">The </w:t>
      </w:r>
      <w:r w:rsidR="00B91DA4">
        <w:rPr>
          <w:rFonts w:eastAsia="Times New Roman" w:cs="Arial"/>
          <w:szCs w:val="24"/>
          <w:lang w:val="en"/>
        </w:rPr>
        <w:t>OIB</w:t>
      </w:r>
      <w:r w:rsidRPr="00741FF7">
        <w:rPr>
          <w:rFonts w:eastAsia="Times New Roman" w:cs="Arial"/>
          <w:szCs w:val="24"/>
          <w:lang w:val="en"/>
        </w:rPr>
        <w:t xml:space="preserve"> worker must ensure that before information access and technology services are procured or purchased, the services directly link to the customer’s specific IL goal for independence.</w:t>
      </w:r>
    </w:p>
    <w:p w14:paraId="2BF24E88" w14:textId="77777777" w:rsidR="00A25F4F" w:rsidRDefault="00A25F4F" w:rsidP="008C4E79">
      <w:pPr>
        <w:numPr>
          <w:ilvl w:val="0"/>
          <w:numId w:val="84"/>
        </w:numPr>
        <w:rPr>
          <w:rFonts w:eastAsia="Times New Roman" w:cs="Arial"/>
          <w:szCs w:val="24"/>
          <w:lang w:val="en"/>
        </w:rPr>
      </w:pPr>
      <w:r w:rsidRPr="00BF16EF">
        <w:rPr>
          <w:rFonts w:eastAsia="Times New Roman" w:cs="Arial"/>
          <w:szCs w:val="24"/>
          <w:lang w:val="en"/>
        </w:rPr>
        <w:t xml:space="preserve">Did the customer use the computer before losing his or her vision? </w:t>
      </w:r>
    </w:p>
    <w:p w14:paraId="09BB8C61" w14:textId="3117FAC2" w:rsidR="00A25F4F" w:rsidRDefault="00A25F4F" w:rsidP="008C4E79">
      <w:pPr>
        <w:numPr>
          <w:ilvl w:val="0"/>
          <w:numId w:val="266"/>
        </w:numPr>
        <w:tabs>
          <w:tab w:val="clear" w:pos="720"/>
          <w:tab w:val="num" w:pos="1080"/>
        </w:tabs>
        <w:ind w:left="1080"/>
        <w:rPr>
          <w:rFonts w:eastAsia="Times New Roman" w:cs="Arial"/>
          <w:szCs w:val="24"/>
          <w:lang w:val="en"/>
        </w:rPr>
      </w:pPr>
      <w:r>
        <w:rPr>
          <w:rFonts w:eastAsia="Times New Roman" w:cs="Arial"/>
          <w:szCs w:val="24"/>
          <w:lang w:val="en"/>
        </w:rPr>
        <w:t xml:space="preserve">If the customer did not use a computer before losing vision, the customer must first be assessed on technology skills to demonstrate </w:t>
      </w:r>
      <w:r w:rsidR="00A42561">
        <w:rPr>
          <w:rFonts w:eastAsia="Times New Roman" w:cs="Arial"/>
          <w:szCs w:val="24"/>
          <w:lang w:val="en"/>
        </w:rPr>
        <w:t>his or her</w:t>
      </w:r>
      <w:r>
        <w:rPr>
          <w:rFonts w:eastAsia="Times New Roman" w:cs="Arial"/>
          <w:szCs w:val="24"/>
          <w:lang w:val="en"/>
        </w:rPr>
        <w:t xml:space="preserve"> ability to learn and apply new information.</w:t>
      </w:r>
    </w:p>
    <w:p w14:paraId="7B0517F6" w14:textId="5E016331" w:rsidR="00A25F4F" w:rsidRPr="00BF16EF" w:rsidRDefault="00A25F4F" w:rsidP="008C4E79">
      <w:pPr>
        <w:numPr>
          <w:ilvl w:val="0"/>
          <w:numId w:val="266"/>
        </w:numPr>
        <w:tabs>
          <w:tab w:val="clear" w:pos="720"/>
          <w:tab w:val="num" w:pos="1080"/>
        </w:tabs>
        <w:ind w:left="1080"/>
        <w:rPr>
          <w:rFonts w:eastAsia="Times New Roman" w:cs="Arial"/>
          <w:szCs w:val="24"/>
          <w:lang w:val="en"/>
        </w:rPr>
      </w:pPr>
      <w:r>
        <w:rPr>
          <w:rFonts w:eastAsia="Times New Roman" w:cs="Arial"/>
          <w:szCs w:val="24"/>
          <w:lang w:val="en"/>
        </w:rPr>
        <w:t xml:space="preserve">Only </w:t>
      </w:r>
      <w:r w:rsidR="0059545A">
        <w:rPr>
          <w:rFonts w:eastAsia="Times New Roman" w:cs="Arial"/>
          <w:szCs w:val="24"/>
          <w:lang w:val="en"/>
        </w:rPr>
        <w:t xml:space="preserve">when </w:t>
      </w:r>
      <w:r>
        <w:rPr>
          <w:rFonts w:eastAsia="Times New Roman" w:cs="Arial"/>
          <w:szCs w:val="24"/>
          <w:lang w:val="en"/>
        </w:rPr>
        <w:t>a customer demonstrates keyboarding skills meeting minimum standards may a technology request be considered.</w:t>
      </w:r>
    </w:p>
    <w:p w14:paraId="0D753773" w14:textId="77777777" w:rsidR="00A25F4F" w:rsidRPr="00BF16EF" w:rsidRDefault="00A25F4F" w:rsidP="008C4E79">
      <w:pPr>
        <w:numPr>
          <w:ilvl w:val="0"/>
          <w:numId w:val="84"/>
        </w:numPr>
        <w:rPr>
          <w:rFonts w:eastAsia="Times New Roman" w:cs="Arial"/>
          <w:szCs w:val="24"/>
          <w:lang w:val="en"/>
        </w:rPr>
      </w:pPr>
      <w:r w:rsidRPr="00BF16EF">
        <w:rPr>
          <w:rFonts w:eastAsia="Times New Roman" w:cs="Arial"/>
          <w:szCs w:val="24"/>
          <w:lang w:val="en"/>
        </w:rPr>
        <w:t xml:space="preserve">Does the customer own a computer? </w:t>
      </w:r>
    </w:p>
    <w:p w14:paraId="64DCECA6" w14:textId="0BCE2BE3" w:rsidR="00A25F4F" w:rsidRPr="00BF16EF" w:rsidRDefault="00A25F4F" w:rsidP="008C4E79">
      <w:pPr>
        <w:numPr>
          <w:ilvl w:val="0"/>
          <w:numId w:val="84"/>
        </w:numPr>
        <w:rPr>
          <w:rFonts w:eastAsia="Times New Roman" w:cs="Arial"/>
          <w:szCs w:val="24"/>
          <w:lang w:val="en"/>
        </w:rPr>
      </w:pPr>
      <w:r w:rsidRPr="00BF16EF">
        <w:rPr>
          <w:rFonts w:eastAsia="Times New Roman" w:cs="Arial"/>
          <w:szCs w:val="24"/>
          <w:lang w:val="en"/>
        </w:rPr>
        <w:t xml:space="preserve">How will this technology meet the customer's </w:t>
      </w:r>
      <w:r>
        <w:rPr>
          <w:rFonts w:eastAsia="Times New Roman" w:cs="Arial"/>
          <w:szCs w:val="24"/>
          <w:lang w:val="en"/>
        </w:rPr>
        <w:t xml:space="preserve">specific IL </w:t>
      </w:r>
      <w:r w:rsidR="00891737">
        <w:rPr>
          <w:rFonts w:eastAsia="Times New Roman" w:cs="Arial"/>
          <w:szCs w:val="24"/>
          <w:lang w:val="en"/>
        </w:rPr>
        <w:t xml:space="preserve">goal </w:t>
      </w:r>
      <w:r w:rsidR="00891737" w:rsidRPr="00BF16EF">
        <w:rPr>
          <w:rFonts w:eastAsia="Times New Roman" w:cs="Arial"/>
          <w:szCs w:val="24"/>
          <w:lang w:val="en"/>
        </w:rPr>
        <w:t>for</w:t>
      </w:r>
      <w:r w:rsidRPr="00BF16EF">
        <w:rPr>
          <w:rFonts w:eastAsia="Times New Roman" w:cs="Arial"/>
          <w:szCs w:val="24"/>
          <w:lang w:val="en"/>
        </w:rPr>
        <w:t xml:space="preserve"> independence? </w:t>
      </w:r>
    </w:p>
    <w:p w14:paraId="0A6F8D26" w14:textId="6E906313" w:rsidR="00A25F4F" w:rsidRDefault="00A25F4F" w:rsidP="008C4E79">
      <w:pPr>
        <w:numPr>
          <w:ilvl w:val="0"/>
          <w:numId w:val="84"/>
        </w:numPr>
        <w:rPr>
          <w:rFonts w:eastAsia="Times New Roman" w:cs="Arial"/>
          <w:szCs w:val="24"/>
          <w:lang w:val="en"/>
        </w:rPr>
      </w:pPr>
      <w:r w:rsidRPr="00BF16EF">
        <w:rPr>
          <w:rFonts w:eastAsia="Times New Roman" w:cs="Arial"/>
          <w:szCs w:val="24"/>
          <w:lang w:val="en"/>
        </w:rPr>
        <w:t xml:space="preserve">Has the customer tried free adaptive software programs to access the Internet and </w:t>
      </w:r>
      <w:r w:rsidR="006A3211">
        <w:rPr>
          <w:rFonts w:eastAsia="Times New Roman" w:cs="Arial"/>
          <w:szCs w:val="24"/>
          <w:lang w:val="en"/>
        </w:rPr>
        <w:t>email</w:t>
      </w:r>
      <w:r w:rsidRPr="00BF16EF">
        <w:rPr>
          <w:rFonts w:eastAsia="Times New Roman" w:cs="Arial"/>
          <w:szCs w:val="24"/>
          <w:lang w:val="en"/>
        </w:rPr>
        <w:t>?</w:t>
      </w:r>
    </w:p>
    <w:p w14:paraId="7486B368" w14:textId="10FBEF09" w:rsidR="00A25F4F" w:rsidRPr="00BF16EF" w:rsidRDefault="00A25F4F" w:rsidP="008C4E79">
      <w:pPr>
        <w:numPr>
          <w:ilvl w:val="0"/>
          <w:numId w:val="267"/>
        </w:numPr>
        <w:tabs>
          <w:tab w:val="clear" w:pos="720"/>
          <w:tab w:val="num" w:pos="1080"/>
        </w:tabs>
        <w:ind w:left="1080"/>
        <w:rPr>
          <w:rFonts w:eastAsia="Times New Roman" w:cs="Arial"/>
          <w:szCs w:val="24"/>
          <w:lang w:val="en"/>
        </w:rPr>
      </w:pPr>
      <w:r>
        <w:rPr>
          <w:rFonts w:eastAsia="Times New Roman" w:cs="Arial"/>
          <w:szCs w:val="24"/>
          <w:lang w:val="en"/>
        </w:rPr>
        <w:t xml:space="preserve">Before information access and technology services are procured or purchased, the </w:t>
      </w:r>
      <w:r w:rsidR="00B91DA4">
        <w:rPr>
          <w:rFonts w:eastAsia="Times New Roman" w:cs="Arial"/>
          <w:szCs w:val="24"/>
          <w:lang w:val="en"/>
        </w:rPr>
        <w:t>OIB</w:t>
      </w:r>
      <w:r>
        <w:rPr>
          <w:rFonts w:eastAsia="Times New Roman" w:cs="Arial"/>
          <w:szCs w:val="24"/>
          <w:lang w:val="en"/>
        </w:rPr>
        <w:t xml:space="preserve"> worker should assist the customer in obtaining free adaptive software programs, as appropriate, and discuss expected outcomes.</w:t>
      </w:r>
    </w:p>
    <w:p w14:paraId="6E9D9D5B" w14:textId="77777777" w:rsidR="00A25F4F" w:rsidRPr="00BF16EF" w:rsidRDefault="00A25F4F" w:rsidP="008C4E79">
      <w:pPr>
        <w:numPr>
          <w:ilvl w:val="0"/>
          <w:numId w:val="84"/>
        </w:numPr>
        <w:rPr>
          <w:rFonts w:eastAsia="Times New Roman" w:cs="Arial"/>
          <w:szCs w:val="24"/>
          <w:lang w:val="en"/>
        </w:rPr>
      </w:pPr>
      <w:r w:rsidRPr="00BF16EF">
        <w:rPr>
          <w:rFonts w:eastAsia="Times New Roman" w:cs="Arial"/>
          <w:szCs w:val="24"/>
          <w:lang w:val="en"/>
        </w:rPr>
        <w:t>Will the customer frequently use</w:t>
      </w:r>
      <w:r>
        <w:rPr>
          <w:rFonts w:eastAsia="Times New Roman" w:cs="Arial"/>
          <w:szCs w:val="24"/>
          <w:lang w:val="en"/>
        </w:rPr>
        <w:t xml:space="preserve"> other</w:t>
      </w:r>
      <w:r w:rsidRPr="00BF16EF">
        <w:rPr>
          <w:rFonts w:eastAsia="Times New Roman" w:cs="Arial"/>
          <w:szCs w:val="24"/>
          <w:lang w:val="en"/>
        </w:rPr>
        <w:t xml:space="preserve"> software programs (such as Word or Excel</w:t>
      </w:r>
      <w:r>
        <w:rPr>
          <w:rFonts w:eastAsia="Times New Roman" w:cs="Arial"/>
          <w:szCs w:val="24"/>
          <w:lang w:val="en"/>
        </w:rPr>
        <w:t>)?</w:t>
      </w:r>
      <w:r w:rsidRPr="00BF16EF">
        <w:rPr>
          <w:rFonts w:eastAsia="Times New Roman" w:cs="Arial"/>
          <w:szCs w:val="24"/>
          <w:lang w:val="en"/>
        </w:rPr>
        <w:t xml:space="preserve"> If so, for what purpose? </w:t>
      </w:r>
    </w:p>
    <w:p w14:paraId="2FAAA093" w14:textId="77777777" w:rsidR="00A25F4F" w:rsidRPr="00BF16EF" w:rsidRDefault="00A25F4F" w:rsidP="008C4E79">
      <w:pPr>
        <w:numPr>
          <w:ilvl w:val="0"/>
          <w:numId w:val="84"/>
        </w:numPr>
        <w:rPr>
          <w:rFonts w:eastAsia="Times New Roman" w:cs="Arial"/>
          <w:szCs w:val="24"/>
          <w:lang w:val="en"/>
        </w:rPr>
      </w:pPr>
      <w:r w:rsidRPr="00BF16EF">
        <w:rPr>
          <w:rFonts w:eastAsia="Times New Roman" w:cs="Arial"/>
          <w:szCs w:val="24"/>
          <w:lang w:val="en"/>
        </w:rPr>
        <w:t xml:space="preserve">Has the customer demonstrated an ability to learn and apply new information? </w:t>
      </w:r>
    </w:p>
    <w:p w14:paraId="3FDEEC43" w14:textId="77777777" w:rsidR="00A25F4F" w:rsidRPr="00BF16EF" w:rsidRDefault="00A25F4F" w:rsidP="008C4E79">
      <w:pPr>
        <w:numPr>
          <w:ilvl w:val="0"/>
          <w:numId w:val="84"/>
        </w:numPr>
        <w:rPr>
          <w:rFonts w:eastAsia="Times New Roman" w:cs="Arial"/>
          <w:szCs w:val="24"/>
          <w:lang w:val="en"/>
        </w:rPr>
      </w:pPr>
      <w:r>
        <w:rPr>
          <w:rFonts w:eastAsia="Times New Roman" w:cs="Arial"/>
          <w:szCs w:val="24"/>
          <w:lang w:val="en"/>
        </w:rPr>
        <w:t xml:space="preserve">If necessary and appropriate, has demonstration of accessible software been completed? </w:t>
      </w:r>
    </w:p>
    <w:p w14:paraId="661A9D68" w14:textId="3729C272" w:rsidR="00A25F4F" w:rsidRPr="00BF16EF" w:rsidRDefault="00A25F4F" w:rsidP="008C4E79">
      <w:pPr>
        <w:numPr>
          <w:ilvl w:val="0"/>
          <w:numId w:val="84"/>
        </w:numPr>
        <w:rPr>
          <w:rFonts w:eastAsia="Times New Roman" w:cs="Arial"/>
          <w:szCs w:val="24"/>
          <w:lang w:val="en"/>
        </w:rPr>
      </w:pPr>
      <w:r>
        <w:rPr>
          <w:rFonts w:eastAsia="Times New Roman" w:cs="Arial"/>
          <w:szCs w:val="24"/>
          <w:lang w:val="en"/>
        </w:rPr>
        <w:t>Has there been discussion with the customer regarding participation in cost and training of identified computer, software</w:t>
      </w:r>
      <w:r w:rsidR="00652F9A">
        <w:rPr>
          <w:rFonts w:eastAsia="Times New Roman" w:cs="Arial"/>
          <w:szCs w:val="24"/>
          <w:lang w:val="en"/>
        </w:rPr>
        <w:t>,</w:t>
      </w:r>
      <w:r>
        <w:rPr>
          <w:rFonts w:eastAsia="Times New Roman" w:cs="Arial"/>
          <w:szCs w:val="24"/>
          <w:lang w:val="en"/>
        </w:rPr>
        <w:t xml:space="preserve"> and other related items?</w:t>
      </w:r>
    </w:p>
    <w:p w14:paraId="26157B2B" w14:textId="77777777" w:rsidR="00A25F4F" w:rsidRPr="00995555" w:rsidRDefault="00A25F4F" w:rsidP="008C4E79">
      <w:pPr>
        <w:pStyle w:val="ListParagraph"/>
        <w:numPr>
          <w:ilvl w:val="0"/>
          <w:numId w:val="84"/>
        </w:numPr>
        <w:rPr>
          <w:rFonts w:eastAsia="Times New Roman" w:cs="Arial"/>
          <w:szCs w:val="24"/>
          <w:lang w:val="en"/>
        </w:rPr>
      </w:pPr>
      <w:r w:rsidRPr="00995555">
        <w:rPr>
          <w:rFonts w:eastAsia="Times New Roman" w:cs="Arial"/>
          <w:szCs w:val="24"/>
          <w:lang w:val="en"/>
        </w:rPr>
        <w:t xml:space="preserve">Have the customer's basic computer knowledge and keyboarding skills been assessed? </w:t>
      </w:r>
    </w:p>
    <w:p w14:paraId="55B8B4FF" w14:textId="2B78921F" w:rsidR="00A25F4F" w:rsidRPr="00BF16EF" w:rsidRDefault="00A25F4F" w:rsidP="00FD3A79">
      <w:pPr>
        <w:keepNext/>
        <w:rPr>
          <w:rFonts w:eastAsia="Times New Roman" w:cs="Arial"/>
          <w:szCs w:val="24"/>
          <w:lang w:val="en"/>
        </w:rPr>
      </w:pPr>
      <w:r w:rsidRPr="00BF16EF">
        <w:rPr>
          <w:rFonts w:eastAsia="Times New Roman" w:cs="Arial"/>
          <w:szCs w:val="24"/>
          <w:lang w:val="en"/>
        </w:rPr>
        <w:lastRenderedPageBreak/>
        <w:t xml:space="preserve">Before obtaining equipment, the </w:t>
      </w:r>
      <w:r w:rsidR="00B91DA4">
        <w:rPr>
          <w:rFonts w:eastAsia="Times New Roman" w:cs="Arial"/>
          <w:szCs w:val="24"/>
          <w:lang w:val="en"/>
        </w:rPr>
        <w:t>OIB</w:t>
      </w:r>
      <w:r w:rsidRPr="00BF16EF">
        <w:rPr>
          <w:rFonts w:eastAsia="Times New Roman" w:cs="Arial"/>
          <w:szCs w:val="24"/>
          <w:lang w:val="en"/>
        </w:rPr>
        <w:t xml:space="preserve"> worker must be certain that</w:t>
      </w:r>
      <w:r>
        <w:rPr>
          <w:rFonts w:eastAsia="Times New Roman" w:cs="Arial"/>
          <w:szCs w:val="24"/>
          <w:lang w:val="en"/>
        </w:rPr>
        <w:t>:</w:t>
      </w:r>
      <w:r w:rsidRPr="00BF16EF">
        <w:rPr>
          <w:rFonts w:eastAsia="Times New Roman" w:cs="Arial"/>
          <w:szCs w:val="24"/>
          <w:lang w:val="en"/>
        </w:rPr>
        <w:t xml:space="preserve"> </w:t>
      </w:r>
    </w:p>
    <w:p w14:paraId="2A04759A" w14:textId="77777777" w:rsidR="00A25F4F" w:rsidRPr="00BF16EF" w:rsidRDefault="00A25F4F" w:rsidP="008C4E79">
      <w:pPr>
        <w:numPr>
          <w:ilvl w:val="0"/>
          <w:numId w:val="85"/>
        </w:numPr>
        <w:tabs>
          <w:tab w:val="clear" w:pos="360"/>
          <w:tab w:val="num" w:pos="720"/>
        </w:tabs>
        <w:ind w:left="720"/>
        <w:rPr>
          <w:rFonts w:eastAsia="Times New Roman" w:cs="Arial"/>
          <w:szCs w:val="24"/>
          <w:lang w:val="en"/>
        </w:rPr>
      </w:pPr>
      <w:r w:rsidRPr="00BF16EF">
        <w:rPr>
          <w:rFonts w:eastAsia="Times New Roman" w:cs="Arial"/>
          <w:szCs w:val="24"/>
          <w:lang w:val="en"/>
        </w:rPr>
        <w:t xml:space="preserve">the customer is committed to using the equipment and to getting any necessary training; </w:t>
      </w:r>
    </w:p>
    <w:p w14:paraId="08205C0E" w14:textId="77777777" w:rsidR="00A25F4F" w:rsidRPr="00BF16EF" w:rsidRDefault="00A25F4F" w:rsidP="008C4E79">
      <w:pPr>
        <w:numPr>
          <w:ilvl w:val="0"/>
          <w:numId w:val="85"/>
        </w:numPr>
        <w:tabs>
          <w:tab w:val="clear" w:pos="360"/>
          <w:tab w:val="num" w:pos="720"/>
        </w:tabs>
        <w:ind w:left="720"/>
        <w:rPr>
          <w:rFonts w:eastAsia="Times New Roman" w:cs="Arial"/>
          <w:szCs w:val="24"/>
          <w:lang w:val="en"/>
        </w:rPr>
      </w:pPr>
      <w:r w:rsidRPr="00BF16EF">
        <w:rPr>
          <w:rFonts w:eastAsia="Times New Roman" w:cs="Arial"/>
          <w:szCs w:val="24"/>
          <w:lang w:val="en"/>
        </w:rPr>
        <w:t xml:space="preserve">the customer has the physical and cognitive ability to learn to use the equipment effectively; </w:t>
      </w:r>
    </w:p>
    <w:p w14:paraId="5C784705" w14:textId="576E5D49" w:rsidR="00A25F4F" w:rsidRPr="00BF16EF" w:rsidRDefault="00A25F4F" w:rsidP="008C4E79">
      <w:pPr>
        <w:numPr>
          <w:ilvl w:val="0"/>
          <w:numId w:val="85"/>
        </w:numPr>
        <w:tabs>
          <w:tab w:val="clear" w:pos="360"/>
          <w:tab w:val="num" w:pos="720"/>
        </w:tabs>
        <w:ind w:left="720"/>
        <w:rPr>
          <w:rFonts w:eastAsia="Times New Roman" w:cs="Arial"/>
          <w:szCs w:val="24"/>
          <w:lang w:val="en"/>
        </w:rPr>
      </w:pPr>
      <w:r w:rsidRPr="00BF16EF">
        <w:rPr>
          <w:rFonts w:eastAsia="Times New Roman" w:cs="Arial"/>
          <w:szCs w:val="24"/>
          <w:lang w:val="en"/>
        </w:rPr>
        <w:t xml:space="preserve">the equipment will allow the customer to perform tasks necessary to meet specific </w:t>
      </w:r>
      <w:r w:rsidR="00CE7D17">
        <w:rPr>
          <w:rFonts w:eastAsia="Times New Roman" w:cs="Arial"/>
          <w:szCs w:val="24"/>
          <w:lang w:val="en"/>
        </w:rPr>
        <w:t>IL</w:t>
      </w:r>
      <w:r w:rsidRPr="00BF16EF">
        <w:rPr>
          <w:rFonts w:eastAsia="Times New Roman" w:cs="Arial"/>
          <w:szCs w:val="24"/>
          <w:lang w:val="en"/>
        </w:rPr>
        <w:t xml:space="preserve"> goals</w:t>
      </w:r>
      <w:r w:rsidR="007E6A30">
        <w:rPr>
          <w:rFonts w:eastAsia="Times New Roman" w:cs="Arial"/>
          <w:szCs w:val="24"/>
          <w:lang w:val="en"/>
        </w:rPr>
        <w:t>,</w:t>
      </w:r>
      <w:r w:rsidRPr="00BF16EF">
        <w:rPr>
          <w:rFonts w:eastAsia="Times New Roman" w:cs="Arial"/>
          <w:szCs w:val="24"/>
          <w:lang w:val="en"/>
        </w:rPr>
        <w:t xml:space="preserve"> such as managing finances or managing a medical condition; </w:t>
      </w:r>
    </w:p>
    <w:p w14:paraId="0D498507" w14:textId="77777777" w:rsidR="00A25F4F" w:rsidRPr="00BF16EF" w:rsidRDefault="00A25F4F" w:rsidP="008C4E79">
      <w:pPr>
        <w:numPr>
          <w:ilvl w:val="0"/>
          <w:numId w:val="85"/>
        </w:numPr>
        <w:tabs>
          <w:tab w:val="clear" w:pos="360"/>
          <w:tab w:val="num" w:pos="720"/>
        </w:tabs>
        <w:ind w:left="720"/>
        <w:rPr>
          <w:rFonts w:eastAsia="Times New Roman" w:cs="Arial"/>
          <w:szCs w:val="24"/>
          <w:lang w:val="en"/>
        </w:rPr>
      </w:pPr>
      <w:r w:rsidRPr="00BF16EF">
        <w:rPr>
          <w:rFonts w:eastAsia="Times New Roman" w:cs="Arial"/>
          <w:szCs w:val="24"/>
          <w:lang w:val="en"/>
        </w:rPr>
        <w:t xml:space="preserve">all least-restrictive adaptations have been considered; </w:t>
      </w:r>
      <w:r>
        <w:rPr>
          <w:rFonts w:eastAsia="Times New Roman" w:cs="Arial"/>
          <w:szCs w:val="24"/>
          <w:lang w:val="en"/>
        </w:rPr>
        <w:t>and</w:t>
      </w:r>
    </w:p>
    <w:p w14:paraId="58811AD5" w14:textId="2C0C257C" w:rsidR="00A25F4F" w:rsidRPr="00BF16EF" w:rsidRDefault="00A25F4F" w:rsidP="008C4E79">
      <w:pPr>
        <w:numPr>
          <w:ilvl w:val="0"/>
          <w:numId w:val="85"/>
        </w:numPr>
        <w:tabs>
          <w:tab w:val="clear" w:pos="360"/>
          <w:tab w:val="num" w:pos="720"/>
        </w:tabs>
        <w:ind w:left="720"/>
        <w:rPr>
          <w:rFonts w:eastAsia="Times New Roman" w:cs="Arial"/>
          <w:szCs w:val="24"/>
          <w:lang w:val="en"/>
        </w:rPr>
      </w:pPr>
      <w:r w:rsidRPr="00BF16EF">
        <w:rPr>
          <w:rFonts w:eastAsia="Times New Roman" w:cs="Arial"/>
          <w:szCs w:val="24"/>
          <w:lang w:val="en"/>
        </w:rPr>
        <w:t>all available technology options have been explored, which may include</w:t>
      </w:r>
      <w:r w:rsidR="006A3211">
        <w:rPr>
          <w:rFonts w:eastAsia="Times New Roman" w:cs="Arial"/>
          <w:szCs w:val="24"/>
          <w:lang w:val="en"/>
        </w:rPr>
        <w:t>,</w:t>
      </w:r>
      <w:r w:rsidRPr="00BF16EF">
        <w:rPr>
          <w:rFonts w:eastAsia="Times New Roman" w:cs="Arial"/>
          <w:szCs w:val="24"/>
          <w:lang w:val="en"/>
        </w:rPr>
        <w:t xml:space="preserve"> but are not limited to</w:t>
      </w:r>
      <w:r>
        <w:rPr>
          <w:rFonts w:eastAsia="Times New Roman" w:cs="Arial"/>
          <w:szCs w:val="24"/>
          <w:lang w:val="en"/>
        </w:rPr>
        <w:t>:</w:t>
      </w:r>
      <w:r w:rsidRPr="00BF16EF">
        <w:rPr>
          <w:rFonts w:eastAsia="Times New Roman" w:cs="Arial"/>
          <w:szCs w:val="24"/>
          <w:lang w:val="en"/>
        </w:rPr>
        <w:t xml:space="preserve"> </w:t>
      </w:r>
    </w:p>
    <w:p w14:paraId="6BEF4D8B" w14:textId="77777777" w:rsidR="00A25F4F" w:rsidRPr="00BF16EF" w:rsidRDefault="00A25F4F" w:rsidP="008C4E79">
      <w:pPr>
        <w:numPr>
          <w:ilvl w:val="0"/>
          <w:numId w:val="268"/>
        </w:numPr>
        <w:tabs>
          <w:tab w:val="clear" w:pos="720"/>
          <w:tab w:val="num" w:pos="1080"/>
        </w:tabs>
        <w:ind w:left="1080"/>
        <w:rPr>
          <w:rFonts w:eastAsia="Times New Roman" w:cs="Arial"/>
          <w:szCs w:val="24"/>
          <w:lang w:val="en"/>
        </w:rPr>
      </w:pPr>
      <w:r w:rsidRPr="00BF16EF">
        <w:rPr>
          <w:rFonts w:eastAsia="Times New Roman" w:cs="Arial"/>
          <w:szCs w:val="24"/>
          <w:lang w:val="en"/>
        </w:rPr>
        <w:t>referrals to community resources</w:t>
      </w:r>
      <w:r>
        <w:rPr>
          <w:rFonts w:eastAsia="Times New Roman" w:cs="Arial"/>
          <w:szCs w:val="24"/>
          <w:lang w:val="en"/>
        </w:rPr>
        <w:t>;</w:t>
      </w:r>
      <w:r w:rsidRPr="00BF16EF">
        <w:rPr>
          <w:rFonts w:eastAsia="Times New Roman" w:cs="Arial"/>
          <w:szCs w:val="24"/>
          <w:lang w:val="en"/>
        </w:rPr>
        <w:t xml:space="preserve"> </w:t>
      </w:r>
    </w:p>
    <w:p w14:paraId="567ECA7A" w14:textId="11571E11" w:rsidR="00A25F4F" w:rsidRPr="00BF16EF" w:rsidRDefault="00A25F4F" w:rsidP="008C4E79">
      <w:pPr>
        <w:numPr>
          <w:ilvl w:val="0"/>
          <w:numId w:val="268"/>
        </w:numPr>
        <w:tabs>
          <w:tab w:val="clear" w:pos="720"/>
          <w:tab w:val="num" w:pos="1080"/>
        </w:tabs>
        <w:ind w:left="1080"/>
        <w:rPr>
          <w:rFonts w:eastAsia="Times New Roman" w:cs="Arial"/>
          <w:szCs w:val="24"/>
          <w:lang w:val="en"/>
        </w:rPr>
      </w:pPr>
      <w:r w:rsidRPr="00BF16EF">
        <w:rPr>
          <w:rFonts w:eastAsia="Times New Roman" w:cs="Arial"/>
          <w:szCs w:val="24"/>
          <w:lang w:val="en"/>
        </w:rPr>
        <w:t>a VRT technology screener evaluation</w:t>
      </w:r>
      <w:r>
        <w:rPr>
          <w:rFonts w:eastAsia="Times New Roman" w:cs="Arial"/>
          <w:szCs w:val="24"/>
          <w:lang w:val="en"/>
        </w:rPr>
        <w:t>;</w:t>
      </w:r>
      <w:r w:rsidRPr="00BF16EF">
        <w:rPr>
          <w:rFonts w:eastAsia="Times New Roman" w:cs="Arial"/>
          <w:szCs w:val="24"/>
          <w:lang w:val="en"/>
        </w:rPr>
        <w:t xml:space="preserve"> </w:t>
      </w:r>
    </w:p>
    <w:p w14:paraId="592A8342" w14:textId="19258560" w:rsidR="00A25F4F" w:rsidRPr="00BF16EF" w:rsidDel="002F4261" w:rsidRDefault="00A25F4F" w:rsidP="008C4E79">
      <w:pPr>
        <w:numPr>
          <w:ilvl w:val="0"/>
          <w:numId w:val="268"/>
        </w:numPr>
        <w:tabs>
          <w:tab w:val="clear" w:pos="720"/>
          <w:tab w:val="num" w:pos="1080"/>
        </w:tabs>
        <w:ind w:left="1080"/>
        <w:rPr>
          <w:rFonts w:eastAsia="Times New Roman" w:cs="Arial"/>
          <w:szCs w:val="24"/>
          <w:lang w:val="en"/>
        </w:rPr>
      </w:pPr>
      <w:r w:rsidRPr="00BF16EF" w:rsidDel="002F4261">
        <w:rPr>
          <w:rFonts w:eastAsia="Times New Roman" w:cs="Arial"/>
          <w:szCs w:val="24"/>
          <w:lang w:val="en"/>
        </w:rPr>
        <w:t xml:space="preserve">an </w:t>
      </w:r>
      <w:r w:rsidR="00B91DA4">
        <w:rPr>
          <w:rFonts w:eastAsia="Times New Roman" w:cs="Arial"/>
          <w:szCs w:val="24"/>
          <w:lang w:val="en"/>
        </w:rPr>
        <w:t>OIB</w:t>
      </w:r>
      <w:r w:rsidRPr="00BF16EF">
        <w:rPr>
          <w:rFonts w:eastAsia="Times New Roman" w:cs="Arial"/>
          <w:szCs w:val="24"/>
          <w:lang w:val="en"/>
        </w:rPr>
        <w:t xml:space="preserve"> worker </w:t>
      </w:r>
      <w:r w:rsidRPr="00BF16EF" w:rsidDel="002F4261">
        <w:rPr>
          <w:rFonts w:eastAsia="Times New Roman" w:cs="Arial"/>
          <w:szCs w:val="24"/>
          <w:lang w:val="en"/>
        </w:rPr>
        <w:t>evaluation</w:t>
      </w:r>
      <w:r>
        <w:rPr>
          <w:rFonts w:eastAsia="Times New Roman" w:cs="Arial"/>
          <w:szCs w:val="24"/>
          <w:lang w:val="en"/>
        </w:rPr>
        <w:t>;</w:t>
      </w:r>
      <w:r w:rsidRPr="00BF16EF" w:rsidDel="002F4261">
        <w:rPr>
          <w:rFonts w:eastAsia="Times New Roman" w:cs="Arial"/>
          <w:szCs w:val="24"/>
          <w:lang w:val="en"/>
        </w:rPr>
        <w:t xml:space="preserve"> </w:t>
      </w:r>
    </w:p>
    <w:p w14:paraId="4EFA6C1E" w14:textId="77777777" w:rsidR="00A25F4F" w:rsidRPr="00BF16EF" w:rsidRDefault="00A25F4F" w:rsidP="008C4E79">
      <w:pPr>
        <w:numPr>
          <w:ilvl w:val="0"/>
          <w:numId w:val="268"/>
        </w:numPr>
        <w:tabs>
          <w:tab w:val="clear" w:pos="720"/>
          <w:tab w:val="num" w:pos="1080"/>
        </w:tabs>
        <w:ind w:left="1080"/>
        <w:rPr>
          <w:rFonts w:eastAsia="Times New Roman" w:cs="Arial"/>
          <w:szCs w:val="24"/>
          <w:lang w:val="en"/>
        </w:rPr>
      </w:pPr>
      <w:r w:rsidRPr="00BF16EF">
        <w:rPr>
          <w:rFonts w:eastAsia="Times New Roman" w:cs="Arial"/>
          <w:szCs w:val="24"/>
          <w:lang w:val="en"/>
        </w:rPr>
        <w:t>an Assistive Technology Unit (ATU) evaluation</w:t>
      </w:r>
      <w:r>
        <w:rPr>
          <w:rFonts w:eastAsia="Times New Roman" w:cs="Arial"/>
          <w:szCs w:val="24"/>
          <w:lang w:val="en"/>
        </w:rPr>
        <w:t>;</w:t>
      </w:r>
      <w:r w:rsidRPr="00BF16EF">
        <w:rPr>
          <w:rFonts w:eastAsia="Times New Roman" w:cs="Arial"/>
          <w:szCs w:val="24"/>
          <w:lang w:val="en"/>
        </w:rPr>
        <w:t xml:space="preserve"> </w:t>
      </w:r>
    </w:p>
    <w:p w14:paraId="78129F60" w14:textId="77777777" w:rsidR="00A25F4F" w:rsidRPr="00BF16EF" w:rsidRDefault="00A25F4F" w:rsidP="008C4E79">
      <w:pPr>
        <w:numPr>
          <w:ilvl w:val="0"/>
          <w:numId w:val="268"/>
        </w:numPr>
        <w:tabs>
          <w:tab w:val="clear" w:pos="720"/>
          <w:tab w:val="num" w:pos="1080"/>
        </w:tabs>
        <w:ind w:left="1080"/>
        <w:rPr>
          <w:rFonts w:eastAsia="Times New Roman" w:cs="Arial"/>
          <w:szCs w:val="24"/>
          <w:lang w:val="en"/>
        </w:rPr>
      </w:pPr>
      <w:r w:rsidRPr="00BF16EF">
        <w:rPr>
          <w:rFonts w:eastAsia="Times New Roman" w:cs="Arial"/>
          <w:szCs w:val="24"/>
          <w:lang w:val="en"/>
        </w:rPr>
        <w:t xml:space="preserve">an </w:t>
      </w:r>
      <w:r>
        <w:rPr>
          <w:rFonts w:eastAsia="Times New Roman" w:cs="Arial"/>
          <w:szCs w:val="24"/>
          <w:lang w:val="en"/>
        </w:rPr>
        <w:t>e</w:t>
      </w:r>
      <w:r w:rsidRPr="00BF16EF">
        <w:rPr>
          <w:rFonts w:eastAsia="Times New Roman" w:cs="Arial"/>
          <w:szCs w:val="24"/>
          <w:lang w:val="en"/>
        </w:rPr>
        <w:t xml:space="preserve">mployment </w:t>
      </w:r>
      <w:r>
        <w:rPr>
          <w:rFonts w:eastAsia="Times New Roman" w:cs="Arial"/>
          <w:szCs w:val="24"/>
          <w:lang w:val="en"/>
        </w:rPr>
        <w:t>a</w:t>
      </w:r>
      <w:r w:rsidRPr="00BF16EF">
        <w:rPr>
          <w:rFonts w:eastAsia="Times New Roman" w:cs="Arial"/>
          <w:szCs w:val="24"/>
          <w:lang w:val="en"/>
        </w:rPr>
        <w:t xml:space="preserve">ssistance </w:t>
      </w:r>
      <w:r>
        <w:rPr>
          <w:rFonts w:eastAsia="Times New Roman" w:cs="Arial"/>
          <w:szCs w:val="24"/>
          <w:lang w:val="en"/>
        </w:rPr>
        <w:t>s</w:t>
      </w:r>
      <w:r w:rsidRPr="00BF16EF">
        <w:rPr>
          <w:rFonts w:eastAsia="Times New Roman" w:cs="Arial"/>
          <w:szCs w:val="24"/>
          <w:lang w:val="en"/>
        </w:rPr>
        <w:t>pecialist (EAS) evaluation</w:t>
      </w:r>
      <w:r>
        <w:rPr>
          <w:rFonts w:eastAsia="Times New Roman" w:cs="Arial"/>
          <w:szCs w:val="24"/>
          <w:lang w:val="en"/>
        </w:rPr>
        <w:t>;</w:t>
      </w:r>
      <w:r w:rsidRPr="00BF16EF">
        <w:rPr>
          <w:rFonts w:eastAsia="Times New Roman" w:cs="Arial"/>
          <w:szCs w:val="24"/>
          <w:lang w:val="en"/>
        </w:rPr>
        <w:t xml:space="preserve"> or </w:t>
      </w:r>
    </w:p>
    <w:p w14:paraId="7D7915F7" w14:textId="77777777" w:rsidR="00A25F4F" w:rsidRPr="00BF16EF" w:rsidRDefault="00A25F4F" w:rsidP="008C4E79">
      <w:pPr>
        <w:numPr>
          <w:ilvl w:val="0"/>
          <w:numId w:val="268"/>
        </w:numPr>
        <w:tabs>
          <w:tab w:val="clear" w:pos="720"/>
          <w:tab w:val="num" w:pos="1080"/>
        </w:tabs>
        <w:ind w:left="1080"/>
        <w:rPr>
          <w:rFonts w:eastAsia="Times New Roman" w:cs="Arial"/>
          <w:szCs w:val="24"/>
          <w:lang w:val="en"/>
        </w:rPr>
      </w:pPr>
      <w:r w:rsidRPr="00BF16EF">
        <w:rPr>
          <w:rFonts w:eastAsia="Times New Roman" w:cs="Arial"/>
          <w:szCs w:val="24"/>
          <w:lang w:val="en"/>
        </w:rPr>
        <w:t xml:space="preserve">another evaluation, as necessary. </w:t>
      </w:r>
    </w:p>
    <w:p w14:paraId="294C9ABF" w14:textId="4A6D3478" w:rsidR="00A25F4F" w:rsidRPr="00BF16EF" w:rsidRDefault="00A25F4F" w:rsidP="00A25F4F">
      <w:pPr>
        <w:rPr>
          <w:rFonts w:eastAsia="Times New Roman" w:cs="Arial"/>
          <w:szCs w:val="24"/>
          <w:lang w:val="en"/>
        </w:rPr>
      </w:pPr>
      <w:r w:rsidRPr="00BF16EF">
        <w:rPr>
          <w:rFonts w:eastAsia="Times New Roman" w:cs="Arial"/>
          <w:szCs w:val="24"/>
          <w:lang w:val="en"/>
        </w:rPr>
        <w:t xml:space="preserve">The </w:t>
      </w:r>
      <w:hyperlink r:id="rId42" w:history="1">
        <w:r w:rsidR="00092774">
          <w:rPr>
            <w:rFonts w:eastAsia="Times New Roman" w:cs="Arial"/>
            <w:color w:val="0000FF"/>
            <w:szCs w:val="24"/>
            <w:u w:val="single"/>
            <w:lang w:val="en"/>
          </w:rPr>
          <w:t>VR</w:t>
        </w:r>
        <w:r w:rsidR="00B63F03">
          <w:rPr>
            <w:rFonts w:eastAsia="Times New Roman" w:cs="Arial"/>
            <w:color w:val="0000FF"/>
            <w:szCs w:val="24"/>
            <w:u w:val="single"/>
            <w:lang w:val="en"/>
          </w:rPr>
          <w:t>2014, Rehabilitation Equipment Receipt and Agreement</w:t>
        </w:r>
      </w:hyperlink>
      <w:r w:rsidR="002F3C76">
        <w:rPr>
          <w:rFonts w:eastAsia="Times New Roman" w:cs="Arial"/>
          <w:szCs w:val="24"/>
          <w:lang w:val="en"/>
        </w:rPr>
        <w:t xml:space="preserve"> m</w:t>
      </w:r>
      <w:r w:rsidRPr="00BF16EF">
        <w:rPr>
          <w:rFonts w:eastAsia="Times New Roman" w:cs="Arial"/>
          <w:szCs w:val="24"/>
          <w:lang w:val="en"/>
        </w:rPr>
        <w:t xml:space="preserve">ust be signed by the customer to show that he or she understands the purposes and conditions under which assistive equipment is issued. The </w:t>
      </w:r>
      <w:r w:rsidR="00B91DA4">
        <w:rPr>
          <w:rFonts w:eastAsia="Times New Roman" w:cs="Arial"/>
          <w:szCs w:val="24"/>
          <w:lang w:val="en"/>
        </w:rPr>
        <w:t>OIB</w:t>
      </w:r>
      <w:r w:rsidRPr="00BF16EF">
        <w:rPr>
          <w:rFonts w:eastAsia="Times New Roman" w:cs="Arial"/>
          <w:szCs w:val="24"/>
          <w:lang w:val="en"/>
        </w:rPr>
        <w:t xml:space="preserve"> worker must have a case note documenting any assessment</w:t>
      </w:r>
      <w:r w:rsidR="00136E22">
        <w:rPr>
          <w:rFonts w:eastAsia="Times New Roman" w:cs="Arial"/>
          <w:szCs w:val="24"/>
          <w:lang w:val="en"/>
        </w:rPr>
        <w:t>,</w:t>
      </w:r>
      <w:r w:rsidRPr="00BF16EF">
        <w:rPr>
          <w:rFonts w:eastAsia="Times New Roman" w:cs="Arial"/>
          <w:szCs w:val="24"/>
          <w:lang w:val="en"/>
        </w:rPr>
        <w:t xml:space="preserve"> as well as a justification case note with specific information related to any items or services purchased. </w:t>
      </w:r>
    </w:p>
    <w:p w14:paraId="7AD94828" w14:textId="77777777" w:rsidR="00A25F4F" w:rsidRPr="00BF16EF" w:rsidRDefault="00A25F4F" w:rsidP="00A25F4F">
      <w:pPr>
        <w:pStyle w:val="Heading4"/>
        <w:spacing w:before="0"/>
        <w:rPr>
          <w:rFonts w:eastAsia="Times New Roman"/>
          <w:lang w:val="en"/>
        </w:rPr>
      </w:pPr>
      <w:r w:rsidRPr="00BF16EF">
        <w:rPr>
          <w:rFonts w:eastAsia="Times New Roman"/>
          <w:lang w:val="en"/>
        </w:rPr>
        <w:t>Referrals for a Technology Screener Evaluation</w:t>
      </w:r>
    </w:p>
    <w:p w14:paraId="7CB21E43" w14:textId="7F855E93" w:rsidR="00A25F4F" w:rsidRPr="00BF16EF" w:rsidRDefault="00A25F4F" w:rsidP="005E5D8A">
      <w:pPr>
        <w:pStyle w:val="NormalWeb"/>
        <w:spacing w:before="0" w:beforeAutospacing="0" w:after="240" w:afterAutospacing="0"/>
        <w:rPr>
          <w:rFonts w:ascii="Arial" w:hAnsi="Arial" w:cs="Arial"/>
          <w:lang w:val="en"/>
        </w:rPr>
      </w:pPr>
      <w:r w:rsidRPr="00BF16EF">
        <w:rPr>
          <w:rFonts w:ascii="Arial" w:hAnsi="Arial" w:cs="Arial"/>
          <w:lang w:val="en"/>
        </w:rPr>
        <w:t xml:space="preserve">Tech screeners are VRTs and rehabilitation assistants (RA) who have received tech-screener training provided or approved by the VRT program specialist. Tech screeners assist </w:t>
      </w:r>
      <w:r>
        <w:rPr>
          <w:rFonts w:ascii="Arial" w:hAnsi="Arial" w:cs="Arial"/>
          <w:lang w:val="en"/>
        </w:rPr>
        <w:t>customers</w:t>
      </w:r>
      <w:r w:rsidRPr="00BF16EF">
        <w:rPr>
          <w:rFonts w:ascii="Arial" w:hAnsi="Arial" w:cs="Arial"/>
          <w:lang w:val="en"/>
        </w:rPr>
        <w:t xml:space="preserve"> who match the following profile and who are likely to benefit from tech</w:t>
      </w:r>
      <w:r>
        <w:rPr>
          <w:rFonts w:ascii="Arial" w:hAnsi="Arial" w:cs="Arial"/>
          <w:lang w:val="en"/>
        </w:rPr>
        <w:t>-</w:t>
      </w:r>
      <w:r w:rsidRPr="00BF16EF">
        <w:rPr>
          <w:rFonts w:ascii="Arial" w:hAnsi="Arial" w:cs="Arial"/>
          <w:lang w:val="en"/>
        </w:rPr>
        <w:t xml:space="preserve">screener referral and services. In these cases, the </w:t>
      </w:r>
      <w:r>
        <w:rPr>
          <w:rFonts w:ascii="Arial" w:hAnsi="Arial" w:cs="Arial"/>
          <w:lang w:val="en"/>
        </w:rPr>
        <w:t>customer</w:t>
      </w:r>
      <w:r w:rsidRPr="00BF16EF">
        <w:rPr>
          <w:rFonts w:ascii="Arial" w:hAnsi="Arial" w:cs="Arial"/>
          <w:lang w:val="en"/>
        </w:rPr>
        <w:t>:</w:t>
      </w:r>
    </w:p>
    <w:p w14:paraId="583FFABB" w14:textId="5E00883C" w:rsidR="00A25F4F" w:rsidRDefault="00A25F4F" w:rsidP="008C4E79">
      <w:pPr>
        <w:numPr>
          <w:ilvl w:val="0"/>
          <w:numId w:val="123"/>
        </w:numPr>
        <w:rPr>
          <w:rFonts w:cs="Arial"/>
          <w:lang w:val="en"/>
        </w:rPr>
      </w:pPr>
      <w:r>
        <w:rPr>
          <w:rFonts w:cs="Arial"/>
          <w:lang w:val="en"/>
        </w:rPr>
        <w:t>needs</w:t>
      </w:r>
      <w:r w:rsidRPr="00BF16EF">
        <w:rPr>
          <w:rFonts w:cs="Arial"/>
          <w:lang w:val="en"/>
        </w:rPr>
        <w:t xml:space="preserve"> to use a computer as part of his or her IL goal</w:t>
      </w:r>
      <w:r>
        <w:rPr>
          <w:rFonts w:cs="Arial"/>
          <w:lang w:val="en"/>
        </w:rPr>
        <w:t>, as shown in</w:t>
      </w:r>
      <w:r w:rsidR="00136E22">
        <w:rPr>
          <w:rFonts w:cs="Arial"/>
          <w:lang w:val="en"/>
        </w:rPr>
        <w:t xml:space="preserve"> the</w:t>
      </w:r>
      <w:r>
        <w:rPr>
          <w:rFonts w:cs="Arial"/>
          <w:lang w:val="en"/>
        </w:rPr>
        <w:t xml:space="preserve"> ILP</w:t>
      </w:r>
      <w:r w:rsidRPr="00BF16EF">
        <w:rPr>
          <w:rFonts w:cs="Arial"/>
          <w:lang w:val="en"/>
        </w:rPr>
        <w:t xml:space="preserve">; </w:t>
      </w:r>
    </w:p>
    <w:p w14:paraId="2982C4A8" w14:textId="0A7B5EB5" w:rsidR="00A25F4F" w:rsidRPr="00BF16EF" w:rsidRDefault="00A25F4F" w:rsidP="008C4E79">
      <w:pPr>
        <w:numPr>
          <w:ilvl w:val="0"/>
          <w:numId w:val="123"/>
        </w:numPr>
        <w:rPr>
          <w:rFonts w:cs="Arial"/>
          <w:lang w:val="en"/>
        </w:rPr>
      </w:pPr>
      <w:r w:rsidRPr="00BF16EF">
        <w:rPr>
          <w:rFonts w:cs="Arial"/>
          <w:lang w:val="en"/>
        </w:rPr>
        <w:t>has the cognitive and physical skills for self-directed training</w:t>
      </w:r>
      <w:r>
        <w:rPr>
          <w:rFonts w:cs="Arial"/>
          <w:lang w:val="en"/>
        </w:rPr>
        <w:t xml:space="preserve">, as set out in assessments within </w:t>
      </w:r>
      <w:r w:rsidR="007E6A30">
        <w:rPr>
          <w:rFonts w:cs="Arial"/>
          <w:lang w:val="en"/>
        </w:rPr>
        <w:t xml:space="preserve">his or her </w:t>
      </w:r>
      <w:r>
        <w:rPr>
          <w:rFonts w:cs="Arial"/>
          <w:lang w:val="en"/>
        </w:rPr>
        <w:t>file</w:t>
      </w:r>
      <w:r w:rsidRPr="00BF16EF">
        <w:rPr>
          <w:rFonts w:cs="Arial"/>
          <w:lang w:val="en"/>
        </w:rPr>
        <w:t xml:space="preserve">; </w:t>
      </w:r>
    </w:p>
    <w:p w14:paraId="18BF2A04" w14:textId="14B5E068" w:rsidR="00A25F4F" w:rsidRPr="00BF16EF" w:rsidRDefault="00891737" w:rsidP="008C4E79">
      <w:pPr>
        <w:numPr>
          <w:ilvl w:val="0"/>
          <w:numId w:val="123"/>
        </w:numPr>
        <w:rPr>
          <w:rFonts w:cs="Arial"/>
          <w:lang w:val="en"/>
        </w:rPr>
      </w:pPr>
      <w:r>
        <w:rPr>
          <w:rFonts w:cs="Arial"/>
          <w:lang w:val="en"/>
        </w:rPr>
        <w:t>is</w:t>
      </w:r>
      <w:r w:rsidRPr="00BF16EF">
        <w:rPr>
          <w:rFonts w:cs="Arial"/>
          <w:lang w:val="en"/>
        </w:rPr>
        <w:t xml:space="preserve"> motivated</w:t>
      </w:r>
      <w:r w:rsidR="00A25F4F" w:rsidRPr="00BF16EF">
        <w:rPr>
          <w:rFonts w:cs="Arial"/>
          <w:lang w:val="en"/>
        </w:rPr>
        <w:t xml:space="preserve"> and willing to use Talking Typing Teacher (TTT) software independently; and</w:t>
      </w:r>
    </w:p>
    <w:p w14:paraId="78BB8BC7" w14:textId="77777777" w:rsidR="00A25F4F" w:rsidRPr="00BF16EF" w:rsidRDefault="00A25F4F" w:rsidP="008C4E79">
      <w:pPr>
        <w:numPr>
          <w:ilvl w:val="0"/>
          <w:numId w:val="123"/>
        </w:numPr>
        <w:rPr>
          <w:rFonts w:cs="Arial"/>
          <w:lang w:val="en"/>
        </w:rPr>
      </w:pPr>
      <w:r w:rsidRPr="00BF16EF">
        <w:rPr>
          <w:rFonts w:cs="Arial"/>
          <w:lang w:val="en"/>
        </w:rPr>
        <w:t>agrees to practice using TTT on a weekly schedule with an agreed-on completion date.</w:t>
      </w:r>
    </w:p>
    <w:p w14:paraId="4DEE5790" w14:textId="2D1E6B45" w:rsidR="00A25F4F" w:rsidRPr="00BF16EF" w:rsidRDefault="00A25F4F" w:rsidP="00A25F4F">
      <w:pPr>
        <w:pStyle w:val="NormalWeb"/>
        <w:spacing w:before="0" w:beforeAutospacing="0"/>
        <w:rPr>
          <w:rFonts w:ascii="Arial" w:hAnsi="Arial" w:cs="Arial"/>
          <w:lang w:val="en"/>
        </w:rPr>
      </w:pPr>
      <w:r w:rsidRPr="00BF16EF">
        <w:rPr>
          <w:rStyle w:val="Strong"/>
          <w:rFonts w:ascii="Arial" w:eastAsiaTheme="majorEastAsia" w:hAnsi="Arial" w:cs="Arial"/>
          <w:lang w:val="en"/>
        </w:rPr>
        <w:t>Note</w:t>
      </w:r>
      <w:r w:rsidRPr="00027B92">
        <w:rPr>
          <w:rFonts w:ascii="Arial" w:hAnsi="Arial" w:cs="Arial"/>
          <w:b/>
          <w:lang w:val="en"/>
        </w:rPr>
        <w:t>:</w:t>
      </w:r>
      <w:r w:rsidRPr="00BF16EF">
        <w:rPr>
          <w:rFonts w:ascii="Arial" w:hAnsi="Arial" w:cs="Arial"/>
          <w:lang w:val="en"/>
        </w:rPr>
        <w:t xml:space="preserve"> Tech screeners also may help </w:t>
      </w:r>
      <w:r>
        <w:rPr>
          <w:rFonts w:ascii="Arial" w:hAnsi="Arial" w:cs="Arial"/>
          <w:lang w:val="en"/>
        </w:rPr>
        <w:t>customer</w:t>
      </w:r>
      <w:r w:rsidR="007E6A30">
        <w:rPr>
          <w:rFonts w:ascii="Arial" w:hAnsi="Arial" w:cs="Arial"/>
          <w:lang w:val="en"/>
        </w:rPr>
        <w:t>s</w:t>
      </w:r>
      <w:r>
        <w:rPr>
          <w:rFonts w:ascii="Arial" w:hAnsi="Arial" w:cs="Arial"/>
          <w:lang w:val="en"/>
        </w:rPr>
        <w:t xml:space="preserve"> </w:t>
      </w:r>
      <w:r w:rsidRPr="00BF16EF">
        <w:rPr>
          <w:rFonts w:ascii="Arial" w:hAnsi="Arial" w:cs="Arial"/>
          <w:lang w:val="en"/>
        </w:rPr>
        <w:t xml:space="preserve">when there is not enough information about the </w:t>
      </w:r>
      <w:r>
        <w:rPr>
          <w:rFonts w:ascii="Arial" w:hAnsi="Arial" w:cs="Arial"/>
          <w:lang w:val="en"/>
        </w:rPr>
        <w:t>customer’</w:t>
      </w:r>
      <w:r w:rsidRPr="00BF16EF">
        <w:rPr>
          <w:rFonts w:ascii="Arial" w:hAnsi="Arial" w:cs="Arial"/>
          <w:lang w:val="en"/>
        </w:rPr>
        <w:t>s basic keyboarding and computer skills to justify an Assistive Technology Unit evaluation and training or the purchase of equipment or software.</w:t>
      </w:r>
    </w:p>
    <w:p w14:paraId="4BA21C55" w14:textId="77777777" w:rsidR="00A25F4F" w:rsidRPr="00BF16EF" w:rsidRDefault="00A25F4F" w:rsidP="00A25F4F">
      <w:pPr>
        <w:pStyle w:val="NormalWeb"/>
        <w:spacing w:before="0" w:beforeAutospacing="0"/>
        <w:rPr>
          <w:rFonts w:ascii="Arial" w:hAnsi="Arial" w:cs="Arial"/>
          <w:lang w:val="en"/>
        </w:rPr>
      </w:pPr>
      <w:r w:rsidRPr="00BF16EF">
        <w:rPr>
          <w:rFonts w:ascii="Arial" w:hAnsi="Arial" w:cs="Arial"/>
          <w:lang w:val="en"/>
        </w:rPr>
        <w:lastRenderedPageBreak/>
        <w:t xml:space="preserve">The tech screener makes recommendations for keyboarding training based on the results of the </w:t>
      </w:r>
      <w:r w:rsidRPr="00027B92">
        <w:rPr>
          <w:rFonts w:ascii="Arial" w:hAnsi="Arial" w:cs="Arial"/>
        </w:rPr>
        <w:t>tech screener assessment</w:t>
      </w:r>
      <w:r w:rsidRPr="00BF16EF">
        <w:rPr>
          <w:rFonts w:ascii="Arial" w:hAnsi="Arial" w:cs="Arial"/>
          <w:lang w:val="en"/>
        </w:rPr>
        <w:t>. Recommendations may also include basic computer</w:t>
      </w:r>
      <w:r>
        <w:rPr>
          <w:rFonts w:ascii="Arial" w:hAnsi="Arial" w:cs="Arial"/>
          <w:lang w:val="en"/>
        </w:rPr>
        <w:t>-</w:t>
      </w:r>
      <w:r w:rsidRPr="00BF16EF">
        <w:rPr>
          <w:rFonts w:ascii="Arial" w:hAnsi="Arial" w:cs="Arial"/>
          <w:lang w:val="en"/>
        </w:rPr>
        <w:t xml:space="preserve">skills training. </w:t>
      </w:r>
      <w:r>
        <w:rPr>
          <w:rFonts w:ascii="Arial" w:hAnsi="Arial" w:cs="Arial"/>
          <w:lang w:val="en"/>
        </w:rPr>
        <w:t xml:space="preserve">For more information, go to </w:t>
      </w:r>
      <w:hyperlink r:id="rId43" w:history="1">
        <w:r w:rsidRPr="00027B92">
          <w:rPr>
            <w:rStyle w:val="Hyperlink"/>
            <w:rFonts w:ascii="Arial" w:hAnsi="Arial" w:cs="Arial"/>
            <w:lang w:val="en"/>
          </w:rPr>
          <w:t>Tech Screener Services</w:t>
        </w:r>
      </w:hyperlink>
      <w:r>
        <w:rPr>
          <w:rFonts w:ascii="Arial" w:hAnsi="Arial" w:cs="Arial"/>
          <w:lang w:val="en"/>
        </w:rPr>
        <w:t>.</w:t>
      </w:r>
    </w:p>
    <w:p w14:paraId="2525CDBC" w14:textId="40D0E253"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Customers are referred to the VRT by using a service record (SR) in RHW </w:t>
      </w:r>
      <w:r w:rsidR="00891737" w:rsidRPr="00BF16EF">
        <w:rPr>
          <w:rFonts w:eastAsia="Times New Roman" w:cs="Arial"/>
          <w:szCs w:val="24"/>
          <w:lang w:val="en"/>
        </w:rPr>
        <w:t>per</w:t>
      </w:r>
      <w:r w:rsidRPr="00BF16EF">
        <w:rPr>
          <w:rFonts w:eastAsia="Times New Roman" w:cs="Arial"/>
          <w:szCs w:val="24"/>
          <w:lang w:val="en"/>
        </w:rPr>
        <w:t xml:space="preserve"> the following procedure:</w:t>
      </w:r>
    </w:p>
    <w:p w14:paraId="36526B81" w14:textId="77777777" w:rsidR="00A25F4F" w:rsidRPr="00BF16EF" w:rsidRDefault="00A25F4F" w:rsidP="008C4E79">
      <w:pPr>
        <w:numPr>
          <w:ilvl w:val="0"/>
          <w:numId w:val="124"/>
        </w:numPr>
        <w:rPr>
          <w:rFonts w:eastAsia="Times New Roman" w:cs="Arial"/>
          <w:szCs w:val="24"/>
          <w:lang w:val="en"/>
        </w:rPr>
      </w:pPr>
      <w:r w:rsidRPr="00BF16EF">
        <w:rPr>
          <w:rFonts w:eastAsia="Times New Roman" w:cs="Arial"/>
          <w:szCs w:val="24"/>
          <w:lang w:val="en"/>
        </w:rPr>
        <w:t>The referring case manager creates an SR requesting VRT services;</w:t>
      </w:r>
    </w:p>
    <w:p w14:paraId="12F31546" w14:textId="25ACFC2E" w:rsidR="00A25F4F" w:rsidRDefault="00A25F4F" w:rsidP="008C4E79">
      <w:pPr>
        <w:numPr>
          <w:ilvl w:val="0"/>
          <w:numId w:val="124"/>
        </w:numPr>
        <w:rPr>
          <w:rFonts w:eastAsia="Times New Roman" w:cs="Arial"/>
          <w:szCs w:val="24"/>
          <w:lang w:val="en"/>
        </w:rPr>
      </w:pPr>
      <w:r w:rsidRPr="00BF16EF">
        <w:rPr>
          <w:rFonts w:eastAsia="Times New Roman" w:cs="Arial"/>
          <w:szCs w:val="24"/>
          <w:lang w:val="en"/>
        </w:rPr>
        <w:t>The referral appears in the VRT's "Action List"</w:t>
      </w:r>
      <w:r>
        <w:rPr>
          <w:rFonts w:eastAsia="Times New Roman" w:cs="Arial"/>
          <w:szCs w:val="24"/>
          <w:lang w:val="en"/>
        </w:rPr>
        <w:t>;</w:t>
      </w:r>
    </w:p>
    <w:p w14:paraId="1283D701" w14:textId="259D4A12" w:rsidR="00A25F4F" w:rsidRPr="00BF16EF" w:rsidRDefault="00A25F4F" w:rsidP="008C4E79">
      <w:pPr>
        <w:numPr>
          <w:ilvl w:val="0"/>
          <w:numId w:val="124"/>
        </w:numPr>
        <w:rPr>
          <w:rFonts w:eastAsia="Times New Roman" w:cs="Arial"/>
          <w:szCs w:val="24"/>
          <w:lang w:val="en"/>
        </w:rPr>
      </w:pPr>
      <w:r w:rsidRPr="00BF16EF">
        <w:rPr>
          <w:rFonts w:eastAsia="Times New Roman" w:cs="Arial"/>
          <w:szCs w:val="24"/>
          <w:lang w:val="en"/>
        </w:rPr>
        <w:t>The service status is "Requested";</w:t>
      </w:r>
    </w:p>
    <w:p w14:paraId="66DBFA28" w14:textId="77777777" w:rsidR="00A25F4F" w:rsidRPr="00BF16EF" w:rsidRDefault="00A25F4F" w:rsidP="008C4E79">
      <w:pPr>
        <w:numPr>
          <w:ilvl w:val="0"/>
          <w:numId w:val="124"/>
        </w:numPr>
        <w:rPr>
          <w:rFonts w:eastAsia="Times New Roman" w:cs="Arial"/>
          <w:szCs w:val="24"/>
          <w:lang w:val="en"/>
        </w:rPr>
      </w:pPr>
      <w:r w:rsidRPr="00BF16EF">
        <w:rPr>
          <w:rFonts w:eastAsia="Times New Roman" w:cs="Arial"/>
          <w:szCs w:val="24"/>
          <w:lang w:val="en"/>
        </w:rPr>
        <w:t>One SR per VRT per case is used to document customer services;</w:t>
      </w:r>
    </w:p>
    <w:p w14:paraId="2018C499" w14:textId="305EF886" w:rsidR="00A25F4F" w:rsidRPr="00BF16EF" w:rsidRDefault="00A25F4F" w:rsidP="008C4E79">
      <w:pPr>
        <w:numPr>
          <w:ilvl w:val="0"/>
          <w:numId w:val="124"/>
        </w:numPr>
        <w:rPr>
          <w:rFonts w:eastAsia="Times New Roman" w:cs="Arial"/>
          <w:szCs w:val="24"/>
          <w:lang w:val="en"/>
        </w:rPr>
      </w:pPr>
      <w:r w:rsidRPr="00BF16EF">
        <w:rPr>
          <w:rFonts w:eastAsia="Times New Roman" w:cs="Arial"/>
          <w:szCs w:val="24"/>
          <w:lang w:val="en"/>
        </w:rPr>
        <w:t>If a customer is being referred for tech screener services and the VRT already has an SR, refer the customer for tech screener services; and</w:t>
      </w:r>
    </w:p>
    <w:p w14:paraId="713AE2EB" w14:textId="77777777" w:rsidR="00A25F4F" w:rsidRPr="00BF16EF" w:rsidRDefault="00A25F4F" w:rsidP="008C4E79">
      <w:pPr>
        <w:numPr>
          <w:ilvl w:val="0"/>
          <w:numId w:val="124"/>
        </w:numPr>
        <w:rPr>
          <w:rFonts w:eastAsia="Times New Roman" w:cs="Arial"/>
          <w:szCs w:val="24"/>
          <w:lang w:val="en"/>
        </w:rPr>
      </w:pPr>
      <w:r w:rsidRPr="00BF16EF">
        <w:rPr>
          <w:rFonts w:eastAsia="Times New Roman" w:cs="Arial"/>
          <w:szCs w:val="24"/>
          <w:lang w:val="en"/>
        </w:rPr>
        <w:t>If the referral is not accepted, the VRT must document the reason in a case note and the status must be updated to "Not Accepted."</w:t>
      </w:r>
    </w:p>
    <w:p w14:paraId="7B203A31" w14:textId="1B8A9AEC"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When an </w:t>
      </w:r>
      <w:r w:rsidR="00B91DA4">
        <w:rPr>
          <w:rFonts w:eastAsia="Times New Roman" w:cs="Arial"/>
          <w:szCs w:val="24"/>
          <w:lang w:val="en"/>
        </w:rPr>
        <w:t>OIB</w:t>
      </w:r>
      <w:r w:rsidRPr="00BF16EF">
        <w:rPr>
          <w:rFonts w:eastAsia="Times New Roman" w:cs="Arial"/>
          <w:szCs w:val="24"/>
          <w:lang w:val="en"/>
        </w:rPr>
        <w:t xml:space="preserve"> worker makes the referral, the reason for the referral, assessment, and training instructions are:</w:t>
      </w:r>
    </w:p>
    <w:p w14:paraId="1E656E80" w14:textId="61AE6C65" w:rsidR="00A25F4F" w:rsidRPr="00BF16EF" w:rsidRDefault="00A25F4F" w:rsidP="008C4E79">
      <w:pPr>
        <w:numPr>
          <w:ilvl w:val="0"/>
          <w:numId w:val="125"/>
        </w:numPr>
        <w:rPr>
          <w:rFonts w:eastAsia="Times New Roman" w:cs="Arial"/>
          <w:szCs w:val="24"/>
          <w:lang w:val="en"/>
        </w:rPr>
      </w:pPr>
      <w:r w:rsidRPr="00BF16EF">
        <w:rPr>
          <w:rFonts w:eastAsia="Times New Roman" w:cs="Arial"/>
          <w:szCs w:val="24"/>
          <w:lang w:val="en"/>
        </w:rPr>
        <w:t>identified in the Specification Description when creating a</w:t>
      </w:r>
      <w:r w:rsidR="007E6A30">
        <w:rPr>
          <w:rFonts w:eastAsia="Times New Roman" w:cs="Arial"/>
          <w:szCs w:val="24"/>
          <w:lang w:val="en"/>
        </w:rPr>
        <w:t>n</w:t>
      </w:r>
      <w:r w:rsidRPr="00BF16EF">
        <w:rPr>
          <w:rFonts w:eastAsia="Times New Roman" w:cs="Arial"/>
          <w:szCs w:val="24"/>
          <w:lang w:val="en"/>
        </w:rPr>
        <w:t xml:space="preserve"> SR;</w:t>
      </w:r>
    </w:p>
    <w:p w14:paraId="344CF25A" w14:textId="75CC8052" w:rsidR="00A25F4F" w:rsidRPr="00BF16EF" w:rsidRDefault="00A25F4F" w:rsidP="008C4E79">
      <w:pPr>
        <w:numPr>
          <w:ilvl w:val="0"/>
          <w:numId w:val="125"/>
        </w:numPr>
        <w:rPr>
          <w:rFonts w:eastAsia="Times New Roman" w:cs="Arial"/>
          <w:szCs w:val="24"/>
          <w:lang w:val="en"/>
        </w:rPr>
      </w:pPr>
      <w:r w:rsidRPr="00BF16EF">
        <w:rPr>
          <w:rFonts w:eastAsia="Times New Roman" w:cs="Arial"/>
          <w:szCs w:val="24"/>
          <w:lang w:val="en"/>
        </w:rPr>
        <w:t xml:space="preserve">identified in an </w:t>
      </w:r>
      <w:r w:rsidR="006A3211">
        <w:rPr>
          <w:rFonts w:eastAsia="Times New Roman" w:cs="Arial"/>
          <w:szCs w:val="24"/>
          <w:lang w:val="en"/>
        </w:rPr>
        <w:t>email</w:t>
      </w:r>
      <w:r w:rsidRPr="00BF16EF">
        <w:rPr>
          <w:rFonts w:eastAsia="Times New Roman" w:cs="Arial"/>
          <w:szCs w:val="24"/>
          <w:lang w:val="en"/>
        </w:rPr>
        <w:t xml:space="preserve">; or </w:t>
      </w:r>
    </w:p>
    <w:p w14:paraId="06FA35F9" w14:textId="77777777" w:rsidR="00A25F4F" w:rsidRPr="00BF16EF" w:rsidRDefault="00A25F4F" w:rsidP="008C4E79">
      <w:pPr>
        <w:numPr>
          <w:ilvl w:val="0"/>
          <w:numId w:val="125"/>
        </w:numPr>
        <w:rPr>
          <w:rFonts w:eastAsia="Times New Roman" w:cs="Arial"/>
          <w:szCs w:val="24"/>
          <w:lang w:val="en"/>
        </w:rPr>
      </w:pPr>
      <w:r w:rsidRPr="00BF16EF">
        <w:rPr>
          <w:rFonts w:eastAsia="Times New Roman" w:cs="Arial"/>
          <w:szCs w:val="24"/>
          <w:lang w:val="en"/>
        </w:rPr>
        <w:t>discussed during the staffing session.</w:t>
      </w:r>
    </w:p>
    <w:p w14:paraId="47F54BAD" w14:textId="77777777" w:rsidR="00A25F4F" w:rsidRPr="00BF16EF" w:rsidRDefault="00A25F4F" w:rsidP="00A25F4F">
      <w:pPr>
        <w:pStyle w:val="Heading3"/>
      </w:pPr>
      <w:r w:rsidRPr="00BF16EF">
        <w:t>5.2.</w:t>
      </w:r>
      <w:r>
        <w:t>6</w:t>
      </w:r>
      <w:r w:rsidRPr="00BF16EF">
        <w:t xml:space="preserve"> Deafblind Services</w:t>
      </w:r>
    </w:p>
    <w:p w14:paraId="28650ADC" w14:textId="77777777" w:rsidR="00A25F4F" w:rsidRPr="00BF16EF" w:rsidRDefault="00A25F4F" w:rsidP="00A25F4F">
      <w:pPr>
        <w:rPr>
          <w:rFonts w:eastAsia="Times New Roman" w:cs="Arial"/>
          <w:szCs w:val="24"/>
          <w:lang w:val="en"/>
        </w:rPr>
      </w:pPr>
      <w:r w:rsidRPr="00BF16EF">
        <w:rPr>
          <w:rFonts w:eastAsia="Times New Roman" w:cs="Arial"/>
          <w:szCs w:val="24"/>
          <w:lang w:val="en"/>
        </w:rPr>
        <w:t>Deafblind services include assessment and training to improve independent functioning of those customers who have a secondary sensory loss of hearing. Services are provided by a deafblind spec</w:t>
      </w:r>
      <w:r>
        <w:rPr>
          <w:rFonts w:eastAsia="Times New Roman" w:cs="Arial"/>
          <w:szCs w:val="24"/>
          <w:lang w:val="en"/>
        </w:rPr>
        <w:t>i</w:t>
      </w:r>
      <w:r w:rsidRPr="00BF16EF">
        <w:rPr>
          <w:rFonts w:eastAsia="Times New Roman" w:cs="Arial"/>
          <w:szCs w:val="24"/>
          <w:lang w:val="en"/>
        </w:rPr>
        <w:t>alist.</w:t>
      </w:r>
    </w:p>
    <w:p w14:paraId="475E59B0"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Customers are referred to Deafblind Services when:</w:t>
      </w:r>
    </w:p>
    <w:p w14:paraId="09A37E85" w14:textId="77777777" w:rsidR="00A25F4F" w:rsidRPr="00BF16EF" w:rsidRDefault="00A25F4F" w:rsidP="008C4E79">
      <w:pPr>
        <w:numPr>
          <w:ilvl w:val="0"/>
          <w:numId w:val="86"/>
        </w:numPr>
        <w:rPr>
          <w:rFonts w:eastAsia="Times New Roman" w:cs="Arial"/>
          <w:szCs w:val="24"/>
          <w:lang w:val="en"/>
        </w:rPr>
      </w:pPr>
      <w:r w:rsidRPr="00BF16EF">
        <w:rPr>
          <w:rFonts w:eastAsia="Times New Roman" w:cs="Arial"/>
          <w:szCs w:val="24"/>
          <w:lang w:val="en"/>
        </w:rPr>
        <w:t>hearing loss is medically documented</w:t>
      </w:r>
      <w:r>
        <w:rPr>
          <w:rFonts w:eastAsia="Times New Roman" w:cs="Arial"/>
          <w:szCs w:val="24"/>
          <w:lang w:val="en"/>
        </w:rPr>
        <w:t>;</w:t>
      </w:r>
      <w:r w:rsidRPr="00BF16EF">
        <w:rPr>
          <w:rFonts w:eastAsia="Times New Roman" w:cs="Arial"/>
          <w:szCs w:val="24"/>
          <w:lang w:val="en"/>
        </w:rPr>
        <w:t xml:space="preserve"> </w:t>
      </w:r>
    </w:p>
    <w:p w14:paraId="60397607" w14:textId="77777777" w:rsidR="00A25F4F" w:rsidRPr="00BF16EF" w:rsidRDefault="00A25F4F" w:rsidP="008C4E79">
      <w:pPr>
        <w:numPr>
          <w:ilvl w:val="0"/>
          <w:numId w:val="86"/>
        </w:numPr>
        <w:rPr>
          <w:rFonts w:eastAsia="Times New Roman" w:cs="Arial"/>
          <w:szCs w:val="24"/>
          <w:lang w:val="en"/>
        </w:rPr>
      </w:pPr>
      <w:r w:rsidRPr="00BF16EF">
        <w:rPr>
          <w:rFonts w:eastAsia="Times New Roman" w:cs="Arial"/>
          <w:szCs w:val="24"/>
          <w:lang w:val="en"/>
        </w:rPr>
        <w:t>hearing loss is suspected</w:t>
      </w:r>
      <w:r>
        <w:rPr>
          <w:rFonts w:eastAsia="Times New Roman" w:cs="Arial"/>
          <w:szCs w:val="24"/>
          <w:lang w:val="en"/>
        </w:rPr>
        <w:t>;</w:t>
      </w:r>
      <w:r w:rsidRPr="00BF16EF">
        <w:rPr>
          <w:rFonts w:eastAsia="Times New Roman" w:cs="Arial"/>
          <w:szCs w:val="24"/>
          <w:lang w:val="en"/>
        </w:rPr>
        <w:t xml:space="preserve"> or </w:t>
      </w:r>
    </w:p>
    <w:p w14:paraId="1771CFD9" w14:textId="77777777" w:rsidR="00A25F4F" w:rsidRPr="00BF16EF" w:rsidRDefault="00A25F4F" w:rsidP="008C4E79">
      <w:pPr>
        <w:numPr>
          <w:ilvl w:val="0"/>
          <w:numId w:val="86"/>
        </w:numPr>
        <w:rPr>
          <w:rFonts w:eastAsia="Times New Roman" w:cs="Arial"/>
          <w:szCs w:val="24"/>
          <w:lang w:val="en"/>
        </w:rPr>
      </w:pPr>
      <w:r w:rsidRPr="00BF16EF">
        <w:rPr>
          <w:rFonts w:eastAsia="Times New Roman" w:cs="Arial"/>
          <w:szCs w:val="24"/>
          <w:lang w:val="en"/>
        </w:rPr>
        <w:t xml:space="preserve">the customer is functioning as a person who is deafblind. </w:t>
      </w:r>
    </w:p>
    <w:p w14:paraId="043F817E" w14:textId="7ED00566" w:rsidR="00A25F4F" w:rsidRPr="00BF16EF" w:rsidRDefault="00A25F4F" w:rsidP="00A25F4F">
      <w:pPr>
        <w:rPr>
          <w:rFonts w:eastAsia="Times New Roman" w:cs="Arial"/>
          <w:szCs w:val="24"/>
          <w:lang w:val="en"/>
        </w:rPr>
      </w:pPr>
      <w:r w:rsidRPr="00BF16EF">
        <w:rPr>
          <w:rFonts w:eastAsia="Times New Roman" w:cs="Arial"/>
          <w:b/>
          <w:bCs/>
          <w:szCs w:val="24"/>
          <w:lang w:val="en"/>
        </w:rPr>
        <w:t>Note</w:t>
      </w:r>
      <w:r w:rsidRPr="006F6C38">
        <w:rPr>
          <w:rFonts w:eastAsia="Times New Roman" w:cs="Arial"/>
          <w:b/>
          <w:szCs w:val="24"/>
          <w:lang w:val="en"/>
        </w:rPr>
        <w:t>:</w:t>
      </w:r>
      <w:r w:rsidRPr="00BF16EF">
        <w:rPr>
          <w:rFonts w:eastAsia="Times New Roman" w:cs="Arial"/>
          <w:szCs w:val="24"/>
          <w:lang w:val="en"/>
        </w:rPr>
        <w:t xml:space="preserve"> If </w:t>
      </w:r>
      <w:r>
        <w:rPr>
          <w:rFonts w:eastAsia="Times New Roman" w:cs="Arial"/>
          <w:szCs w:val="24"/>
          <w:lang w:val="en"/>
        </w:rPr>
        <w:t xml:space="preserve">the </w:t>
      </w:r>
      <w:r w:rsidR="00B91DA4">
        <w:rPr>
          <w:rFonts w:eastAsia="Times New Roman" w:cs="Arial"/>
          <w:szCs w:val="24"/>
          <w:lang w:val="en"/>
        </w:rPr>
        <w:t>OIB</w:t>
      </w:r>
      <w:r>
        <w:rPr>
          <w:rFonts w:eastAsia="Times New Roman" w:cs="Arial"/>
          <w:szCs w:val="24"/>
          <w:lang w:val="en"/>
        </w:rPr>
        <w:t xml:space="preserve"> worker</w:t>
      </w:r>
      <w:r w:rsidRPr="00BF16EF" w:rsidDel="00160327">
        <w:rPr>
          <w:rFonts w:eastAsia="Times New Roman" w:cs="Arial"/>
          <w:szCs w:val="24"/>
          <w:lang w:val="en"/>
        </w:rPr>
        <w:t xml:space="preserve"> </w:t>
      </w:r>
      <w:r w:rsidRPr="00BF16EF">
        <w:rPr>
          <w:rFonts w:eastAsia="Times New Roman" w:cs="Arial"/>
          <w:szCs w:val="24"/>
          <w:lang w:val="en"/>
        </w:rPr>
        <w:t>suspect</w:t>
      </w:r>
      <w:r>
        <w:rPr>
          <w:rFonts w:eastAsia="Times New Roman" w:cs="Arial"/>
          <w:szCs w:val="24"/>
          <w:lang w:val="en"/>
        </w:rPr>
        <w:t>s</w:t>
      </w:r>
      <w:r w:rsidRPr="00BF16EF">
        <w:rPr>
          <w:rFonts w:eastAsia="Times New Roman" w:cs="Arial"/>
          <w:szCs w:val="24"/>
          <w:lang w:val="en"/>
        </w:rPr>
        <w:t xml:space="preserve"> that a customer may have hearing loss or if the customer has a documented hearing loss, </w:t>
      </w:r>
      <w:r>
        <w:rPr>
          <w:rFonts w:eastAsia="Times New Roman" w:cs="Arial"/>
          <w:szCs w:val="24"/>
          <w:lang w:val="en"/>
        </w:rPr>
        <w:t>the customer must</w:t>
      </w:r>
      <w:r w:rsidRPr="00BF16EF">
        <w:rPr>
          <w:rFonts w:eastAsia="Times New Roman" w:cs="Arial"/>
          <w:szCs w:val="24"/>
          <w:lang w:val="en"/>
        </w:rPr>
        <w:t xml:space="preserve"> be referred to the deafblind specialist before audiological or hearing-aid evaluations are scheduled. The deafblind specialist may advise the customer about information to share with </w:t>
      </w:r>
      <w:r>
        <w:rPr>
          <w:rFonts w:eastAsia="Times New Roman" w:cs="Arial"/>
          <w:szCs w:val="24"/>
          <w:lang w:val="en"/>
        </w:rPr>
        <w:t>the</w:t>
      </w:r>
      <w:r w:rsidRPr="00BF16EF">
        <w:rPr>
          <w:rFonts w:eastAsia="Times New Roman" w:cs="Arial"/>
          <w:szCs w:val="24"/>
          <w:lang w:val="en"/>
        </w:rPr>
        <w:t xml:space="preserve"> audiologist regarding the functional impact of the combined vision and hearing </w:t>
      </w:r>
      <w:proofErr w:type="gramStart"/>
      <w:r w:rsidRPr="00BF16EF">
        <w:rPr>
          <w:rFonts w:eastAsia="Times New Roman" w:cs="Arial"/>
          <w:szCs w:val="24"/>
          <w:lang w:val="en"/>
        </w:rPr>
        <w:t>loss, and</w:t>
      </w:r>
      <w:proofErr w:type="gramEnd"/>
      <w:r w:rsidRPr="00BF16EF">
        <w:rPr>
          <w:rFonts w:eastAsia="Times New Roman" w:cs="Arial"/>
          <w:szCs w:val="24"/>
          <w:lang w:val="en"/>
        </w:rPr>
        <w:t xml:space="preserve"> suggest questions to ask the audiologist about certain hearing-aid features and considerations.</w:t>
      </w:r>
    </w:p>
    <w:p w14:paraId="13576118" w14:textId="77777777" w:rsidR="00A25F4F" w:rsidRPr="00BF16EF" w:rsidRDefault="00A25F4F" w:rsidP="00A25F4F">
      <w:pPr>
        <w:pStyle w:val="Heading4"/>
        <w:spacing w:before="0"/>
        <w:rPr>
          <w:rFonts w:eastAsia="Times New Roman"/>
          <w:lang w:val="en"/>
        </w:rPr>
      </w:pPr>
      <w:r w:rsidRPr="00BF16EF">
        <w:rPr>
          <w:rFonts w:eastAsia="Times New Roman"/>
          <w:lang w:val="en"/>
        </w:rPr>
        <w:lastRenderedPageBreak/>
        <w:t>Referral Procedure</w:t>
      </w:r>
    </w:p>
    <w:p w14:paraId="1A34908A" w14:textId="0909D2C7" w:rsidR="00A25F4F" w:rsidRPr="00BF16EF" w:rsidRDefault="00A25F4F" w:rsidP="00FD3A79">
      <w:pPr>
        <w:keepNext/>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makes a referral to the deafblind specialist by</w:t>
      </w:r>
      <w:r>
        <w:rPr>
          <w:rFonts w:eastAsia="Times New Roman" w:cs="Arial"/>
          <w:szCs w:val="24"/>
          <w:lang w:val="en"/>
        </w:rPr>
        <w:t>:</w:t>
      </w:r>
    </w:p>
    <w:p w14:paraId="6D99C829" w14:textId="1CC44DAD" w:rsidR="00A25F4F" w:rsidRPr="00BF16EF" w:rsidRDefault="00A25F4F" w:rsidP="008C4E79">
      <w:pPr>
        <w:numPr>
          <w:ilvl w:val="0"/>
          <w:numId w:val="87"/>
        </w:numPr>
        <w:rPr>
          <w:rFonts w:eastAsia="Times New Roman" w:cs="Arial"/>
          <w:szCs w:val="24"/>
          <w:lang w:val="en"/>
        </w:rPr>
      </w:pPr>
      <w:r w:rsidRPr="00BF16EF">
        <w:rPr>
          <w:rFonts w:eastAsia="Times New Roman" w:cs="Arial"/>
          <w:szCs w:val="24"/>
          <w:lang w:val="en"/>
        </w:rPr>
        <w:t xml:space="preserve">entering a secondary disability code of </w:t>
      </w:r>
      <w:r w:rsidR="00EA1371">
        <w:rPr>
          <w:rFonts w:eastAsia="Times New Roman" w:cs="Arial"/>
          <w:szCs w:val="24"/>
          <w:lang w:val="en"/>
        </w:rPr>
        <w:t>d</w:t>
      </w:r>
      <w:r w:rsidR="00EA1371" w:rsidRPr="00BF16EF">
        <w:rPr>
          <w:rFonts w:eastAsia="Times New Roman" w:cs="Arial"/>
          <w:szCs w:val="24"/>
          <w:lang w:val="en"/>
        </w:rPr>
        <w:t>eaf</w:t>
      </w:r>
      <w:r>
        <w:rPr>
          <w:rFonts w:eastAsia="Times New Roman" w:cs="Arial"/>
          <w:szCs w:val="24"/>
          <w:lang w:val="en"/>
        </w:rPr>
        <w:t>/</w:t>
      </w:r>
      <w:r w:rsidRPr="00BF16EF">
        <w:rPr>
          <w:rFonts w:eastAsia="Times New Roman" w:cs="Arial"/>
          <w:szCs w:val="24"/>
          <w:lang w:val="en"/>
        </w:rPr>
        <w:t>blindness (08) under the category of Sensory Communicative Impairments for the customer to be referred</w:t>
      </w:r>
      <w:r>
        <w:rPr>
          <w:rFonts w:eastAsia="Times New Roman" w:cs="Arial"/>
          <w:szCs w:val="24"/>
          <w:lang w:val="en"/>
        </w:rPr>
        <w:t>;</w:t>
      </w:r>
      <w:r w:rsidRPr="00BF16EF">
        <w:rPr>
          <w:rFonts w:eastAsia="Times New Roman" w:cs="Arial"/>
          <w:szCs w:val="24"/>
          <w:lang w:val="en"/>
        </w:rPr>
        <w:t xml:space="preserve"> and </w:t>
      </w:r>
    </w:p>
    <w:p w14:paraId="3FA0B86B" w14:textId="1AFF0F76" w:rsidR="00A25F4F" w:rsidRPr="00BF16EF" w:rsidRDefault="00A25F4F" w:rsidP="008C4E79">
      <w:pPr>
        <w:numPr>
          <w:ilvl w:val="0"/>
          <w:numId w:val="87"/>
        </w:numPr>
        <w:rPr>
          <w:rFonts w:eastAsia="Times New Roman" w:cs="Arial"/>
          <w:szCs w:val="24"/>
          <w:lang w:val="en"/>
        </w:rPr>
      </w:pPr>
      <w:r w:rsidRPr="00BF16EF">
        <w:rPr>
          <w:rFonts w:eastAsia="Times New Roman" w:cs="Arial"/>
          <w:szCs w:val="24"/>
          <w:lang w:val="en"/>
        </w:rPr>
        <w:t xml:space="preserve">completing a </w:t>
      </w:r>
      <w:r w:rsidRPr="00BF16EF" w:rsidDel="00D35A5E">
        <w:rPr>
          <w:rFonts w:eastAsia="Times New Roman" w:cs="Arial"/>
          <w:szCs w:val="24"/>
          <w:lang w:val="en"/>
        </w:rPr>
        <w:t>referral to</w:t>
      </w:r>
      <w:r w:rsidRPr="00BF16EF">
        <w:rPr>
          <w:rFonts w:eastAsia="Times New Roman" w:cs="Arial"/>
          <w:szCs w:val="24"/>
          <w:lang w:val="en"/>
        </w:rPr>
        <w:t xml:space="preserve"> the deafblind specialist in RHW. </w:t>
      </w:r>
    </w:p>
    <w:p w14:paraId="13CFAD87" w14:textId="77777777" w:rsidR="00A25F4F" w:rsidRPr="00BF16EF" w:rsidRDefault="00A25F4F" w:rsidP="00A25F4F">
      <w:pPr>
        <w:pStyle w:val="Heading4"/>
        <w:spacing w:before="0"/>
        <w:rPr>
          <w:rFonts w:eastAsia="Times New Roman"/>
          <w:lang w:val="en"/>
        </w:rPr>
      </w:pPr>
      <w:r w:rsidRPr="00BF16EF">
        <w:rPr>
          <w:rFonts w:eastAsia="Times New Roman"/>
          <w:lang w:val="en"/>
        </w:rPr>
        <w:t>Customer Contact</w:t>
      </w:r>
    </w:p>
    <w:p w14:paraId="2140C08D"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Upon receipt of referral information, the deafblind specialist</w:t>
      </w:r>
      <w:r>
        <w:rPr>
          <w:rFonts w:eastAsia="Times New Roman" w:cs="Arial"/>
          <w:szCs w:val="24"/>
          <w:lang w:val="en"/>
        </w:rPr>
        <w:t>:</w:t>
      </w:r>
    </w:p>
    <w:p w14:paraId="4C27B704" w14:textId="77777777" w:rsidR="00A25F4F" w:rsidRPr="00BF16EF" w:rsidRDefault="00A25F4F" w:rsidP="008C4E79">
      <w:pPr>
        <w:numPr>
          <w:ilvl w:val="0"/>
          <w:numId w:val="88"/>
        </w:numPr>
        <w:rPr>
          <w:rFonts w:eastAsia="Times New Roman" w:cs="Arial"/>
          <w:szCs w:val="24"/>
          <w:lang w:val="en"/>
        </w:rPr>
      </w:pPr>
      <w:r w:rsidRPr="00BF16EF">
        <w:rPr>
          <w:rFonts w:eastAsia="Times New Roman" w:cs="Arial"/>
          <w:szCs w:val="24"/>
          <w:lang w:val="en"/>
        </w:rPr>
        <w:t>contacts the customer</w:t>
      </w:r>
      <w:r>
        <w:rPr>
          <w:rFonts w:eastAsia="Times New Roman" w:cs="Arial"/>
          <w:szCs w:val="24"/>
          <w:lang w:val="en"/>
        </w:rPr>
        <w:t>;</w:t>
      </w:r>
      <w:r w:rsidRPr="00BF16EF">
        <w:rPr>
          <w:rFonts w:eastAsia="Times New Roman" w:cs="Arial"/>
          <w:szCs w:val="24"/>
          <w:lang w:val="en"/>
        </w:rPr>
        <w:t xml:space="preserve"> </w:t>
      </w:r>
    </w:p>
    <w:p w14:paraId="2AA4ED78" w14:textId="77777777" w:rsidR="00A25F4F" w:rsidRPr="00BF16EF" w:rsidRDefault="00A25F4F" w:rsidP="008C4E79">
      <w:pPr>
        <w:numPr>
          <w:ilvl w:val="0"/>
          <w:numId w:val="88"/>
        </w:numPr>
        <w:rPr>
          <w:rFonts w:eastAsia="Times New Roman" w:cs="Arial"/>
          <w:szCs w:val="24"/>
          <w:lang w:val="en"/>
        </w:rPr>
      </w:pPr>
      <w:r w:rsidRPr="00BF16EF">
        <w:rPr>
          <w:rFonts w:eastAsia="Times New Roman" w:cs="Arial"/>
          <w:szCs w:val="24"/>
          <w:lang w:val="en"/>
        </w:rPr>
        <w:t>schedules an appointment with the customer in his or her home or</w:t>
      </w:r>
      <w:r w:rsidRPr="00BF16EF" w:rsidDel="00D35A5E">
        <w:rPr>
          <w:rFonts w:eastAsia="Times New Roman" w:cs="Arial"/>
          <w:szCs w:val="24"/>
          <w:lang w:val="en"/>
        </w:rPr>
        <w:t xml:space="preserve"> business</w:t>
      </w:r>
      <w:r>
        <w:rPr>
          <w:rFonts w:eastAsia="Times New Roman" w:cs="Arial"/>
          <w:szCs w:val="24"/>
          <w:lang w:val="en"/>
        </w:rPr>
        <w:t>;</w:t>
      </w:r>
      <w:r w:rsidRPr="00BF16EF">
        <w:rPr>
          <w:rFonts w:eastAsia="Times New Roman" w:cs="Arial"/>
          <w:szCs w:val="24"/>
          <w:lang w:val="en"/>
        </w:rPr>
        <w:t xml:space="preserve"> </w:t>
      </w:r>
    </w:p>
    <w:p w14:paraId="1436E658" w14:textId="77777777" w:rsidR="00A25F4F" w:rsidRPr="00BF16EF" w:rsidRDefault="00A25F4F" w:rsidP="008C4E79">
      <w:pPr>
        <w:numPr>
          <w:ilvl w:val="0"/>
          <w:numId w:val="88"/>
        </w:numPr>
        <w:rPr>
          <w:rFonts w:eastAsia="Times New Roman" w:cs="Arial"/>
          <w:szCs w:val="24"/>
          <w:lang w:val="en"/>
        </w:rPr>
      </w:pPr>
      <w:r w:rsidRPr="00BF16EF">
        <w:rPr>
          <w:rFonts w:eastAsia="Times New Roman" w:cs="Arial"/>
          <w:szCs w:val="24"/>
          <w:lang w:val="en"/>
        </w:rPr>
        <w:t xml:space="preserve">evaluates the customer's needs during the home </w:t>
      </w:r>
      <w:r w:rsidRPr="00BF16EF" w:rsidDel="00D35A5E">
        <w:rPr>
          <w:rFonts w:eastAsia="Times New Roman" w:cs="Arial"/>
          <w:szCs w:val="24"/>
          <w:lang w:val="en"/>
        </w:rPr>
        <w:t xml:space="preserve">or work </w:t>
      </w:r>
      <w:r w:rsidRPr="00BF16EF">
        <w:rPr>
          <w:rFonts w:eastAsia="Times New Roman" w:cs="Arial"/>
          <w:szCs w:val="24"/>
          <w:lang w:val="en"/>
        </w:rPr>
        <w:t>appointment</w:t>
      </w:r>
      <w:r>
        <w:rPr>
          <w:rFonts w:eastAsia="Times New Roman" w:cs="Arial"/>
          <w:szCs w:val="24"/>
          <w:lang w:val="en"/>
        </w:rPr>
        <w:t>;</w:t>
      </w:r>
      <w:r w:rsidRPr="00BF16EF">
        <w:rPr>
          <w:rFonts w:eastAsia="Times New Roman" w:cs="Arial"/>
          <w:szCs w:val="24"/>
          <w:lang w:val="en"/>
        </w:rPr>
        <w:t xml:space="preserve"> </w:t>
      </w:r>
    </w:p>
    <w:p w14:paraId="192F77F7" w14:textId="77777777" w:rsidR="00A25F4F" w:rsidRPr="00BF16EF" w:rsidRDefault="00A25F4F" w:rsidP="008C4E79">
      <w:pPr>
        <w:numPr>
          <w:ilvl w:val="0"/>
          <w:numId w:val="88"/>
        </w:numPr>
        <w:rPr>
          <w:rFonts w:eastAsia="Times New Roman" w:cs="Arial"/>
          <w:szCs w:val="24"/>
          <w:lang w:val="en"/>
        </w:rPr>
      </w:pPr>
      <w:r w:rsidRPr="00BF16EF">
        <w:rPr>
          <w:rFonts w:eastAsia="Times New Roman" w:cs="Arial"/>
          <w:szCs w:val="24"/>
          <w:lang w:val="en"/>
        </w:rPr>
        <w:t>discusses any immediate needs and evaluation findings at that time</w:t>
      </w:r>
      <w:r>
        <w:rPr>
          <w:rFonts w:eastAsia="Times New Roman" w:cs="Arial"/>
          <w:szCs w:val="24"/>
          <w:lang w:val="en"/>
        </w:rPr>
        <w:t>;</w:t>
      </w:r>
      <w:r w:rsidRPr="00BF16EF">
        <w:rPr>
          <w:rFonts w:eastAsia="Times New Roman" w:cs="Arial"/>
          <w:szCs w:val="24"/>
          <w:lang w:val="en"/>
        </w:rPr>
        <w:t xml:space="preserve"> and </w:t>
      </w:r>
    </w:p>
    <w:p w14:paraId="4D1A08D6" w14:textId="77777777" w:rsidR="00A25F4F" w:rsidRPr="00BF16EF" w:rsidRDefault="00A25F4F" w:rsidP="008C4E79">
      <w:pPr>
        <w:numPr>
          <w:ilvl w:val="0"/>
          <w:numId w:val="88"/>
        </w:numPr>
        <w:rPr>
          <w:rFonts w:eastAsia="Times New Roman" w:cs="Arial"/>
          <w:szCs w:val="24"/>
          <w:lang w:val="en"/>
        </w:rPr>
      </w:pPr>
      <w:r w:rsidRPr="00BF16EF">
        <w:rPr>
          <w:rFonts w:eastAsia="Times New Roman" w:cs="Arial"/>
          <w:szCs w:val="24"/>
          <w:lang w:val="en"/>
        </w:rPr>
        <w:t xml:space="preserve">verifies that the customer meets the definition of </w:t>
      </w:r>
      <w:proofErr w:type="spellStart"/>
      <w:r w:rsidRPr="00BF16EF">
        <w:rPr>
          <w:rFonts w:eastAsia="Times New Roman" w:cs="Arial"/>
          <w:szCs w:val="24"/>
          <w:lang w:val="en"/>
        </w:rPr>
        <w:t>deafblindness</w:t>
      </w:r>
      <w:proofErr w:type="spellEnd"/>
      <w:r w:rsidRPr="00BF16EF">
        <w:rPr>
          <w:rFonts w:eastAsia="Times New Roman" w:cs="Arial"/>
          <w:szCs w:val="24"/>
          <w:lang w:val="en"/>
        </w:rPr>
        <w:t xml:space="preserve">, as described by the Rehabilitation Services Administration. </w:t>
      </w:r>
    </w:p>
    <w:p w14:paraId="7AD1C5DE" w14:textId="77777777" w:rsidR="00A25F4F" w:rsidRPr="00BF16EF" w:rsidRDefault="00A25F4F" w:rsidP="00A25F4F">
      <w:pPr>
        <w:pStyle w:val="Heading4"/>
        <w:spacing w:before="0"/>
        <w:rPr>
          <w:rFonts w:eastAsia="Times New Roman"/>
          <w:lang w:val="en"/>
        </w:rPr>
      </w:pPr>
      <w:r w:rsidRPr="00BF16EF">
        <w:rPr>
          <w:rFonts w:eastAsia="Times New Roman"/>
          <w:lang w:val="en"/>
        </w:rPr>
        <w:t>Case Notes</w:t>
      </w:r>
    </w:p>
    <w:p w14:paraId="5CA0C477" w14:textId="515B6B5F" w:rsidR="00A25F4F" w:rsidRPr="00BF16EF" w:rsidRDefault="00A25F4F" w:rsidP="00A25F4F">
      <w:pPr>
        <w:rPr>
          <w:rFonts w:eastAsia="Times New Roman" w:cs="Arial"/>
          <w:szCs w:val="24"/>
          <w:lang w:val="en"/>
        </w:rPr>
      </w:pPr>
      <w:r w:rsidRPr="00BF16EF">
        <w:rPr>
          <w:rFonts w:eastAsia="Times New Roman" w:cs="Arial"/>
          <w:szCs w:val="24"/>
          <w:lang w:val="en"/>
        </w:rPr>
        <w:t xml:space="preserve">The deafblind specialist writes case notes to document customer contacts and other pertinent details. A follow-up phone contact or </w:t>
      </w:r>
      <w:r w:rsidR="006A3211">
        <w:rPr>
          <w:rFonts w:eastAsia="Times New Roman" w:cs="Arial"/>
          <w:szCs w:val="24"/>
          <w:lang w:val="en"/>
        </w:rPr>
        <w:t>email</w:t>
      </w:r>
      <w:r w:rsidRPr="00BF16EF">
        <w:rPr>
          <w:rFonts w:eastAsia="Times New Roman" w:cs="Arial"/>
          <w:szCs w:val="24"/>
          <w:lang w:val="en"/>
        </w:rPr>
        <w:t xml:space="preserve"> may accompany the contact reports.</w:t>
      </w:r>
    </w:p>
    <w:p w14:paraId="1E9DFBF3"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The case notes typically contain</w:t>
      </w:r>
      <w:r>
        <w:rPr>
          <w:rFonts w:eastAsia="Times New Roman" w:cs="Arial"/>
          <w:szCs w:val="24"/>
          <w:lang w:val="en"/>
        </w:rPr>
        <w:t>:</w:t>
      </w:r>
    </w:p>
    <w:p w14:paraId="2DD75047" w14:textId="77777777" w:rsidR="00A25F4F" w:rsidRPr="00BF16EF" w:rsidRDefault="00A25F4F" w:rsidP="008C4E79">
      <w:pPr>
        <w:numPr>
          <w:ilvl w:val="0"/>
          <w:numId w:val="89"/>
        </w:numPr>
        <w:rPr>
          <w:rFonts w:eastAsia="Times New Roman" w:cs="Arial"/>
          <w:szCs w:val="24"/>
          <w:lang w:val="en"/>
        </w:rPr>
      </w:pPr>
      <w:r w:rsidRPr="00BF16EF">
        <w:rPr>
          <w:rFonts w:eastAsia="Times New Roman" w:cs="Arial"/>
          <w:szCs w:val="24"/>
          <w:lang w:val="en"/>
        </w:rPr>
        <w:t>customer contact participants</w:t>
      </w:r>
      <w:r>
        <w:rPr>
          <w:rFonts w:eastAsia="Times New Roman" w:cs="Arial"/>
          <w:szCs w:val="24"/>
          <w:lang w:val="en"/>
        </w:rPr>
        <w:t>;</w:t>
      </w:r>
      <w:r w:rsidRPr="00BF16EF">
        <w:rPr>
          <w:rFonts w:eastAsia="Times New Roman" w:cs="Arial"/>
          <w:szCs w:val="24"/>
          <w:lang w:val="en"/>
        </w:rPr>
        <w:t xml:space="preserve"> </w:t>
      </w:r>
    </w:p>
    <w:p w14:paraId="382F73B5" w14:textId="77777777" w:rsidR="00A25F4F" w:rsidRPr="00BF16EF" w:rsidRDefault="00A25F4F" w:rsidP="008C4E79">
      <w:pPr>
        <w:numPr>
          <w:ilvl w:val="0"/>
          <w:numId w:val="89"/>
        </w:numPr>
        <w:rPr>
          <w:rFonts w:eastAsia="Times New Roman" w:cs="Arial"/>
          <w:szCs w:val="24"/>
          <w:lang w:val="en"/>
        </w:rPr>
      </w:pPr>
      <w:r w:rsidRPr="00BF16EF">
        <w:rPr>
          <w:rFonts w:eastAsia="Times New Roman" w:cs="Arial"/>
          <w:szCs w:val="24"/>
          <w:lang w:val="en"/>
        </w:rPr>
        <w:t>evaluation findings</w:t>
      </w:r>
      <w:r>
        <w:rPr>
          <w:rFonts w:eastAsia="Times New Roman" w:cs="Arial"/>
          <w:szCs w:val="24"/>
          <w:lang w:val="en"/>
        </w:rPr>
        <w:t>;</w:t>
      </w:r>
      <w:r w:rsidRPr="00BF16EF">
        <w:rPr>
          <w:rFonts w:eastAsia="Times New Roman" w:cs="Arial"/>
          <w:szCs w:val="24"/>
          <w:lang w:val="en"/>
        </w:rPr>
        <w:t xml:space="preserve"> </w:t>
      </w:r>
    </w:p>
    <w:p w14:paraId="0F76BE46" w14:textId="77777777" w:rsidR="00A25F4F" w:rsidRPr="00BF16EF" w:rsidRDefault="00A25F4F" w:rsidP="008C4E79">
      <w:pPr>
        <w:numPr>
          <w:ilvl w:val="0"/>
          <w:numId w:val="89"/>
        </w:numPr>
        <w:rPr>
          <w:rFonts w:eastAsia="Times New Roman" w:cs="Arial"/>
          <w:szCs w:val="24"/>
          <w:lang w:val="en"/>
        </w:rPr>
      </w:pPr>
      <w:r w:rsidRPr="00BF16EF">
        <w:rPr>
          <w:rFonts w:eastAsia="Times New Roman" w:cs="Arial"/>
          <w:szCs w:val="24"/>
          <w:lang w:val="en"/>
        </w:rPr>
        <w:t>overall recommendations</w:t>
      </w:r>
      <w:r>
        <w:rPr>
          <w:rFonts w:eastAsia="Times New Roman" w:cs="Arial"/>
          <w:szCs w:val="24"/>
          <w:lang w:val="en"/>
        </w:rPr>
        <w:t>;</w:t>
      </w:r>
      <w:r w:rsidRPr="00BF16EF">
        <w:rPr>
          <w:rFonts w:eastAsia="Times New Roman" w:cs="Arial"/>
          <w:szCs w:val="24"/>
          <w:lang w:val="en"/>
        </w:rPr>
        <w:t xml:space="preserve"> </w:t>
      </w:r>
    </w:p>
    <w:p w14:paraId="596E3CE6" w14:textId="77777777" w:rsidR="00A25F4F" w:rsidRPr="00BF16EF" w:rsidRDefault="00A25F4F" w:rsidP="008C4E79">
      <w:pPr>
        <w:numPr>
          <w:ilvl w:val="0"/>
          <w:numId w:val="89"/>
        </w:numPr>
        <w:rPr>
          <w:rFonts w:eastAsia="Times New Roman" w:cs="Arial"/>
          <w:szCs w:val="24"/>
          <w:lang w:val="en"/>
        </w:rPr>
      </w:pPr>
      <w:r w:rsidRPr="00BF16EF">
        <w:rPr>
          <w:rFonts w:eastAsia="Times New Roman" w:cs="Arial"/>
          <w:szCs w:val="24"/>
          <w:lang w:val="en"/>
        </w:rPr>
        <w:t>the rationale for recommendations</w:t>
      </w:r>
      <w:r>
        <w:rPr>
          <w:rFonts w:eastAsia="Times New Roman" w:cs="Arial"/>
          <w:szCs w:val="24"/>
          <w:lang w:val="en"/>
        </w:rPr>
        <w:t>;</w:t>
      </w:r>
      <w:r w:rsidRPr="00BF16EF">
        <w:rPr>
          <w:rFonts w:eastAsia="Times New Roman" w:cs="Arial"/>
          <w:szCs w:val="24"/>
          <w:lang w:val="en"/>
        </w:rPr>
        <w:t xml:space="preserve"> and </w:t>
      </w:r>
    </w:p>
    <w:p w14:paraId="7523299B" w14:textId="77777777" w:rsidR="00A25F4F" w:rsidRPr="00BF16EF" w:rsidRDefault="00A25F4F" w:rsidP="008C4E79">
      <w:pPr>
        <w:numPr>
          <w:ilvl w:val="0"/>
          <w:numId w:val="89"/>
        </w:numPr>
        <w:rPr>
          <w:rFonts w:eastAsia="Times New Roman" w:cs="Arial"/>
          <w:szCs w:val="24"/>
          <w:lang w:val="en"/>
        </w:rPr>
      </w:pPr>
      <w:r w:rsidRPr="00BF16EF">
        <w:rPr>
          <w:rFonts w:eastAsia="Times New Roman" w:cs="Arial"/>
          <w:szCs w:val="24"/>
          <w:lang w:val="en"/>
        </w:rPr>
        <w:t xml:space="preserve">recommendations regarding secondary disability coding, if needed. </w:t>
      </w:r>
    </w:p>
    <w:p w14:paraId="61000848" w14:textId="77777777" w:rsidR="00A25F4F" w:rsidRPr="00BF16EF" w:rsidRDefault="00A25F4F" w:rsidP="005E5D8A">
      <w:pPr>
        <w:spacing w:after="240"/>
        <w:rPr>
          <w:rFonts w:eastAsia="Times New Roman" w:cs="Arial"/>
          <w:szCs w:val="24"/>
          <w:lang w:val="en"/>
        </w:rPr>
      </w:pPr>
      <w:r w:rsidRPr="00BF16EF">
        <w:rPr>
          <w:rFonts w:eastAsia="Times New Roman" w:cs="Arial"/>
          <w:b/>
          <w:bCs/>
          <w:szCs w:val="24"/>
          <w:lang w:val="en"/>
        </w:rPr>
        <w:t>Note:</w:t>
      </w:r>
      <w:r w:rsidRPr="00BF16EF">
        <w:rPr>
          <w:rFonts w:eastAsia="Times New Roman" w:cs="Arial"/>
          <w:szCs w:val="24"/>
          <w:lang w:val="en"/>
        </w:rPr>
        <w:t xml:space="preserve"> If the deafblind specialist recommends that the secondary disability coding be amended to more accurately reflect the customer's sensory communicative impairment, the deafblind specialist</w:t>
      </w:r>
      <w:r>
        <w:rPr>
          <w:rFonts w:eastAsia="Times New Roman" w:cs="Arial"/>
          <w:szCs w:val="24"/>
          <w:lang w:val="en"/>
        </w:rPr>
        <w:t>:</w:t>
      </w:r>
    </w:p>
    <w:p w14:paraId="594A9E6D" w14:textId="6344FD18" w:rsidR="00A25F4F" w:rsidRPr="00BF16EF" w:rsidRDefault="00A25F4F" w:rsidP="008C4E79">
      <w:pPr>
        <w:numPr>
          <w:ilvl w:val="0"/>
          <w:numId w:val="90"/>
        </w:numPr>
        <w:rPr>
          <w:rFonts w:eastAsia="Times New Roman" w:cs="Arial"/>
          <w:szCs w:val="24"/>
          <w:lang w:val="en"/>
        </w:rPr>
      </w:pPr>
      <w:r w:rsidRPr="00BF16EF">
        <w:rPr>
          <w:rFonts w:eastAsia="Times New Roman" w:cs="Arial"/>
          <w:szCs w:val="24"/>
          <w:lang w:val="en"/>
        </w:rPr>
        <w:t xml:space="preserve">enters a case note to recommend that the caseload-carrying staff member change the secondary disability coding and explain the reason </w:t>
      </w:r>
      <w:r w:rsidR="00A44B59">
        <w:rPr>
          <w:rFonts w:eastAsia="Times New Roman" w:cs="Arial"/>
          <w:szCs w:val="24"/>
          <w:lang w:val="en"/>
        </w:rPr>
        <w:t xml:space="preserve">that </w:t>
      </w:r>
      <w:r w:rsidRPr="00BF16EF">
        <w:rPr>
          <w:rFonts w:eastAsia="Times New Roman" w:cs="Arial"/>
          <w:szCs w:val="24"/>
          <w:lang w:val="en"/>
        </w:rPr>
        <w:t>a change is needed</w:t>
      </w:r>
      <w:r>
        <w:rPr>
          <w:rFonts w:eastAsia="Times New Roman" w:cs="Arial"/>
          <w:szCs w:val="24"/>
          <w:lang w:val="en"/>
        </w:rPr>
        <w:t>;</w:t>
      </w:r>
      <w:r w:rsidRPr="00BF16EF">
        <w:rPr>
          <w:rFonts w:eastAsia="Times New Roman" w:cs="Arial"/>
          <w:szCs w:val="24"/>
          <w:lang w:val="en"/>
        </w:rPr>
        <w:t xml:space="preserve"> and </w:t>
      </w:r>
    </w:p>
    <w:p w14:paraId="1EACA77F" w14:textId="021A5DA4" w:rsidR="00A25F4F" w:rsidRPr="00BF16EF" w:rsidRDefault="00A25F4F" w:rsidP="008C4E79">
      <w:pPr>
        <w:numPr>
          <w:ilvl w:val="0"/>
          <w:numId w:val="90"/>
        </w:numPr>
        <w:rPr>
          <w:rFonts w:eastAsia="Times New Roman" w:cs="Arial"/>
          <w:szCs w:val="24"/>
          <w:lang w:val="en"/>
        </w:rPr>
      </w:pPr>
      <w:r w:rsidRPr="00BF16EF">
        <w:rPr>
          <w:rFonts w:eastAsia="Times New Roman" w:cs="Arial"/>
          <w:szCs w:val="24"/>
          <w:lang w:val="en"/>
        </w:rPr>
        <w:t xml:space="preserve">creates an action and delegates it to the caseload-carrying staff member to alert him or her to the case note </w:t>
      </w:r>
      <w:r w:rsidR="007B3273">
        <w:rPr>
          <w:rFonts w:eastAsia="Times New Roman" w:cs="Arial"/>
          <w:szCs w:val="24"/>
          <w:lang w:val="en"/>
        </w:rPr>
        <w:t>that</w:t>
      </w:r>
      <w:r w:rsidRPr="00BF16EF">
        <w:rPr>
          <w:rFonts w:eastAsia="Times New Roman" w:cs="Arial"/>
          <w:szCs w:val="24"/>
          <w:lang w:val="en"/>
        </w:rPr>
        <w:t xml:space="preserve"> recommends that the secondary disability coding be changed. </w:t>
      </w:r>
    </w:p>
    <w:p w14:paraId="60A27C31" w14:textId="77777777" w:rsidR="00A25F4F" w:rsidRPr="00BF16EF" w:rsidRDefault="00A25F4F" w:rsidP="00A25F4F">
      <w:pPr>
        <w:pStyle w:val="Heading4"/>
        <w:spacing w:before="0"/>
        <w:rPr>
          <w:rFonts w:eastAsia="Times New Roman"/>
          <w:lang w:val="en"/>
        </w:rPr>
      </w:pPr>
      <w:r w:rsidRPr="00BF16EF">
        <w:rPr>
          <w:rFonts w:eastAsia="Times New Roman"/>
          <w:lang w:val="en"/>
        </w:rPr>
        <w:lastRenderedPageBreak/>
        <w:t>Continued Service</w:t>
      </w:r>
    </w:p>
    <w:p w14:paraId="54834176" w14:textId="4EC479A1" w:rsidR="00A25F4F" w:rsidRPr="00BF16EF" w:rsidRDefault="00A25F4F" w:rsidP="00A25F4F">
      <w:pPr>
        <w:rPr>
          <w:rFonts w:eastAsia="Times New Roman" w:cs="Arial"/>
          <w:szCs w:val="24"/>
          <w:lang w:val="en"/>
        </w:rPr>
      </w:pPr>
      <w:r w:rsidRPr="00BF16EF">
        <w:rPr>
          <w:rFonts w:eastAsia="Times New Roman" w:cs="Arial"/>
          <w:szCs w:val="24"/>
          <w:lang w:val="en"/>
        </w:rPr>
        <w:t xml:space="preserve">The deafblind specialist makes periodic phone contacts and/or written contacts with the customer and </w:t>
      </w:r>
      <w:r w:rsidR="00B91DA4">
        <w:rPr>
          <w:rFonts w:eastAsia="Times New Roman" w:cs="Arial"/>
          <w:szCs w:val="24"/>
          <w:lang w:val="en"/>
        </w:rPr>
        <w:t>OIB</w:t>
      </w:r>
      <w:r w:rsidRPr="00BF16EF">
        <w:rPr>
          <w:rFonts w:eastAsia="Times New Roman" w:cs="Arial"/>
          <w:szCs w:val="24"/>
          <w:lang w:val="en"/>
        </w:rPr>
        <w:t xml:space="preserve"> worker to monitor progress, discuss service coordination, and </w:t>
      </w:r>
      <w:proofErr w:type="gramStart"/>
      <w:r w:rsidRPr="00BF16EF">
        <w:rPr>
          <w:rFonts w:eastAsia="Times New Roman" w:cs="Arial"/>
          <w:szCs w:val="24"/>
          <w:lang w:val="en"/>
        </w:rPr>
        <w:t>provide assistance</w:t>
      </w:r>
      <w:proofErr w:type="gramEnd"/>
      <w:r w:rsidRPr="00BF16EF">
        <w:rPr>
          <w:rFonts w:eastAsia="Times New Roman" w:cs="Arial"/>
          <w:szCs w:val="24"/>
          <w:lang w:val="en"/>
        </w:rPr>
        <w:t xml:space="preserve"> as requested and needed.</w:t>
      </w:r>
    </w:p>
    <w:p w14:paraId="4A7327A7" w14:textId="77777777" w:rsidR="00A25F4F" w:rsidRPr="00BF16EF" w:rsidRDefault="00A25F4F" w:rsidP="00A25F4F">
      <w:pPr>
        <w:pStyle w:val="Heading4"/>
        <w:spacing w:before="0"/>
        <w:rPr>
          <w:rFonts w:eastAsia="Times New Roman"/>
          <w:lang w:val="en"/>
        </w:rPr>
      </w:pPr>
      <w:r w:rsidRPr="00BF16EF">
        <w:rPr>
          <w:rFonts w:eastAsia="Times New Roman"/>
          <w:lang w:val="en"/>
        </w:rPr>
        <w:t>Completion of Deafblind Services</w:t>
      </w:r>
    </w:p>
    <w:p w14:paraId="3EC51F10" w14:textId="17A233E3"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deafblind specialist closes the RHW </w:t>
      </w:r>
      <w:r w:rsidR="00ED2C9C">
        <w:rPr>
          <w:rFonts w:eastAsia="Times New Roman" w:cs="Arial"/>
          <w:szCs w:val="24"/>
          <w:lang w:val="en"/>
        </w:rPr>
        <w:t>SR</w:t>
      </w:r>
      <w:r w:rsidRPr="00BF16EF">
        <w:rPr>
          <w:rFonts w:eastAsia="Times New Roman" w:cs="Arial"/>
          <w:szCs w:val="24"/>
          <w:lang w:val="en"/>
        </w:rPr>
        <w:t xml:space="preserve"> when services are</w:t>
      </w:r>
      <w:r>
        <w:rPr>
          <w:rFonts w:eastAsia="Times New Roman" w:cs="Arial"/>
          <w:szCs w:val="24"/>
          <w:lang w:val="en"/>
        </w:rPr>
        <w:t>:</w:t>
      </w:r>
    </w:p>
    <w:p w14:paraId="2B458A25" w14:textId="77777777" w:rsidR="00A25F4F" w:rsidRPr="00BF16EF" w:rsidRDefault="00A25F4F" w:rsidP="008C4E79">
      <w:pPr>
        <w:numPr>
          <w:ilvl w:val="0"/>
          <w:numId w:val="91"/>
        </w:numPr>
        <w:rPr>
          <w:rFonts w:eastAsia="Times New Roman" w:cs="Arial"/>
          <w:szCs w:val="24"/>
          <w:lang w:val="en"/>
        </w:rPr>
      </w:pPr>
      <w:r w:rsidRPr="00BF16EF">
        <w:rPr>
          <w:rFonts w:eastAsia="Times New Roman" w:cs="Arial"/>
          <w:szCs w:val="24"/>
          <w:lang w:val="en"/>
        </w:rPr>
        <w:t>complete</w:t>
      </w:r>
      <w:r>
        <w:rPr>
          <w:rFonts w:eastAsia="Times New Roman" w:cs="Arial"/>
          <w:szCs w:val="24"/>
          <w:lang w:val="en"/>
        </w:rPr>
        <w:t>;</w:t>
      </w:r>
      <w:r w:rsidRPr="00BF16EF">
        <w:rPr>
          <w:rFonts w:eastAsia="Times New Roman" w:cs="Arial"/>
          <w:szCs w:val="24"/>
          <w:lang w:val="en"/>
        </w:rPr>
        <w:t xml:space="preserve"> or </w:t>
      </w:r>
    </w:p>
    <w:p w14:paraId="25D18569" w14:textId="77777777" w:rsidR="00A25F4F" w:rsidRPr="00BF16EF" w:rsidRDefault="00A25F4F" w:rsidP="008C4E79">
      <w:pPr>
        <w:numPr>
          <w:ilvl w:val="0"/>
          <w:numId w:val="91"/>
        </w:numPr>
        <w:rPr>
          <w:rFonts w:eastAsia="Times New Roman" w:cs="Arial"/>
          <w:szCs w:val="24"/>
          <w:lang w:val="en"/>
        </w:rPr>
      </w:pPr>
      <w:r w:rsidRPr="00BF16EF">
        <w:rPr>
          <w:rFonts w:eastAsia="Times New Roman" w:cs="Arial"/>
          <w:szCs w:val="24"/>
          <w:lang w:val="en"/>
        </w:rPr>
        <w:t xml:space="preserve">no longer desired. </w:t>
      </w:r>
    </w:p>
    <w:p w14:paraId="71F7CA0F" w14:textId="2A3E1B94" w:rsidR="00A25F4F" w:rsidRPr="00BF16EF" w:rsidRDefault="00A25F4F" w:rsidP="00A25F4F">
      <w:pPr>
        <w:rPr>
          <w:rFonts w:eastAsia="Times New Roman" w:cs="Arial"/>
          <w:szCs w:val="24"/>
          <w:lang w:val="en"/>
        </w:rPr>
      </w:pPr>
      <w:r w:rsidRPr="00BF16EF">
        <w:rPr>
          <w:rFonts w:eastAsia="Times New Roman" w:cs="Arial"/>
          <w:b/>
          <w:bCs/>
          <w:szCs w:val="24"/>
          <w:lang w:val="en"/>
        </w:rPr>
        <w:t xml:space="preserve">Note: </w:t>
      </w:r>
      <w:r w:rsidRPr="00BF16EF">
        <w:rPr>
          <w:rFonts w:eastAsia="Times New Roman" w:cs="Arial"/>
          <w:szCs w:val="24"/>
          <w:lang w:val="en"/>
        </w:rPr>
        <w:t xml:space="preserve">Following closure of the service record or case closure, the deafblind specialist may provide limited services on a courtesy basis </w:t>
      </w:r>
      <w:r w:rsidR="00891737" w:rsidRPr="00BF16EF">
        <w:rPr>
          <w:rFonts w:eastAsia="Times New Roman" w:cs="Arial"/>
          <w:szCs w:val="24"/>
          <w:lang w:val="en"/>
        </w:rPr>
        <w:t>to</w:t>
      </w:r>
      <w:r w:rsidRPr="00BF16EF">
        <w:rPr>
          <w:rFonts w:eastAsia="Times New Roman" w:cs="Arial"/>
          <w:szCs w:val="24"/>
          <w:lang w:val="en"/>
        </w:rPr>
        <w:t xml:space="preserve"> help a customer maintain independence and to minimize the customer's need to reapply for </w:t>
      </w:r>
      <w:r w:rsidRPr="00391620">
        <w:rPr>
          <w:rFonts w:eastAsia="Times New Roman" w:cs="Arial"/>
          <w:szCs w:val="24"/>
          <w:lang w:val="en"/>
        </w:rPr>
        <w:t>IL</w:t>
      </w:r>
      <w:r>
        <w:rPr>
          <w:rFonts w:eastAsia="Times New Roman" w:cs="Arial"/>
          <w:szCs w:val="24"/>
          <w:lang w:val="en"/>
        </w:rPr>
        <w:t xml:space="preserve"> </w:t>
      </w:r>
      <w:r w:rsidRPr="00BF16EF">
        <w:rPr>
          <w:rFonts w:eastAsia="Times New Roman" w:cs="Arial"/>
          <w:szCs w:val="24"/>
          <w:lang w:val="en"/>
        </w:rPr>
        <w:t>services. These services are documented as a courtesy service in the case file.</w:t>
      </w:r>
    </w:p>
    <w:p w14:paraId="4A0F9523" w14:textId="49FC9922" w:rsidR="00A25F4F" w:rsidRPr="00BF16EF" w:rsidRDefault="00891737" w:rsidP="00A25F4F">
      <w:pPr>
        <w:pStyle w:val="Heading3"/>
      </w:pPr>
      <w:r w:rsidRPr="00BF16EF">
        <w:t>5.2.</w:t>
      </w:r>
      <w:r>
        <w:t>7</w:t>
      </w:r>
      <w:r w:rsidRPr="00BF16EF">
        <w:t xml:space="preserve"> Independent</w:t>
      </w:r>
      <w:r w:rsidR="00A25F4F" w:rsidRPr="00BF16EF">
        <w:t xml:space="preserve"> Living Skills Services</w:t>
      </w:r>
    </w:p>
    <w:p w14:paraId="52D94AF0" w14:textId="66F78D48" w:rsidR="00A25F4F" w:rsidRPr="00BF16EF" w:rsidRDefault="00A25F4F" w:rsidP="005E5D8A">
      <w:pPr>
        <w:spacing w:after="240"/>
        <w:rPr>
          <w:rFonts w:eastAsia="Times New Roman" w:cs="Arial"/>
          <w:szCs w:val="24"/>
          <w:lang w:val="en"/>
        </w:rPr>
      </w:pPr>
      <w:r w:rsidRPr="00BF16EF">
        <w:rPr>
          <w:rFonts w:eastAsia="Times New Roman" w:cs="Arial"/>
          <w:szCs w:val="24"/>
          <w:lang w:val="en"/>
        </w:rPr>
        <w:t>I</w:t>
      </w:r>
      <w:r w:rsidR="00ED2C9C">
        <w:rPr>
          <w:rFonts w:eastAsia="Times New Roman" w:cs="Arial"/>
          <w:szCs w:val="24"/>
          <w:lang w:val="en"/>
        </w:rPr>
        <w:t>L</w:t>
      </w:r>
      <w:r w:rsidRPr="00BF16EF">
        <w:rPr>
          <w:rFonts w:eastAsia="Times New Roman" w:cs="Arial"/>
          <w:szCs w:val="24"/>
          <w:lang w:val="en"/>
        </w:rPr>
        <w:t xml:space="preserve"> skills services are provided by </w:t>
      </w:r>
      <w:r w:rsidR="00891737" w:rsidRPr="00BF16EF">
        <w:rPr>
          <w:rFonts w:eastAsia="Times New Roman" w:cs="Arial"/>
          <w:szCs w:val="24"/>
          <w:lang w:val="en"/>
        </w:rPr>
        <w:t xml:space="preserve">the </w:t>
      </w:r>
      <w:r w:rsidR="00B91DA4">
        <w:rPr>
          <w:rFonts w:eastAsia="Times New Roman" w:cs="Arial"/>
          <w:szCs w:val="24"/>
          <w:lang w:val="en"/>
        </w:rPr>
        <w:t>OIB</w:t>
      </w:r>
      <w:r>
        <w:rPr>
          <w:rFonts w:eastAsia="Times New Roman" w:cs="Arial"/>
          <w:szCs w:val="24"/>
          <w:lang w:val="en"/>
        </w:rPr>
        <w:t xml:space="preserve"> worker</w:t>
      </w:r>
      <w:r w:rsidRPr="00BF16EF">
        <w:rPr>
          <w:rFonts w:eastAsia="Times New Roman" w:cs="Arial"/>
          <w:szCs w:val="24"/>
          <w:lang w:val="en"/>
        </w:rPr>
        <w:t xml:space="preserve"> or an </w:t>
      </w:r>
      <w:r w:rsidR="00891737" w:rsidRPr="00BF16EF">
        <w:rPr>
          <w:rFonts w:eastAsia="Times New Roman" w:cs="Arial"/>
          <w:szCs w:val="24"/>
          <w:lang w:val="en"/>
        </w:rPr>
        <w:t>IL contract</w:t>
      </w:r>
      <w:r w:rsidRPr="00BF16EF">
        <w:rPr>
          <w:rFonts w:eastAsia="Times New Roman" w:cs="Arial"/>
          <w:szCs w:val="24"/>
          <w:lang w:val="en"/>
        </w:rPr>
        <w:t xml:space="preserve"> provider at</w:t>
      </w:r>
      <w:r>
        <w:rPr>
          <w:rFonts w:eastAsia="Times New Roman" w:cs="Arial"/>
          <w:szCs w:val="24"/>
          <w:lang w:val="en"/>
        </w:rPr>
        <w:t>:</w:t>
      </w:r>
    </w:p>
    <w:p w14:paraId="751CB040" w14:textId="77777777" w:rsidR="00A25F4F" w:rsidRPr="00BF16EF" w:rsidRDefault="00A25F4F" w:rsidP="008C4E79">
      <w:pPr>
        <w:numPr>
          <w:ilvl w:val="0"/>
          <w:numId w:val="126"/>
        </w:numPr>
        <w:rPr>
          <w:rFonts w:eastAsia="Times New Roman" w:cs="Arial"/>
          <w:szCs w:val="24"/>
          <w:lang w:val="en"/>
        </w:rPr>
      </w:pPr>
      <w:r w:rsidRPr="00BF16EF">
        <w:rPr>
          <w:rFonts w:eastAsia="Times New Roman" w:cs="Arial"/>
          <w:szCs w:val="24"/>
          <w:lang w:val="en"/>
        </w:rPr>
        <w:t>the customer's residence</w:t>
      </w:r>
      <w:r>
        <w:rPr>
          <w:rFonts w:eastAsia="Times New Roman" w:cs="Arial"/>
          <w:szCs w:val="24"/>
          <w:lang w:val="en"/>
        </w:rPr>
        <w:t>;</w:t>
      </w:r>
      <w:r w:rsidRPr="00BF16EF">
        <w:rPr>
          <w:rFonts w:eastAsia="Times New Roman" w:cs="Arial"/>
          <w:szCs w:val="24"/>
          <w:lang w:val="en"/>
        </w:rPr>
        <w:t xml:space="preserve"> </w:t>
      </w:r>
    </w:p>
    <w:p w14:paraId="68A289FF" w14:textId="77777777" w:rsidR="00A25F4F" w:rsidRPr="00BF16EF" w:rsidRDefault="00A25F4F" w:rsidP="008C4E79">
      <w:pPr>
        <w:numPr>
          <w:ilvl w:val="0"/>
          <w:numId w:val="126"/>
        </w:numPr>
        <w:rPr>
          <w:rFonts w:eastAsia="Times New Roman" w:cs="Arial"/>
          <w:szCs w:val="24"/>
          <w:lang w:val="en"/>
        </w:rPr>
      </w:pPr>
      <w:r w:rsidRPr="00BF16EF">
        <w:rPr>
          <w:rFonts w:eastAsia="Times New Roman" w:cs="Arial"/>
          <w:szCs w:val="24"/>
          <w:lang w:val="en"/>
        </w:rPr>
        <w:t>a community facility</w:t>
      </w:r>
      <w:r>
        <w:rPr>
          <w:rFonts w:eastAsia="Times New Roman" w:cs="Arial"/>
          <w:szCs w:val="24"/>
          <w:lang w:val="en"/>
        </w:rPr>
        <w:t>;</w:t>
      </w:r>
      <w:r w:rsidRPr="00BF16EF">
        <w:rPr>
          <w:rFonts w:eastAsia="Times New Roman" w:cs="Arial"/>
          <w:szCs w:val="24"/>
          <w:lang w:val="en"/>
        </w:rPr>
        <w:t xml:space="preserve"> or </w:t>
      </w:r>
    </w:p>
    <w:p w14:paraId="3E94FA7E" w14:textId="77777777" w:rsidR="00A25F4F" w:rsidRPr="00BF16EF" w:rsidRDefault="00A25F4F" w:rsidP="008C4E79">
      <w:pPr>
        <w:numPr>
          <w:ilvl w:val="0"/>
          <w:numId w:val="126"/>
        </w:numPr>
        <w:rPr>
          <w:rFonts w:eastAsia="Times New Roman" w:cs="Arial"/>
          <w:szCs w:val="24"/>
          <w:lang w:val="en"/>
        </w:rPr>
      </w:pPr>
      <w:r w:rsidRPr="00BF16EF">
        <w:rPr>
          <w:rFonts w:eastAsia="Times New Roman" w:cs="Arial"/>
          <w:szCs w:val="24"/>
          <w:lang w:val="en"/>
        </w:rPr>
        <w:t xml:space="preserve">another location when appropriate. </w:t>
      </w:r>
    </w:p>
    <w:p w14:paraId="745A7B1A" w14:textId="048694B6" w:rsidR="00A25F4F" w:rsidRPr="00BF16EF" w:rsidRDefault="00891737" w:rsidP="005E5D8A">
      <w:pPr>
        <w:spacing w:after="240"/>
        <w:rPr>
          <w:rFonts w:eastAsia="Times New Roman" w:cs="Arial"/>
          <w:szCs w:val="24"/>
          <w:lang w:val="en"/>
        </w:rPr>
      </w:pPr>
      <w:r>
        <w:rPr>
          <w:rFonts w:eastAsia="Times New Roman" w:cs="Arial"/>
          <w:szCs w:val="24"/>
          <w:lang w:val="en"/>
        </w:rPr>
        <w:t>I</w:t>
      </w:r>
      <w:r w:rsidR="007B3273">
        <w:rPr>
          <w:rFonts w:eastAsia="Times New Roman" w:cs="Arial"/>
          <w:szCs w:val="24"/>
          <w:lang w:val="en"/>
        </w:rPr>
        <w:t xml:space="preserve">L </w:t>
      </w:r>
      <w:r w:rsidR="00A25F4F" w:rsidRPr="00BF16EF">
        <w:rPr>
          <w:rFonts w:eastAsia="Times New Roman" w:cs="Arial"/>
          <w:szCs w:val="24"/>
          <w:lang w:val="en"/>
        </w:rPr>
        <w:t xml:space="preserve">skills services </w:t>
      </w:r>
      <w:r w:rsidR="00A25F4F">
        <w:rPr>
          <w:rFonts w:eastAsia="Times New Roman" w:cs="Arial"/>
          <w:szCs w:val="24"/>
          <w:lang w:val="en"/>
        </w:rPr>
        <w:t>offer</w:t>
      </w:r>
      <w:r w:rsidR="00A25F4F" w:rsidRPr="00BF16EF">
        <w:rPr>
          <w:rFonts w:eastAsia="Times New Roman" w:cs="Arial"/>
          <w:szCs w:val="24"/>
          <w:lang w:val="en"/>
        </w:rPr>
        <w:t xml:space="preserve"> training to improve independent functioning</w:t>
      </w:r>
      <w:r w:rsidR="00A25F4F">
        <w:rPr>
          <w:rFonts w:eastAsia="Times New Roman" w:cs="Arial"/>
          <w:szCs w:val="24"/>
          <w:lang w:val="en"/>
        </w:rPr>
        <w:t>. The services include</w:t>
      </w:r>
      <w:r w:rsidR="00A25F4F" w:rsidRPr="00BF16EF">
        <w:rPr>
          <w:rFonts w:eastAsia="Times New Roman" w:cs="Arial"/>
          <w:szCs w:val="24"/>
          <w:lang w:val="en"/>
        </w:rPr>
        <w:t>:</w:t>
      </w:r>
    </w:p>
    <w:p w14:paraId="4E3191A6" w14:textId="77777777" w:rsidR="00A25F4F" w:rsidRPr="00FD25FB" w:rsidRDefault="00A25F4F" w:rsidP="008C4E79">
      <w:pPr>
        <w:pStyle w:val="ListParagraph"/>
        <w:numPr>
          <w:ilvl w:val="0"/>
          <w:numId w:val="127"/>
        </w:numPr>
        <w:ind w:left="720"/>
        <w:rPr>
          <w:rFonts w:cs="Arial"/>
          <w:szCs w:val="24"/>
        </w:rPr>
      </w:pPr>
      <w:r w:rsidRPr="00FD25FB">
        <w:rPr>
          <w:rFonts w:cs="Arial"/>
          <w:szCs w:val="24"/>
        </w:rPr>
        <w:t>personal management, which includes:</w:t>
      </w:r>
    </w:p>
    <w:p w14:paraId="5EAD7B39" w14:textId="77777777" w:rsidR="00A25F4F" w:rsidRPr="002063BF" w:rsidRDefault="00A25F4F" w:rsidP="008C4E79">
      <w:pPr>
        <w:pStyle w:val="ListParagraph"/>
        <w:numPr>
          <w:ilvl w:val="0"/>
          <w:numId w:val="269"/>
        </w:numPr>
        <w:ind w:left="1080"/>
        <w:rPr>
          <w:rFonts w:cs="Arial"/>
          <w:szCs w:val="24"/>
        </w:rPr>
      </w:pPr>
      <w:r w:rsidRPr="002063BF">
        <w:rPr>
          <w:rFonts w:cs="Arial"/>
          <w:szCs w:val="24"/>
        </w:rPr>
        <w:t xml:space="preserve">grooming; </w:t>
      </w:r>
    </w:p>
    <w:p w14:paraId="405D2574" w14:textId="77777777" w:rsidR="00A25F4F" w:rsidRPr="002063BF" w:rsidRDefault="00A25F4F" w:rsidP="008C4E79">
      <w:pPr>
        <w:pStyle w:val="ListParagraph"/>
        <w:numPr>
          <w:ilvl w:val="0"/>
          <w:numId w:val="269"/>
        </w:numPr>
        <w:ind w:left="1080"/>
        <w:rPr>
          <w:rFonts w:cs="Arial"/>
          <w:szCs w:val="24"/>
        </w:rPr>
      </w:pPr>
      <w:r w:rsidRPr="002063BF">
        <w:rPr>
          <w:rFonts w:cs="Arial"/>
          <w:szCs w:val="24"/>
        </w:rPr>
        <w:t xml:space="preserve">clothing identification; </w:t>
      </w:r>
    </w:p>
    <w:p w14:paraId="5072B49F" w14:textId="77777777" w:rsidR="00A25F4F" w:rsidRPr="002063BF" w:rsidRDefault="00A25F4F" w:rsidP="008C4E79">
      <w:pPr>
        <w:pStyle w:val="ListParagraph"/>
        <w:numPr>
          <w:ilvl w:val="0"/>
          <w:numId w:val="269"/>
        </w:numPr>
        <w:ind w:left="1080"/>
        <w:rPr>
          <w:rFonts w:cs="Arial"/>
          <w:szCs w:val="24"/>
        </w:rPr>
      </w:pPr>
      <w:r w:rsidRPr="002063BF">
        <w:rPr>
          <w:rFonts w:cs="Arial"/>
          <w:szCs w:val="24"/>
        </w:rPr>
        <w:t xml:space="preserve">eating; and </w:t>
      </w:r>
    </w:p>
    <w:p w14:paraId="5B881DAA" w14:textId="77777777" w:rsidR="00A25F4F" w:rsidRPr="002063BF" w:rsidRDefault="00A25F4F" w:rsidP="008C4E79">
      <w:pPr>
        <w:pStyle w:val="ListParagraph"/>
        <w:numPr>
          <w:ilvl w:val="0"/>
          <w:numId w:val="269"/>
        </w:numPr>
        <w:ind w:left="1080"/>
        <w:rPr>
          <w:rFonts w:cs="Arial"/>
          <w:szCs w:val="24"/>
        </w:rPr>
      </w:pPr>
      <w:r w:rsidRPr="002063BF">
        <w:rPr>
          <w:rFonts w:cs="Arial"/>
          <w:szCs w:val="24"/>
        </w:rPr>
        <w:t xml:space="preserve">health safety; </w:t>
      </w:r>
    </w:p>
    <w:p w14:paraId="0FE6DDCD" w14:textId="77777777" w:rsidR="00A25F4F" w:rsidRPr="00FD25FB" w:rsidRDefault="00A25F4F" w:rsidP="008C4E79">
      <w:pPr>
        <w:pStyle w:val="ListParagraph"/>
        <w:numPr>
          <w:ilvl w:val="0"/>
          <w:numId w:val="128"/>
        </w:numPr>
        <w:ind w:left="720"/>
        <w:rPr>
          <w:rFonts w:cs="Arial"/>
          <w:szCs w:val="24"/>
        </w:rPr>
      </w:pPr>
      <w:r>
        <w:rPr>
          <w:rFonts w:eastAsia="Times New Roman" w:cs="Arial"/>
          <w:szCs w:val="24"/>
          <w:lang w:val="en"/>
        </w:rPr>
        <w:t>h</w:t>
      </w:r>
      <w:r w:rsidRPr="00FD25FB">
        <w:rPr>
          <w:rFonts w:eastAsia="Times New Roman" w:cs="Arial"/>
          <w:szCs w:val="24"/>
          <w:lang w:val="en"/>
        </w:rPr>
        <w:t xml:space="preserve">ome </w:t>
      </w:r>
      <w:r>
        <w:rPr>
          <w:rFonts w:eastAsia="Times New Roman" w:cs="Arial"/>
          <w:szCs w:val="24"/>
          <w:lang w:val="en"/>
        </w:rPr>
        <w:t>m</w:t>
      </w:r>
      <w:r w:rsidRPr="00FD25FB">
        <w:rPr>
          <w:rFonts w:eastAsia="Times New Roman" w:cs="Arial"/>
          <w:szCs w:val="24"/>
          <w:lang w:val="en"/>
        </w:rPr>
        <w:t>anagement</w:t>
      </w:r>
      <w:r>
        <w:rPr>
          <w:rFonts w:eastAsia="Times New Roman" w:cs="Arial"/>
          <w:szCs w:val="24"/>
          <w:lang w:val="en"/>
        </w:rPr>
        <w:t>, which includes:</w:t>
      </w:r>
    </w:p>
    <w:p w14:paraId="26D7A930" w14:textId="77777777" w:rsidR="00A25F4F" w:rsidRPr="00BF16EF" w:rsidRDefault="00A25F4F" w:rsidP="008C4E79">
      <w:pPr>
        <w:pStyle w:val="ListParagraph"/>
        <w:numPr>
          <w:ilvl w:val="0"/>
          <w:numId w:val="270"/>
        </w:numPr>
        <w:tabs>
          <w:tab w:val="clear" w:pos="720"/>
          <w:tab w:val="num" w:pos="1080"/>
        </w:tabs>
        <w:ind w:left="1080"/>
        <w:rPr>
          <w:rFonts w:cs="Arial"/>
          <w:szCs w:val="24"/>
        </w:rPr>
      </w:pPr>
      <w:r>
        <w:rPr>
          <w:rFonts w:cs="Arial"/>
          <w:szCs w:val="24"/>
        </w:rPr>
        <w:t>s</w:t>
      </w:r>
      <w:r w:rsidRPr="00BF16EF">
        <w:rPr>
          <w:rFonts w:cs="Arial"/>
          <w:szCs w:val="24"/>
        </w:rPr>
        <w:t>ewing</w:t>
      </w:r>
      <w:r>
        <w:rPr>
          <w:rFonts w:cs="Arial"/>
          <w:szCs w:val="24"/>
        </w:rPr>
        <w:t>;</w:t>
      </w:r>
      <w:r w:rsidRPr="00BF16EF">
        <w:rPr>
          <w:rFonts w:cs="Arial"/>
          <w:szCs w:val="24"/>
        </w:rPr>
        <w:t xml:space="preserve"> </w:t>
      </w:r>
    </w:p>
    <w:p w14:paraId="3A825441" w14:textId="77777777" w:rsidR="00A25F4F" w:rsidRPr="00BF16EF" w:rsidRDefault="00A25F4F" w:rsidP="008C4E79">
      <w:pPr>
        <w:pStyle w:val="ListParagraph"/>
        <w:numPr>
          <w:ilvl w:val="0"/>
          <w:numId w:val="270"/>
        </w:numPr>
        <w:tabs>
          <w:tab w:val="clear" w:pos="720"/>
          <w:tab w:val="num" w:pos="1080"/>
        </w:tabs>
        <w:ind w:left="1080"/>
        <w:rPr>
          <w:rFonts w:cs="Arial"/>
          <w:szCs w:val="24"/>
        </w:rPr>
      </w:pPr>
      <w:r w:rsidRPr="00BF16EF">
        <w:rPr>
          <w:rFonts w:cs="Arial"/>
          <w:szCs w:val="24"/>
        </w:rPr>
        <w:t>clothing care</w:t>
      </w:r>
      <w:r>
        <w:rPr>
          <w:rFonts w:cs="Arial"/>
          <w:szCs w:val="24"/>
        </w:rPr>
        <w:t>;</w:t>
      </w:r>
      <w:r w:rsidRPr="00BF16EF">
        <w:rPr>
          <w:rFonts w:cs="Arial"/>
          <w:szCs w:val="24"/>
        </w:rPr>
        <w:t xml:space="preserve"> </w:t>
      </w:r>
    </w:p>
    <w:p w14:paraId="34E715D5" w14:textId="77777777" w:rsidR="00A25F4F" w:rsidRPr="00BF16EF" w:rsidRDefault="00A25F4F" w:rsidP="008C4E79">
      <w:pPr>
        <w:pStyle w:val="ListParagraph"/>
        <w:numPr>
          <w:ilvl w:val="0"/>
          <w:numId w:val="270"/>
        </w:numPr>
        <w:tabs>
          <w:tab w:val="clear" w:pos="720"/>
          <w:tab w:val="num" w:pos="1080"/>
        </w:tabs>
        <w:ind w:left="1080"/>
        <w:rPr>
          <w:rFonts w:cs="Arial"/>
          <w:szCs w:val="24"/>
        </w:rPr>
      </w:pPr>
      <w:r w:rsidRPr="00BF16EF">
        <w:rPr>
          <w:rFonts w:cs="Arial"/>
          <w:szCs w:val="24"/>
        </w:rPr>
        <w:t>housekeeping</w:t>
      </w:r>
      <w:r>
        <w:rPr>
          <w:rFonts w:cs="Arial"/>
          <w:szCs w:val="24"/>
        </w:rPr>
        <w:t>;</w:t>
      </w:r>
      <w:r w:rsidRPr="00BF16EF">
        <w:rPr>
          <w:rFonts w:cs="Arial"/>
          <w:szCs w:val="24"/>
        </w:rPr>
        <w:t xml:space="preserve"> </w:t>
      </w:r>
    </w:p>
    <w:p w14:paraId="203D6C84" w14:textId="77777777" w:rsidR="00A25F4F" w:rsidRPr="00BF16EF" w:rsidRDefault="00A25F4F" w:rsidP="008C4E79">
      <w:pPr>
        <w:pStyle w:val="ListParagraph"/>
        <w:numPr>
          <w:ilvl w:val="0"/>
          <w:numId w:val="270"/>
        </w:numPr>
        <w:tabs>
          <w:tab w:val="clear" w:pos="720"/>
          <w:tab w:val="num" w:pos="1080"/>
        </w:tabs>
        <w:ind w:left="1080"/>
        <w:rPr>
          <w:rFonts w:cs="Arial"/>
          <w:szCs w:val="24"/>
        </w:rPr>
      </w:pPr>
      <w:r w:rsidRPr="00BF16EF">
        <w:rPr>
          <w:rFonts w:cs="Arial"/>
          <w:szCs w:val="24"/>
        </w:rPr>
        <w:t>meal preparation</w:t>
      </w:r>
      <w:r>
        <w:rPr>
          <w:rFonts w:cs="Arial"/>
          <w:szCs w:val="24"/>
        </w:rPr>
        <w:t>;</w:t>
      </w:r>
      <w:r w:rsidRPr="00BF16EF">
        <w:rPr>
          <w:rFonts w:cs="Arial"/>
          <w:szCs w:val="24"/>
        </w:rPr>
        <w:t xml:space="preserve"> </w:t>
      </w:r>
    </w:p>
    <w:p w14:paraId="6F78B926" w14:textId="77777777" w:rsidR="00A25F4F" w:rsidRPr="00BF16EF" w:rsidRDefault="00A25F4F" w:rsidP="008C4E79">
      <w:pPr>
        <w:pStyle w:val="ListParagraph"/>
        <w:numPr>
          <w:ilvl w:val="0"/>
          <w:numId w:val="270"/>
        </w:numPr>
        <w:tabs>
          <w:tab w:val="clear" w:pos="720"/>
          <w:tab w:val="num" w:pos="1080"/>
        </w:tabs>
        <w:ind w:left="1080"/>
        <w:rPr>
          <w:rFonts w:cs="Arial"/>
          <w:szCs w:val="24"/>
        </w:rPr>
      </w:pPr>
      <w:r w:rsidRPr="00BF16EF">
        <w:rPr>
          <w:rFonts w:cs="Arial"/>
          <w:szCs w:val="24"/>
        </w:rPr>
        <w:t>marketing</w:t>
      </w:r>
      <w:r>
        <w:rPr>
          <w:rFonts w:cs="Arial"/>
          <w:szCs w:val="24"/>
        </w:rPr>
        <w:t>;</w:t>
      </w:r>
      <w:r w:rsidRPr="00BF16EF">
        <w:rPr>
          <w:rFonts w:cs="Arial"/>
          <w:szCs w:val="24"/>
        </w:rPr>
        <w:t xml:space="preserve"> </w:t>
      </w:r>
    </w:p>
    <w:p w14:paraId="0563E5AA" w14:textId="210F1E3F" w:rsidR="00A25F4F" w:rsidRPr="00BF16EF" w:rsidRDefault="00A25F4F" w:rsidP="008C4E79">
      <w:pPr>
        <w:pStyle w:val="ListParagraph"/>
        <w:numPr>
          <w:ilvl w:val="0"/>
          <w:numId w:val="270"/>
        </w:numPr>
        <w:tabs>
          <w:tab w:val="clear" w:pos="720"/>
          <w:tab w:val="num" w:pos="1080"/>
        </w:tabs>
        <w:ind w:left="1080"/>
        <w:rPr>
          <w:rFonts w:cs="Arial"/>
          <w:szCs w:val="24"/>
        </w:rPr>
      </w:pPr>
      <w:r w:rsidRPr="00BF16EF">
        <w:rPr>
          <w:rFonts w:cs="Arial"/>
          <w:szCs w:val="24"/>
        </w:rPr>
        <w:t>minor home</w:t>
      </w:r>
      <w:r w:rsidR="002063BF">
        <w:rPr>
          <w:rFonts w:cs="Arial"/>
          <w:szCs w:val="24"/>
        </w:rPr>
        <w:t xml:space="preserve"> </w:t>
      </w:r>
      <w:r w:rsidRPr="00BF16EF">
        <w:rPr>
          <w:rFonts w:cs="Arial"/>
          <w:szCs w:val="24"/>
        </w:rPr>
        <w:t>maintenance</w:t>
      </w:r>
      <w:r>
        <w:rPr>
          <w:rFonts w:cs="Arial"/>
          <w:szCs w:val="24"/>
        </w:rPr>
        <w:t>;</w:t>
      </w:r>
      <w:r w:rsidRPr="00BF16EF">
        <w:rPr>
          <w:rFonts w:cs="Arial"/>
          <w:szCs w:val="24"/>
        </w:rPr>
        <w:t xml:space="preserve"> </w:t>
      </w:r>
      <w:r>
        <w:rPr>
          <w:rFonts w:cs="Arial"/>
          <w:szCs w:val="24"/>
        </w:rPr>
        <w:t>and</w:t>
      </w:r>
    </w:p>
    <w:p w14:paraId="646E4BCD" w14:textId="77777777" w:rsidR="00A25F4F" w:rsidRPr="00BF16EF" w:rsidRDefault="00A25F4F" w:rsidP="008C4E79">
      <w:pPr>
        <w:pStyle w:val="ListParagraph"/>
        <w:numPr>
          <w:ilvl w:val="0"/>
          <w:numId w:val="270"/>
        </w:numPr>
        <w:tabs>
          <w:tab w:val="clear" w:pos="720"/>
          <w:tab w:val="num" w:pos="1080"/>
        </w:tabs>
        <w:ind w:left="1080"/>
        <w:rPr>
          <w:rFonts w:cs="Arial"/>
          <w:szCs w:val="24"/>
        </w:rPr>
      </w:pPr>
      <w:r w:rsidRPr="00BF16EF">
        <w:rPr>
          <w:rFonts w:cs="Arial"/>
          <w:szCs w:val="24"/>
        </w:rPr>
        <w:t>home safety</w:t>
      </w:r>
      <w:r>
        <w:rPr>
          <w:rFonts w:cs="Arial"/>
          <w:szCs w:val="24"/>
        </w:rPr>
        <w:t>;</w:t>
      </w:r>
      <w:r w:rsidRPr="00BF16EF">
        <w:rPr>
          <w:rFonts w:cs="Arial"/>
          <w:szCs w:val="24"/>
        </w:rPr>
        <w:t xml:space="preserve"> </w:t>
      </w:r>
      <w:r>
        <w:rPr>
          <w:rFonts w:cs="Arial"/>
          <w:szCs w:val="24"/>
        </w:rPr>
        <w:t>and</w:t>
      </w:r>
    </w:p>
    <w:p w14:paraId="765ED548" w14:textId="77777777" w:rsidR="00A25F4F" w:rsidRPr="00BF16EF" w:rsidRDefault="00A25F4F" w:rsidP="008C4E79">
      <w:pPr>
        <w:pStyle w:val="revised"/>
        <w:numPr>
          <w:ilvl w:val="0"/>
          <w:numId w:val="129"/>
        </w:numPr>
        <w:spacing w:before="0" w:beforeAutospacing="0" w:after="0" w:afterAutospacing="0"/>
        <w:ind w:left="720"/>
        <w:rPr>
          <w:rFonts w:ascii="Arial" w:hAnsi="Arial" w:cs="Arial"/>
          <w:lang w:val="en"/>
        </w:rPr>
      </w:pPr>
      <w:r>
        <w:rPr>
          <w:rFonts w:ascii="Arial" w:hAnsi="Arial" w:cs="Arial"/>
          <w:lang w:val="en"/>
        </w:rPr>
        <w:t>c</w:t>
      </w:r>
      <w:r w:rsidRPr="00BF16EF">
        <w:rPr>
          <w:rFonts w:ascii="Arial" w:hAnsi="Arial" w:cs="Arial"/>
          <w:lang w:val="en"/>
        </w:rPr>
        <w:t>ommunication</w:t>
      </w:r>
      <w:r>
        <w:rPr>
          <w:rFonts w:ascii="Arial" w:hAnsi="Arial" w:cs="Arial"/>
          <w:lang w:val="en"/>
        </w:rPr>
        <w:t>, which includes:</w:t>
      </w:r>
    </w:p>
    <w:p w14:paraId="2F2914E2" w14:textId="77777777" w:rsidR="00A25F4F" w:rsidRPr="00BF16EF" w:rsidRDefault="00A25F4F" w:rsidP="008C4E79">
      <w:pPr>
        <w:pStyle w:val="ListParagraph"/>
        <w:numPr>
          <w:ilvl w:val="0"/>
          <w:numId w:val="271"/>
        </w:numPr>
        <w:tabs>
          <w:tab w:val="clear" w:pos="720"/>
          <w:tab w:val="num" w:pos="1080"/>
        </w:tabs>
        <w:ind w:left="1080"/>
        <w:rPr>
          <w:rFonts w:cs="Arial"/>
          <w:szCs w:val="24"/>
        </w:rPr>
      </w:pPr>
      <w:r>
        <w:rPr>
          <w:rFonts w:cs="Arial"/>
          <w:szCs w:val="24"/>
        </w:rPr>
        <w:t>t</w:t>
      </w:r>
      <w:r w:rsidRPr="00BF16EF">
        <w:rPr>
          <w:rFonts w:cs="Arial"/>
          <w:szCs w:val="24"/>
        </w:rPr>
        <w:t>ime</w:t>
      </w:r>
      <w:r>
        <w:rPr>
          <w:rFonts w:cs="Arial"/>
          <w:szCs w:val="24"/>
        </w:rPr>
        <w:t>;</w:t>
      </w:r>
      <w:r w:rsidRPr="00BF16EF">
        <w:rPr>
          <w:rFonts w:cs="Arial"/>
          <w:szCs w:val="24"/>
        </w:rPr>
        <w:t xml:space="preserve"> </w:t>
      </w:r>
    </w:p>
    <w:p w14:paraId="5612E0F7" w14:textId="77777777" w:rsidR="00A25F4F" w:rsidRPr="00BF16EF" w:rsidRDefault="00A25F4F" w:rsidP="008C4E79">
      <w:pPr>
        <w:pStyle w:val="ListParagraph"/>
        <w:numPr>
          <w:ilvl w:val="0"/>
          <w:numId w:val="271"/>
        </w:numPr>
        <w:tabs>
          <w:tab w:val="clear" w:pos="720"/>
          <w:tab w:val="num" w:pos="1080"/>
        </w:tabs>
        <w:ind w:left="1080"/>
        <w:rPr>
          <w:rFonts w:cs="Arial"/>
          <w:szCs w:val="24"/>
        </w:rPr>
      </w:pPr>
      <w:r>
        <w:rPr>
          <w:rFonts w:cs="Arial"/>
          <w:szCs w:val="24"/>
        </w:rPr>
        <w:t>t</w:t>
      </w:r>
      <w:r w:rsidRPr="00BF16EF">
        <w:rPr>
          <w:rFonts w:cs="Arial"/>
          <w:szCs w:val="24"/>
        </w:rPr>
        <w:t>elephone</w:t>
      </w:r>
      <w:r>
        <w:rPr>
          <w:rFonts w:cs="Arial"/>
          <w:szCs w:val="24"/>
        </w:rPr>
        <w:t>;</w:t>
      </w:r>
      <w:r w:rsidRPr="00BF16EF">
        <w:rPr>
          <w:rFonts w:cs="Arial"/>
          <w:szCs w:val="24"/>
        </w:rPr>
        <w:t xml:space="preserve"> </w:t>
      </w:r>
    </w:p>
    <w:p w14:paraId="2D4D4CC8" w14:textId="77777777" w:rsidR="00A25F4F" w:rsidRPr="00BF16EF" w:rsidRDefault="00A25F4F" w:rsidP="008C4E79">
      <w:pPr>
        <w:pStyle w:val="ListParagraph"/>
        <w:numPr>
          <w:ilvl w:val="0"/>
          <w:numId w:val="271"/>
        </w:numPr>
        <w:tabs>
          <w:tab w:val="clear" w:pos="720"/>
          <w:tab w:val="num" w:pos="1080"/>
        </w:tabs>
        <w:ind w:left="1080"/>
        <w:rPr>
          <w:rFonts w:cs="Arial"/>
          <w:szCs w:val="24"/>
        </w:rPr>
      </w:pPr>
      <w:r w:rsidRPr="00BF16EF">
        <w:rPr>
          <w:rFonts w:cs="Arial"/>
          <w:szCs w:val="24"/>
        </w:rPr>
        <w:lastRenderedPageBreak/>
        <w:t>money management</w:t>
      </w:r>
      <w:r>
        <w:rPr>
          <w:rFonts w:cs="Arial"/>
          <w:szCs w:val="24"/>
        </w:rPr>
        <w:t>;</w:t>
      </w:r>
      <w:r w:rsidRPr="00BF16EF">
        <w:rPr>
          <w:rFonts w:cs="Arial"/>
          <w:szCs w:val="24"/>
        </w:rPr>
        <w:t xml:space="preserve"> </w:t>
      </w:r>
    </w:p>
    <w:p w14:paraId="09876176" w14:textId="77777777" w:rsidR="00A25F4F" w:rsidRPr="00BF16EF" w:rsidRDefault="00A25F4F" w:rsidP="008C4E79">
      <w:pPr>
        <w:pStyle w:val="ListParagraph"/>
        <w:numPr>
          <w:ilvl w:val="0"/>
          <w:numId w:val="271"/>
        </w:numPr>
        <w:tabs>
          <w:tab w:val="clear" w:pos="720"/>
          <w:tab w:val="num" w:pos="1080"/>
        </w:tabs>
        <w:ind w:left="1080"/>
        <w:rPr>
          <w:rFonts w:cs="Arial"/>
          <w:szCs w:val="24"/>
        </w:rPr>
      </w:pPr>
      <w:r w:rsidRPr="00BF16EF">
        <w:rPr>
          <w:rFonts w:cs="Arial"/>
          <w:szCs w:val="24"/>
        </w:rPr>
        <w:t>writing</w:t>
      </w:r>
      <w:r>
        <w:rPr>
          <w:rFonts w:cs="Arial"/>
          <w:szCs w:val="24"/>
        </w:rPr>
        <w:t>;</w:t>
      </w:r>
      <w:r w:rsidRPr="00BF16EF">
        <w:rPr>
          <w:rFonts w:cs="Arial"/>
          <w:szCs w:val="24"/>
        </w:rPr>
        <w:t xml:space="preserve"> </w:t>
      </w:r>
    </w:p>
    <w:p w14:paraId="29B2A650" w14:textId="77777777" w:rsidR="00A25F4F" w:rsidRPr="00BF16EF" w:rsidRDefault="00A25F4F" w:rsidP="008C4E79">
      <w:pPr>
        <w:pStyle w:val="ListParagraph"/>
        <w:numPr>
          <w:ilvl w:val="0"/>
          <w:numId w:val="271"/>
        </w:numPr>
        <w:tabs>
          <w:tab w:val="clear" w:pos="720"/>
          <w:tab w:val="num" w:pos="1080"/>
        </w:tabs>
        <w:ind w:left="1080"/>
        <w:rPr>
          <w:rFonts w:cs="Arial"/>
          <w:szCs w:val="24"/>
        </w:rPr>
      </w:pPr>
      <w:r w:rsidRPr="00BF16EF">
        <w:rPr>
          <w:rFonts w:cs="Arial"/>
          <w:szCs w:val="24"/>
        </w:rPr>
        <w:t>typing</w:t>
      </w:r>
      <w:r>
        <w:rPr>
          <w:rFonts w:cs="Arial"/>
          <w:szCs w:val="24"/>
        </w:rPr>
        <w:t>;</w:t>
      </w:r>
      <w:r w:rsidRPr="00BF16EF">
        <w:rPr>
          <w:rFonts w:cs="Arial"/>
          <w:szCs w:val="24"/>
        </w:rPr>
        <w:t xml:space="preserve"> </w:t>
      </w:r>
    </w:p>
    <w:p w14:paraId="45A3189D" w14:textId="77777777" w:rsidR="00A25F4F" w:rsidRPr="00BF16EF" w:rsidRDefault="00A25F4F" w:rsidP="008C4E79">
      <w:pPr>
        <w:pStyle w:val="ListParagraph"/>
        <w:numPr>
          <w:ilvl w:val="0"/>
          <w:numId w:val="271"/>
        </w:numPr>
        <w:tabs>
          <w:tab w:val="clear" w:pos="720"/>
          <w:tab w:val="num" w:pos="1080"/>
        </w:tabs>
        <w:ind w:left="1080"/>
        <w:rPr>
          <w:rFonts w:cs="Arial"/>
          <w:szCs w:val="24"/>
        </w:rPr>
      </w:pPr>
      <w:r w:rsidRPr="00BF16EF">
        <w:rPr>
          <w:rFonts w:cs="Arial"/>
          <w:szCs w:val="24"/>
        </w:rPr>
        <w:t>braille</w:t>
      </w:r>
      <w:r>
        <w:rPr>
          <w:rFonts w:cs="Arial"/>
          <w:szCs w:val="24"/>
        </w:rPr>
        <w:t>;</w:t>
      </w:r>
      <w:r w:rsidRPr="00BF16EF">
        <w:rPr>
          <w:rFonts w:cs="Arial"/>
          <w:szCs w:val="24"/>
        </w:rPr>
        <w:t xml:space="preserve"> </w:t>
      </w:r>
    </w:p>
    <w:p w14:paraId="1CF418CD" w14:textId="77777777" w:rsidR="00A25F4F" w:rsidRPr="00BF16EF" w:rsidRDefault="00A25F4F" w:rsidP="008C4E79">
      <w:pPr>
        <w:pStyle w:val="ListParagraph"/>
        <w:numPr>
          <w:ilvl w:val="0"/>
          <w:numId w:val="271"/>
        </w:numPr>
        <w:tabs>
          <w:tab w:val="clear" w:pos="720"/>
          <w:tab w:val="num" w:pos="1080"/>
        </w:tabs>
        <w:ind w:left="1080"/>
        <w:rPr>
          <w:rFonts w:cs="Arial"/>
          <w:szCs w:val="24"/>
        </w:rPr>
      </w:pPr>
      <w:r w:rsidRPr="00BF16EF">
        <w:rPr>
          <w:rFonts w:cs="Arial"/>
          <w:szCs w:val="24"/>
        </w:rPr>
        <w:t>language</w:t>
      </w:r>
      <w:r>
        <w:rPr>
          <w:rFonts w:cs="Arial"/>
          <w:szCs w:val="24"/>
        </w:rPr>
        <w:t>; and</w:t>
      </w:r>
      <w:r w:rsidRPr="00BF16EF">
        <w:rPr>
          <w:rFonts w:cs="Arial"/>
          <w:szCs w:val="24"/>
        </w:rPr>
        <w:t xml:space="preserve"> </w:t>
      </w:r>
    </w:p>
    <w:p w14:paraId="5B683B2D" w14:textId="77777777" w:rsidR="00A25F4F" w:rsidRPr="00C54BE4" w:rsidRDefault="00A25F4F" w:rsidP="008C4E79">
      <w:pPr>
        <w:pStyle w:val="ListParagraph"/>
        <w:numPr>
          <w:ilvl w:val="0"/>
          <w:numId w:val="271"/>
        </w:numPr>
        <w:tabs>
          <w:tab w:val="clear" w:pos="720"/>
          <w:tab w:val="num" w:pos="1080"/>
        </w:tabs>
        <w:ind w:left="1080"/>
        <w:rPr>
          <w:rFonts w:cs="Arial"/>
          <w:szCs w:val="24"/>
        </w:rPr>
      </w:pPr>
      <w:r w:rsidRPr="00BF16EF">
        <w:rPr>
          <w:rFonts w:cs="Arial"/>
          <w:szCs w:val="24"/>
        </w:rPr>
        <w:t xml:space="preserve">equipment </w:t>
      </w:r>
      <w:proofErr w:type="gramStart"/>
      <w:r w:rsidRPr="00BF16EF">
        <w:rPr>
          <w:rFonts w:cs="Arial"/>
          <w:szCs w:val="24"/>
        </w:rPr>
        <w:t>use</w:t>
      </w:r>
      <w:proofErr w:type="gramEnd"/>
      <w:r>
        <w:rPr>
          <w:rFonts w:cs="Arial"/>
          <w:szCs w:val="24"/>
        </w:rPr>
        <w:t>.</w:t>
      </w:r>
    </w:p>
    <w:p w14:paraId="48B30ADC" w14:textId="7DE8E083" w:rsidR="00A25F4F" w:rsidRPr="00BF16EF" w:rsidRDefault="00B91DA4" w:rsidP="00A25F4F">
      <w:pPr>
        <w:pStyle w:val="Heading4"/>
        <w:rPr>
          <w:rFonts w:eastAsia="Times New Roman"/>
          <w:lang w:val="en"/>
        </w:rPr>
      </w:pPr>
      <w:r>
        <w:rPr>
          <w:rFonts w:eastAsia="Times New Roman"/>
          <w:lang w:val="en"/>
        </w:rPr>
        <w:t>OIB</w:t>
      </w:r>
      <w:r w:rsidR="00A25F4F" w:rsidRPr="00BF16EF">
        <w:rPr>
          <w:rFonts w:eastAsia="Times New Roman"/>
          <w:lang w:val="en"/>
        </w:rPr>
        <w:t xml:space="preserve"> Worker Responsibility When Providing IL Skills</w:t>
      </w:r>
    </w:p>
    <w:p w14:paraId="17B467C6" w14:textId="46C8355E" w:rsidR="00A25F4F" w:rsidRPr="00BF16EF" w:rsidRDefault="00A25F4F" w:rsidP="00A25F4F">
      <w:pPr>
        <w:rPr>
          <w:rFonts w:eastAsia="Times New Roman" w:cs="Arial"/>
          <w:szCs w:val="24"/>
          <w:lang w:val="en"/>
        </w:rPr>
      </w:pPr>
      <w:r w:rsidRPr="00BF16EF">
        <w:rPr>
          <w:rFonts w:eastAsia="Times New Roman" w:cs="Arial"/>
          <w:szCs w:val="24"/>
          <w:lang w:val="en"/>
        </w:rPr>
        <w:t xml:space="preserve">For adaptive skills needs in disability areas other than vision, it is the </w:t>
      </w:r>
      <w:r w:rsidR="00B91DA4">
        <w:rPr>
          <w:rFonts w:eastAsia="Times New Roman" w:cs="Arial"/>
          <w:szCs w:val="24"/>
          <w:lang w:val="en"/>
        </w:rPr>
        <w:t>OIB</w:t>
      </w:r>
      <w:r w:rsidRPr="00BF16EF">
        <w:rPr>
          <w:rFonts w:eastAsia="Times New Roman" w:cs="Arial"/>
          <w:szCs w:val="24"/>
          <w:lang w:val="en"/>
        </w:rPr>
        <w:t xml:space="preserve"> worker’s responsibility to coordinate the provision of needed services. </w:t>
      </w:r>
      <w:r w:rsidR="00A44B59">
        <w:rPr>
          <w:rFonts w:eastAsia="Times New Roman" w:cs="Arial"/>
          <w:szCs w:val="24"/>
          <w:lang w:val="en"/>
        </w:rPr>
        <w:t>S</w:t>
      </w:r>
      <w:r w:rsidRPr="00BF16EF">
        <w:rPr>
          <w:rFonts w:eastAsia="Times New Roman" w:cs="Arial"/>
          <w:szCs w:val="24"/>
          <w:lang w:val="en"/>
        </w:rPr>
        <w:t xml:space="preserve">ee </w:t>
      </w:r>
      <w:hyperlink r:id="rId44" w:anchor="5.3" w:history="1">
        <w:r w:rsidRPr="00BF16EF">
          <w:rPr>
            <w:rStyle w:val="Hyperlink"/>
            <w:rFonts w:eastAsia="Times New Roman" w:cs="Arial"/>
            <w:szCs w:val="24"/>
            <w:lang w:val="en"/>
          </w:rPr>
          <w:t>5.3 Contracted IL Skills Training Services</w:t>
        </w:r>
      </w:hyperlink>
      <w:r w:rsidRPr="00BF16EF">
        <w:rPr>
          <w:rFonts w:eastAsia="Times New Roman" w:cs="Arial"/>
          <w:szCs w:val="24"/>
          <w:lang w:val="en"/>
        </w:rPr>
        <w:t xml:space="preserve"> for more information.</w:t>
      </w:r>
    </w:p>
    <w:p w14:paraId="7EFDE633" w14:textId="25AFB578" w:rsidR="00A25F4F" w:rsidRPr="00BF16EF" w:rsidRDefault="00A25F4F" w:rsidP="00A25F4F">
      <w:pPr>
        <w:rPr>
          <w:rFonts w:eastAsia="Times New Roman" w:cs="Arial"/>
          <w:szCs w:val="24"/>
          <w:lang w:val="en"/>
        </w:rPr>
      </w:pPr>
      <w:r w:rsidRPr="00BF16EF">
        <w:rPr>
          <w:rFonts w:eastAsia="Times New Roman" w:cs="Arial"/>
          <w:szCs w:val="24"/>
          <w:lang w:val="en"/>
        </w:rPr>
        <w:t xml:space="preserve">It is also important to remember that using contracted services must be </w:t>
      </w:r>
      <w:r>
        <w:rPr>
          <w:rFonts w:eastAsia="Times New Roman" w:cs="Arial"/>
          <w:szCs w:val="24"/>
          <w:lang w:val="en"/>
        </w:rPr>
        <w:t>considered</w:t>
      </w:r>
      <w:r w:rsidRPr="00BF16EF">
        <w:rPr>
          <w:rFonts w:eastAsia="Times New Roman" w:cs="Arial"/>
          <w:szCs w:val="24"/>
          <w:lang w:val="en"/>
        </w:rPr>
        <w:t xml:space="preserve"> </w:t>
      </w:r>
      <w:r w:rsidR="00891737">
        <w:rPr>
          <w:rFonts w:eastAsia="Times New Roman" w:cs="Arial"/>
          <w:szCs w:val="24"/>
          <w:lang w:val="en"/>
        </w:rPr>
        <w:t>as it relates to the</w:t>
      </w:r>
      <w:r w:rsidRPr="00BF16EF">
        <w:rPr>
          <w:rFonts w:eastAsia="Times New Roman" w:cs="Arial"/>
          <w:szCs w:val="24"/>
          <w:lang w:val="en"/>
        </w:rPr>
        <w:t xml:space="preserve"> available staff and budget resources as well as other community options.</w:t>
      </w:r>
    </w:p>
    <w:p w14:paraId="465DAAE9" w14:textId="77777777" w:rsidR="00A25F4F" w:rsidRPr="00BF16EF" w:rsidRDefault="00A25F4F" w:rsidP="00A25F4F">
      <w:pPr>
        <w:pStyle w:val="Heading4"/>
        <w:spacing w:before="0" w:after="240"/>
        <w:rPr>
          <w:rFonts w:eastAsia="Times New Roman"/>
          <w:lang w:val="en"/>
        </w:rPr>
      </w:pPr>
      <w:r w:rsidRPr="00BF16EF">
        <w:rPr>
          <w:rFonts w:eastAsia="Times New Roman"/>
          <w:lang w:val="en"/>
        </w:rPr>
        <w:t>Criss Cole Rehabilitation Center</w:t>
      </w:r>
    </w:p>
    <w:p w14:paraId="12729792" w14:textId="7DD07240" w:rsidR="00A25F4F" w:rsidRPr="00BF16EF" w:rsidRDefault="00A44B59" w:rsidP="00A25F4F">
      <w:pPr>
        <w:spacing w:after="240"/>
        <w:rPr>
          <w:lang w:val="en"/>
        </w:rPr>
      </w:pPr>
      <w:r>
        <w:rPr>
          <w:lang w:val="en"/>
        </w:rPr>
        <w:t xml:space="preserve">The </w:t>
      </w:r>
      <w:r w:rsidR="00A25F4F">
        <w:rPr>
          <w:lang w:val="en"/>
        </w:rPr>
        <w:t>Criss Cole Rehabilitation Center (</w:t>
      </w:r>
      <w:r w:rsidR="00A25F4F" w:rsidRPr="00BF16EF">
        <w:rPr>
          <w:lang w:val="en"/>
        </w:rPr>
        <w:t>CCRC</w:t>
      </w:r>
      <w:r w:rsidR="00A25F4F">
        <w:rPr>
          <w:lang w:val="en"/>
        </w:rPr>
        <w:t>)</w:t>
      </w:r>
      <w:r w:rsidR="00A25F4F" w:rsidRPr="00BF16EF">
        <w:rPr>
          <w:lang w:val="en"/>
        </w:rPr>
        <w:t xml:space="preserve"> does </w:t>
      </w:r>
      <w:r w:rsidR="00A25F4F" w:rsidRPr="00B43AAC">
        <w:rPr>
          <w:u w:val="single"/>
          <w:lang w:val="en"/>
        </w:rPr>
        <w:t>not</w:t>
      </w:r>
      <w:r w:rsidR="00A25F4F" w:rsidRPr="00BF16EF">
        <w:rPr>
          <w:lang w:val="en"/>
        </w:rPr>
        <w:t xml:space="preserve"> serve customers </w:t>
      </w:r>
      <w:r w:rsidR="00A25F4F">
        <w:rPr>
          <w:lang w:val="en"/>
        </w:rPr>
        <w:t xml:space="preserve">participating </w:t>
      </w:r>
      <w:r w:rsidR="00A25F4F" w:rsidRPr="00BF16EF">
        <w:rPr>
          <w:lang w:val="en"/>
        </w:rPr>
        <w:t xml:space="preserve">in the </w:t>
      </w:r>
      <w:r w:rsidR="00B91DA4">
        <w:rPr>
          <w:lang w:val="en"/>
        </w:rPr>
        <w:t>OIB</w:t>
      </w:r>
      <w:r w:rsidR="00A25F4F" w:rsidRPr="00BF16EF">
        <w:rPr>
          <w:lang w:val="en"/>
        </w:rPr>
        <w:t xml:space="preserve"> program. To receive services from CCRC, a customer must be receiving </w:t>
      </w:r>
      <w:r w:rsidR="00A25F4F">
        <w:rPr>
          <w:lang w:val="en"/>
        </w:rPr>
        <w:t>VR</w:t>
      </w:r>
      <w:r w:rsidR="00A25F4F" w:rsidRPr="00BF16EF">
        <w:rPr>
          <w:lang w:val="en"/>
        </w:rPr>
        <w:t xml:space="preserve"> services.</w:t>
      </w:r>
      <w:r w:rsidR="00A25F4F" w:rsidRPr="00BF16EF" w:rsidDel="00D35A5E">
        <w:rPr>
          <w:lang w:val="en"/>
        </w:rPr>
        <w:t xml:space="preserve"> More information about this procedure is in the </w:t>
      </w:r>
      <w:hyperlink r:id="rId45" w:history="1">
        <w:r w:rsidR="0069149D" w:rsidRPr="0069149D">
          <w:rPr>
            <w:rStyle w:val="Hyperlink"/>
          </w:rPr>
          <w:t>Vocational Rehabilitation Services Manual</w:t>
        </w:r>
      </w:hyperlink>
      <w:r w:rsidR="0069149D">
        <w:t>.</w:t>
      </w:r>
    </w:p>
    <w:p w14:paraId="512D773B" w14:textId="77777777" w:rsidR="00A25F4F" w:rsidRPr="00BF16EF" w:rsidRDefault="00A25F4F" w:rsidP="00A25F4F">
      <w:pPr>
        <w:pStyle w:val="Heading3"/>
      </w:pPr>
      <w:r w:rsidRPr="00BF16EF">
        <w:t>5.2.</w:t>
      </w:r>
      <w:r>
        <w:t>8</w:t>
      </w:r>
      <w:r w:rsidRPr="00BF16EF">
        <w:t xml:space="preserve"> Orientation and Mobility Services</w:t>
      </w:r>
    </w:p>
    <w:p w14:paraId="5843FF4E" w14:textId="72205F7D" w:rsidR="00A25F4F" w:rsidRPr="00BF16EF" w:rsidRDefault="00A25F4F" w:rsidP="00A25F4F">
      <w:pPr>
        <w:rPr>
          <w:rFonts w:eastAsia="Times New Roman" w:cs="Arial"/>
          <w:szCs w:val="24"/>
          <w:lang w:val="en"/>
        </w:rPr>
      </w:pPr>
      <w:r w:rsidRPr="00BF16EF">
        <w:rPr>
          <w:rFonts w:eastAsia="Times New Roman" w:cs="Arial"/>
          <w:szCs w:val="24"/>
          <w:lang w:val="en"/>
        </w:rPr>
        <w:t xml:space="preserve">O&amp;M training </w:t>
      </w:r>
      <w:r w:rsidRPr="00BF16EF" w:rsidDel="00656A9A">
        <w:rPr>
          <w:rFonts w:eastAsia="Times New Roman" w:cs="Arial"/>
          <w:szCs w:val="24"/>
          <w:lang w:val="en"/>
        </w:rPr>
        <w:t>services</w:t>
      </w:r>
      <w:r w:rsidRPr="00BF16EF">
        <w:rPr>
          <w:rFonts w:eastAsia="Times New Roman" w:cs="Arial"/>
          <w:szCs w:val="24"/>
          <w:lang w:val="en"/>
        </w:rPr>
        <w:t xml:space="preserve"> promote independent travel skills for </w:t>
      </w:r>
      <w:r w:rsidR="00A44B59">
        <w:rPr>
          <w:rFonts w:eastAsia="Times New Roman" w:cs="Arial"/>
          <w:szCs w:val="24"/>
          <w:lang w:val="en"/>
        </w:rPr>
        <w:t>individuals</w:t>
      </w:r>
      <w:r w:rsidR="00A44B59" w:rsidRPr="00BF16EF">
        <w:rPr>
          <w:rFonts w:eastAsia="Times New Roman" w:cs="Arial"/>
          <w:szCs w:val="24"/>
          <w:lang w:val="en"/>
        </w:rPr>
        <w:t xml:space="preserve"> </w:t>
      </w:r>
      <w:r w:rsidRPr="00BF16EF">
        <w:rPr>
          <w:rFonts w:eastAsia="Times New Roman" w:cs="Arial"/>
          <w:szCs w:val="24"/>
          <w:lang w:val="en"/>
        </w:rPr>
        <w:t>who are blind or visually impaired.</w:t>
      </w:r>
    </w:p>
    <w:p w14:paraId="43A62A41" w14:textId="77777777" w:rsidR="00A25F4F" w:rsidRPr="00BF16EF" w:rsidRDefault="00A25F4F" w:rsidP="00A25F4F">
      <w:pPr>
        <w:rPr>
          <w:rFonts w:eastAsia="Times New Roman" w:cs="Arial"/>
          <w:szCs w:val="24"/>
          <w:lang w:val="en"/>
        </w:rPr>
      </w:pPr>
      <w:r w:rsidRPr="00BF16EF">
        <w:rPr>
          <w:rFonts w:eastAsia="Times New Roman" w:cs="Arial"/>
          <w:szCs w:val="24"/>
          <w:lang w:val="en"/>
        </w:rPr>
        <w:t>O&amp;M training prepares customers to travel independently with competence and confidence. Orientation refers to the process of applying the available senses to establish a customer's position and relationship within the environment. Mobility is the act of moving in the environment with the use of an established tool to aid in travel</w:t>
      </w:r>
      <w:r>
        <w:rPr>
          <w:rFonts w:eastAsia="Times New Roman" w:cs="Arial"/>
          <w:szCs w:val="24"/>
          <w:lang w:val="en"/>
        </w:rPr>
        <w:t>.</w:t>
      </w:r>
      <w:r w:rsidRPr="00BF16EF">
        <w:rPr>
          <w:rFonts w:eastAsia="Times New Roman" w:cs="Arial"/>
          <w:szCs w:val="24"/>
          <w:lang w:val="en"/>
        </w:rPr>
        <w:t xml:space="preserve"> </w:t>
      </w:r>
      <w:r>
        <w:rPr>
          <w:rFonts w:eastAsia="Times New Roman" w:cs="Arial"/>
          <w:szCs w:val="24"/>
          <w:lang w:val="en"/>
        </w:rPr>
        <w:t>T</w:t>
      </w:r>
      <w:r w:rsidRPr="00BF16EF">
        <w:rPr>
          <w:rFonts w:eastAsia="Times New Roman" w:cs="Arial"/>
          <w:szCs w:val="24"/>
          <w:lang w:val="en"/>
        </w:rPr>
        <w:t>ools include white canes, dog guides, and electronic travel aids.</w:t>
      </w:r>
    </w:p>
    <w:p w14:paraId="58AFCE10" w14:textId="77777777" w:rsidR="00A25F4F" w:rsidRPr="00BF16EF" w:rsidRDefault="00A25F4F" w:rsidP="00A25F4F">
      <w:pPr>
        <w:pStyle w:val="Heading4"/>
        <w:spacing w:before="0"/>
        <w:rPr>
          <w:rFonts w:eastAsia="Times New Roman"/>
          <w:lang w:val="en"/>
        </w:rPr>
      </w:pPr>
      <w:r w:rsidRPr="00BF16EF">
        <w:rPr>
          <w:rFonts w:eastAsia="Times New Roman"/>
          <w:lang w:val="en"/>
        </w:rPr>
        <w:t>Options for Service Providers</w:t>
      </w:r>
    </w:p>
    <w:p w14:paraId="6B811C78" w14:textId="6EF21732"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is encouraged to use one of the following resources for O&amp;M services:</w:t>
      </w:r>
    </w:p>
    <w:p w14:paraId="532E0D92" w14:textId="3FA579F0" w:rsidR="00A25F4F" w:rsidRPr="00BF16EF" w:rsidRDefault="00A25F4F" w:rsidP="008C4E79">
      <w:pPr>
        <w:numPr>
          <w:ilvl w:val="0"/>
          <w:numId w:val="92"/>
        </w:numPr>
        <w:rPr>
          <w:rFonts w:eastAsia="Times New Roman" w:cs="Arial"/>
          <w:szCs w:val="24"/>
          <w:lang w:val="en"/>
        </w:rPr>
      </w:pPr>
      <w:r w:rsidRPr="00BF16EF">
        <w:rPr>
          <w:rFonts w:eastAsia="Times New Roman" w:cs="Arial"/>
          <w:szCs w:val="24"/>
          <w:lang w:val="en"/>
        </w:rPr>
        <w:t xml:space="preserve">an </w:t>
      </w:r>
      <w:r w:rsidR="00FD3A79">
        <w:rPr>
          <w:rFonts w:eastAsia="Times New Roman" w:cs="Arial"/>
          <w:szCs w:val="24"/>
          <w:lang w:val="en"/>
        </w:rPr>
        <w:t xml:space="preserve">In-house </w:t>
      </w:r>
      <w:r w:rsidRPr="00BF16EF">
        <w:rPr>
          <w:rFonts w:eastAsia="Times New Roman" w:cs="Arial"/>
          <w:szCs w:val="24"/>
          <w:lang w:val="en"/>
        </w:rPr>
        <w:t xml:space="preserve">O&amp;M </w:t>
      </w:r>
      <w:r w:rsidR="00FD3A79">
        <w:rPr>
          <w:rFonts w:eastAsia="Times New Roman" w:cs="Arial"/>
          <w:szCs w:val="24"/>
          <w:lang w:val="en"/>
        </w:rPr>
        <w:t>instructor</w:t>
      </w:r>
      <w:r>
        <w:rPr>
          <w:rFonts w:eastAsia="Times New Roman" w:cs="Arial"/>
          <w:szCs w:val="24"/>
          <w:lang w:val="en"/>
        </w:rPr>
        <w:t>;</w:t>
      </w:r>
      <w:r w:rsidRPr="00BF16EF">
        <w:rPr>
          <w:rFonts w:eastAsia="Times New Roman" w:cs="Arial"/>
          <w:szCs w:val="24"/>
          <w:lang w:val="en"/>
        </w:rPr>
        <w:t xml:space="preserve"> or </w:t>
      </w:r>
    </w:p>
    <w:p w14:paraId="28CB7C1F" w14:textId="7564E17F" w:rsidR="00A25F4F" w:rsidRPr="00BF16EF" w:rsidRDefault="00A25F4F" w:rsidP="008C4E79">
      <w:pPr>
        <w:numPr>
          <w:ilvl w:val="0"/>
          <w:numId w:val="92"/>
        </w:numPr>
        <w:rPr>
          <w:rFonts w:eastAsia="Times New Roman" w:cs="Arial"/>
          <w:szCs w:val="24"/>
          <w:lang w:val="en"/>
        </w:rPr>
      </w:pPr>
      <w:r w:rsidRPr="00BF16EF">
        <w:rPr>
          <w:rFonts w:eastAsia="Times New Roman" w:cs="Arial"/>
          <w:szCs w:val="24"/>
          <w:lang w:val="en"/>
        </w:rPr>
        <w:t xml:space="preserve">an independent O&amp;M provider who has signed a contract with </w:t>
      </w:r>
      <w:r>
        <w:rPr>
          <w:rFonts w:eastAsia="Times New Roman" w:cs="Arial"/>
          <w:szCs w:val="24"/>
          <w:lang w:val="en"/>
        </w:rPr>
        <w:t>TWC-VRS</w:t>
      </w:r>
      <w:r w:rsidRPr="00BF16EF">
        <w:rPr>
          <w:rFonts w:eastAsia="Times New Roman" w:cs="Arial"/>
          <w:szCs w:val="24"/>
          <w:lang w:val="en"/>
        </w:rPr>
        <w:t xml:space="preserve">. </w:t>
      </w:r>
    </w:p>
    <w:p w14:paraId="21658230" w14:textId="7781743E" w:rsidR="00A25F4F" w:rsidRPr="00BF16EF" w:rsidRDefault="00A25F4F" w:rsidP="00A25F4F">
      <w:pPr>
        <w:rPr>
          <w:rFonts w:eastAsia="Times New Roman" w:cs="Arial"/>
          <w:szCs w:val="24"/>
          <w:lang w:val="en"/>
        </w:rPr>
      </w:pPr>
      <w:r w:rsidRPr="00BF16EF">
        <w:rPr>
          <w:rFonts w:eastAsia="Times New Roman" w:cs="Arial"/>
          <w:szCs w:val="24"/>
          <w:lang w:val="en"/>
        </w:rPr>
        <w:t xml:space="preserve">After an </w:t>
      </w:r>
      <w:r w:rsidR="00B91DA4">
        <w:rPr>
          <w:rFonts w:eastAsia="Times New Roman" w:cs="Arial"/>
          <w:szCs w:val="24"/>
          <w:lang w:val="en"/>
        </w:rPr>
        <w:t>OIB</w:t>
      </w:r>
      <w:r w:rsidRPr="00BF16EF">
        <w:rPr>
          <w:rFonts w:eastAsia="Times New Roman" w:cs="Arial"/>
          <w:szCs w:val="24"/>
          <w:lang w:val="en"/>
        </w:rPr>
        <w:t xml:space="preserve"> worker has been trained, he or she may provide limited training in protective techniques, trailing techniques, and guide techniques, without the use of the cane and in the customer's home environment only. </w:t>
      </w:r>
    </w:p>
    <w:p w14:paraId="4E402582" w14:textId="355D3DB2" w:rsidR="00A25F4F" w:rsidRPr="00BF16EF" w:rsidRDefault="00A25F4F" w:rsidP="00A25F4F">
      <w:pPr>
        <w:rPr>
          <w:rFonts w:eastAsia="Times New Roman" w:cs="Arial"/>
          <w:szCs w:val="24"/>
          <w:lang w:val="en"/>
        </w:rPr>
      </w:pPr>
      <w:r w:rsidRPr="00BF16EF">
        <w:rPr>
          <w:rFonts w:eastAsia="Times New Roman" w:cs="Arial"/>
          <w:szCs w:val="24"/>
          <w:lang w:val="en"/>
        </w:rPr>
        <w:lastRenderedPageBreak/>
        <w:t>When coordinating a mini</w:t>
      </w:r>
      <w:r>
        <w:rPr>
          <w:rFonts w:eastAsia="Times New Roman" w:cs="Arial"/>
          <w:szCs w:val="24"/>
          <w:lang w:val="en"/>
        </w:rPr>
        <w:t>-</w:t>
      </w:r>
      <w:r w:rsidRPr="00BF16EF">
        <w:rPr>
          <w:rFonts w:eastAsia="Times New Roman" w:cs="Arial"/>
          <w:szCs w:val="24"/>
          <w:lang w:val="en"/>
        </w:rPr>
        <w:t xml:space="preserve">training (an intensive basic training of up to one week) with a member of the CCRC </w:t>
      </w:r>
      <w:r>
        <w:rPr>
          <w:rFonts w:eastAsia="Times New Roman" w:cs="Arial"/>
          <w:szCs w:val="24"/>
          <w:lang w:val="en"/>
        </w:rPr>
        <w:t>o</w:t>
      </w:r>
      <w:r w:rsidRPr="00BF16EF">
        <w:rPr>
          <w:rFonts w:eastAsia="Times New Roman" w:cs="Arial"/>
          <w:szCs w:val="24"/>
          <w:lang w:val="en"/>
        </w:rPr>
        <w:t xml:space="preserve">utreach team, the </w:t>
      </w:r>
      <w:r w:rsidR="00B91DA4">
        <w:rPr>
          <w:rFonts w:eastAsia="Times New Roman" w:cs="Arial"/>
          <w:szCs w:val="24"/>
          <w:lang w:val="en"/>
        </w:rPr>
        <w:t>OIB</w:t>
      </w:r>
      <w:r w:rsidRPr="00BF16EF">
        <w:rPr>
          <w:rFonts w:eastAsia="Times New Roman" w:cs="Arial"/>
          <w:szCs w:val="24"/>
          <w:lang w:val="en"/>
        </w:rPr>
        <w:t xml:space="preserve"> worker can assist with the training, under the direction of the mentor or an O&amp;M instructor. Outreach mini</w:t>
      </w:r>
      <w:r>
        <w:rPr>
          <w:rFonts w:eastAsia="Times New Roman" w:cs="Arial"/>
          <w:szCs w:val="24"/>
          <w:lang w:val="en"/>
        </w:rPr>
        <w:t>-</w:t>
      </w:r>
      <w:r w:rsidRPr="00BF16EF">
        <w:rPr>
          <w:rFonts w:eastAsia="Times New Roman" w:cs="Arial"/>
          <w:szCs w:val="24"/>
          <w:lang w:val="en"/>
        </w:rPr>
        <w:t xml:space="preserve">training sessions focus on attitude, rather than skills mastery. </w:t>
      </w:r>
    </w:p>
    <w:p w14:paraId="0DEBBD4D" w14:textId="1190083A" w:rsidR="00A25F4F" w:rsidRPr="00BF16EF" w:rsidRDefault="00A25F4F" w:rsidP="00A25F4F">
      <w:pPr>
        <w:rPr>
          <w:rFonts w:eastAsia="Times New Roman" w:cs="Arial"/>
          <w:szCs w:val="24"/>
          <w:lang w:val="en"/>
        </w:rPr>
      </w:pPr>
      <w:r w:rsidRPr="00BF16EF">
        <w:rPr>
          <w:rFonts w:eastAsia="Times New Roman" w:cs="Arial"/>
          <w:szCs w:val="24"/>
          <w:lang w:val="en"/>
        </w:rPr>
        <w:t xml:space="preserve">For all other O&amp;M training needs, the </w:t>
      </w:r>
      <w:r w:rsidR="00B91DA4">
        <w:rPr>
          <w:rFonts w:eastAsia="Times New Roman" w:cs="Arial"/>
          <w:szCs w:val="24"/>
          <w:lang w:val="en"/>
        </w:rPr>
        <w:t>OIB</w:t>
      </w:r>
      <w:r w:rsidRPr="00BF16EF">
        <w:rPr>
          <w:rFonts w:eastAsia="Times New Roman" w:cs="Arial"/>
          <w:szCs w:val="24"/>
          <w:lang w:val="en"/>
        </w:rPr>
        <w:t xml:space="preserve"> worker refers the customer to an O&amp;M specialist for evaluation. </w:t>
      </w:r>
    </w:p>
    <w:p w14:paraId="27C9FAFB" w14:textId="77777777" w:rsidR="00A25F4F" w:rsidRPr="00BF16EF" w:rsidRDefault="00A25F4F" w:rsidP="00A25F4F">
      <w:pPr>
        <w:pStyle w:val="Heading4"/>
        <w:spacing w:before="0"/>
        <w:rPr>
          <w:rFonts w:eastAsia="Times New Roman"/>
          <w:lang w:val="en"/>
        </w:rPr>
      </w:pPr>
      <w:r w:rsidRPr="00BF16EF">
        <w:rPr>
          <w:rFonts w:eastAsia="Times New Roman"/>
          <w:lang w:val="en"/>
        </w:rPr>
        <w:t>O&amp;M Guidelines</w:t>
      </w:r>
    </w:p>
    <w:p w14:paraId="0AAE3804" w14:textId="66DC88A1"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After assessing the customer's O&amp;M needs using the </w:t>
      </w:r>
      <w:hyperlink r:id="rId46" w:history="1">
        <w:r w:rsidR="00092774">
          <w:rPr>
            <w:rStyle w:val="Hyperlink"/>
            <w:rFonts w:eastAsia="Times New Roman" w:cs="Arial"/>
            <w:szCs w:val="24"/>
            <w:lang w:val="en"/>
          </w:rPr>
          <w:t>VR</w:t>
        </w:r>
        <w:r w:rsidRPr="001120E1">
          <w:rPr>
            <w:rStyle w:val="Hyperlink"/>
            <w:rFonts w:eastAsia="Times New Roman" w:cs="Arial"/>
            <w:szCs w:val="24"/>
            <w:lang w:val="en"/>
          </w:rPr>
          <w:t>2954</w:t>
        </w:r>
        <w:r w:rsidR="001120E1" w:rsidRPr="001120E1">
          <w:rPr>
            <w:rStyle w:val="Hyperlink"/>
            <w:rFonts w:eastAsia="Times New Roman" w:cs="Arial"/>
            <w:szCs w:val="24"/>
            <w:lang w:val="en"/>
          </w:rPr>
          <w:t>,</w:t>
        </w:r>
        <w:r w:rsidRPr="001120E1">
          <w:rPr>
            <w:rStyle w:val="Hyperlink"/>
            <w:rFonts w:eastAsia="Times New Roman" w:cs="Arial"/>
            <w:szCs w:val="24"/>
            <w:lang w:val="en"/>
          </w:rPr>
          <w:t xml:space="preserve"> Comprehensive Assessment </w:t>
        </w:r>
        <w:r w:rsidR="001120E1" w:rsidRPr="001120E1">
          <w:rPr>
            <w:rStyle w:val="Hyperlink"/>
            <w:rFonts w:eastAsia="Times New Roman" w:cs="Arial"/>
            <w:szCs w:val="24"/>
            <w:lang w:val="en"/>
          </w:rPr>
          <w:t>for Independent Living Program</w:t>
        </w:r>
      </w:hyperlink>
      <w:r w:rsidR="002063BF">
        <w:rPr>
          <w:rFonts w:eastAsia="Times New Roman" w:cs="Arial"/>
          <w:szCs w:val="24"/>
          <w:lang w:val="en"/>
        </w:rPr>
        <w:t>,</w:t>
      </w:r>
      <w:r w:rsidRPr="006D2081">
        <w:rPr>
          <w:rFonts w:eastAsia="Times New Roman" w:cs="Arial"/>
          <w:szCs w:val="24"/>
          <w:lang w:val="en"/>
        </w:rPr>
        <w:t xml:space="preserve"> the</w:t>
      </w:r>
      <w:r w:rsidRPr="00BF16EF">
        <w:rPr>
          <w:rFonts w:eastAsia="Times New Roman" w:cs="Arial"/>
          <w:szCs w:val="24"/>
          <w:lang w:val="en"/>
        </w:rPr>
        <w:t xml:space="preserve"> </w:t>
      </w:r>
      <w:r w:rsidR="00B91DA4">
        <w:rPr>
          <w:rFonts w:eastAsia="Times New Roman" w:cs="Arial"/>
          <w:szCs w:val="24"/>
          <w:lang w:val="en"/>
        </w:rPr>
        <w:t>OIB</w:t>
      </w:r>
      <w:r w:rsidRPr="00BF16EF">
        <w:rPr>
          <w:rFonts w:eastAsia="Times New Roman" w:cs="Arial"/>
          <w:szCs w:val="24"/>
          <w:lang w:val="en"/>
        </w:rPr>
        <w:t xml:space="preserve"> worker refers the customer to the O&amp;M </w:t>
      </w:r>
      <w:r>
        <w:rPr>
          <w:rFonts w:eastAsia="Times New Roman" w:cs="Arial"/>
          <w:szCs w:val="24"/>
          <w:lang w:val="en"/>
        </w:rPr>
        <w:t>s</w:t>
      </w:r>
      <w:r w:rsidRPr="00BF16EF">
        <w:rPr>
          <w:rFonts w:eastAsia="Times New Roman" w:cs="Arial"/>
          <w:szCs w:val="24"/>
          <w:lang w:val="en"/>
        </w:rPr>
        <w:t xml:space="preserve">pecialist only if </w:t>
      </w:r>
      <w:r>
        <w:rPr>
          <w:rFonts w:eastAsia="Times New Roman" w:cs="Arial"/>
          <w:szCs w:val="24"/>
          <w:lang w:val="en"/>
        </w:rPr>
        <w:t>the customer:</w:t>
      </w:r>
    </w:p>
    <w:p w14:paraId="58A7BA35" w14:textId="4964B785" w:rsidR="00A25F4F" w:rsidRPr="00BF16EF" w:rsidRDefault="00A25F4F" w:rsidP="008C4E79">
      <w:pPr>
        <w:numPr>
          <w:ilvl w:val="0"/>
          <w:numId w:val="93"/>
        </w:numPr>
        <w:rPr>
          <w:rFonts w:eastAsia="Times New Roman" w:cs="Arial"/>
          <w:szCs w:val="24"/>
          <w:lang w:val="en"/>
        </w:rPr>
      </w:pPr>
      <w:r w:rsidRPr="00BF16EF">
        <w:rPr>
          <w:rFonts w:eastAsia="Times New Roman" w:cs="Arial"/>
          <w:szCs w:val="24"/>
          <w:lang w:val="en"/>
        </w:rPr>
        <w:t xml:space="preserve">is an unsafe traveler in his or her home, even after instruction from the </w:t>
      </w:r>
      <w:r w:rsidR="00B91DA4">
        <w:rPr>
          <w:rFonts w:eastAsia="Times New Roman" w:cs="Arial"/>
          <w:szCs w:val="24"/>
          <w:lang w:val="en"/>
        </w:rPr>
        <w:t>OIB</w:t>
      </w:r>
      <w:r w:rsidRPr="00BF16EF">
        <w:rPr>
          <w:rFonts w:eastAsia="Times New Roman" w:cs="Arial"/>
          <w:szCs w:val="24"/>
          <w:lang w:val="en"/>
        </w:rPr>
        <w:t xml:space="preserve"> worker in protective</w:t>
      </w:r>
      <w:r w:rsidR="008E30CE">
        <w:rPr>
          <w:rFonts w:eastAsia="Times New Roman" w:cs="Arial"/>
          <w:szCs w:val="24"/>
          <w:lang w:val="en"/>
        </w:rPr>
        <w:t>,</w:t>
      </w:r>
      <w:r w:rsidRPr="00BF16EF">
        <w:rPr>
          <w:rFonts w:eastAsia="Times New Roman" w:cs="Arial"/>
          <w:szCs w:val="24"/>
          <w:lang w:val="en"/>
        </w:rPr>
        <w:t xml:space="preserve"> trailing</w:t>
      </w:r>
      <w:r w:rsidR="008E30CE">
        <w:rPr>
          <w:rFonts w:eastAsia="Times New Roman" w:cs="Arial"/>
          <w:szCs w:val="24"/>
          <w:lang w:val="en"/>
        </w:rPr>
        <w:t>,</w:t>
      </w:r>
      <w:r w:rsidRPr="00BF16EF">
        <w:rPr>
          <w:rFonts w:eastAsia="Times New Roman" w:cs="Arial"/>
          <w:szCs w:val="24"/>
          <w:lang w:val="en"/>
        </w:rPr>
        <w:t xml:space="preserve"> and human guide techniques; </w:t>
      </w:r>
    </w:p>
    <w:p w14:paraId="359F6B68" w14:textId="77777777" w:rsidR="00A25F4F" w:rsidRPr="00BF16EF" w:rsidRDefault="00A25F4F" w:rsidP="008C4E79">
      <w:pPr>
        <w:numPr>
          <w:ilvl w:val="0"/>
          <w:numId w:val="93"/>
        </w:numPr>
        <w:rPr>
          <w:rFonts w:eastAsia="Times New Roman" w:cs="Arial"/>
          <w:szCs w:val="24"/>
          <w:lang w:val="en"/>
        </w:rPr>
      </w:pPr>
      <w:r w:rsidRPr="00BF16EF">
        <w:rPr>
          <w:rFonts w:eastAsia="Times New Roman" w:cs="Arial"/>
          <w:szCs w:val="24"/>
          <w:lang w:val="en"/>
        </w:rPr>
        <w:t xml:space="preserve">intends to travel independently outside the home as a routine part of his or her daily activity; </w:t>
      </w:r>
    </w:p>
    <w:p w14:paraId="3FE83AB1" w14:textId="77777777" w:rsidR="00A25F4F" w:rsidRPr="00BF16EF" w:rsidRDefault="00A25F4F" w:rsidP="008C4E79">
      <w:pPr>
        <w:numPr>
          <w:ilvl w:val="0"/>
          <w:numId w:val="93"/>
        </w:numPr>
        <w:rPr>
          <w:rFonts w:eastAsia="Times New Roman" w:cs="Arial"/>
          <w:szCs w:val="24"/>
          <w:lang w:val="en"/>
        </w:rPr>
      </w:pPr>
      <w:r w:rsidRPr="00BF16EF">
        <w:rPr>
          <w:rFonts w:eastAsia="Times New Roman" w:cs="Arial"/>
          <w:szCs w:val="24"/>
          <w:lang w:val="en"/>
        </w:rPr>
        <w:t xml:space="preserve">is physically and mentally able to benefit from O&amp;M training; or </w:t>
      </w:r>
    </w:p>
    <w:p w14:paraId="4B205DD5" w14:textId="77777777" w:rsidR="00A25F4F" w:rsidRPr="00BF16EF" w:rsidRDefault="00A25F4F" w:rsidP="008C4E79">
      <w:pPr>
        <w:numPr>
          <w:ilvl w:val="0"/>
          <w:numId w:val="93"/>
        </w:numPr>
        <w:rPr>
          <w:rFonts w:eastAsia="Times New Roman" w:cs="Arial"/>
          <w:szCs w:val="24"/>
          <w:lang w:val="en"/>
        </w:rPr>
      </w:pPr>
      <w:r w:rsidRPr="00BF16EF">
        <w:rPr>
          <w:rFonts w:eastAsia="Times New Roman" w:cs="Arial"/>
          <w:szCs w:val="24"/>
          <w:lang w:val="en"/>
        </w:rPr>
        <w:t xml:space="preserve">has identified specific goals for O&amp;M training. </w:t>
      </w:r>
    </w:p>
    <w:p w14:paraId="33BCA3CC" w14:textId="77777777" w:rsidR="00A25F4F" w:rsidRPr="00BF16EF" w:rsidRDefault="00A25F4F" w:rsidP="00A25F4F">
      <w:pPr>
        <w:pStyle w:val="Heading4"/>
        <w:spacing w:before="0"/>
        <w:rPr>
          <w:rFonts w:eastAsia="Times New Roman"/>
          <w:lang w:val="en"/>
        </w:rPr>
      </w:pPr>
      <w:r w:rsidRPr="00BF16EF">
        <w:rPr>
          <w:rFonts w:eastAsia="Times New Roman"/>
          <w:lang w:val="en"/>
        </w:rPr>
        <w:t>Dialog</w:t>
      </w:r>
      <w:r>
        <w:rPr>
          <w:rFonts w:eastAsia="Times New Roman"/>
          <w:lang w:val="en"/>
        </w:rPr>
        <w:t>ue</w:t>
      </w:r>
      <w:r w:rsidRPr="00BF16EF">
        <w:rPr>
          <w:rFonts w:eastAsia="Times New Roman"/>
          <w:lang w:val="en"/>
        </w:rPr>
        <w:t xml:space="preserve"> with O&amp;M Providers</w:t>
      </w:r>
    </w:p>
    <w:p w14:paraId="66E4A6C5" w14:textId="473088BF"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When referring a customer to the O&amp;M specialist, the </w:t>
      </w:r>
      <w:r w:rsidR="00B91DA4">
        <w:rPr>
          <w:rFonts w:eastAsia="Times New Roman" w:cs="Arial"/>
          <w:szCs w:val="24"/>
          <w:lang w:val="en"/>
        </w:rPr>
        <w:t>OIB</w:t>
      </w:r>
      <w:r w:rsidRPr="00BF16EF">
        <w:rPr>
          <w:rFonts w:eastAsia="Times New Roman" w:cs="Arial"/>
          <w:szCs w:val="24"/>
          <w:lang w:val="en"/>
        </w:rPr>
        <w:t xml:space="preserve"> worker </w:t>
      </w:r>
      <w:r>
        <w:rPr>
          <w:rFonts w:eastAsia="Times New Roman" w:cs="Arial"/>
          <w:szCs w:val="24"/>
          <w:lang w:val="en"/>
        </w:rPr>
        <w:t>must</w:t>
      </w:r>
      <w:r w:rsidRPr="00BF16EF">
        <w:rPr>
          <w:rFonts w:eastAsia="Times New Roman" w:cs="Arial"/>
          <w:szCs w:val="24"/>
          <w:lang w:val="en"/>
        </w:rPr>
        <w:t>:</w:t>
      </w:r>
    </w:p>
    <w:p w14:paraId="6CDEAF5A" w14:textId="77777777" w:rsidR="00A25F4F" w:rsidRPr="00BF16EF" w:rsidRDefault="00A25F4F" w:rsidP="008C4E79">
      <w:pPr>
        <w:numPr>
          <w:ilvl w:val="0"/>
          <w:numId w:val="94"/>
        </w:numPr>
        <w:rPr>
          <w:rFonts w:eastAsia="Times New Roman" w:cs="Arial"/>
          <w:szCs w:val="24"/>
          <w:lang w:val="en"/>
        </w:rPr>
      </w:pPr>
      <w:r w:rsidRPr="00BF16EF">
        <w:rPr>
          <w:rFonts w:eastAsia="Times New Roman" w:cs="Arial"/>
          <w:szCs w:val="24"/>
          <w:lang w:val="en"/>
        </w:rPr>
        <w:t>clarify with the specialist the specific goal for O&amp;M training</w:t>
      </w:r>
      <w:r>
        <w:rPr>
          <w:rFonts w:eastAsia="Times New Roman" w:cs="Arial"/>
          <w:szCs w:val="24"/>
          <w:lang w:val="en"/>
        </w:rPr>
        <w:t>;</w:t>
      </w:r>
      <w:r w:rsidRPr="00BF16EF">
        <w:rPr>
          <w:rFonts w:eastAsia="Times New Roman" w:cs="Arial"/>
          <w:szCs w:val="24"/>
          <w:lang w:val="en"/>
        </w:rPr>
        <w:t xml:space="preserve"> </w:t>
      </w:r>
    </w:p>
    <w:p w14:paraId="35F9FD17" w14:textId="69555C21" w:rsidR="00A25F4F" w:rsidRPr="00BF16EF" w:rsidRDefault="00A25F4F" w:rsidP="008C4E79">
      <w:pPr>
        <w:numPr>
          <w:ilvl w:val="0"/>
          <w:numId w:val="94"/>
        </w:numPr>
        <w:rPr>
          <w:rFonts w:eastAsia="Times New Roman" w:cs="Arial"/>
          <w:szCs w:val="24"/>
          <w:lang w:val="en"/>
        </w:rPr>
      </w:pPr>
      <w:r w:rsidRPr="00BF16EF">
        <w:rPr>
          <w:rFonts w:eastAsia="Times New Roman" w:cs="Arial"/>
          <w:szCs w:val="24"/>
          <w:lang w:val="en"/>
        </w:rPr>
        <w:t>allow a maximum of three hours for an O&amp;M evaluation</w:t>
      </w:r>
      <w:r>
        <w:rPr>
          <w:rFonts w:eastAsia="Times New Roman" w:cs="Arial"/>
          <w:szCs w:val="24"/>
          <w:lang w:val="en"/>
        </w:rPr>
        <w:t>;</w:t>
      </w:r>
      <w:r w:rsidRPr="00BF16EF">
        <w:rPr>
          <w:rFonts w:eastAsia="Times New Roman" w:cs="Arial"/>
          <w:szCs w:val="24"/>
          <w:lang w:val="en"/>
        </w:rPr>
        <w:t xml:space="preserve"> </w:t>
      </w:r>
      <w:r w:rsidR="00FD3A79">
        <w:rPr>
          <w:rFonts w:eastAsia="Times New Roman" w:cs="Arial"/>
          <w:szCs w:val="24"/>
          <w:lang w:val="en"/>
        </w:rPr>
        <w:t>and</w:t>
      </w:r>
    </w:p>
    <w:p w14:paraId="107803E8" w14:textId="77777777" w:rsidR="00A25F4F" w:rsidRPr="00BF16EF" w:rsidRDefault="00A25F4F" w:rsidP="008C4E79">
      <w:pPr>
        <w:numPr>
          <w:ilvl w:val="0"/>
          <w:numId w:val="94"/>
        </w:numPr>
        <w:rPr>
          <w:rFonts w:eastAsia="Times New Roman" w:cs="Arial"/>
          <w:szCs w:val="24"/>
          <w:lang w:val="en"/>
        </w:rPr>
      </w:pPr>
      <w:r w:rsidRPr="00BF16EF">
        <w:rPr>
          <w:rFonts w:eastAsia="Times New Roman" w:cs="Arial"/>
          <w:szCs w:val="24"/>
          <w:lang w:val="en"/>
        </w:rPr>
        <w:t xml:space="preserve">monitor the results of the training to determine additional needs. </w:t>
      </w:r>
    </w:p>
    <w:p w14:paraId="673A9832" w14:textId="77777777" w:rsidR="00A25F4F" w:rsidRPr="00BF16EF" w:rsidRDefault="00A25F4F" w:rsidP="00A25F4F">
      <w:pPr>
        <w:pStyle w:val="Heading3"/>
      </w:pPr>
      <w:r w:rsidRPr="00BF16EF">
        <w:t>5.2.</w:t>
      </w:r>
      <w:r>
        <w:t>9</w:t>
      </w:r>
      <w:r w:rsidRPr="00BF16EF">
        <w:t xml:space="preserve"> Diabetes Management</w:t>
      </w:r>
    </w:p>
    <w:p w14:paraId="4DEDA9DA"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Diabetes management services are provided to a customer who needs to learn to manage his or her diabetes. These services may include evaluation and training in</w:t>
      </w:r>
      <w:r>
        <w:rPr>
          <w:rFonts w:eastAsia="Times New Roman" w:cs="Arial"/>
          <w:szCs w:val="24"/>
          <w:lang w:val="en"/>
        </w:rPr>
        <w:t>:</w:t>
      </w:r>
    </w:p>
    <w:p w14:paraId="3199FB6B" w14:textId="77777777" w:rsidR="00A25F4F" w:rsidRPr="00BF16EF" w:rsidRDefault="00A25F4F" w:rsidP="008C4E79">
      <w:pPr>
        <w:numPr>
          <w:ilvl w:val="0"/>
          <w:numId w:val="95"/>
        </w:numPr>
        <w:rPr>
          <w:rFonts w:eastAsia="Times New Roman" w:cs="Arial"/>
          <w:szCs w:val="24"/>
          <w:lang w:val="en"/>
        </w:rPr>
      </w:pPr>
      <w:r w:rsidRPr="00BF16EF">
        <w:rPr>
          <w:rFonts w:eastAsia="Times New Roman" w:cs="Arial"/>
          <w:szCs w:val="24"/>
          <w:lang w:val="en"/>
        </w:rPr>
        <w:t>monitoring blood sugar</w:t>
      </w:r>
      <w:r>
        <w:rPr>
          <w:rFonts w:eastAsia="Times New Roman" w:cs="Arial"/>
          <w:szCs w:val="24"/>
          <w:lang w:val="en"/>
        </w:rPr>
        <w:t>;</w:t>
      </w:r>
      <w:r w:rsidRPr="00BF16EF">
        <w:rPr>
          <w:rFonts w:eastAsia="Times New Roman" w:cs="Arial"/>
          <w:szCs w:val="24"/>
          <w:lang w:val="en"/>
        </w:rPr>
        <w:t xml:space="preserve"> </w:t>
      </w:r>
    </w:p>
    <w:p w14:paraId="7B4F0EEF" w14:textId="77777777" w:rsidR="00A25F4F" w:rsidRPr="00BF16EF" w:rsidRDefault="00A25F4F" w:rsidP="008C4E79">
      <w:pPr>
        <w:numPr>
          <w:ilvl w:val="0"/>
          <w:numId w:val="95"/>
        </w:numPr>
        <w:rPr>
          <w:rFonts w:eastAsia="Times New Roman" w:cs="Arial"/>
          <w:szCs w:val="24"/>
          <w:lang w:val="en"/>
        </w:rPr>
      </w:pPr>
      <w:r w:rsidRPr="00BF16EF">
        <w:rPr>
          <w:rFonts w:eastAsia="Times New Roman" w:cs="Arial"/>
          <w:szCs w:val="24"/>
          <w:lang w:val="en"/>
        </w:rPr>
        <w:t>drawing insulin</w:t>
      </w:r>
      <w:r>
        <w:rPr>
          <w:rFonts w:eastAsia="Times New Roman" w:cs="Arial"/>
          <w:szCs w:val="24"/>
          <w:lang w:val="en"/>
        </w:rPr>
        <w:t>;</w:t>
      </w:r>
      <w:r w:rsidRPr="00BF16EF">
        <w:rPr>
          <w:rFonts w:eastAsia="Times New Roman" w:cs="Arial"/>
          <w:szCs w:val="24"/>
          <w:lang w:val="en"/>
        </w:rPr>
        <w:t xml:space="preserve"> </w:t>
      </w:r>
    </w:p>
    <w:p w14:paraId="22FCE994" w14:textId="77777777" w:rsidR="00A25F4F" w:rsidRPr="00BF16EF" w:rsidRDefault="00A25F4F" w:rsidP="008C4E79">
      <w:pPr>
        <w:numPr>
          <w:ilvl w:val="0"/>
          <w:numId w:val="95"/>
        </w:numPr>
        <w:rPr>
          <w:rFonts w:eastAsia="Times New Roman" w:cs="Arial"/>
          <w:szCs w:val="24"/>
          <w:lang w:val="en"/>
        </w:rPr>
      </w:pPr>
      <w:r w:rsidRPr="00BF16EF">
        <w:rPr>
          <w:rFonts w:eastAsia="Times New Roman" w:cs="Arial"/>
          <w:szCs w:val="24"/>
          <w:lang w:val="en"/>
        </w:rPr>
        <w:t>self-administering insulin</w:t>
      </w:r>
      <w:r>
        <w:rPr>
          <w:rFonts w:eastAsia="Times New Roman" w:cs="Arial"/>
          <w:szCs w:val="24"/>
          <w:lang w:val="en"/>
        </w:rPr>
        <w:t>;</w:t>
      </w:r>
      <w:r w:rsidRPr="00BF16EF">
        <w:rPr>
          <w:rFonts w:eastAsia="Times New Roman" w:cs="Arial"/>
          <w:szCs w:val="24"/>
          <w:lang w:val="en"/>
        </w:rPr>
        <w:t xml:space="preserve"> </w:t>
      </w:r>
    </w:p>
    <w:p w14:paraId="5B9984E4" w14:textId="77777777" w:rsidR="00A25F4F" w:rsidRPr="00BF16EF" w:rsidRDefault="00A25F4F" w:rsidP="008C4E79">
      <w:pPr>
        <w:numPr>
          <w:ilvl w:val="0"/>
          <w:numId w:val="95"/>
        </w:numPr>
        <w:rPr>
          <w:rFonts w:eastAsia="Times New Roman" w:cs="Arial"/>
          <w:szCs w:val="24"/>
          <w:lang w:val="en"/>
        </w:rPr>
      </w:pPr>
      <w:r w:rsidRPr="00BF16EF">
        <w:rPr>
          <w:rFonts w:eastAsia="Times New Roman" w:cs="Arial"/>
          <w:szCs w:val="24"/>
          <w:lang w:val="en"/>
        </w:rPr>
        <w:t>nutrition (diet management and meal planning)</w:t>
      </w:r>
      <w:r>
        <w:rPr>
          <w:rFonts w:eastAsia="Times New Roman" w:cs="Arial"/>
          <w:szCs w:val="24"/>
          <w:lang w:val="en"/>
        </w:rPr>
        <w:t>;</w:t>
      </w:r>
      <w:r w:rsidRPr="00BF16EF">
        <w:rPr>
          <w:rFonts w:eastAsia="Times New Roman" w:cs="Arial"/>
          <w:szCs w:val="24"/>
          <w:lang w:val="en"/>
        </w:rPr>
        <w:t xml:space="preserve"> and </w:t>
      </w:r>
    </w:p>
    <w:p w14:paraId="042C363E" w14:textId="77777777" w:rsidR="000E6154" w:rsidRPr="000E6154" w:rsidRDefault="00A25F4F" w:rsidP="008C4E79">
      <w:pPr>
        <w:pStyle w:val="ListParagraph"/>
        <w:numPr>
          <w:ilvl w:val="0"/>
          <w:numId w:val="95"/>
        </w:numPr>
        <w:rPr>
          <w:lang w:val="en"/>
        </w:rPr>
      </w:pPr>
      <w:r w:rsidRPr="000E6154">
        <w:rPr>
          <w:lang w:val="en"/>
        </w:rPr>
        <w:t>use of adaptive devi</w:t>
      </w:r>
      <w:r w:rsidR="000E6154" w:rsidRPr="000E6154">
        <w:rPr>
          <w:lang w:val="en"/>
        </w:rPr>
        <w:t>ces (purchase may be included).</w:t>
      </w:r>
    </w:p>
    <w:p w14:paraId="36C94786" w14:textId="3074995C" w:rsidR="00A25F4F" w:rsidRPr="000E6154" w:rsidRDefault="00A25F4F" w:rsidP="000E6154">
      <w:pPr>
        <w:rPr>
          <w:lang w:val="en"/>
        </w:rPr>
      </w:pPr>
      <w:r w:rsidRPr="000E6154">
        <w:rPr>
          <w:lang w:val="en"/>
        </w:rPr>
        <w:t>Services are provided through referral to a contract provider for diabetes self-management education services or through community resources, such as home health care agencies, hospitals, and diabetes associations.</w:t>
      </w:r>
    </w:p>
    <w:p w14:paraId="62C9A729" w14:textId="77777777" w:rsidR="00A25F4F" w:rsidRPr="00BF16EF" w:rsidRDefault="00A25F4F" w:rsidP="00A25F4F">
      <w:pPr>
        <w:pStyle w:val="Heading4"/>
        <w:spacing w:before="0"/>
        <w:rPr>
          <w:rFonts w:eastAsia="Times New Roman"/>
          <w:lang w:val="en"/>
        </w:rPr>
      </w:pPr>
      <w:r w:rsidRPr="00BF16EF">
        <w:rPr>
          <w:rFonts w:eastAsia="Times New Roman"/>
          <w:lang w:val="en"/>
        </w:rPr>
        <w:lastRenderedPageBreak/>
        <w:t>Guidelines for Diabetes Management Services</w:t>
      </w:r>
    </w:p>
    <w:p w14:paraId="6D1EB4AC" w14:textId="77777777" w:rsidR="00A25F4F" w:rsidRPr="00BF16EF" w:rsidRDefault="00A25F4F" w:rsidP="00A25F4F">
      <w:pPr>
        <w:rPr>
          <w:rFonts w:eastAsia="Times New Roman" w:cs="Arial"/>
          <w:szCs w:val="24"/>
          <w:lang w:val="en"/>
        </w:rPr>
      </w:pPr>
      <w:r w:rsidRPr="00BF16EF">
        <w:rPr>
          <w:rFonts w:eastAsia="Times New Roman" w:cs="Arial"/>
          <w:szCs w:val="24"/>
          <w:lang w:val="en"/>
        </w:rPr>
        <w:t>Comparable benefits must be explored, applied for, and used before referring a customer for diabetes evaluation and/or training.</w:t>
      </w:r>
    </w:p>
    <w:p w14:paraId="4E061016" w14:textId="26B1FF61"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Some customers will probably not benefit from diabetes education and training, including </w:t>
      </w:r>
      <w:r w:rsidR="00A44B59">
        <w:rPr>
          <w:rFonts w:eastAsia="Times New Roman" w:cs="Arial"/>
          <w:szCs w:val="24"/>
          <w:lang w:val="en"/>
        </w:rPr>
        <w:t>individuals</w:t>
      </w:r>
      <w:r w:rsidR="00A44B59" w:rsidRPr="00BF16EF">
        <w:rPr>
          <w:rFonts w:eastAsia="Times New Roman" w:cs="Arial"/>
          <w:szCs w:val="24"/>
          <w:lang w:val="en"/>
        </w:rPr>
        <w:t xml:space="preserve"> </w:t>
      </w:r>
      <w:r w:rsidRPr="00BF16EF">
        <w:rPr>
          <w:rFonts w:eastAsia="Times New Roman" w:cs="Arial"/>
          <w:szCs w:val="24"/>
          <w:lang w:val="en"/>
        </w:rPr>
        <w:t>who</w:t>
      </w:r>
      <w:r>
        <w:rPr>
          <w:rFonts w:eastAsia="Times New Roman" w:cs="Arial"/>
          <w:szCs w:val="24"/>
          <w:lang w:val="en"/>
        </w:rPr>
        <w:t>:</w:t>
      </w:r>
    </w:p>
    <w:p w14:paraId="59A40185" w14:textId="77777777" w:rsidR="00A25F4F" w:rsidRPr="00BF16EF" w:rsidRDefault="00A25F4F" w:rsidP="008C4E79">
      <w:pPr>
        <w:numPr>
          <w:ilvl w:val="0"/>
          <w:numId w:val="96"/>
        </w:numPr>
        <w:rPr>
          <w:rFonts w:eastAsia="Times New Roman" w:cs="Arial"/>
          <w:szCs w:val="24"/>
          <w:lang w:val="en"/>
        </w:rPr>
      </w:pPr>
      <w:r w:rsidRPr="00BF16EF">
        <w:rPr>
          <w:rFonts w:eastAsia="Times New Roman" w:cs="Arial"/>
          <w:szCs w:val="24"/>
          <w:lang w:val="en"/>
        </w:rPr>
        <w:t>already have systems in place to manage their diabetes</w:t>
      </w:r>
      <w:r>
        <w:rPr>
          <w:rFonts w:eastAsia="Times New Roman" w:cs="Arial"/>
          <w:szCs w:val="24"/>
          <w:lang w:val="en"/>
        </w:rPr>
        <w:t>;</w:t>
      </w:r>
      <w:r w:rsidRPr="00BF16EF">
        <w:rPr>
          <w:rFonts w:eastAsia="Times New Roman" w:cs="Arial"/>
          <w:szCs w:val="24"/>
          <w:lang w:val="en"/>
        </w:rPr>
        <w:t xml:space="preserve"> </w:t>
      </w:r>
    </w:p>
    <w:p w14:paraId="03DB29E1" w14:textId="77777777" w:rsidR="00A25F4F" w:rsidRPr="00BF16EF" w:rsidRDefault="00A25F4F" w:rsidP="008C4E79">
      <w:pPr>
        <w:numPr>
          <w:ilvl w:val="0"/>
          <w:numId w:val="96"/>
        </w:numPr>
        <w:rPr>
          <w:rFonts w:eastAsia="Times New Roman" w:cs="Arial"/>
          <w:szCs w:val="24"/>
          <w:lang w:val="en"/>
        </w:rPr>
      </w:pPr>
      <w:r w:rsidRPr="00BF16EF">
        <w:rPr>
          <w:rFonts w:eastAsia="Times New Roman" w:cs="Arial"/>
          <w:szCs w:val="24"/>
          <w:lang w:val="en"/>
        </w:rPr>
        <w:t>are not experiencing problems with the current management of their diabetes</w:t>
      </w:r>
      <w:r>
        <w:rPr>
          <w:rFonts w:eastAsia="Times New Roman" w:cs="Arial"/>
          <w:szCs w:val="24"/>
          <w:lang w:val="en"/>
        </w:rPr>
        <w:t>;</w:t>
      </w:r>
      <w:r w:rsidRPr="00BF16EF">
        <w:rPr>
          <w:rFonts w:eastAsia="Times New Roman" w:cs="Arial"/>
          <w:szCs w:val="24"/>
          <w:lang w:val="en"/>
        </w:rPr>
        <w:t xml:space="preserve"> </w:t>
      </w:r>
    </w:p>
    <w:p w14:paraId="09E2590F" w14:textId="77777777" w:rsidR="00A25F4F" w:rsidRPr="00BF16EF" w:rsidRDefault="00A25F4F" w:rsidP="008C4E79">
      <w:pPr>
        <w:numPr>
          <w:ilvl w:val="0"/>
          <w:numId w:val="96"/>
        </w:numPr>
        <w:rPr>
          <w:rFonts w:eastAsia="Times New Roman" w:cs="Arial"/>
          <w:szCs w:val="24"/>
          <w:lang w:val="en"/>
        </w:rPr>
      </w:pPr>
      <w:r w:rsidRPr="00BF16EF">
        <w:rPr>
          <w:rFonts w:eastAsia="Times New Roman" w:cs="Arial"/>
          <w:szCs w:val="24"/>
          <w:lang w:val="en"/>
        </w:rPr>
        <w:t>have a physician who is not recommending diabetes management services</w:t>
      </w:r>
      <w:r>
        <w:rPr>
          <w:rFonts w:eastAsia="Times New Roman" w:cs="Arial"/>
          <w:szCs w:val="24"/>
          <w:lang w:val="en"/>
        </w:rPr>
        <w:t>;</w:t>
      </w:r>
      <w:r w:rsidRPr="00BF16EF">
        <w:rPr>
          <w:rFonts w:eastAsia="Times New Roman" w:cs="Arial"/>
          <w:szCs w:val="24"/>
          <w:lang w:val="en"/>
        </w:rPr>
        <w:t xml:space="preserve"> </w:t>
      </w:r>
    </w:p>
    <w:p w14:paraId="4B7F5064" w14:textId="77777777" w:rsidR="00A25F4F" w:rsidRPr="00BF16EF" w:rsidRDefault="00A25F4F" w:rsidP="008C4E79">
      <w:pPr>
        <w:numPr>
          <w:ilvl w:val="0"/>
          <w:numId w:val="96"/>
        </w:numPr>
        <w:rPr>
          <w:rFonts w:eastAsia="Times New Roman" w:cs="Arial"/>
          <w:szCs w:val="24"/>
          <w:lang w:val="en"/>
        </w:rPr>
      </w:pPr>
      <w:r w:rsidRPr="00BF16EF">
        <w:rPr>
          <w:rFonts w:eastAsia="Times New Roman" w:cs="Arial"/>
          <w:szCs w:val="24"/>
          <w:lang w:val="en"/>
        </w:rPr>
        <w:t>do not want to independently monitor their blood sugars</w:t>
      </w:r>
      <w:r>
        <w:rPr>
          <w:rFonts w:eastAsia="Times New Roman" w:cs="Arial"/>
          <w:szCs w:val="24"/>
          <w:lang w:val="en"/>
        </w:rPr>
        <w:t>;</w:t>
      </w:r>
      <w:r w:rsidRPr="00BF16EF">
        <w:rPr>
          <w:rFonts w:eastAsia="Times New Roman" w:cs="Arial"/>
          <w:szCs w:val="24"/>
          <w:lang w:val="en"/>
        </w:rPr>
        <w:t xml:space="preserve"> and/or </w:t>
      </w:r>
    </w:p>
    <w:p w14:paraId="6E3BF227" w14:textId="77777777" w:rsidR="00A25F4F" w:rsidRPr="00BF16EF" w:rsidRDefault="00A25F4F" w:rsidP="008C4E79">
      <w:pPr>
        <w:numPr>
          <w:ilvl w:val="0"/>
          <w:numId w:val="96"/>
        </w:numPr>
        <w:rPr>
          <w:rFonts w:eastAsia="Times New Roman" w:cs="Arial"/>
          <w:szCs w:val="24"/>
          <w:lang w:val="en"/>
        </w:rPr>
      </w:pPr>
      <w:r>
        <w:rPr>
          <w:rFonts w:eastAsia="Times New Roman" w:cs="Arial"/>
          <w:szCs w:val="24"/>
          <w:lang w:val="en"/>
        </w:rPr>
        <w:t>h</w:t>
      </w:r>
      <w:r w:rsidRPr="00BF16EF">
        <w:rPr>
          <w:rFonts w:eastAsia="Times New Roman" w:cs="Arial"/>
          <w:szCs w:val="24"/>
          <w:lang w:val="en"/>
        </w:rPr>
        <w:t xml:space="preserve">ave no available resources (including comparable services or benefits) to buy diabetic supplies on an ongoing basis. </w:t>
      </w:r>
    </w:p>
    <w:p w14:paraId="0CC5BC9B" w14:textId="2579B29F" w:rsidR="00A25F4F" w:rsidRPr="00BF16EF" w:rsidRDefault="00B91DA4" w:rsidP="00A25F4F">
      <w:pPr>
        <w:rPr>
          <w:rFonts w:eastAsia="Times New Roman" w:cs="Arial"/>
          <w:szCs w:val="24"/>
          <w:lang w:val="en"/>
        </w:rPr>
      </w:pPr>
      <w:r>
        <w:rPr>
          <w:rFonts w:eastAsia="Times New Roman" w:cs="Arial"/>
          <w:szCs w:val="24"/>
          <w:lang w:val="en"/>
        </w:rPr>
        <w:t>OIB</w:t>
      </w:r>
      <w:r w:rsidR="00A25F4F" w:rsidRPr="00753627">
        <w:rPr>
          <w:rFonts w:eastAsia="Times New Roman" w:cs="Arial"/>
          <w:szCs w:val="24"/>
          <w:lang w:val="en"/>
        </w:rPr>
        <w:t xml:space="preserve"> </w:t>
      </w:r>
      <w:r w:rsidR="00A25F4F" w:rsidRPr="00BF16EF">
        <w:rPr>
          <w:rFonts w:eastAsia="Times New Roman" w:cs="Arial"/>
          <w:szCs w:val="24"/>
          <w:lang w:val="en"/>
        </w:rPr>
        <w:t xml:space="preserve">workers should consider whether there will be family members or caregivers present during the training period to reinforce skills </w:t>
      </w:r>
      <w:r w:rsidR="00891737" w:rsidRPr="00BF16EF">
        <w:rPr>
          <w:rFonts w:eastAsia="Times New Roman" w:cs="Arial"/>
          <w:szCs w:val="24"/>
          <w:lang w:val="en"/>
        </w:rPr>
        <w:t>training</w:t>
      </w:r>
      <w:r w:rsidR="00891737">
        <w:rPr>
          <w:rFonts w:eastAsia="Times New Roman" w:cs="Arial"/>
          <w:szCs w:val="24"/>
          <w:lang w:val="en"/>
        </w:rPr>
        <w:t>.</w:t>
      </w:r>
    </w:p>
    <w:p w14:paraId="18E1324B" w14:textId="420A6426"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To enhance these important services, </w:t>
      </w:r>
      <w:r w:rsidR="00A44B59">
        <w:rPr>
          <w:rFonts w:eastAsia="Times New Roman" w:cs="Arial"/>
          <w:szCs w:val="24"/>
          <w:lang w:val="en"/>
        </w:rPr>
        <w:t xml:space="preserve">the </w:t>
      </w:r>
      <w:r w:rsidR="00B91DA4">
        <w:rPr>
          <w:rFonts w:eastAsia="Times New Roman" w:cs="Arial"/>
          <w:szCs w:val="24"/>
          <w:lang w:val="en"/>
        </w:rPr>
        <w:t>OIB</w:t>
      </w:r>
      <w:r w:rsidR="00A44B59">
        <w:rPr>
          <w:rFonts w:eastAsia="Times New Roman" w:cs="Arial"/>
          <w:szCs w:val="24"/>
          <w:lang w:val="en"/>
        </w:rPr>
        <w:t xml:space="preserve"> worker </w:t>
      </w:r>
      <w:r w:rsidRPr="00BF16EF">
        <w:rPr>
          <w:rFonts w:eastAsia="Times New Roman" w:cs="Arial"/>
          <w:szCs w:val="24"/>
          <w:lang w:val="en"/>
        </w:rPr>
        <w:t>appl</w:t>
      </w:r>
      <w:r w:rsidR="00A44B59">
        <w:rPr>
          <w:rFonts w:eastAsia="Times New Roman" w:cs="Arial"/>
          <w:szCs w:val="24"/>
          <w:lang w:val="en"/>
        </w:rPr>
        <w:t>ies</w:t>
      </w:r>
      <w:r w:rsidRPr="00BF16EF">
        <w:rPr>
          <w:rFonts w:eastAsia="Times New Roman" w:cs="Arial"/>
          <w:szCs w:val="24"/>
          <w:lang w:val="en"/>
        </w:rPr>
        <w:t xml:space="preserve"> the following guidelines to purchasing diabetes education services:</w:t>
      </w:r>
    </w:p>
    <w:p w14:paraId="125332A1" w14:textId="7E213ED9" w:rsidR="00A25F4F" w:rsidRPr="000E6154" w:rsidRDefault="008E30CE" w:rsidP="008C4E79">
      <w:pPr>
        <w:pStyle w:val="ListParagraph"/>
        <w:numPr>
          <w:ilvl w:val="0"/>
          <w:numId w:val="297"/>
        </w:numPr>
        <w:rPr>
          <w:lang w:val="en"/>
        </w:rPr>
      </w:pPr>
      <w:r w:rsidRPr="000E6154">
        <w:rPr>
          <w:lang w:val="en"/>
        </w:rPr>
        <w:t xml:space="preserve">Refer </w:t>
      </w:r>
      <w:r w:rsidR="00A25F4F" w:rsidRPr="000E6154">
        <w:rPr>
          <w:lang w:val="en"/>
        </w:rPr>
        <w:t xml:space="preserve">customers to community resources, where available, for general diabetes education; </w:t>
      </w:r>
    </w:p>
    <w:p w14:paraId="1CC9F3A0" w14:textId="31AD6C66" w:rsidR="00A25F4F" w:rsidRPr="000E6154" w:rsidRDefault="008E30CE" w:rsidP="008C4E79">
      <w:pPr>
        <w:pStyle w:val="ListParagraph"/>
        <w:numPr>
          <w:ilvl w:val="0"/>
          <w:numId w:val="297"/>
        </w:numPr>
        <w:rPr>
          <w:lang w:val="en"/>
        </w:rPr>
      </w:pPr>
      <w:r w:rsidRPr="000E6154">
        <w:rPr>
          <w:lang w:val="en"/>
        </w:rPr>
        <w:t xml:space="preserve">Refer </w:t>
      </w:r>
      <w:r w:rsidR="00A25F4F" w:rsidRPr="000E6154">
        <w:rPr>
          <w:lang w:val="en"/>
        </w:rPr>
        <w:t xml:space="preserve">customers to contracted diabetes educators for general diabetes education only when alternate community resources are not available; </w:t>
      </w:r>
    </w:p>
    <w:p w14:paraId="0A941041" w14:textId="74C9C573" w:rsidR="00A25F4F" w:rsidRPr="000E6154" w:rsidRDefault="008E30CE" w:rsidP="008C4E79">
      <w:pPr>
        <w:pStyle w:val="ListParagraph"/>
        <w:numPr>
          <w:ilvl w:val="0"/>
          <w:numId w:val="297"/>
        </w:numPr>
        <w:rPr>
          <w:lang w:val="en"/>
        </w:rPr>
      </w:pPr>
      <w:r w:rsidRPr="000E6154">
        <w:rPr>
          <w:lang w:val="en"/>
        </w:rPr>
        <w:t xml:space="preserve">Refer </w:t>
      </w:r>
      <w:r w:rsidR="00A25F4F" w:rsidRPr="000E6154">
        <w:rPr>
          <w:lang w:val="en"/>
        </w:rPr>
        <w:t xml:space="preserve">customers to contracted diabetes educators for training in using adaptive products for diabetes management; and </w:t>
      </w:r>
    </w:p>
    <w:p w14:paraId="6D4039E5" w14:textId="2BF1F903" w:rsidR="00A25F4F" w:rsidRPr="000E6154" w:rsidRDefault="008E30CE" w:rsidP="008C4E79">
      <w:pPr>
        <w:pStyle w:val="ListParagraph"/>
        <w:numPr>
          <w:ilvl w:val="0"/>
          <w:numId w:val="297"/>
        </w:numPr>
        <w:rPr>
          <w:lang w:val="en"/>
        </w:rPr>
      </w:pPr>
      <w:r w:rsidRPr="000E6154">
        <w:rPr>
          <w:lang w:val="en"/>
        </w:rPr>
        <w:t xml:space="preserve">Determine </w:t>
      </w:r>
      <w:r w:rsidR="00A25F4F" w:rsidRPr="000E6154">
        <w:rPr>
          <w:lang w:val="en"/>
        </w:rPr>
        <w:t xml:space="preserve">allowable hours based on: </w:t>
      </w:r>
    </w:p>
    <w:p w14:paraId="53F9ED71" w14:textId="77777777" w:rsidR="00A25F4F" w:rsidRPr="000E6154" w:rsidRDefault="00A25F4F" w:rsidP="008C4E79">
      <w:pPr>
        <w:pStyle w:val="ListParagraph"/>
        <w:numPr>
          <w:ilvl w:val="1"/>
          <w:numId w:val="297"/>
        </w:numPr>
        <w:rPr>
          <w:lang w:val="en"/>
        </w:rPr>
      </w:pPr>
      <w:r w:rsidRPr="000E6154">
        <w:rPr>
          <w:lang w:val="en"/>
        </w:rPr>
        <w:t xml:space="preserve">the customer's needs, which may include: </w:t>
      </w:r>
    </w:p>
    <w:p w14:paraId="3616ED94" w14:textId="7FF8A05E" w:rsidR="00A25F4F" w:rsidRPr="000E6154" w:rsidRDefault="00A25F4F" w:rsidP="008C4E79">
      <w:pPr>
        <w:pStyle w:val="ListParagraph"/>
        <w:numPr>
          <w:ilvl w:val="2"/>
          <w:numId w:val="297"/>
        </w:numPr>
        <w:rPr>
          <w:lang w:val="en"/>
        </w:rPr>
      </w:pPr>
      <w:r w:rsidRPr="000E6154">
        <w:rPr>
          <w:lang w:val="en"/>
        </w:rPr>
        <w:t xml:space="preserve">an assessment (maximum of </w:t>
      </w:r>
      <w:r w:rsidR="008E30CE" w:rsidRPr="000E6154">
        <w:rPr>
          <w:lang w:val="en"/>
        </w:rPr>
        <w:t xml:space="preserve">two </w:t>
      </w:r>
      <w:r w:rsidRPr="000E6154">
        <w:rPr>
          <w:lang w:val="en"/>
        </w:rPr>
        <w:t xml:space="preserve">hours); </w:t>
      </w:r>
    </w:p>
    <w:p w14:paraId="28A52554" w14:textId="77777777" w:rsidR="00A25F4F" w:rsidRPr="000E6154" w:rsidRDefault="00A25F4F" w:rsidP="008C4E79">
      <w:pPr>
        <w:pStyle w:val="ListParagraph"/>
        <w:numPr>
          <w:ilvl w:val="2"/>
          <w:numId w:val="297"/>
        </w:numPr>
        <w:rPr>
          <w:lang w:val="en"/>
        </w:rPr>
      </w:pPr>
      <w:r w:rsidRPr="000E6154">
        <w:rPr>
          <w:lang w:val="en"/>
        </w:rPr>
        <w:t xml:space="preserve">diabetes self-management training (maximum of 12 hours); and </w:t>
      </w:r>
    </w:p>
    <w:p w14:paraId="6295C3D5" w14:textId="0E5FDC3D" w:rsidR="00A25F4F" w:rsidRPr="000E6154" w:rsidRDefault="00A25F4F" w:rsidP="008C4E79">
      <w:pPr>
        <w:pStyle w:val="ListParagraph"/>
        <w:numPr>
          <w:ilvl w:val="2"/>
          <w:numId w:val="297"/>
        </w:numPr>
        <w:rPr>
          <w:lang w:val="en"/>
        </w:rPr>
      </w:pPr>
      <w:r w:rsidRPr="000E6154">
        <w:rPr>
          <w:lang w:val="en"/>
        </w:rPr>
        <w:t xml:space="preserve">follow-up (maximum of </w:t>
      </w:r>
      <w:r w:rsidR="008E30CE" w:rsidRPr="000E6154">
        <w:rPr>
          <w:lang w:val="en"/>
        </w:rPr>
        <w:t xml:space="preserve">one </w:t>
      </w:r>
      <w:r w:rsidRPr="000E6154">
        <w:rPr>
          <w:lang w:val="en"/>
        </w:rPr>
        <w:t xml:space="preserve">hour); </w:t>
      </w:r>
    </w:p>
    <w:p w14:paraId="2686A4B0" w14:textId="77777777" w:rsidR="00A25F4F" w:rsidRPr="000E6154" w:rsidRDefault="00A25F4F" w:rsidP="008C4E79">
      <w:pPr>
        <w:pStyle w:val="ListParagraph"/>
        <w:numPr>
          <w:ilvl w:val="1"/>
          <w:numId w:val="297"/>
        </w:numPr>
        <w:rPr>
          <w:lang w:val="en"/>
        </w:rPr>
      </w:pPr>
      <w:r w:rsidRPr="000E6154">
        <w:rPr>
          <w:lang w:val="en"/>
        </w:rPr>
        <w:t xml:space="preserve">the availability of alternative community resources that meet the customer's needs; and </w:t>
      </w:r>
    </w:p>
    <w:p w14:paraId="1668B368" w14:textId="5A4C48D2" w:rsidR="00A25F4F" w:rsidRPr="000E6154" w:rsidRDefault="008E30CE" w:rsidP="008C4E79">
      <w:pPr>
        <w:pStyle w:val="ListParagraph"/>
        <w:numPr>
          <w:ilvl w:val="1"/>
          <w:numId w:val="297"/>
        </w:numPr>
        <w:rPr>
          <w:lang w:val="en"/>
        </w:rPr>
      </w:pPr>
      <w:r w:rsidRPr="000E6154">
        <w:rPr>
          <w:lang w:val="en"/>
        </w:rPr>
        <w:t>case</w:t>
      </w:r>
      <w:r w:rsidR="00D00686" w:rsidRPr="000E6154">
        <w:rPr>
          <w:lang w:val="en"/>
        </w:rPr>
        <w:t xml:space="preserve"> </w:t>
      </w:r>
      <w:r w:rsidR="00A25F4F" w:rsidRPr="000E6154">
        <w:rPr>
          <w:lang w:val="en"/>
        </w:rPr>
        <w:t xml:space="preserve">service funds. </w:t>
      </w:r>
    </w:p>
    <w:p w14:paraId="49B74A7D" w14:textId="6FF7EF0F" w:rsidR="00A25F4F" w:rsidRPr="00BF16EF" w:rsidRDefault="00867963" w:rsidP="00A25F4F">
      <w:pPr>
        <w:rPr>
          <w:rFonts w:eastAsia="Times New Roman" w:cs="Arial"/>
          <w:szCs w:val="24"/>
          <w:lang w:val="en"/>
        </w:rPr>
      </w:pPr>
      <w:r>
        <w:rPr>
          <w:rFonts w:eastAsia="Times New Roman" w:cs="Arial"/>
          <w:szCs w:val="24"/>
          <w:lang w:val="en"/>
        </w:rPr>
        <w:t xml:space="preserve">The </w:t>
      </w:r>
      <w:r w:rsidR="00B91DA4">
        <w:rPr>
          <w:rFonts w:eastAsia="Times New Roman" w:cs="Arial"/>
          <w:szCs w:val="24"/>
          <w:lang w:val="en"/>
        </w:rPr>
        <w:t>OIB</w:t>
      </w:r>
      <w:r>
        <w:rPr>
          <w:rFonts w:eastAsia="Times New Roman" w:cs="Arial"/>
          <w:szCs w:val="24"/>
          <w:lang w:val="en"/>
        </w:rPr>
        <w:t xml:space="preserve"> worker c</w:t>
      </w:r>
      <w:r w:rsidR="00A25F4F" w:rsidRPr="00BF16EF">
        <w:rPr>
          <w:rFonts w:eastAsia="Times New Roman" w:cs="Arial"/>
          <w:szCs w:val="24"/>
          <w:lang w:val="en"/>
        </w:rPr>
        <w:t>onsult</w:t>
      </w:r>
      <w:r>
        <w:rPr>
          <w:rFonts w:eastAsia="Times New Roman" w:cs="Arial"/>
          <w:szCs w:val="24"/>
          <w:lang w:val="en"/>
        </w:rPr>
        <w:t>s</w:t>
      </w:r>
      <w:r w:rsidR="00A25F4F" w:rsidRPr="00BF16EF">
        <w:rPr>
          <w:rFonts w:eastAsia="Times New Roman" w:cs="Arial"/>
          <w:szCs w:val="24"/>
          <w:lang w:val="en"/>
        </w:rPr>
        <w:t xml:space="preserve"> with the </w:t>
      </w:r>
      <w:r w:rsidR="00A25F4F" w:rsidRPr="00BF16EF" w:rsidDel="00D35A5E">
        <w:rPr>
          <w:rFonts w:eastAsia="Times New Roman" w:cs="Arial"/>
          <w:szCs w:val="24"/>
          <w:lang w:val="en"/>
        </w:rPr>
        <w:t>d</w:t>
      </w:r>
      <w:r w:rsidR="00A25F4F" w:rsidRPr="00BF16EF">
        <w:rPr>
          <w:rFonts w:eastAsia="Times New Roman" w:cs="Arial"/>
          <w:szCs w:val="24"/>
          <w:lang w:val="en"/>
        </w:rPr>
        <w:t xml:space="preserve">iabetes </w:t>
      </w:r>
      <w:r w:rsidR="00A25F4F" w:rsidRPr="00BF16EF" w:rsidDel="00D35A5E">
        <w:rPr>
          <w:rFonts w:eastAsia="Times New Roman" w:cs="Arial"/>
          <w:szCs w:val="24"/>
          <w:lang w:val="en"/>
        </w:rPr>
        <w:t xml:space="preserve">field </w:t>
      </w:r>
      <w:r w:rsidR="00A25F4F" w:rsidRPr="00BF16EF">
        <w:rPr>
          <w:rFonts w:eastAsia="Times New Roman" w:cs="Arial"/>
          <w:szCs w:val="24"/>
          <w:lang w:val="en"/>
        </w:rPr>
        <w:t xml:space="preserve">specialist about the feasibility of group training and/or other alternatives and processes to provide these services. </w:t>
      </w:r>
    </w:p>
    <w:p w14:paraId="17B16F9C" w14:textId="40D9802B" w:rsidR="00A25F4F" w:rsidRPr="00BF16EF" w:rsidRDefault="00A25F4F" w:rsidP="00A25F4F">
      <w:pPr>
        <w:pStyle w:val="Heading3"/>
      </w:pPr>
      <w:r w:rsidRPr="00BF16EF">
        <w:t>5.2.</w:t>
      </w:r>
      <w:r>
        <w:t>10</w:t>
      </w:r>
      <w:r w:rsidRPr="00BF16EF">
        <w:t xml:space="preserve"> Recreation</w:t>
      </w:r>
      <w:r w:rsidR="0035306C">
        <w:t>al</w:t>
      </w:r>
      <w:r>
        <w:t xml:space="preserve"> and </w:t>
      </w:r>
      <w:r w:rsidRPr="00BF16EF">
        <w:t>Socialization Services</w:t>
      </w:r>
    </w:p>
    <w:p w14:paraId="0D13711E"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Recreational</w:t>
      </w:r>
      <w:r>
        <w:rPr>
          <w:rFonts w:eastAsia="Times New Roman" w:cs="Arial"/>
          <w:szCs w:val="24"/>
          <w:lang w:val="en"/>
        </w:rPr>
        <w:t xml:space="preserve"> and </w:t>
      </w:r>
      <w:r w:rsidRPr="00BF16EF">
        <w:rPr>
          <w:rFonts w:eastAsia="Times New Roman" w:cs="Arial"/>
          <w:szCs w:val="24"/>
          <w:lang w:val="en"/>
        </w:rPr>
        <w:t>socialization services are services that promote the opportunity for customers to participate in</w:t>
      </w:r>
      <w:r>
        <w:rPr>
          <w:rFonts w:eastAsia="Times New Roman" w:cs="Arial"/>
          <w:szCs w:val="24"/>
          <w:lang w:val="en"/>
        </w:rPr>
        <w:t>:</w:t>
      </w:r>
    </w:p>
    <w:p w14:paraId="3DE73D47" w14:textId="77777777" w:rsidR="00A25F4F" w:rsidRPr="00BF16EF" w:rsidRDefault="00A25F4F" w:rsidP="008C4E79">
      <w:pPr>
        <w:numPr>
          <w:ilvl w:val="0"/>
          <w:numId w:val="97"/>
        </w:numPr>
        <w:rPr>
          <w:rFonts w:eastAsia="Times New Roman" w:cs="Arial"/>
          <w:szCs w:val="24"/>
          <w:lang w:val="en"/>
        </w:rPr>
      </w:pPr>
      <w:r w:rsidRPr="00BF16EF">
        <w:rPr>
          <w:rFonts w:eastAsia="Times New Roman" w:cs="Arial"/>
          <w:szCs w:val="24"/>
          <w:lang w:val="en"/>
        </w:rPr>
        <w:t>group activities held at a community facility</w:t>
      </w:r>
      <w:r>
        <w:rPr>
          <w:rFonts w:eastAsia="Times New Roman" w:cs="Arial"/>
          <w:szCs w:val="24"/>
          <w:lang w:val="en"/>
        </w:rPr>
        <w:t>;</w:t>
      </w:r>
      <w:r w:rsidRPr="00BF16EF">
        <w:rPr>
          <w:rFonts w:eastAsia="Times New Roman" w:cs="Arial"/>
          <w:szCs w:val="24"/>
          <w:lang w:val="en"/>
        </w:rPr>
        <w:t xml:space="preserve"> or </w:t>
      </w:r>
    </w:p>
    <w:p w14:paraId="6B269B2A" w14:textId="77777777" w:rsidR="00A25F4F" w:rsidRPr="00BF16EF" w:rsidRDefault="00A25F4F" w:rsidP="008C4E79">
      <w:pPr>
        <w:numPr>
          <w:ilvl w:val="0"/>
          <w:numId w:val="97"/>
        </w:numPr>
        <w:rPr>
          <w:rFonts w:eastAsia="Times New Roman" w:cs="Arial"/>
          <w:szCs w:val="24"/>
          <w:lang w:val="en"/>
        </w:rPr>
      </w:pPr>
      <w:r w:rsidRPr="00BF16EF">
        <w:rPr>
          <w:rFonts w:eastAsia="Times New Roman" w:cs="Arial"/>
          <w:szCs w:val="24"/>
          <w:lang w:val="en"/>
        </w:rPr>
        <w:lastRenderedPageBreak/>
        <w:t xml:space="preserve">individual activities at the customer's home for the purposes of skills and leisure time activities. </w:t>
      </w:r>
    </w:p>
    <w:p w14:paraId="431B9A4F"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Group activities may include:</w:t>
      </w:r>
    </w:p>
    <w:p w14:paraId="14FBB2E0" w14:textId="77777777" w:rsidR="00A25F4F" w:rsidRPr="00BF16EF" w:rsidRDefault="00A25F4F" w:rsidP="008C4E79">
      <w:pPr>
        <w:numPr>
          <w:ilvl w:val="0"/>
          <w:numId w:val="98"/>
        </w:numPr>
        <w:rPr>
          <w:rFonts w:eastAsia="Times New Roman" w:cs="Arial"/>
          <w:szCs w:val="24"/>
          <w:lang w:val="en"/>
        </w:rPr>
      </w:pPr>
      <w:r w:rsidRPr="00BF16EF">
        <w:rPr>
          <w:rFonts w:eastAsia="Times New Roman" w:cs="Arial"/>
          <w:szCs w:val="24"/>
          <w:lang w:val="en"/>
        </w:rPr>
        <w:t>group exercise programs</w:t>
      </w:r>
      <w:r>
        <w:rPr>
          <w:rFonts w:eastAsia="Times New Roman" w:cs="Arial"/>
          <w:szCs w:val="24"/>
          <w:lang w:val="en"/>
        </w:rPr>
        <w:t>;</w:t>
      </w:r>
      <w:r w:rsidRPr="00BF16EF">
        <w:rPr>
          <w:rFonts w:eastAsia="Times New Roman" w:cs="Arial"/>
          <w:szCs w:val="24"/>
          <w:lang w:val="en"/>
        </w:rPr>
        <w:t xml:space="preserve"> </w:t>
      </w:r>
    </w:p>
    <w:p w14:paraId="1709FD9D" w14:textId="77777777" w:rsidR="00A25F4F" w:rsidRPr="00BF16EF" w:rsidRDefault="00A25F4F" w:rsidP="008C4E79">
      <w:pPr>
        <w:numPr>
          <w:ilvl w:val="0"/>
          <w:numId w:val="98"/>
        </w:numPr>
        <w:rPr>
          <w:rFonts w:eastAsia="Times New Roman" w:cs="Arial"/>
          <w:szCs w:val="24"/>
          <w:lang w:val="en"/>
        </w:rPr>
      </w:pPr>
      <w:r w:rsidRPr="00BF16EF">
        <w:rPr>
          <w:rFonts w:eastAsia="Times New Roman" w:cs="Arial"/>
          <w:szCs w:val="24"/>
          <w:lang w:val="en"/>
        </w:rPr>
        <w:t>group meal programs</w:t>
      </w:r>
      <w:r>
        <w:rPr>
          <w:rFonts w:eastAsia="Times New Roman" w:cs="Arial"/>
          <w:szCs w:val="24"/>
          <w:lang w:val="en"/>
        </w:rPr>
        <w:t>;</w:t>
      </w:r>
      <w:r w:rsidRPr="00BF16EF">
        <w:rPr>
          <w:rFonts w:eastAsia="Times New Roman" w:cs="Arial"/>
          <w:szCs w:val="24"/>
          <w:lang w:val="en"/>
        </w:rPr>
        <w:t xml:space="preserve"> </w:t>
      </w:r>
    </w:p>
    <w:p w14:paraId="75533963" w14:textId="77777777" w:rsidR="00A25F4F" w:rsidRPr="00BF16EF" w:rsidRDefault="00A25F4F" w:rsidP="008C4E79">
      <w:pPr>
        <w:numPr>
          <w:ilvl w:val="0"/>
          <w:numId w:val="98"/>
        </w:numPr>
        <w:rPr>
          <w:rFonts w:eastAsia="Times New Roman" w:cs="Arial"/>
          <w:szCs w:val="24"/>
          <w:lang w:val="en"/>
        </w:rPr>
      </w:pPr>
      <w:r w:rsidRPr="00BF16EF">
        <w:rPr>
          <w:rFonts w:eastAsia="Times New Roman" w:cs="Arial"/>
          <w:szCs w:val="24"/>
          <w:lang w:val="en"/>
        </w:rPr>
        <w:t>peer counseling groups</w:t>
      </w:r>
      <w:r>
        <w:rPr>
          <w:rFonts w:eastAsia="Times New Roman" w:cs="Arial"/>
          <w:szCs w:val="24"/>
          <w:lang w:val="en"/>
        </w:rPr>
        <w:t>;</w:t>
      </w:r>
      <w:r w:rsidRPr="00BF16EF">
        <w:rPr>
          <w:rFonts w:eastAsia="Times New Roman" w:cs="Arial"/>
          <w:szCs w:val="24"/>
          <w:lang w:val="en"/>
        </w:rPr>
        <w:t xml:space="preserve"> </w:t>
      </w:r>
    </w:p>
    <w:p w14:paraId="14CD8480" w14:textId="77777777" w:rsidR="00A25F4F" w:rsidRPr="00BF16EF" w:rsidRDefault="00A25F4F" w:rsidP="008C4E79">
      <w:pPr>
        <w:numPr>
          <w:ilvl w:val="0"/>
          <w:numId w:val="98"/>
        </w:numPr>
        <w:rPr>
          <w:rFonts w:eastAsia="Times New Roman" w:cs="Arial"/>
          <w:szCs w:val="24"/>
          <w:lang w:val="en"/>
        </w:rPr>
      </w:pPr>
      <w:r w:rsidRPr="00BF16EF">
        <w:rPr>
          <w:rFonts w:eastAsia="Times New Roman" w:cs="Arial"/>
          <w:szCs w:val="24"/>
          <w:lang w:val="en"/>
        </w:rPr>
        <w:t>adjustment to blindness groups</w:t>
      </w:r>
      <w:r>
        <w:rPr>
          <w:rFonts w:eastAsia="Times New Roman" w:cs="Arial"/>
          <w:szCs w:val="24"/>
          <w:lang w:val="en"/>
        </w:rPr>
        <w:t>;</w:t>
      </w:r>
      <w:r w:rsidRPr="00BF16EF">
        <w:rPr>
          <w:rFonts w:eastAsia="Times New Roman" w:cs="Arial"/>
          <w:szCs w:val="24"/>
          <w:lang w:val="en"/>
        </w:rPr>
        <w:t xml:space="preserve"> </w:t>
      </w:r>
    </w:p>
    <w:p w14:paraId="2B60EDF4" w14:textId="77777777" w:rsidR="00A25F4F" w:rsidRPr="00BF16EF" w:rsidRDefault="00A25F4F" w:rsidP="008C4E79">
      <w:pPr>
        <w:numPr>
          <w:ilvl w:val="0"/>
          <w:numId w:val="98"/>
        </w:numPr>
        <w:rPr>
          <w:rFonts w:eastAsia="Times New Roman" w:cs="Arial"/>
          <w:szCs w:val="24"/>
          <w:lang w:val="en"/>
        </w:rPr>
      </w:pPr>
      <w:r w:rsidRPr="00BF16EF">
        <w:rPr>
          <w:rFonts w:eastAsia="Times New Roman" w:cs="Arial"/>
          <w:szCs w:val="24"/>
          <w:lang w:val="en"/>
        </w:rPr>
        <w:t>arts and crafts activities</w:t>
      </w:r>
      <w:r>
        <w:rPr>
          <w:rFonts w:eastAsia="Times New Roman" w:cs="Arial"/>
          <w:szCs w:val="24"/>
          <w:lang w:val="en"/>
        </w:rPr>
        <w:t>;</w:t>
      </w:r>
      <w:r w:rsidRPr="00BF16EF">
        <w:rPr>
          <w:rFonts w:eastAsia="Times New Roman" w:cs="Arial"/>
          <w:szCs w:val="24"/>
          <w:lang w:val="en"/>
        </w:rPr>
        <w:t xml:space="preserve"> and/or </w:t>
      </w:r>
    </w:p>
    <w:p w14:paraId="4095801C" w14:textId="77777777" w:rsidR="00A25F4F" w:rsidRPr="00BF16EF" w:rsidRDefault="00A25F4F" w:rsidP="008C4E79">
      <w:pPr>
        <w:numPr>
          <w:ilvl w:val="0"/>
          <w:numId w:val="98"/>
        </w:numPr>
        <w:rPr>
          <w:rFonts w:eastAsia="Times New Roman" w:cs="Arial"/>
          <w:szCs w:val="24"/>
          <w:lang w:val="en"/>
        </w:rPr>
      </w:pPr>
      <w:r w:rsidRPr="00BF16EF">
        <w:rPr>
          <w:rFonts w:eastAsia="Times New Roman" w:cs="Arial"/>
          <w:szCs w:val="24"/>
          <w:lang w:val="en"/>
        </w:rPr>
        <w:t xml:space="preserve">other group activities. </w:t>
      </w:r>
    </w:p>
    <w:p w14:paraId="42607D2D"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Individual activities include instruction in individual leisure pursuits such as:</w:t>
      </w:r>
    </w:p>
    <w:p w14:paraId="0AAEFA5F" w14:textId="77777777" w:rsidR="00A25F4F" w:rsidRPr="00BF16EF" w:rsidRDefault="00A25F4F" w:rsidP="008C4E79">
      <w:pPr>
        <w:numPr>
          <w:ilvl w:val="0"/>
          <w:numId w:val="99"/>
        </w:numPr>
        <w:rPr>
          <w:rFonts w:eastAsia="Times New Roman" w:cs="Arial"/>
          <w:szCs w:val="24"/>
          <w:lang w:val="en"/>
        </w:rPr>
      </w:pPr>
      <w:r w:rsidRPr="00BF16EF">
        <w:rPr>
          <w:rFonts w:eastAsia="Times New Roman" w:cs="Arial"/>
          <w:szCs w:val="24"/>
          <w:lang w:val="en"/>
        </w:rPr>
        <w:t>crafts projects</w:t>
      </w:r>
      <w:r>
        <w:rPr>
          <w:rFonts w:eastAsia="Times New Roman" w:cs="Arial"/>
          <w:szCs w:val="24"/>
          <w:lang w:val="en"/>
        </w:rPr>
        <w:t>;</w:t>
      </w:r>
      <w:r w:rsidRPr="00BF16EF">
        <w:rPr>
          <w:rFonts w:eastAsia="Times New Roman" w:cs="Arial"/>
          <w:szCs w:val="24"/>
          <w:lang w:val="en"/>
        </w:rPr>
        <w:t xml:space="preserve"> </w:t>
      </w:r>
    </w:p>
    <w:p w14:paraId="75C7CBE0" w14:textId="77777777" w:rsidR="00A25F4F" w:rsidRPr="00BF16EF" w:rsidRDefault="00A25F4F" w:rsidP="008C4E79">
      <w:pPr>
        <w:numPr>
          <w:ilvl w:val="0"/>
          <w:numId w:val="99"/>
        </w:numPr>
        <w:rPr>
          <w:rFonts w:eastAsia="Times New Roman" w:cs="Arial"/>
          <w:szCs w:val="24"/>
          <w:lang w:val="en"/>
        </w:rPr>
      </w:pPr>
      <w:r w:rsidRPr="00BF16EF">
        <w:rPr>
          <w:rFonts w:eastAsia="Times New Roman" w:cs="Arial"/>
          <w:szCs w:val="24"/>
          <w:lang w:val="en"/>
        </w:rPr>
        <w:t>listening to talking books</w:t>
      </w:r>
      <w:r>
        <w:rPr>
          <w:rFonts w:eastAsia="Times New Roman" w:cs="Arial"/>
          <w:szCs w:val="24"/>
          <w:lang w:val="en"/>
        </w:rPr>
        <w:t>;</w:t>
      </w:r>
      <w:r w:rsidRPr="00BF16EF">
        <w:rPr>
          <w:rFonts w:eastAsia="Times New Roman" w:cs="Arial"/>
          <w:szCs w:val="24"/>
          <w:lang w:val="en"/>
        </w:rPr>
        <w:t xml:space="preserve"> </w:t>
      </w:r>
    </w:p>
    <w:p w14:paraId="0CE54784" w14:textId="77777777" w:rsidR="00A25F4F" w:rsidRPr="00BF16EF" w:rsidRDefault="00A25F4F" w:rsidP="008C4E79">
      <w:pPr>
        <w:numPr>
          <w:ilvl w:val="0"/>
          <w:numId w:val="99"/>
        </w:numPr>
        <w:rPr>
          <w:rFonts w:eastAsia="Times New Roman" w:cs="Arial"/>
          <w:szCs w:val="24"/>
          <w:lang w:val="en"/>
        </w:rPr>
      </w:pPr>
      <w:r w:rsidRPr="00BF16EF">
        <w:rPr>
          <w:rFonts w:eastAsia="Times New Roman" w:cs="Arial"/>
          <w:szCs w:val="24"/>
          <w:lang w:val="en"/>
        </w:rPr>
        <w:t>playing cards or other games</w:t>
      </w:r>
      <w:r>
        <w:rPr>
          <w:rFonts w:eastAsia="Times New Roman" w:cs="Arial"/>
          <w:szCs w:val="24"/>
          <w:lang w:val="en"/>
        </w:rPr>
        <w:t>;</w:t>
      </w:r>
      <w:r w:rsidRPr="00BF16EF">
        <w:rPr>
          <w:rFonts w:eastAsia="Times New Roman" w:cs="Arial"/>
          <w:szCs w:val="24"/>
          <w:lang w:val="en"/>
        </w:rPr>
        <w:t xml:space="preserve"> </w:t>
      </w:r>
    </w:p>
    <w:p w14:paraId="52F53F3C" w14:textId="77777777" w:rsidR="00A25F4F" w:rsidRPr="00BF16EF" w:rsidRDefault="00A25F4F" w:rsidP="008C4E79">
      <w:pPr>
        <w:numPr>
          <w:ilvl w:val="0"/>
          <w:numId w:val="99"/>
        </w:numPr>
        <w:rPr>
          <w:rFonts w:eastAsia="Times New Roman" w:cs="Arial"/>
          <w:szCs w:val="24"/>
          <w:lang w:val="en"/>
        </w:rPr>
      </w:pPr>
      <w:r w:rsidRPr="00BF16EF">
        <w:rPr>
          <w:rFonts w:eastAsia="Times New Roman" w:cs="Arial"/>
          <w:szCs w:val="24"/>
          <w:lang w:val="en"/>
        </w:rPr>
        <w:t>gardening</w:t>
      </w:r>
      <w:r>
        <w:rPr>
          <w:rFonts w:eastAsia="Times New Roman" w:cs="Arial"/>
          <w:szCs w:val="24"/>
          <w:lang w:val="en"/>
        </w:rPr>
        <w:t>;</w:t>
      </w:r>
      <w:r w:rsidRPr="00BF16EF">
        <w:rPr>
          <w:rFonts w:eastAsia="Times New Roman" w:cs="Arial"/>
          <w:szCs w:val="24"/>
          <w:lang w:val="en"/>
        </w:rPr>
        <w:t xml:space="preserve"> and/or </w:t>
      </w:r>
    </w:p>
    <w:p w14:paraId="2587C80D" w14:textId="77777777" w:rsidR="00A25F4F" w:rsidRPr="00BF16EF" w:rsidRDefault="00A25F4F" w:rsidP="008C4E79">
      <w:pPr>
        <w:numPr>
          <w:ilvl w:val="0"/>
          <w:numId w:val="99"/>
        </w:numPr>
        <w:rPr>
          <w:rFonts w:eastAsia="Times New Roman" w:cs="Arial"/>
          <w:szCs w:val="24"/>
          <w:lang w:val="en"/>
        </w:rPr>
      </w:pPr>
      <w:r w:rsidRPr="00BF16EF">
        <w:rPr>
          <w:rFonts w:eastAsia="Times New Roman" w:cs="Arial"/>
          <w:szCs w:val="24"/>
          <w:lang w:val="en"/>
        </w:rPr>
        <w:t xml:space="preserve">cooking. </w:t>
      </w:r>
    </w:p>
    <w:p w14:paraId="651259BC"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Interpersonal relations include guidance in adjustment to a disability and how the disability impacts other individuals such as:</w:t>
      </w:r>
    </w:p>
    <w:p w14:paraId="0C097849" w14:textId="77777777" w:rsidR="00A25F4F" w:rsidRPr="00BF16EF" w:rsidRDefault="00A25F4F" w:rsidP="008C4E79">
      <w:pPr>
        <w:numPr>
          <w:ilvl w:val="0"/>
          <w:numId w:val="100"/>
        </w:numPr>
        <w:rPr>
          <w:rFonts w:eastAsia="Times New Roman" w:cs="Arial"/>
          <w:szCs w:val="24"/>
          <w:lang w:val="en"/>
        </w:rPr>
      </w:pPr>
      <w:r>
        <w:rPr>
          <w:rFonts w:eastAsia="Times New Roman" w:cs="Arial"/>
          <w:szCs w:val="24"/>
          <w:lang w:val="en"/>
        </w:rPr>
        <w:t xml:space="preserve">a </w:t>
      </w:r>
      <w:r w:rsidRPr="00BF16EF">
        <w:rPr>
          <w:rFonts w:eastAsia="Times New Roman" w:cs="Arial"/>
          <w:szCs w:val="24"/>
          <w:lang w:val="en"/>
        </w:rPr>
        <w:t>spouse</w:t>
      </w:r>
      <w:r>
        <w:rPr>
          <w:rFonts w:eastAsia="Times New Roman" w:cs="Arial"/>
          <w:szCs w:val="24"/>
          <w:lang w:val="en"/>
        </w:rPr>
        <w:t>;</w:t>
      </w:r>
      <w:r w:rsidRPr="00BF16EF">
        <w:rPr>
          <w:rFonts w:eastAsia="Times New Roman" w:cs="Arial"/>
          <w:szCs w:val="24"/>
          <w:lang w:val="en"/>
        </w:rPr>
        <w:t xml:space="preserve"> </w:t>
      </w:r>
    </w:p>
    <w:p w14:paraId="62584D14" w14:textId="77777777" w:rsidR="00A25F4F" w:rsidRPr="00BF16EF" w:rsidRDefault="00A25F4F" w:rsidP="008C4E79">
      <w:pPr>
        <w:numPr>
          <w:ilvl w:val="0"/>
          <w:numId w:val="100"/>
        </w:numPr>
        <w:rPr>
          <w:rFonts w:eastAsia="Times New Roman" w:cs="Arial"/>
          <w:szCs w:val="24"/>
          <w:lang w:val="en"/>
        </w:rPr>
      </w:pPr>
      <w:r w:rsidRPr="00BF16EF">
        <w:rPr>
          <w:rFonts w:eastAsia="Times New Roman" w:cs="Arial"/>
          <w:szCs w:val="24"/>
          <w:lang w:val="en"/>
        </w:rPr>
        <w:t>other family members</w:t>
      </w:r>
      <w:r>
        <w:rPr>
          <w:rFonts w:eastAsia="Times New Roman" w:cs="Arial"/>
          <w:szCs w:val="24"/>
          <w:lang w:val="en"/>
        </w:rPr>
        <w:t>;</w:t>
      </w:r>
      <w:r w:rsidRPr="00BF16EF">
        <w:rPr>
          <w:rFonts w:eastAsia="Times New Roman" w:cs="Arial"/>
          <w:szCs w:val="24"/>
          <w:lang w:val="en"/>
        </w:rPr>
        <w:t xml:space="preserve"> </w:t>
      </w:r>
    </w:p>
    <w:p w14:paraId="7091D9D2" w14:textId="77777777" w:rsidR="00A25F4F" w:rsidRPr="00BF16EF" w:rsidRDefault="00A25F4F" w:rsidP="008C4E79">
      <w:pPr>
        <w:numPr>
          <w:ilvl w:val="0"/>
          <w:numId w:val="100"/>
        </w:numPr>
        <w:rPr>
          <w:rFonts w:eastAsia="Times New Roman" w:cs="Arial"/>
          <w:szCs w:val="24"/>
          <w:lang w:val="en"/>
        </w:rPr>
      </w:pPr>
      <w:r w:rsidRPr="00BF16EF">
        <w:rPr>
          <w:rFonts w:eastAsia="Times New Roman" w:cs="Arial"/>
          <w:szCs w:val="24"/>
          <w:lang w:val="en"/>
        </w:rPr>
        <w:t>friends</w:t>
      </w:r>
      <w:r>
        <w:rPr>
          <w:rFonts w:eastAsia="Times New Roman" w:cs="Arial"/>
          <w:szCs w:val="24"/>
          <w:lang w:val="en"/>
        </w:rPr>
        <w:t>;</w:t>
      </w:r>
      <w:r w:rsidRPr="00BF16EF">
        <w:rPr>
          <w:rFonts w:eastAsia="Times New Roman" w:cs="Arial"/>
          <w:szCs w:val="24"/>
          <w:lang w:val="en"/>
        </w:rPr>
        <w:t xml:space="preserve"> and </w:t>
      </w:r>
    </w:p>
    <w:p w14:paraId="265E3A29" w14:textId="2F997A96" w:rsidR="00A25F4F" w:rsidRPr="00BF16EF" w:rsidRDefault="00A25F4F" w:rsidP="008C4E79">
      <w:pPr>
        <w:numPr>
          <w:ilvl w:val="0"/>
          <w:numId w:val="100"/>
        </w:numPr>
        <w:rPr>
          <w:rFonts w:eastAsia="Times New Roman" w:cs="Arial"/>
          <w:szCs w:val="24"/>
          <w:lang w:val="en"/>
        </w:rPr>
      </w:pPr>
      <w:r w:rsidRPr="00BF16EF">
        <w:rPr>
          <w:rFonts w:eastAsia="Times New Roman" w:cs="Arial"/>
          <w:szCs w:val="24"/>
          <w:lang w:val="en"/>
        </w:rPr>
        <w:t xml:space="preserve">the </w:t>
      </w:r>
      <w:r w:rsidR="00891737" w:rsidRPr="00BF16EF">
        <w:rPr>
          <w:rFonts w:eastAsia="Times New Roman" w:cs="Arial"/>
          <w:szCs w:val="24"/>
          <w:lang w:val="en"/>
        </w:rPr>
        <w:t>public</w:t>
      </w:r>
      <w:r w:rsidRPr="00BF16EF">
        <w:rPr>
          <w:rFonts w:eastAsia="Times New Roman" w:cs="Arial"/>
          <w:szCs w:val="24"/>
          <w:lang w:val="en"/>
        </w:rPr>
        <w:t xml:space="preserve">. </w:t>
      </w:r>
    </w:p>
    <w:p w14:paraId="07EA0DE4" w14:textId="4C2A09C6" w:rsidR="00A25F4F" w:rsidRPr="00BF16EF" w:rsidRDefault="00B91DA4" w:rsidP="00A25F4F">
      <w:pPr>
        <w:pStyle w:val="Heading4"/>
        <w:spacing w:before="0"/>
        <w:rPr>
          <w:rFonts w:eastAsia="Times New Roman"/>
          <w:lang w:val="en"/>
        </w:rPr>
      </w:pPr>
      <w:r>
        <w:rPr>
          <w:rFonts w:eastAsia="Times New Roman"/>
          <w:lang w:val="en"/>
        </w:rPr>
        <w:t>OIB</w:t>
      </w:r>
      <w:r w:rsidR="00A25F4F" w:rsidRPr="00BF16EF">
        <w:rPr>
          <w:rFonts w:eastAsia="Times New Roman"/>
          <w:lang w:val="en"/>
        </w:rPr>
        <w:t xml:space="preserve"> Worker Responsibility When Providing Recreation</w:t>
      </w:r>
      <w:r w:rsidR="008E30CE">
        <w:rPr>
          <w:rFonts w:eastAsia="Times New Roman"/>
          <w:lang w:val="en"/>
        </w:rPr>
        <w:t>al</w:t>
      </w:r>
      <w:r w:rsidR="00A25F4F">
        <w:rPr>
          <w:rFonts w:eastAsia="Times New Roman"/>
          <w:lang w:val="en"/>
        </w:rPr>
        <w:t xml:space="preserve"> and </w:t>
      </w:r>
      <w:r w:rsidR="00A25F4F" w:rsidRPr="00BF16EF">
        <w:rPr>
          <w:rFonts w:eastAsia="Times New Roman"/>
          <w:lang w:val="en"/>
        </w:rPr>
        <w:t>Socialization Services</w:t>
      </w:r>
    </w:p>
    <w:p w14:paraId="392392E2" w14:textId="55D87B0C" w:rsidR="00A25F4F" w:rsidRDefault="00A25F4F" w:rsidP="00A25F4F">
      <w:pPr>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select</w:t>
      </w:r>
      <w:r>
        <w:rPr>
          <w:rFonts w:eastAsia="Times New Roman" w:cs="Arial"/>
          <w:szCs w:val="24"/>
          <w:lang w:val="en"/>
        </w:rPr>
        <w:t>s</w:t>
      </w:r>
      <w:r w:rsidRPr="00BF16EF">
        <w:rPr>
          <w:rFonts w:eastAsia="Times New Roman" w:cs="Arial"/>
          <w:szCs w:val="24"/>
          <w:lang w:val="en"/>
        </w:rPr>
        <w:t xml:space="preserve"> options for providing services focused </w:t>
      </w:r>
      <w:r>
        <w:rPr>
          <w:rFonts w:eastAsia="Times New Roman" w:cs="Arial"/>
          <w:szCs w:val="24"/>
          <w:lang w:val="en"/>
        </w:rPr>
        <w:t>on</w:t>
      </w:r>
      <w:r w:rsidRPr="00BF16EF">
        <w:rPr>
          <w:rFonts w:eastAsia="Times New Roman" w:cs="Arial"/>
          <w:szCs w:val="24"/>
          <w:lang w:val="en"/>
        </w:rPr>
        <w:t xml:space="preserve"> the adjustment process. Options might include role-playing and group counseling with the family. </w:t>
      </w:r>
    </w:p>
    <w:p w14:paraId="24C6C4A4" w14:textId="1DA6B69D"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may play an active role in:</w:t>
      </w:r>
    </w:p>
    <w:p w14:paraId="78728790" w14:textId="77777777" w:rsidR="00A25F4F" w:rsidRPr="00BF16EF" w:rsidRDefault="00A25F4F" w:rsidP="008C4E79">
      <w:pPr>
        <w:numPr>
          <w:ilvl w:val="0"/>
          <w:numId w:val="101"/>
        </w:numPr>
        <w:rPr>
          <w:rFonts w:eastAsia="Times New Roman" w:cs="Arial"/>
          <w:szCs w:val="24"/>
          <w:lang w:val="en"/>
        </w:rPr>
      </w:pPr>
      <w:r w:rsidRPr="00BF16EF">
        <w:rPr>
          <w:rFonts w:eastAsia="Times New Roman" w:cs="Arial"/>
          <w:szCs w:val="24"/>
          <w:lang w:val="en"/>
        </w:rPr>
        <w:t>fostering independence by discouraging dependency on the family</w:t>
      </w:r>
      <w:r>
        <w:rPr>
          <w:rFonts w:eastAsia="Times New Roman" w:cs="Arial"/>
          <w:szCs w:val="24"/>
          <w:lang w:val="en"/>
        </w:rPr>
        <w:t>;</w:t>
      </w:r>
      <w:r w:rsidRPr="00BF16EF">
        <w:rPr>
          <w:rFonts w:eastAsia="Times New Roman" w:cs="Arial"/>
          <w:szCs w:val="24"/>
          <w:lang w:val="en"/>
        </w:rPr>
        <w:t xml:space="preserve"> and </w:t>
      </w:r>
    </w:p>
    <w:p w14:paraId="5CC7A429" w14:textId="77777777" w:rsidR="00A25F4F" w:rsidRPr="00BF16EF" w:rsidRDefault="00A25F4F" w:rsidP="008C4E79">
      <w:pPr>
        <w:numPr>
          <w:ilvl w:val="0"/>
          <w:numId w:val="101"/>
        </w:numPr>
        <w:rPr>
          <w:rFonts w:eastAsia="Times New Roman" w:cs="Arial"/>
          <w:szCs w:val="24"/>
          <w:lang w:val="en"/>
        </w:rPr>
      </w:pPr>
      <w:r w:rsidRPr="00BF16EF">
        <w:rPr>
          <w:rFonts w:eastAsia="Times New Roman" w:cs="Arial"/>
          <w:szCs w:val="24"/>
          <w:lang w:val="en"/>
        </w:rPr>
        <w:t xml:space="preserve">encouraging the customer to be assertive in identifying and applying independence in specific areas. </w:t>
      </w:r>
    </w:p>
    <w:p w14:paraId="71F194AE" w14:textId="77777777" w:rsidR="00A25F4F" w:rsidRPr="00BF16EF" w:rsidRDefault="00A25F4F" w:rsidP="00A25F4F">
      <w:pPr>
        <w:pStyle w:val="Heading3"/>
      </w:pPr>
      <w:r w:rsidRPr="00BF16EF">
        <w:t>5.2.1</w:t>
      </w:r>
      <w:r>
        <w:t>1</w:t>
      </w:r>
      <w:r w:rsidRPr="00BF16EF">
        <w:t xml:space="preserve"> What Are Interpreter Services?</w:t>
      </w:r>
    </w:p>
    <w:p w14:paraId="5BE1C49B" w14:textId="4A8C3837" w:rsidR="00A25F4F" w:rsidRPr="00BF16EF" w:rsidRDefault="00A25F4F" w:rsidP="00A25F4F">
      <w:pPr>
        <w:rPr>
          <w:rFonts w:eastAsia="Times New Roman" w:cs="Arial"/>
          <w:szCs w:val="24"/>
          <w:lang w:val="en"/>
        </w:rPr>
      </w:pPr>
      <w:r w:rsidRPr="00BF16EF">
        <w:rPr>
          <w:rFonts w:eastAsia="Times New Roman" w:cs="Arial"/>
          <w:szCs w:val="24"/>
          <w:lang w:val="en"/>
        </w:rPr>
        <w:t xml:space="preserve">Interpreter services are required </w:t>
      </w:r>
      <w:r>
        <w:rPr>
          <w:rFonts w:eastAsia="Times New Roman" w:cs="Arial"/>
          <w:szCs w:val="24"/>
          <w:lang w:val="en"/>
        </w:rPr>
        <w:t xml:space="preserve">when needed </w:t>
      </w:r>
      <w:r w:rsidRPr="00BF16EF">
        <w:rPr>
          <w:rFonts w:eastAsia="Times New Roman" w:cs="Arial"/>
          <w:szCs w:val="24"/>
          <w:lang w:val="en"/>
        </w:rPr>
        <w:t>to eliminate language</w:t>
      </w:r>
      <w:r>
        <w:rPr>
          <w:rFonts w:eastAsia="Times New Roman" w:cs="Arial"/>
          <w:szCs w:val="24"/>
          <w:lang w:val="en"/>
        </w:rPr>
        <w:t xml:space="preserve"> and </w:t>
      </w:r>
      <w:r w:rsidRPr="00BF16EF">
        <w:rPr>
          <w:rFonts w:eastAsia="Times New Roman" w:cs="Arial"/>
          <w:szCs w:val="24"/>
          <w:lang w:val="en"/>
        </w:rPr>
        <w:t xml:space="preserve">communication barriers </w:t>
      </w:r>
      <w:r>
        <w:rPr>
          <w:rFonts w:eastAsia="Times New Roman" w:cs="Arial"/>
          <w:szCs w:val="24"/>
          <w:lang w:val="en"/>
        </w:rPr>
        <w:t>for an</w:t>
      </w:r>
      <w:r w:rsidRPr="00BF16EF">
        <w:rPr>
          <w:rFonts w:eastAsia="Times New Roman" w:cs="Arial"/>
          <w:szCs w:val="24"/>
          <w:lang w:val="en"/>
        </w:rPr>
        <w:t xml:space="preserve"> individual </w:t>
      </w:r>
      <w:r>
        <w:rPr>
          <w:rFonts w:eastAsia="Times New Roman" w:cs="Arial"/>
          <w:szCs w:val="24"/>
          <w:lang w:val="en"/>
        </w:rPr>
        <w:t xml:space="preserve">to </w:t>
      </w:r>
      <w:r w:rsidRPr="00BF16EF">
        <w:rPr>
          <w:rFonts w:eastAsia="Times New Roman" w:cs="Arial"/>
          <w:szCs w:val="24"/>
          <w:lang w:val="en"/>
        </w:rPr>
        <w:t xml:space="preserve">participate fully in services available through </w:t>
      </w:r>
      <w:r w:rsidR="0045270B">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t>
      </w:r>
      <w:r w:rsidR="0045270B">
        <w:rPr>
          <w:rFonts w:eastAsia="Times New Roman" w:cs="Arial"/>
          <w:szCs w:val="24"/>
          <w:lang w:val="en"/>
        </w:rPr>
        <w:t>p</w:t>
      </w:r>
      <w:r w:rsidR="0045270B" w:rsidRPr="00BF16EF">
        <w:rPr>
          <w:rFonts w:eastAsia="Times New Roman" w:cs="Arial"/>
          <w:szCs w:val="24"/>
          <w:lang w:val="en"/>
        </w:rPr>
        <w:t>rogram</w:t>
      </w:r>
      <w:r w:rsidRPr="00BF16EF">
        <w:rPr>
          <w:rFonts w:eastAsia="Times New Roman" w:cs="Arial"/>
          <w:szCs w:val="24"/>
          <w:lang w:val="en"/>
        </w:rPr>
        <w:t xml:space="preserve">. </w:t>
      </w:r>
    </w:p>
    <w:p w14:paraId="7F404FA3" w14:textId="18A15169" w:rsidR="00A25F4F" w:rsidRPr="00BF16EF" w:rsidRDefault="00A25F4F" w:rsidP="005E5D8A">
      <w:pPr>
        <w:spacing w:after="240"/>
        <w:rPr>
          <w:rFonts w:eastAsia="Times New Roman" w:cs="Arial"/>
          <w:szCs w:val="24"/>
          <w:lang w:val="en"/>
        </w:rPr>
      </w:pPr>
      <w:r>
        <w:rPr>
          <w:rFonts w:eastAsia="Times New Roman" w:cs="Arial"/>
          <w:szCs w:val="24"/>
          <w:lang w:val="en"/>
        </w:rPr>
        <w:lastRenderedPageBreak/>
        <w:t>The individuals with whom t</w:t>
      </w:r>
      <w:r w:rsidRPr="00BF16EF">
        <w:rPr>
          <w:rFonts w:eastAsia="Times New Roman" w:cs="Arial"/>
          <w:szCs w:val="24"/>
          <w:lang w:val="en"/>
        </w:rPr>
        <w:t xml:space="preserve">he </w:t>
      </w:r>
      <w:r w:rsidR="00B91DA4">
        <w:rPr>
          <w:rFonts w:eastAsia="Times New Roman" w:cs="Arial"/>
          <w:szCs w:val="24"/>
          <w:lang w:val="en"/>
        </w:rPr>
        <w:t>OIB</w:t>
      </w:r>
      <w:r w:rsidRPr="00BF16EF">
        <w:rPr>
          <w:rFonts w:eastAsia="Times New Roman" w:cs="Arial"/>
          <w:szCs w:val="24"/>
          <w:lang w:val="en"/>
        </w:rPr>
        <w:t xml:space="preserve"> worker may </w:t>
      </w:r>
      <w:r>
        <w:rPr>
          <w:rFonts w:eastAsia="Times New Roman" w:cs="Arial"/>
          <w:szCs w:val="24"/>
          <w:lang w:val="en"/>
        </w:rPr>
        <w:t xml:space="preserve">work if the </w:t>
      </w:r>
      <w:r w:rsidR="00867963">
        <w:rPr>
          <w:rFonts w:eastAsia="Times New Roman" w:cs="Arial"/>
          <w:szCs w:val="24"/>
          <w:lang w:val="en"/>
        </w:rPr>
        <w:t xml:space="preserve">individual </w:t>
      </w:r>
      <w:r>
        <w:rPr>
          <w:rFonts w:eastAsia="Times New Roman" w:cs="Arial"/>
          <w:szCs w:val="24"/>
          <w:lang w:val="en"/>
        </w:rPr>
        <w:t>has</w:t>
      </w:r>
      <w:r w:rsidRPr="00BF16EF">
        <w:rPr>
          <w:rFonts w:eastAsia="Times New Roman" w:cs="Arial"/>
          <w:szCs w:val="24"/>
          <w:lang w:val="en"/>
        </w:rPr>
        <w:t xml:space="preserve"> a functional understanding of sign language</w:t>
      </w:r>
      <w:r>
        <w:rPr>
          <w:rFonts w:eastAsia="Times New Roman" w:cs="Arial"/>
          <w:szCs w:val="24"/>
          <w:lang w:val="en"/>
        </w:rPr>
        <w:t xml:space="preserve"> include</w:t>
      </w:r>
      <w:r w:rsidRPr="00BF16EF">
        <w:rPr>
          <w:rFonts w:eastAsia="Times New Roman" w:cs="Arial"/>
          <w:szCs w:val="24"/>
          <w:lang w:val="en"/>
        </w:rPr>
        <w:t>:</w:t>
      </w:r>
    </w:p>
    <w:p w14:paraId="613C1E8B" w14:textId="77777777" w:rsidR="00A25F4F" w:rsidRPr="00BF16EF" w:rsidRDefault="00A25F4F" w:rsidP="008C4E79">
      <w:pPr>
        <w:numPr>
          <w:ilvl w:val="0"/>
          <w:numId w:val="102"/>
        </w:numPr>
        <w:rPr>
          <w:rFonts w:eastAsia="Times New Roman" w:cs="Arial"/>
          <w:szCs w:val="24"/>
          <w:lang w:val="en"/>
        </w:rPr>
      </w:pPr>
      <w:r w:rsidRPr="00BF16EF">
        <w:rPr>
          <w:rFonts w:eastAsia="Times New Roman" w:cs="Arial"/>
          <w:szCs w:val="24"/>
          <w:lang w:val="en"/>
        </w:rPr>
        <w:t>friend</w:t>
      </w:r>
      <w:r>
        <w:rPr>
          <w:rFonts w:eastAsia="Times New Roman" w:cs="Arial"/>
          <w:szCs w:val="24"/>
          <w:lang w:val="en"/>
        </w:rPr>
        <w:t>s;</w:t>
      </w:r>
      <w:r w:rsidRPr="00BF16EF">
        <w:rPr>
          <w:rFonts w:eastAsia="Times New Roman" w:cs="Arial"/>
          <w:szCs w:val="24"/>
          <w:lang w:val="en"/>
        </w:rPr>
        <w:t xml:space="preserve"> </w:t>
      </w:r>
    </w:p>
    <w:p w14:paraId="5A6C9DED" w14:textId="77777777" w:rsidR="00A25F4F" w:rsidRPr="00BF16EF" w:rsidRDefault="00A25F4F" w:rsidP="008C4E79">
      <w:pPr>
        <w:numPr>
          <w:ilvl w:val="0"/>
          <w:numId w:val="102"/>
        </w:numPr>
        <w:rPr>
          <w:rFonts w:eastAsia="Times New Roman" w:cs="Arial"/>
          <w:szCs w:val="24"/>
          <w:lang w:val="en"/>
        </w:rPr>
      </w:pPr>
      <w:r w:rsidRPr="00BF16EF">
        <w:rPr>
          <w:rFonts w:eastAsia="Times New Roman" w:cs="Arial"/>
          <w:szCs w:val="24"/>
          <w:lang w:val="en"/>
        </w:rPr>
        <w:t>family member</w:t>
      </w:r>
      <w:r>
        <w:rPr>
          <w:rFonts w:eastAsia="Times New Roman" w:cs="Arial"/>
          <w:szCs w:val="24"/>
          <w:lang w:val="en"/>
        </w:rPr>
        <w:t>s;</w:t>
      </w:r>
      <w:r w:rsidRPr="00BF16EF">
        <w:rPr>
          <w:rFonts w:eastAsia="Times New Roman" w:cs="Arial"/>
          <w:szCs w:val="24"/>
          <w:lang w:val="en"/>
        </w:rPr>
        <w:t xml:space="preserve"> </w:t>
      </w:r>
    </w:p>
    <w:p w14:paraId="13F3685D" w14:textId="77777777" w:rsidR="00A25F4F" w:rsidRPr="00BF16EF" w:rsidRDefault="00A25F4F" w:rsidP="008C4E79">
      <w:pPr>
        <w:numPr>
          <w:ilvl w:val="0"/>
          <w:numId w:val="102"/>
        </w:numPr>
        <w:rPr>
          <w:rFonts w:eastAsia="Times New Roman" w:cs="Arial"/>
          <w:szCs w:val="24"/>
          <w:lang w:val="en"/>
        </w:rPr>
      </w:pPr>
      <w:r w:rsidRPr="00BF16EF">
        <w:rPr>
          <w:rFonts w:eastAsia="Times New Roman" w:cs="Arial"/>
          <w:szCs w:val="24"/>
          <w:lang w:val="en"/>
        </w:rPr>
        <w:t>agency staff</w:t>
      </w:r>
      <w:r>
        <w:rPr>
          <w:rFonts w:eastAsia="Times New Roman" w:cs="Arial"/>
          <w:szCs w:val="24"/>
          <w:lang w:val="en"/>
        </w:rPr>
        <w:t>;</w:t>
      </w:r>
      <w:r w:rsidRPr="00BF16EF">
        <w:rPr>
          <w:rFonts w:eastAsia="Times New Roman" w:cs="Arial"/>
          <w:szCs w:val="24"/>
          <w:lang w:val="en"/>
        </w:rPr>
        <w:t xml:space="preserve"> </w:t>
      </w:r>
    </w:p>
    <w:p w14:paraId="7BF77466" w14:textId="77777777" w:rsidR="00A25F4F" w:rsidRPr="00BF16EF" w:rsidRDefault="00A25F4F" w:rsidP="008C4E79">
      <w:pPr>
        <w:numPr>
          <w:ilvl w:val="0"/>
          <w:numId w:val="102"/>
        </w:numPr>
        <w:rPr>
          <w:rFonts w:eastAsia="Times New Roman" w:cs="Arial"/>
          <w:szCs w:val="24"/>
          <w:lang w:val="en"/>
        </w:rPr>
      </w:pPr>
      <w:r w:rsidRPr="00BF16EF">
        <w:rPr>
          <w:rFonts w:eastAsia="Times New Roman" w:cs="Arial"/>
          <w:szCs w:val="24"/>
          <w:lang w:val="en"/>
        </w:rPr>
        <w:t>volunteers</w:t>
      </w:r>
      <w:r>
        <w:rPr>
          <w:rFonts w:eastAsia="Times New Roman" w:cs="Arial"/>
          <w:szCs w:val="24"/>
          <w:lang w:val="en"/>
        </w:rPr>
        <w:t>;</w:t>
      </w:r>
      <w:r w:rsidRPr="00BF16EF">
        <w:rPr>
          <w:rFonts w:eastAsia="Times New Roman" w:cs="Arial"/>
          <w:szCs w:val="24"/>
          <w:lang w:val="en"/>
        </w:rPr>
        <w:t xml:space="preserve"> </w:t>
      </w:r>
      <w:r>
        <w:rPr>
          <w:rFonts w:eastAsia="Times New Roman" w:cs="Arial"/>
          <w:szCs w:val="24"/>
          <w:lang w:val="en"/>
        </w:rPr>
        <w:t>and</w:t>
      </w:r>
      <w:r w:rsidRPr="00BF16EF">
        <w:rPr>
          <w:rFonts w:eastAsia="Times New Roman" w:cs="Arial"/>
          <w:szCs w:val="24"/>
          <w:lang w:val="en"/>
        </w:rPr>
        <w:t xml:space="preserve"> </w:t>
      </w:r>
    </w:p>
    <w:p w14:paraId="5F396B3B" w14:textId="77777777" w:rsidR="00A25F4F" w:rsidRPr="00BF16EF" w:rsidRDefault="00A25F4F" w:rsidP="008C4E79">
      <w:pPr>
        <w:numPr>
          <w:ilvl w:val="0"/>
          <w:numId w:val="102"/>
        </w:numPr>
        <w:rPr>
          <w:rFonts w:eastAsia="Times New Roman" w:cs="Arial"/>
          <w:szCs w:val="24"/>
          <w:lang w:val="en"/>
        </w:rPr>
      </w:pPr>
      <w:r w:rsidRPr="00BF16EF">
        <w:rPr>
          <w:rFonts w:eastAsia="Times New Roman" w:cs="Arial"/>
          <w:szCs w:val="24"/>
          <w:lang w:val="en"/>
        </w:rPr>
        <w:t xml:space="preserve">certified interpreters. </w:t>
      </w:r>
    </w:p>
    <w:p w14:paraId="38D3B224" w14:textId="77777777" w:rsidR="00A25F4F" w:rsidRPr="00BF16EF" w:rsidRDefault="00A25F4F" w:rsidP="00A25F4F">
      <w:pPr>
        <w:pStyle w:val="Heading4"/>
        <w:spacing w:before="0"/>
        <w:rPr>
          <w:rFonts w:eastAsia="Times New Roman"/>
          <w:lang w:val="en"/>
        </w:rPr>
      </w:pPr>
      <w:r w:rsidRPr="00BF16EF">
        <w:rPr>
          <w:rFonts w:eastAsia="Times New Roman"/>
          <w:lang w:val="en"/>
        </w:rPr>
        <w:t>Certified Interpreters</w:t>
      </w:r>
    </w:p>
    <w:p w14:paraId="2C65E4A6" w14:textId="2D043E86" w:rsidR="00A25F4F" w:rsidRPr="00BF16EF" w:rsidRDefault="00A25F4F" w:rsidP="008C4E79">
      <w:pPr>
        <w:numPr>
          <w:ilvl w:val="0"/>
          <w:numId w:val="103"/>
        </w:numPr>
        <w:rPr>
          <w:rFonts w:eastAsia="Times New Roman" w:cs="Arial"/>
          <w:szCs w:val="24"/>
          <w:lang w:val="en"/>
        </w:rPr>
      </w:pPr>
      <w:r>
        <w:rPr>
          <w:lang w:val="en"/>
        </w:rPr>
        <w:t xml:space="preserve">The </w:t>
      </w:r>
      <w:hyperlink r:id="rId47" w:history="1">
        <w:r>
          <w:rPr>
            <w:rStyle w:val="Hyperlink"/>
            <w:lang w:val="en"/>
          </w:rPr>
          <w:t>Board for Evaluation of Interpreter (BEI) Registry</w:t>
        </w:r>
      </w:hyperlink>
      <w:r>
        <w:rPr>
          <w:lang w:val="en"/>
        </w:rPr>
        <w:t xml:space="preserve"> is used to find a certified interpreter. The BEI certifies interpreters contracted by agency staff. Resources available to determine the skill level of certified interpreters </w:t>
      </w:r>
      <w:r w:rsidR="00891737">
        <w:rPr>
          <w:lang w:val="en"/>
        </w:rPr>
        <w:t>include:</w:t>
      </w:r>
      <w:r w:rsidR="00891737" w:rsidRPr="00BF16EF">
        <w:rPr>
          <w:rFonts w:eastAsia="Times New Roman" w:cs="Arial"/>
          <w:szCs w:val="24"/>
          <w:lang w:val="en"/>
        </w:rPr>
        <w:t xml:space="preserve"> Texas</w:t>
      </w:r>
      <w:r w:rsidRPr="00BF16EF">
        <w:rPr>
          <w:rFonts w:eastAsia="Times New Roman" w:cs="Arial"/>
          <w:szCs w:val="24"/>
          <w:lang w:val="en"/>
        </w:rPr>
        <w:t xml:space="preserve"> Society of Interpreters for the Deaf</w:t>
      </w:r>
      <w:r>
        <w:rPr>
          <w:rFonts w:eastAsia="Times New Roman" w:cs="Arial"/>
          <w:szCs w:val="24"/>
          <w:lang w:val="en"/>
        </w:rPr>
        <w:t>;</w:t>
      </w:r>
      <w:r w:rsidRPr="00BF16EF">
        <w:rPr>
          <w:rFonts w:eastAsia="Times New Roman" w:cs="Arial"/>
          <w:szCs w:val="24"/>
          <w:lang w:val="en"/>
        </w:rPr>
        <w:t xml:space="preserve"> </w:t>
      </w:r>
      <w:r>
        <w:rPr>
          <w:rFonts w:eastAsia="Times New Roman" w:cs="Arial"/>
          <w:szCs w:val="24"/>
          <w:lang w:val="en"/>
        </w:rPr>
        <w:t>and</w:t>
      </w:r>
      <w:r w:rsidRPr="00BF16EF">
        <w:rPr>
          <w:rFonts w:eastAsia="Times New Roman" w:cs="Arial"/>
          <w:szCs w:val="24"/>
          <w:lang w:val="en"/>
        </w:rPr>
        <w:t xml:space="preserve"> </w:t>
      </w:r>
    </w:p>
    <w:p w14:paraId="5C01786A" w14:textId="69AD06A5" w:rsidR="00A25F4F" w:rsidRPr="00BF16EF" w:rsidRDefault="008E30CE" w:rsidP="008C4E79">
      <w:pPr>
        <w:numPr>
          <w:ilvl w:val="0"/>
          <w:numId w:val="103"/>
        </w:numPr>
        <w:rPr>
          <w:rFonts w:eastAsia="Times New Roman" w:cs="Arial"/>
          <w:szCs w:val="24"/>
          <w:lang w:val="en"/>
        </w:rPr>
      </w:pPr>
      <w:r>
        <w:rPr>
          <w:rFonts w:eastAsia="Times New Roman" w:cs="Arial"/>
          <w:szCs w:val="24"/>
          <w:lang w:val="en"/>
        </w:rPr>
        <w:t xml:space="preserve">Texas </w:t>
      </w:r>
      <w:r w:rsidR="00A25F4F">
        <w:rPr>
          <w:rFonts w:eastAsia="Times New Roman" w:cs="Arial"/>
          <w:szCs w:val="24"/>
          <w:lang w:val="en"/>
        </w:rPr>
        <w:t>Health and Human Services</w:t>
      </w:r>
      <w:r>
        <w:rPr>
          <w:rFonts w:eastAsia="Times New Roman" w:cs="Arial"/>
          <w:szCs w:val="24"/>
          <w:lang w:val="en"/>
        </w:rPr>
        <w:t>—</w:t>
      </w:r>
      <w:r w:rsidR="002A117D">
        <w:rPr>
          <w:rFonts w:eastAsia="Times New Roman" w:cs="Arial"/>
          <w:szCs w:val="24"/>
          <w:lang w:val="en"/>
        </w:rPr>
        <w:t xml:space="preserve">The Office of </w:t>
      </w:r>
      <w:r w:rsidR="00A25F4F">
        <w:rPr>
          <w:rFonts w:eastAsia="Times New Roman" w:cs="Arial"/>
          <w:szCs w:val="24"/>
          <w:lang w:val="en"/>
        </w:rPr>
        <w:t xml:space="preserve">Deaf and Hard of Hearing </w:t>
      </w:r>
      <w:r w:rsidR="002A117D">
        <w:rPr>
          <w:rFonts w:eastAsia="Times New Roman" w:cs="Arial"/>
          <w:szCs w:val="24"/>
          <w:lang w:val="en"/>
        </w:rPr>
        <w:t xml:space="preserve">Services </w:t>
      </w:r>
      <w:r w:rsidR="00A25F4F">
        <w:rPr>
          <w:rFonts w:eastAsia="Times New Roman" w:cs="Arial"/>
          <w:szCs w:val="24"/>
          <w:lang w:val="en"/>
        </w:rPr>
        <w:t xml:space="preserve">can provide information regarding </w:t>
      </w:r>
      <w:r w:rsidR="0045270B">
        <w:rPr>
          <w:rFonts w:eastAsia="Times New Roman" w:cs="Arial"/>
          <w:szCs w:val="24"/>
          <w:lang w:val="en"/>
        </w:rPr>
        <w:t xml:space="preserve">use </w:t>
      </w:r>
      <w:r w:rsidR="00A25F4F">
        <w:rPr>
          <w:rFonts w:eastAsia="Times New Roman" w:cs="Arial"/>
          <w:szCs w:val="24"/>
          <w:lang w:val="en"/>
        </w:rPr>
        <w:t>of interpreters</w:t>
      </w:r>
      <w:r w:rsidR="00A25F4F" w:rsidRPr="00BF16EF">
        <w:rPr>
          <w:rFonts w:eastAsia="Times New Roman" w:cs="Arial"/>
          <w:szCs w:val="24"/>
          <w:lang w:val="en"/>
        </w:rPr>
        <w:t xml:space="preserve">. </w:t>
      </w:r>
    </w:p>
    <w:p w14:paraId="3F75589E" w14:textId="19177BEF" w:rsidR="00A25F4F" w:rsidRPr="00BF16EF" w:rsidRDefault="00A25F4F" w:rsidP="00A25F4F">
      <w:pPr>
        <w:rPr>
          <w:rFonts w:eastAsia="Times New Roman" w:cs="Arial"/>
          <w:szCs w:val="24"/>
          <w:lang w:val="en"/>
        </w:rPr>
      </w:pPr>
      <w:r w:rsidRPr="00BF16EF">
        <w:rPr>
          <w:rFonts w:eastAsia="Times New Roman" w:cs="Arial"/>
          <w:szCs w:val="24"/>
          <w:lang w:val="en"/>
        </w:rPr>
        <w:t>Priority must be given to certified interpreters when interpreter services are required for complex information</w:t>
      </w:r>
      <w:r w:rsidR="0045270B">
        <w:rPr>
          <w:rFonts w:eastAsia="Times New Roman" w:cs="Arial"/>
          <w:szCs w:val="24"/>
          <w:lang w:val="en"/>
        </w:rPr>
        <w:t>,</w:t>
      </w:r>
      <w:r w:rsidRPr="00BF16EF">
        <w:rPr>
          <w:rFonts w:eastAsia="Times New Roman" w:cs="Arial"/>
          <w:szCs w:val="24"/>
          <w:lang w:val="en"/>
        </w:rPr>
        <w:t xml:space="preserve"> such as medical, legal, or psychological reports or information. If a certified interpreter is not available, the </w:t>
      </w:r>
      <w:r w:rsidR="00B91DA4">
        <w:rPr>
          <w:rFonts w:eastAsia="Times New Roman" w:cs="Arial"/>
          <w:szCs w:val="24"/>
          <w:lang w:val="en"/>
        </w:rPr>
        <w:t>OIB</w:t>
      </w:r>
      <w:r w:rsidRPr="00BF16EF">
        <w:rPr>
          <w:rFonts w:eastAsia="Times New Roman" w:cs="Arial"/>
          <w:szCs w:val="24"/>
          <w:lang w:val="en"/>
        </w:rPr>
        <w:t xml:space="preserve"> worker must use discretion to determine </w:t>
      </w:r>
      <w:r>
        <w:rPr>
          <w:rFonts w:eastAsia="Times New Roman" w:cs="Arial"/>
          <w:szCs w:val="24"/>
          <w:lang w:val="en"/>
        </w:rPr>
        <w:t xml:space="preserve">whether </w:t>
      </w:r>
      <w:r w:rsidRPr="00BF16EF">
        <w:rPr>
          <w:rFonts w:eastAsia="Times New Roman" w:cs="Arial"/>
          <w:szCs w:val="24"/>
          <w:lang w:val="en"/>
        </w:rPr>
        <w:t xml:space="preserve">a noncertified interpreter will meet the </w:t>
      </w:r>
      <w:r w:rsidR="002A117D" w:rsidRPr="00BF16EF">
        <w:rPr>
          <w:rFonts w:eastAsia="Times New Roman" w:cs="Arial"/>
          <w:szCs w:val="24"/>
          <w:lang w:val="en"/>
        </w:rPr>
        <w:t>customer</w:t>
      </w:r>
      <w:r w:rsidR="002A117D">
        <w:rPr>
          <w:rFonts w:eastAsia="Times New Roman" w:cs="Arial"/>
          <w:szCs w:val="24"/>
          <w:lang w:val="en"/>
        </w:rPr>
        <w:t>’</w:t>
      </w:r>
      <w:r w:rsidR="002A117D" w:rsidRPr="00BF16EF">
        <w:rPr>
          <w:rFonts w:eastAsia="Times New Roman" w:cs="Arial"/>
          <w:szCs w:val="24"/>
          <w:lang w:val="en"/>
        </w:rPr>
        <w:t xml:space="preserve">s </w:t>
      </w:r>
      <w:r w:rsidRPr="00BF16EF">
        <w:rPr>
          <w:rFonts w:eastAsia="Times New Roman" w:cs="Arial"/>
          <w:szCs w:val="24"/>
          <w:lang w:val="en"/>
        </w:rPr>
        <w:t>specific need.</w:t>
      </w:r>
    </w:p>
    <w:p w14:paraId="13D584A3" w14:textId="77777777" w:rsidR="00A25F4F" w:rsidRPr="00BF16EF" w:rsidRDefault="00A25F4F" w:rsidP="00A25F4F">
      <w:pPr>
        <w:pStyle w:val="Heading3"/>
      </w:pPr>
      <w:r w:rsidRPr="00BF16EF">
        <w:t>5.2.1</w:t>
      </w:r>
      <w:r>
        <w:t>2</w:t>
      </w:r>
      <w:r w:rsidRPr="00BF16EF">
        <w:t xml:space="preserve"> Supportive Counseling Services</w:t>
      </w:r>
    </w:p>
    <w:p w14:paraId="014E0F86" w14:textId="23EA1EEE" w:rsidR="00A25F4F" w:rsidRPr="00BF16EF" w:rsidRDefault="00A25F4F" w:rsidP="00A25F4F">
      <w:pPr>
        <w:rPr>
          <w:rFonts w:eastAsia="Times New Roman" w:cs="Arial"/>
          <w:szCs w:val="24"/>
          <w:lang w:val="en"/>
        </w:rPr>
      </w:pPr>
      <w:r w:rsidRPr="00BF16EF">
        <w:rPr>
          <w:rFonts w:eastAsia="Times New Roman" w:cs="Arial"/>
          <w:szCs w:val="24"/>
          <w:lang w:val="en"/>
        </w:rPr>
        <w:t xml:space="preserve">Supportive counseling and guidance services are provided to assist customers in reaching identified </w:t>
      </w:r>
      <w:r w:rsidR="0035306C">
        <w:rPr>
          <w:rFonts w:eastAsia="Times New Roman" w:cs="Arial"/>
          <w:szCs w:val="24"/>
          <w:lang w:val="en"/>
        </w:rPr>
        <w:t>IL</w:t>
      </w:r>
      <w:r w:rsidRPr="00BF16EF">
        <w:rPr>
          <w:rFonts w:eastAsia="Times New Roman" w:cs="Arial"/>
          <w:szCs w:val="24"/>
          <w:lang w:val="en"/>
        </w:rPr>
        <w:t xml:space="preserve"> goals. These services are provided at any time during the </w:t>
      </w:r>
      <w:r w:rsidR="00B91DA4">
        <w:rPr>
          <w:rFonts w:eastAsia="Times New Roman" w:cs="Arial"/>
          <w:szCs w:val="24"/>
          <w:lang w:val="en"/>
        </w:rPr>
        <w:t>OIB</w:t>
      </w:r>
      <w:r>
        <w:rPr>
          <w:rFonts w:eastAsia="Times New Roman" w:cs="Arial"/>
          <w:szCs w:val="24"/>
          <w:lang w:val="en"/>
        </w:rPr>
        <w:t xml:space="preserve"> process</w:t>
      </w:r>
      <w:r w:rsidRPr="00BF16EF">
        <w:rPr>
          <w:rFonts w:eastAsia="Times New Roman" w:cs="Arial"/>
          <w:szCs w:val="24"/>
          <w:lang w:val="en"/>
        </w:rPr>
        <w:t>.</w:t>
      </w:r>
    </w:p>
    <w:p w14:paraId="2AB644E6" w14:textId="5B4D21C7" w:rsidR="00A25F4F" w:rsidRPr="00BF16EF" w:rsidRDefault="00B91DA4" w:rsidP="00A25F4F">
      <w:pPr>
        <w:pStyle w:val="Heading4"/>
        <w:spacing w:before="0"/>
        <w:rPr>
          <w:rFonts w:eastAsia="Times New Roman"/>
          <w:lang w:val="en"/>
        </w:rPr>
      </w:pPr>
      <w:r>
        <w:rPr>
          <w:rFonts w:eastAsia="Times New Roman"/>
          <w:lang w:val="en"/>
        </w:rPr>
        <w:t>OIB</w:t>
      </w:r>
      <w:r w:rsidR="00A25F4F" w:rsidRPr="00BF16EF">
        <w:rPr>
          <w:rFonts w:eastAsia="Times New Roman"/>
          <w:lang w:val="en"/>
        </w:rPr>
        <w:t xml:space="preserve"> Worker Responsibility When Providing Supportive Counseling and Guidance Services</w:t>
      </w:r>
    </w:p>
    <w:p w14:paraId="2D7DEE65" w14:textId="10FD5865"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may provide a wide range of supportive counseling and guidance services</w:t>
      </w:r>
      <w:r>
        <w:rPr>
          <w:rFonts w:eastAsia="Times New Roman" w:cs="Arial"/>
          <w:szCs w:val="24"/>
          <w:lang w:val="en"/>
        </w:rPr>
        <w:t>,</w:t>
      </w:r>
      <w:r w:rsidRPr="00BF16EF">
        <w:rPr>
          <w:rFonts w:eastAsia="Times New Roman" w:cs="Arial"/>
          <w:szCs w:val="24"/>
          <w:lang w:val="en"/>
        </w:rPr>
        <w:t xml:space="preserve"> including</w:t>
      </w:r>
      <w:r>
        <w:rPr>
          <w:rFonts w:eastAsia="Times New Roman" w:cs="Arial"/>
          <w:szCs w:val="24"/>
          <w:lang w:val="en"/>
        </w:rPr>
        <w:t>:</w:t>
      </w:r>
    </w:p>
    <w:p w14:paraId="532F5891" w14:textId="77777777"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counseling relating to adjustment to blindness; </w:t>
      </w:r>
    </w:p>
    <w:p w14:paraId="5A6599E3" w14:textId="77777777"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informing the customer about agency services; </w:t>
      </w:r>
    </w:p>
    <w:p w14:paraId="06CD8E82" w14:textId="77777777"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advising the customer about community resources; </w:t>
      </w:r>
    </w:p>
    <w:p w14:paraId="16E0BA11" w14:textId="77777777"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listening to customer concerns; </w:t>
      </w:r>
    </w:p>
    <w:p w14:paraId="464ED16D" w14:textId="7D8F30A3"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identifying, exploring, and discussing the </w:t>
      </w:r>
      <w:r w:rsidR="002A117D" w:rsidRPr="00BF16EF">
        <w:rPr>
          <w:rFonts w:eastAsia="Times New Roman" w:cs="Arial"/>
          <w:szCs w:val="24"/>
          <w:lang w:val="en"/>
        </w:rPr>
        <w:t>customer</w:t>
      </w:r>
      <w:r w:rsidR="002A117D">
        <w:rPr>
          <w:rFonts w:eastAsia="Times New Roman" w:cs="Arial"/>
          <w:szCs w:val="24"/>
          <w:lang w:val="en"/>
        </w:rPr>
        <w:t>’</w:t>
      </w:r>
      <w:r w:rsidR="002A117D" w:rsidRPr="00BF16EF">
        <w:rPr>
          <w:rFonts w:eastAsia="Times New Roman" w:cs="Arial"/>
          <w:szCs w:val="24"/>
          <w:lang w:val="en"/>
        </w:rPr>
        <w:t xml:space="preserve">s </w:t>
      </w:r>
      <w:r w:rsidRPr="00BF16EF">
        <w:rPr>
          <w:rFonts w:eastAsia="Times New Roman" w:cs="Arial"/>
          <w:szCs w:val="24"/>
          <w:lang w:val="en"/>
        </w:rPr>
        <w:t xml:space="preserve">needs; </w:t>
      </w:r>
    </w:p>
    <w:p w14:paraId="58C525BA" w14:textId="607262A8"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employing joint </w:t>
      </w:r>
      <w:r w:rsidR="0045270B" w:rsidRPr="00BF16EF">
        <w:rPr>
          <w:rFonts w:eastAsia="Times New Roman" w:cs="Arial"/>
          <w:szCs w:val="24"/>
          <w:lang w:val="en"/>
        </w:rPr>
        <w:t>problem</w:t>
      </w:r>
      <w:r w:rsidR="0045270B">
        <w:rPr>
          <w:rFonts w:eastAsia="Times New Roman" w:cs="Arial"/>
          <w:szCs w:val="24"/>
          <w:lang w:val="en"/>
        </w:rPr>
        <w:t>-</w:t>
      </w:r>
      <w:r w:rsidRPr="00BF16EF">
        <w:rPr>
          <w:rFonts w:eastAsia="Times New Roman" w:cs="Arial"/>
          <w:szCs w:val="24"/>
          <w:lang w:val="en"/>
        </w:rPr>
        <w:t xml:space="preserve">solving strategies to generate options for meeting identified needs; </w:t>
      </w:r>
    </w:p>
    <w:p w14:paraId="1E453653" w14:textId="77777777"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planning services together; </w:t>
      </w:r>
    </w:p>
    <w:p w14:paraId="6041DB40" w14:textId="5637D7CF"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t xml:space="preserve">listening to the </w:t>
      </w:r>
      <w:r w:rsidR="00662327" w:rsidRPr="00BF16EF">
        <w:rPr>
          <w:rFonts w:eastAsia="Times New Roman" w:cs="Arial"/>
          <w:szCs w:val="24"/>
          <w:lang w:val="en"/>
        </w:rPr>
        <w:t>customer</w:t>
      </w:r>
      <w:r w:rsidR="00662327">
        <w:rPr>
          <w:rFonts w:eastAsia="Times New Roman" w:cs="Arial"/>
          <w:szCs w:val="24"/>
          <w:lang w:val="en"/>
        </w:rPr>
        <w:t>’</w:t>
      </w:r>
      <w:r w:rsidR="00662327" w:rsidRPr="00BF16EF">
        <w:rPr>
          <w:rFonts w:eastAsia="Times New Roman" w:cs="Arial"/>
          <w:szCs w:val="24"/>
          <w:lang w:val="en"/>
        </w:rPr>
        <w:t xml:space="preserve">s </w:t>
      </w:r>
      <w:r w:rsidRPr="00BF16EF">
        <w:rPr>
          <w:rFonts w:eastAsia="Times New Roman" w:cs="Arial"/>
          <w:szCs w:val="24"/>
          <w:lang w:val="en"/>
        </w:rPr>
        <w:t xml:space="preserve">frustrations as well as reflecting and validating feelings about adjustment to a disability; and/or </w:t>
      </w:r>
    </w:p>
    <w:p w14:paraId="598522EE" w14:textId="1FECECC0" w:rsidR="00A25F4F" w:rsidRPr="00BF16EF" w:rsidRDefault="00A25F4F" w:rsidP="008C4E79">
      <w:pPr>
        <w:numPr>
          <w:ilvl w:val="0"/>
          <w:numId w:val="104"/>
        </w:numPr>
        <w:rPr>
          <w:rFonts w:eastAsia="Times New Roman" w:cs="Arial"/>
          <w:szCs w:val="24"/>
          <w:lang w:val="en"/>
        </w:rPr>
      </w:pPr>
      <w:r w:rsidRPr="00BF16EF">
        <w:rPr>
          <w:rFonts w:eastAsia="Times New Roman" w:cs="Arial"/>
          <w:szCs w:val="24"/>
          <w:lang w:val="en"/>
        </w:rPr>
        <w:lastRenderedPageBreak/>
        <w:t xml:space="preserve">encouraging and supporting the customer throughout the </w:t>
      </w:r>
      <w:r w:rsidR="00B91DA4">
        <w:rPr>
          <w:rFonts w:eastAsia="Times New Roman" w:cs="Arial"/>
          <w:szCs w:val="24"/>
          <w:lang w:val="en"/>
        </w:rPr>
        <w:t>OIB</w:t>
      </w:r>
      <w:r w:rsidRPr="00BF16EF">
        <w:rPr>
          <w:rFonts w:eastAsia="Times New Roman" w:cs="Arial"/>
          <w:szCs w:val="24"/>
          <w:lang w:val="en"/>
        </w:rPr>
        <w:t xml:space="preserve"> process. </w:t>
      </w:r>
    </w:p>
    <w:p w14:paraId="6399E7E4" w14:textId="77777777" w:rsidR="00A25F4F" w:rsidRPr="00BF16EF" w:rsidRDefault="00A25F4F" w:rsidP="00A25F4F">
      <w:pPr>
        <w:pStyle w:val="Heading4"/>
        <w:spacing w:before="0"/>
        <w:rPr>
          <w:rFonts w:eastAsia="Times New Roman"/>
          <w:lang w:val="en"/>
        </w:rPr>
      </w:pPr>
      <w:r w:rsidRPr="00BF16EF">
        <w:rPr>
          <w:rFonts w:eastAsia="Times New Roman"/>
          <w:lang w:val="en"/>
        </w:rPr>
        <w:t>Referral for Specialized Counseling</w:t>
      </w:r>
    </w:p>
    <w:p w14:paraId="2261F118" w14:textId="0A9FC0BE" w:rsidR="00A25F4F" w:rsidRPr="00BF16EF" w:rsidRDefault="00A25F4F" w:rsidP="00A25F4F">
      <w:pPr>
        <w:rPr>
          <w:rFonts w:eastAsia="Times New Roman" w:cs="Arial"/>
          <w:szCs w:val="24"/>
          <w:lang w:val="en"/>
        </w:rPr>
      </w:pPr>
      <w:r w:rsidRPr="00BF16EF">
        <w:rPr>
          <w:rFonts w:eastAsia="Times New Roman" w:cs="Arial"/>
          <w:szCs w:val="24"/>
          <w:lang w:val="en"/>
        </w:rPr>
        <w:t xml:space="preserve">If at any time the </w:t>
      </w:r>
      <w:r w:rsidR="00B91DA4">
        <w:rPr>
          <w:rFonts w:eastAsia="Times New Roman" w:cs="Arial"/>
          <w:szCs w:val="24"/>
          <w:lang w:val="en"/>
        </w:rPr>
        <w:t>OIB</w:t>
      </w:r>
      <w:r w:rsidRPr="00BF16EF">
        <w:rPr>
          <w:rFonts w:eastAsia="Times New Roman" w:cs="Arial"/>
          <w:szCs w:val="24"/>
          <w:lang w:val="en"/>
        </w:rPr>
        <w:t xml:space="preserve"> worker determines that services from a counseling professional, such as a psychologist, social worker, or psychiatrist</w:t>
      </w:r>
      <w:r w:rsidR="0095326E">
        <w:rPr>
          <w:rFonts w:eastAsia="Times New Roman" w:cs="Arial"/>
          <w:szCs w:val="24"/>
          <w:lang w:val="en"/>
        </w:rPr>
        <w:t>,</w:t>
      </w:r>
      <w:r w:rsidRPr="00BF16EF">
        <w:rPr>
          <w:rFonts w:eastAsia="Times New Roman" w:cs="Arial"/>
          <w:szCs w:val="24"/>
          <w:lang w:val="en"/>
        </w:rPr>
        <w:t xml:space="preserve"> are needed to help a customer adjust to blindness, the </w:t>
      </w:r>
      <w:r w:rsidR="00B91DA4">
        <w:rPr>
          <w:rFonts w:eastAsia="Times New Roman" w:cs="Arial"/>
          <w:szCs w:val="24"/>
          <w:lang w:val="en"/>
        </w:rPr>
        <w:t>OIB</w:t>
      </w:r>
      <w:r w:rsidRPr="00BF16EF">
        <w:rPr>
          <w:rFonts w:eastAsia="Times New Roman" w:cs="Arial"/>
          <w:szCs w:val="24"/>
          <w:lang w:val="en"/>
        </w:rPr>
        <w:t xml:space="preserve"> worker may, after consult</w:t>
      </w:r>
      <w:r>
        <w:rPr>
          <w:rFonts w:eastAsia="Times New Roman" w:cs="Arial"/>
          <w:szCs w:val="24"/>
          <w:lang w:val="en"/>
        </w:rPr>
        <w:t>ing</w:t>
      </w:r>
      <w:r w:rsidRPr="00BF16EF">
        <w:rPr>
          <w:rFonts w:eastAsia="Times New Roman" w:cs="Arial"/>
          <w:szCs w:val="24"/>
          <w:lang w:val="en"/>
        </w:rPr>
        <w:t xml:space="preserve"> with the customer, make a referral for specialized counseling services.</w:t>
      </w:r>
    </w:p>
    <w:p w14:paraId="226AE256" w14:textId="77777777" w:rsidR="00A25F4F" w:rsidRPr="00BF16EF" w:rsidRDefault="00A25F4F" w:rsidP="00A25F4F">
      <w:pPr>
        <w:pStyle w:val="Heading3"/>
      </w:pPr>
      <w:r w:rsidRPr="00BF16EF">
        <w:t>5.2.</w:t>
      </w:r>
      <w:r>
        <w:t>13</w:t>
      </w:r>
      <w:r w:rsidRPr="00BF16EF">
        <w:t xml:space="preserve"> Adaptive Aids</w:t>
      </w:r>
    </w:p>
    <w:p w14:paraId="7979D50E" w14:textId="77777777" w:rsidR="00A25F4F" w:rsidRPr="00BF16EF" w:rsidRDefault="00A25F4F" w:rsidP="00A25F4F">
      <w:pPr>
        <w:rPr>
          <w:rFonts w:eastAsia="Times New Roman" w:cs="Arial"/>
          <w:szCs w:val="24"/>
          <w:lang w:val="en"/>
        </w:rPr>
      </w:pPr>
      <w:r w:rsidRPr="00BF16EF">
        <w:rPr>
          <w:rFonts w:eastAsia="Times New Roman" w:cs="Arial"/>
          <w:szCs w:val="24"/>
          <w:lang w:val="en"/>
        </w:rPr>
        <w:t>Adaptive aids are provided after a complete assessment of the customer's skills has been completed.</w:t>
      </w:r>
    </w:p>
    <w:p w14:paraId="51EF75CB" w14:textId="24FE51FE" w:rsidR="00A25F4F" w:rsidRPr="00BF16EF" w:rsidRDefault="00A25F4F" w:rsidP="00A25F4F">
      <w:pPr>
        <w:rPr>
          <w:rFonts w:eastAsia="Times New Roman" w:cs="Arial"/>
          <w:szCs w:val="24"/>
          <w:lang w:val="en"/>
        </w:rPr>
      </w:pPr>
      <w:r w:rsidRPr="00BF16EF">
        <w:rPr>
          <w:rFonts w:eastAsia="Times New Roman" w:cs="Arial"/>
          <w:szCs w:val="24"/>
          <w:lang w:val="en"/>
        </w:rPr>
        <w:t xml:space="preserve">After assessing the customer's skills, the </w:t>
      </w:r>
      <w:r w:rsidR="00B91DA4">
        <w:rPr>
          <w:rFonts w:eastAsia="Times New Roman" w:cs="Arial"/>
          <w:szCs w:val="24"/>
          <w:lang w:val="en"/>
        </w:rPr>
        <w:t>OIB</w:t>
      </w:r>
      <w:r w:rsidRPr="00BF16EF">
        <w:rPr>
          <w:rFonts w:eastAsia="Times New Roman" w:cs="Arial"/>
          <w:szCs w:val="24"/>
          <w:lang w:val="en"/>
        </w:rPr>
        <w:t xml:space="preserve"> worker recommends adaptations by changing the way a task is done and/or ways to change the environment. If necessary, the </w:t>
      </w:r>
      <w:r w:rsidR="00B91DA4">
        <w:rPr>
          <w:rFonts w:eastAsia="Times New Roman" w:cs="Arial"/>
          <w:szCs w:val="24"/>
          <w:lang w:val="en"/>
        </w:rPr>
        <w:t>OIB</w:t>
      </w:r>
      <w:r w:rsidRPr="00BF16EF">
        <w:rPr>
          <w:rFonts w:eastAsia="Times New Roman" w:cs="Arial"/>
          <w:szCs w:val="24"/>
          <w:lang w:val="en"/>
        </w:rPr>
        <w:t xml:space="preserve"> worker may recommend the use of adaptive aids to help the customer live more independently.</w:t>
      </w:r>
    </w:p>
    <w:p w14:paraId="6A86C263" w14:textId="1E56F1DA" w:rsidR="00A25F4F" w:rsidRPr="00BF16EF" w:rsidRDefault="00A25F4F" w:rsidP="00A25F4F">
      <w:pPr>
        <w:rPr>
          <w:rFonts w:eastAsia="Times New Roman" w:cs="Arial"/>
          <w:szCs w:val="24"/>
          <w:lang w:val="en"/>
        </w:rPr>
      </w:pPr>
      <w:r w:rsidRPr="00BF16EF">
        <w:rPr>
          <w:rFonts w:eastAsia="Times New Roman" w:cs="Arial"/>
          <w:b/>
          <w:bCs/>
          <w:szCs w:val="24"/>
          <w:lang w:val="en"/>
        </w:rPr>
        <w:t>Note:</w:t>
      </w:r>
      <w:r w:rsidRPr="00BF16EF">
        <w:rPr>
          <w:rFonts w:eastAsia="Times New Roman" w:cs="Arial"/>
          <w:szCs w:val="24"/>
          <w:lang w:val="en"/>
        </w:rPr>
        <w:t xml:space="preserve"> The </w:t>
      </w:r>
      <w:r w:rsidR="00B91DA4">
        <w:rPr>
          <w:rFonts w:eastAsia="Times New Roman" w:cs="Arial"/>
          <w:szCs w:val="24"/>
          <w:lang w:val="en"/>
        </w:rPr>
        <w:t>OIB</w:t>
      </w:r>
      <w:r w:rsidRPr="00BF16EF">
        <w:rPr>
          <w:rFonts w:eastAsia="Times New Roman" w:cs="Arial"/>
          <w:szCs w:val="24"/>
          <w:lang w:val="en"/>
        </w:rPr>
        <w:t xml:space="preserve"> worker must use the least restrictive approach possible to meet the </w:t>
      </w:r>
      <w:r w:rsidR="00662327" w:rsidRPr="00BF16EF">
        <w:rPr>
          <w:rFonts w:eastAsia="Times New Roman" w:cs="Arial"/>
          <w:szCs w:val="24"/>
          <w:lang w:val="en"/>
        </w:rPr>
        <w:t>customer</w:t>
      </w:r>
      <w:r w:rsidR="00662327">
        <w:rPr>
          <w:rFonts w:eastAsia="Times New Roman" w:cs="Arial"/>
          <w:szCs w:val="24"/>
          <w:lang w:val="en"/>
        </w:rPr>
        <w:t>’</w:t>
      </w:r>
      <w:r w:rsidR="00662327" w:rsidRPr="00BF16EF">
        <w:rPr>
          <w:rFonts w:eastAsia="Times New Roman" w:cs="Arial"/>
          <w:szCs w:val="24"/>
          <w:lang w:val="en"/>
        </w:rPr>
        <w:t xml:space="preserve">s </w:t>
      </w:r>
      <w:r w:rsidRPr="00BF16EF">
        <w:rPr>
          <w:rFonts w:eastAsia="Times New Roman" w:cs="Arial"/>
          <w:szCs w:val="24"/>
          <w:lang w:val="en"/>
        </w:rPr>
        <w:t>needs.</w:t>
      </w:r>
    </w:p>
    <w:p w14:paraId="4EDC4168" w14:textId="77777777" w:rsidR="00A25F4F" w:rsidRPr="00BF16EF" w:rsidRDefault="00A25F4F" w:rsidP="00A25F4F">
      <w:pPr>
        <w:pStyle w:val="Heading4"/>
        <w:spacing w:before="0"/>
        <w:rPr>
          <w:rFonts w:eastAsia="Times New Roman"/>
          <w:lang w:val="en"/>
        </w:rPr>
      </w:pPr>
      <w:r w:rsidRPr="00BF16EF">
        <w:rPr>
          <w:rFonts w:eastAsia="Times New Roman"/>
          <w:lang w:val="en"/>
        </w:rPr>
        <w:t>What Are Adaptive Aids?</w:t>
      </w:r>
    </w:p>
    <w:p w14:paraId="72C60CC4" w14:textId="1BA11028"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Adaptive aids include any aid provided to the customer </w:t>
      </w:r>
      <w:r w:rsidR="00A83EFD" w:rsidRPr="00BF16EF">
        <w:rPr>
          <w:rFonts w:eastAsia="Times New Roman" w:cs="Arial"/>
          <w:szCs w:val="24"/>
          <w:lang w:val="en"/>
        </w:rPr>
        <w:t>to</w:t>
      </w:r>
      <w:r w:rsidRPr="00BF16EF">
        <w:rPr>
          <w:rFonts w:eastAsia="Times New Roman" w:cs="Arial"/>
          <w:szCs w:val="24"/>
          <w:lang w:val="en"/>
        </w:rPr>
        <w:t xml:space="preserve"> meet the individual's </w:t>
      </w:r>
      <w:r w:rsidR="0095326E">
        <w:rPr>
          <w:rFonts w:eastAsia="Times New Roman" w:cs="Arial"/>
          <w:szCs w:val="24"/>
          <w:lang w:val="en"/>
        </w:rPr>
        <w:t>IL</w:t>
      </w:r>
      <w:r w:rsidRPr="00BF16EF">
        <w:rPr>
          <w:rFonts w:eastAsia="Times New Roman" w:cs="Arial"/>
          <w:szCs w:val="24"/>
          <w:lang w:val="en"/>
        </w:rPr>
        <w:t xml:space="preserve"> goal. Examples of adaptive aids are:</w:t>
      </w:r>
    </w:p>
    <w:p w14:paraId="32E4C12D" w14:textId="77777777" w:rsidR="00A25F4F" w:rsidRPr="00BF16EF" w:rsidRDefault="00A25F4F" w:rsidP="008C4E79">
      <w:pPr>
        <w:numPr>
          <w:ilvl w:val="0"/>
          <w:numId w:val="105"/>
        </w:numPr>
        <w:rPr>
          <w:rFonts w:eastAsia="Times New Roman" w:cs="Arial"/>
          <w:szCs w:val="24"/>
          <w:lang w:val="en"/>
        </w:rPr>
      </w:pPr>
      <w:r w:rsidRPr="00BF16EF">
        <w:rPr>
          <w:rFonts w:eastAsia="Times New Roman" w:cs="Arial"/>
          <w:szCs w:val="24"/>
          <w:lang w:val="en"/>
        </w:rPr>
        <w:t xml:space="preserve">signature guides; </w:t>
      </w:r>
    </w:p>
    <w:p w14:paraId="0CD3AC80" w14:textId="77777777" w:rsidR="00A25F4F" w:rsidRPr="00BF16EF" w:rsidRDefault="00A25F4F" w:rsidP="008C4E79">
      <w:pPr>
        <w:numPr>
          <w:ilvl w:val="0"/>
          <w:numId w:val="105"/>
        </w:numPr>
        <w:rPr>
          <w:rFonts w:eastAsia="Times New Roman" w:cs="Arial"/>
          <w:szCs w:val="24"/>
          <w:lang w:val="en"/>
        </w:rPr>
      </w:pPr>
      <w:r w:rsidRPr="00BF16EF">
        <w:rPr>
          <w:rFonts w:eastAsia="Times New Roman" w:cs="Arial"/>
          <w:szCs w:val="24"/>
          <w:lang w:val="en"/>
        </w:rPr>
        <w:t xml:space="preserve">oven mitts; </w:t>
      </w:r>
    </w:p>
    <w:p w14:paraId="2F8D531D" w14:textId="51C1AA62" w:rsidR="00A25F4F" w:rsidRPr="00BF16EF" w:rsidRDefault="00A25F4F" w:rsidP="008C4E79">
      <w:pPr>
        <w:numPr>
          <w:ilvl w:val="0"/>
          <w:numId w:val="105"/>
        </w:numPr>
        <w:rPr>
          <w:rFonts w:eastAsia="Times New Roman" w:cs="Arial"/>
          <w:szCs w:val="24"/>
          <w:lang w:val="en"/>
        </w:rPr>
      </w:pPr>
      <w:r w:rsidRPr="00BF16EF">
        <w:rPr>
          <w:rFonts w:eastAsia="Times New Roman" w:cs="Arial"/>
          <w:szCs w:val="24"/>
          <w:lang w:val="en"/>
        </w:rPr>
        <w:t xml:space="preserve">clocks (including talking or </w:t>
      </w:r>
      <w:r w:rsidR="0045270B" w:rsidRPr="00BF16EF">
        <w:rPr>
          <w:rFonts w:eastAsia="Times New Roman" w:cs="Arial"/>
          <w:szCs w:val="24"/>
          <w:lang w:val="en"/>
        </w:rPr>
        <w:t>low</w:t>
      </w:r>
      <w:r w:rsidR="0045270B">
        <w:rPr>
          <w:rFonts w:eastAsia="Times New Roman" w:cs="Arial"/>
          <w:szCs w:val="24"/>
          <w:lang w:val="en"/>
        </w:rPr>
        <w:t>-</w:t>
      </w:r>
      <w:r w:rsidRPr="00BF16EF">
        <w:rPr>
          <w:rFonts w:eastAsia="Times New Roman" w:cs="Arial"/>
          <w:szCs w:val="24"/>
          <w:lang w:val="en"/>
        </w:rPr>
        <w:t xml:space="preserve">vision clocks); </w:t>
      </w:r>
    </w:p>
    <w:p w14:paraId="5BBA443E" w14:textId="27E4B7F0" w:rsidR="00A25F4F" w:rsidRPr="00BF16EF" w:rsidRDefault="00A25F4F" w:rsidP="008C4E79">
      <w:pPr>
        <w:numPr>
          <w:ilvl w:val="0"/>
          <w:numId w:val="105"/>
        </w:numPr>
        <w:rPr>
          <w:rFonts w:eastAsia="Times New Roman" w:cs="Arial"/>
          <w:szCs w:val="24"/>
          <w:lang w:val="en"/>
        </w:rPr>
      </w:pPr>
      <w:r w:rsidRPr="00BF16EF">
        <w:rPr>
          <w:rFonts w:eastAsia="Times New Roman" w:cs="Arial"/>
          <w:szCs w:val="24"/>
          <w:lang w:val="en"/>
        </w:rPr>
        <w:t xml:space="preserve">watches (including talking, </w:t>
      </w:r>
      <w:r w:rsidR="0045270B" w:rsidRPr="00BF16EF">
        <w:rPr>
          <w:rFonts w:eastAsia="Times New Roman" w:cs="Arial"/>
          <w:szCs w:val="24"/>
          <w:lang w:val="en"/>
        </w:rPr>
        <w:t>low</w:t>
      </w:r>
      <w:r w:rsidR="0045270B">
        <w:rPr>
          <w:rFonts w:eastAsia="Times New Roman" w:cs="Arial"/>
          <w:szCs w:val="24"/>
          <w:lang w:val="en"/>
        </w:rPr>
        <w:t>-</w:t>
      </w:r>
      <w:r w:rsidRPr="00BF16EF">
        <w:rPr>
          <w:rFonts w:eastAsia="Times New Roman" w:cs="Arial"/>
          <w:szCs w:val="24"/>
          <w:lang w:val="en"/>
        </w:rPr>
        <w:t xml:space="preserve">vision, or braille watches); </w:t>
      </w:r>
    </w:p>
    <w:p w14:paraId="13D8EE05" w14:textId="2DC2F6EC" w:rsidR="00A25F4F" w:rsidRPr="00BF16EF" w:rsidRDefault="0045270B" w:rsidP="008C4E79">
      <w:pPr>
        <w:numPr>
          <w:ilvl w:val="0"/>
          <w:numId w:val="105"/>
        </w:numPr>
        <w:rPr>
          <w:rFonts w:eastAsia="Times New Roman" w:cs="Arial"/>
          <w:szCs w:val="24"/>
          <w:lang w:val="en"/>
        </w:rPr>
      </w:pPr>
      <w:r w:rsidRPr="00BF16EF">
        <w:rPr>
          <w:rFonts w:eastAsia="Times New Roman" w:cs="Arial"/>
          <w:szCs w:val="24"/>
          <w:lang w:val="en"/>
        </w:rPr>
        <w:t>low</w:t>
      </w:r>
      <w:r>
        <w:rPr>
          <w:rFonts w:eastAsia="Times New Roman" w:cs="Arial"/>
          <w:szCs w:val="24"/>
          <w:lang w:val="en"/>
        </w:rPr>
        <w:t>-</w:t>
      </w:r>
      <w:r w:rsidR="00A25F4F" w:rsidRPr="00BF16EF">
        <w:rPr>
          <w:rFonts w:eastAsia="Times New Roman" w:cs="Arial"/>
          <w:szCs w:val="24"/>
          <w:lang w:val="en"/>
        </w:rPr>
        <w:t xml:space="preserve">vision or </w:t>
      </w:r>
      <w:r w:rsidR="00867963">
        <w:rPr>
          <w:rFonts w:eastAsia="Times New Roman" w:cs="Arial"/>
          <w:szCs w:val="24"/>
          <w:lang w:val="en"/>
        </w:rPr>
        <w:t>b</w:t>
      </w:r>
      <w:r w:rsidR="00867963" w:rsidRPr="00BF16EF">
        <w:rPr>
          <w:rFonts w:eastAsia="Times New Roman" w:cs="Arial"/>
          <w:szCs w:val="24"/>
          <w:lang w:val="en"/>
        </w:rPr>
        <w:t xml:space="preserve">raille </w:t>
      </w:r>
      <w:r w:rsidR="00A25F4F" w:rsidRPr="00BF16EF">
        <w:rPr>
          <w:rFonts w:eastAsia="Times New Roman" w:cs="Arial"/>
          <w:szCs w:val="24"/>
          <w:lang w:val="en"/>
        </w:rPr>
        <w:t xml:space="preserve">timers; and </w:t>
      </w:r>
    </w:p>
    <w:p w14:paraId="042FF416" w14:textId="40BBF311" w:rsidR="00A25F4F" w:rsidRPr="00BF16EF" w:rsidRDefault="00A25F4F" w:rsidP="008C4E79">
      <w:pPr>
        <w:numPr>
          <w:ilvl w:val="0"/>
          <w:numId w:val="105"/>
        </w:numPr>
        <w:rPr>
          <w:rFonts w:eastAsia="Times New Roman" w:cs="Arial"/>
          <w:szCs w:val="24"/>
          <w:lang w:val="en"/>
        </w:rPr>
      </w:pPr>
      <w:r w:rsidRPr="00BF16EF">
        <w:rPr>
          <w:rFonts w:eastAsia="Times New Roman" w:cs="Arial"/>
          <w:szCs w:val="24"/>
          <w:lang w:val="en"/>
        </w:rPr>
        <w:t xml:space="preserve">other adaptive devices available through the </w:t>
      </w:r>
      <w:r>
        <w:rPr>
          <w:rFonts w:eastAsia="Times New Roman" w:cs="Arial"/>
          <w:szCs w:val="24"/>
          <w:lang w:val="en"/>
        </w:rPr>
        <w:t>Blind Services</w:t>
      </w:r>
      <w:r w:rsidRPr="00BF16EF">
        <w:rPr>
          <w:rFonts w:eastAsia="Times New Roman" w:cs="Arial"/>
          <w:szCs w:val="24"/>
          <w:lang w:val="en"/>
        </w:rPr>
        <w:t xml:space="preserve"> Distribution Center or outside provider catalogs that assist the customer in meeting a specific IL goal. </w:t>
      </w:r>
    </w:p>
    <w:p w14:paraId="3EB3A14C" w14:textId="77777777" w:rsidR="00A25F4F" w:rsidRPr="00BF16EF" w:rsidRDefault="00A25F4F" w:rsidP="00A25F4F">
      <w:pPr>
        <w:pStyle w:val="Heading4"/>
        <w:spacing w:before="0"/>
        <w:rPr>
          <w:rFonts w:eastAsia="Times New Roman"/>
          <w:lang w:val="en"/>
        </w:rPr>
      </w:pPr>
      <w:r w:rsidRPr="00BF16EF">
        <w:rPr>
          <w:rFonts w:eastAsia="Times New Roman"/>
          <w:lang w:val="en"/>
        </w:rPr>
        <w:t>Purchase of Specialized Equipment</w:t>
      </w:r>
    </w:p>
    <w:p w14:paraId="0C3FA805" w14:textId="07110EFC"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t>
      </w:r>
      <w:r w:rsidR="0095326E">
        <w:rPr>
          <w:rFonts w:eastAsia="Times New Roman" w:cs="Arial"/>
          <w:szCs w:val="24"/>
          <w:lang w:val="en"/>
        </w:rPr>
        <w:t xml:space="preserve">worker </w:t>
      </w:r>
      <w:r w:rsidRPr="00BF16EF">
        <w:rPr>
          <w:rFonts w:eastAsia="Times New Roman" w:cs="Arial"/>
          <w:szCs w:val="24"/>
          <w:lang w:val="en"/>
        </w:rPr>
        <w:t>may purchase specialized equipment for a customer when</w:t>
      </w:r>
      <w:r>
        <w:rPr>
          <w:rFonts w:eastAsia="Times New Roman" w:cs="Arial"/>
          <w:szCs w:val="24"/>
          <w:lang w:val="en"/>
        </w:rPr>
        <w:t>:</w:t>
      </w:r>
    </w:p>
    <w:p w14:paraId="011D7F44" w14:textId="5D9DBDDC" w:rsidR="00A25F4F" w:rsidRPr="00BF16EF" w:rsidRDefault="00A25F4F" w:rsidP="008C4E79">
      <w:pPr>
        <w:numPr>
          <w:ilvl w:val="0"/>
          <w:numId w:val="106"/>
        </w:numPr>
        <w:rPr>
          <w:rFonts w:eastAsia="Times New Roman" w:cs="Arial"/>
          <w:szCs w:val="24"/>
          <w:lang w:val="en"/>
        </w:rPr>
      </w:pPr>
      <w:r w:rsidRPr="00BF16EF">
        <w:rPr>
          <w:rFonts w:eastAsia="Times New Roman" w:cs="Arial"/>
          <w:szCs w:val="24"/>
          <w:lang w:val="en"/>
        </w:rPr>
        <w:t xml:space="preserve">the product is necessary to achieve an established </w:t>
      </w:r>
      <w:r w:rsidRPr="00B706C4">
        <w:rPr>
          <w:rFonts w:eastAsia="Times New Roman" w:cs="Arial"/>
          <w:szCs w:val="24"/>
          <w:lang w:val="en"/>
        </w:rPr>
        <w:t xml:space="preserve">IL </w:t>
      </w:r>
      <w:r w:rsidRPr="00BF16EF">
        <w:rPr>
          <w:rFonts w:eastAsia="Times New Roman" w:cs="Arial"/>
          <w:szCs w:val="24"/>
          <w:lang w:val="en"/>
        </w:rPr>
        <w:t xml:space="preserve">goal; </w:t>
      </w:r>
    </w:p>
    <w:p w14:paraId="63A81710" w14:textId="31E3239E" w:rsidR="00A25F4F" w:rsidRPr="00BF16EF" w:rsidRDefault="00A25F4F" w:rsidP="008C4E79">
      <w:pPr>
        <w:numPr>
          <w:ilvl w:val="0"/>
          <w:numId w:val="106"/>
        </w:numPr>
        <w:rPr>
          <w:rFonts w:eastAsia="Times New Roman" w:cs="Arial"/>
          <w:szCs w:val="24"/>
          <w:lang w:val="en"/>
        </w:rPr>
      </w:pPr>
      <w:r w:rsidRPr="00BF16EF">
        <w:rPr>
          <w:rFonts w:eastAsia="Times New Roman" w:cs="Arial"/>
          <w:szCs w:val="24"/>
          <w:lang w:val="en"/>
        </w:rPr>
        <w:t xml:space="preserve">the purchase is planned with the customer, included on the </w:t>
      </w:r>
      <w:r w:rsidRPr="00B706C4">
        <w:rPr>
          <w:rFonts w:eastAsia="Times New Roman" w:cs="Arial"/>
          <w:szCs w:val="24"/>
          <w:lang w:val="en"/>
        </w:rPr>
        <w:t>ILP</w:t>
      </w:r>
      <w:r w:rsidRPr="00BF16EF">
        <w:rPr>
          <w:rFonts w:eastAsia="Times New Roman" w:cs="Arial"/>
          <w:szCs w:val="24"/>
          <w:lang w:val="en"/>
        </w:rPr>
        <w:t xml:space="preserve">, and documented in the case file; </w:t>
      </w:r>
    </w:p>
    <w:p w14:paraId="4289A5F8" w14:textId="77777777" w:rsidR="00A25F4F" w:rsidRPr="00BF16EF" w:rsidRDefault="00A25F4F" w:rsidP="008C4E79">
      <w:pPr>
        <w:numPr>
          <w:ilvl w:val="0"/>
          <w:numId w:val="106"/>
        </w:numPr>
        <w:rPr>
          <w:rFonts w:eastAsia="Times New Roman" w:cs="Arial"/>
          <w:szCs w:val="24"/>
          <w:lang w:val="en"/>
        </w:rPr>
      </w:pPr>
      <w:r w:rsidRPr="00BF16EF">
        <w:rPr>
          <w:rFonts w:eastAsia="Times New Roman" w:cs="Arial"/>
          <w:szCs w:val="24"/>
          <w:lang w:val="en"/>
        </w:rPr>
        <w:t xml:space="preserve">the customer meets economic need; and </w:t>
      </w:r>
    </w:p>
    <w:p w14:paraId="35B0E247" w14:textId="77777777" w:rsidR="00A25F4F" w:rsidRPr="00BF16EF" w:rsidRDefault="00A25F4F" w:rsidP="008C4E79">
      <w:pPr>
        <w:numPr>
          <w:ilvl w:val="0"/>
          <w:numId w:val="106"/>
        </w:numPr>
        <w:rPr>
          <w:rFonts w:eastAsia="Times New Roman" w:cs="Arial"/>
          <w:szCs w:val="24"/>
          <w:lang w:val="en"/>
        </w:rPr>
      </w:pPr>
      <w:r w:rsidRPr="00BF16EF">
        <w:rPr>
          <w:rFonts w:eastAsia="Times New Roman" w:cs="Arial"/>
          <w:szCs w:val="24"/>
          <w:lang w:val="en"/>
        </w:rPr>
        <w:t xml:space="preserve">the product is not available through comparable services or benefits. </w:t>
      </w:r>
    </w:p>
    <w:p w14:paraId="5DE586B2" w14:textId="73F5173D" w:rsidR="00A25F4F" w:rsidRPr="00BF16EF" w:rsidRDefault="00867963" w:rsidP="00A25F4F">
      <w:pPr>
        <w:rPr>
          <w:rFonts w:eastAsia="Times New Roman" w:cs="Arial"/>
          <w:szCs w:val="24"/>
          <w:lang w:val="en"/>
        </w:rPr>
      </w:pPr>
      <w:r>
        <w:rPr>
          <w:rFonts w:eastAsia="Times New Roman" w:cs="Arial"/>
          <w:szCs w:val="24"/>
          <w:lang w:val="en"/>
        </w:rPr>
        <w:lastRenderedPageBreak/>
        <w:t xml:space="preserve">The </w:t>
      </w:r>
      <w:r w:rsidR="00B91DA4">
        <w:rPr>
          <w:rFonts w:eastAsia="Times New Roman" w:cs="Arial"/>
          <w:szCs w:val="24"/>
          <w:lang w:val="en"/>
        </w:rPr>
        <w:t>OIB</w:t>
      </w:r>
      <w:r>
        <w:rPr>
          <w:rFonts w:eastAsia="Times New Roman" w:cs="Arial"/>
          <w:szCs w:val="24"/>
          <w:lang w:val="en"/>
        </w:rPr>
        <w:t xml:space="preserve"> worker must a</w:t>
      </w:r>
      <w:r w:rsidRPr="00BF16EF">
        <w:rPr>
          <w:rFonts w:eastAsia="Times New Roman" w:cs="Arial"/>
          <w:szCs w:val="24"/>
          <w:lang w:val="en"/>
        </w:rPr>
        <w:t xml:space="preserve">lways </w:t>
      </w:r>
      <w:r w:rsidR="00A25F4F" w:rsidRPr="00BF16EF">
        <w:rPr>
          <w:rFonts w:eastAsia="Times New Roman" w:cs="Arial"/>
          <w:szCs w:val="24"/>
          <w:lang w:val="en"/>
        </w:rPr>
        <w:t xml:space="preserve">inform customers that the </w:t>
      </w:r>
      <w:r w:rsidR="00B91DA4">
        <w:rPr>
          <w:rFonts w:eastAsia="Times New Roman" w:cs="Arial"/>
          <w:szCs w:val="24"/>
          <w:lang w:val="en"/>
        </w:rPr>
        <w:t>OIB</w:t>
      </w:r>
      <w:r w:rsidR="00A25F4F" w:rsidRPr="00BF16EF">
        <w:rPr>
          <w:rFonts w:eastAsia="Times New Roman" w:cs="Arial"/>
          <w:szCs w:val="24"/>
          <w:lang w:val="en"/>
        </w:rPr>
        <w:t xml:space="preserve"> program does not automatically replace consumable supplies and assistive devices.</w:t>
      </w:r>
    </w:p>
    <w:p w14:paraId="496D50C0" w14:textId="1884BC98" w:rsidR="00A25F4F" w:rsidRPr="00BF16EF" w:rsidRDefault="00A25F4F" w:rsidP="005E5D8A">
      <w:pPr>
        <w:spacing w:after="240"/>
        <w:rPr>
          <w:rFonts w:eastAsia="Times New Roman" w:cs="Arial"/>
          <w:szCs w:val="24"/>
          <w:lang w:val="en"/>
        </w:rPr>
      </w:pPr>
      <w:r>
        <w:rPr>
          <w:rFonts w:eastAsia="Times New Roman" w:cs="Arial"/>
          <w:szCs w:val="24"/>
          <w:lang w:val="en"/>
        </w:rPr>
        <w:t xml:space="preserve">To document receipt or loan of equipment, </w:t>
      </w:r>
      <w:r w:rsidR="00867963">
        <w:rPr>
          <w:rFonts w:eastAsia="Times New Roman" w:cs="Arial"/>
          <w:szCs w:val="24"/>
          <w:lang w:val="en"/>
        </w:rPr>
        <w:t xml:space="preserve">the </w:t>
      </w:r>
      <w:r w:rsidR="00B91DA4">
        <w:rPr>
          <w:rFonts w:eastAsia="Times New Roman" w:cs="Arial"/>
          <w:szCs w:val="24"/>
          <w:lang w:val="en"/>
        </w:rPr>
        <w:t>OIB</w:t>
      </w:r>
      <w:r w:rsidR="00867963">
        <w:rPr>
          <w:rFonts w:eastAsia="Times New Roman" w:cs="Arial"/>
          <w:szCs w:val="24"/>
          <w:lang w:val="en"/>
        </w:rPr>
        <w:t xml:space="preserve"> worker </w:t>
      </w:r>
      <w:r>
        <w:rPr>
          <w:rFonts w:eastAsia="Times New Roman" w:cs="Arial"/>
          <w:szCs w:val="24"/>
          <w:lang w:val="en"/>
        </w:rPr>
        <w:t>use</w:t>
      </w:r>
      <w:r w:rsidR="00867963">
        <w:rPr>
          <w:rFonts w:eastAsia="Times New Roman" w:cs="Arial"/>
          <w:szCs w:val="24"/>
          <w:lang w:val="en"/>
        </w:rPr>
        <w:t>s</w:t>
      </w:r>
      <w:r>
        <w:rPr>
          <w:rFonts w:eastAsia="Times New Roman" w:cs="Arial"/>
          <w:szCs w:val="24"/>
          <w:lang w:val="en"/>
        </w:rPr>
        <w:t>:</w:t>
      </w:r>
    </w:p>
    <w:p w14:paraId="01BFB9C9" w14:textId="6F43EA04" w:rsidR="00A25F4F" w:rsidRPr="00BF16EF" w:rsidRDefault="00092774" w:rsidP="008C4E79">
      <w:pPr>
        <w:numPr>
          <w:ilvl w:val="0"/>
          <w:numId w:val="107"/>
        </w:numPr>
        <w:rPr>
          <w:rFonts w:eastAsia="Times New Roman" w:cs="Arial"/>
          <w:szCs w:val="24"/>
          <w:lang w:val="en"/>
        </w:rPr>
      </w:pPr>
      <w:r>
        <w:rPr>
          <w:rFonts w:eastAsia="Times New Roman" w:cs="Arial"/>
          <w:color w:val="0000FF"/>
          <w:szCs w:val="24"/>
          <w:u w:val="single"/>
          <w:lang w:val="en"/>
        </w:rPr>
        <w:t>VR</w:t>
      </w:r>
      <w:r w:rsidR="00A25F4F" w:rsidRPr="00BF16EF">
        <w:rPr>
          <w:rFonts w:eastAsia="Times New Roman" w:cs="Arial"/>
          <w:color w:val="0000FF"/>
          <w:szCs w:val="24"/>
          <w:u w:val="single"/>
          <w:lang w:val="en"/>
        </w:rPr>
        <w:t>2014, Rehabilitation Equipment Receipt and Agreement</w:t>
      </w:r>
      <w:r w:rsidR="00A25F4F" w:rsidRPr="00BF16EF">
        <w:rPr>
          <w:rFonts w:eastAsia="Times New Roman" w:cs="Arial"/>
          <w:szCs w:val="24"/>
          <w:lang w:val="en"/>
        </w:rPr>
        <w:t xml:space="preserve"> to document receipt of equipment</w:t>
      </w:r>
      <w:r w:rsidR="00A25F4F">
        <w:rPr>
          <w:rFonts w:eastAsia="Times New Roman" w:cs="Arial"/>
          <w:szCs w:val="24"/>
          <w:lang w:val="en"/>
        </w:rPr>
        <w:t>;</w:t>
      </w:r>
      <w:r w:rsidR="00A25F4F" w:rsidRPr="00BF16EF">
        <w:rPr>
          <w:rFonts w:eastAsia="Times New Roman" w:cs="Arial"/>
          <w:szCs w:val="24"/>
          <w:lang w:val="en"/>
        </w:rPr>
        <w:t xml:space="preserve"> and </w:t>
      </w:r>
    </w:p>
    <w:p w14:paraId="3346F3F1" w14:textId="6B6A9609" w:rsidR="00A25F4F" w:rsidRPr="00BF16EF" w:rsidRDefault="00092774" w:rsidP="008C4E79">
      <w:pPr>
        <w:numPr>
          <w:ilvl w:val="0"/>
          <w:numId w:val="107"/>
        </w:numPr>
        <w:rPr>
          <w:rFonts w:eastAsia="Times New Roman" w:cs="Arial"/>
          <w:szCs w:val="24"/>
          <w:lang w:val="en"/>
        </w:rPr>
      </w:pPr>
      <w:r>
        <w:rPr>
          <w:rFonts w:eastAsia="Times New Roman" w:cs="Arial"/>
          <w:color w:val="0000FF"/>
          <w:szCs w:val="24"/>
          <w:u w:val="single"/>
          <w:lang w:val="en"/>
        </w:rPr>
        <w:t>VR</w:t>
      </w:r>
      <w:r w:rsidR="00A25F4F" w:rsidRPr="00BF16EF">
        <w:rPr>
          <w:rFonts w:eastAsia="Times New Roman" w:cs="Arial"/>
          <w:color w:val="0000FF"/>
          <w:szCs w:val="24"/>
          <w:u w:val="single"/>
          <w:lang w:val="en"/>
        </w:rPr>
        <w:t>2164-1, Temporary Loan</w:t>
      </w:r>
      <w:r w:rsidR="00A25F4F">
        <w:rPr>
          <w:rFonts w:eastAsia="Times New Roman" w:cs="Arial"/>
          <w:color w:val="0000FF"/>
          <w:szCs w:val="24"/>
          <w:u w:val="single"/>
          <w:lang w:val="en"/>
        </w:rPr>
        <w:t xml:space="preserve"> and </w:t>
      </w:r>
      <w:r w:rsidR="00A25F4F" w:rsidRPr="00BF16EF">
        <w:rPr>
          <w:rFonts w:eastAsia="Times New Roman" w:cs="Arial"/>
          <w:color w:val="0000FF"/>
          <w:szCs w:val="24"/>
          <w:u w:val="single"/>
          <w:lang w:val="en"/>
        </w:rPr>
        <w:t>Receipt of Equipment</w:t>
      </w:r>
      <w:r w:rsidR="00A25F4F" w:rsidRPr="00BF16EF">
        <w:rPr>
          <w:rFonts w:eastAsia="Times New Roman" w:cs="Arial"/>
          <w:szCs w:val="24"/>
          <w:lang w:val="en"/>
        </w:rPr>
        <w:t xml:space="preserve"> to document the loan of equipment. </w:t>
      </w:r>
    </w:p>
    <w:p w14:paraId="44092691" w14:textId="77777777" w:rsidR="00A25F4F" w:rsidRPr="00BF16EF" w:rsidRDefault="00A25F4F" w:rsidP="00A25F4F">
      <w:pPr>
        <w:pStyle w:val="Heading4"/>
        <w:spacing w:before="0"/>
        <w:rPr>
          <w:rFonts w:eastAsia="Times New Roman"/>
          <w:lang w:val="en"/>
        </w:rPr>
      </w:pPr>
      <w:r w:rsidRPr="00BF16EF">
        <w:rPr>
          <w:rFonts w:eastAsia="Times New Roman"/>
          <w:lang w:val="en"/>
        </w:rPr>
        <w:t>Supervisory Approval for Adaptive Aids</w:t>
      </w:r>
    </w:p>
    <w:p w14:paraId="2E195421" w14:textId="3E24AC98" w:rsidR="00A25F4F" w:rsidRPr="00BF16EF" w:rsidRDefault="00A25F4F" w:rsidP="00A25F4F">
      <w:pPr>
        <w:rPr>
          <w:rFonts w:eastAsia="Times New Roman" w:cs="Arial"/>
          <w:szCs w:val="24"/>
          <w:lang w:val="en"/>
        </w:rPr>
      </w:pPr>
      <w:r w:rsidRPr="00BF16EF">
        <w:rPr>
          <w:rFonts w:eastAsia="Times New Roman" w:cs="Arial"/>
          <w:szCs w:val="24"/>
          <w:lang w:val="en"/>
        </w:rPr>
        <w:t xml:space="preserve">Supervisory approval is required before the purchase of specialized equipment, appliances, and devices during the </w:t>
      </w:r>
      <w:r w:rsidR="00B91DA4">
        <w:rPr>
          <w:rFonts w:eastAsia="Times New Roman" w:cs="Arial"/>
          <w:szCs w:val="24"/>
          <w:lang w:val="en"/>
        </w:rPr>
        <w:t>OIB</w:t>
      </w:r>
      <w:r w:rsidRPr="00BF16EF">
        <w:rPr>
          <w:rFonts w:eastAsia="Times New Roman" w:cs="Arial"/>
          <w:szCs w:val="24"/>
          <w:lang w:val="en"/>
        </w:rPr>
        <w:t xml:space="preserve"> worker's first six months of employment and afterward at the supervisor's discretion.</w:t>
      </w:r>
    </w:p>
    <w:p w14:paraId="1CBD4C75" w14:textId="77777777" w:rsidR="00A25F4F" w:rsidRPr="00BF16EF" w:rsidRDefault="00A25F4F" w:rsidP="00A25F4F">
      <w:pPr>
        <w:pStyle w:val="Heading4"/>
        <w:spacing w:before="0"/>
        <w:rPr>
          <w:rFonts w:eastAsia="Times New Roman"/>
          <w:lang w:val="en"/>
        </w:rPr>
      </w:pPr>
      <w:r w:rsidRPr="00BF16EF">
        <w:rPr>
          <w:rFonts w:eastAsia="Times New Roman"/>
          <w:lang w:val="en"/>
        </w:rPr>
        <w:t>Customer Responsibility While in Possession of Adaptive Aids</w:t>
      </w:r>
    </w:p>
    <w:p w14:paraId="252AEF82"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The customer is</w:t>
      </w:r>
      <w:r>
        <w:rPr>
          <w:rFonts w:eastAsia="Times New Roman" w:cs="Arial"/>
          <w:szCs w:val="24"/>
          <w:lang w:val="en"/>
        </w:rPr>
        <w:t>:</w:t>
      </w:r>
    </w:p>
    <w:p w14:paraId="7B33213E" w14:textId="77777777" w:rsidR="00A25F4F" w:rsidRPr="00BF16EF" w:rsidRDefault="00A25F4F" w:rsidP="008C4E79">
      <w:pPr>
        <w:numPr>
          <w:ilvl w:val="0"/>
          <w:numId w:val="108"/>
        </w:numPr>
        <w:rPr>
          <w:rFonts w:eastAsia="Times New Roman" w:cs="Arial"/>
          <w:szCs w:val="24"/>
          <w:lang w:val="en"/>
        </w:rPr>
      </w:pPr>
      <w:r w:rsidRPr="00BF16EF">
        <w:rPr>
          <w:rFonts w:eastAsia="Times New Roman" w:cs="Arial"/>
          <w:szCs w:val="24"/>
          <w:lang w:val="en"/>
        </w:rPr>
        <w:t xml:space="preserve">required to take reasonable care of any equipment, appliances, and/or devices provided; and </w:t>
      </w:r>
    </w:p>
    <w:p w14:paraId="738F519D" w14:textId="3CA028D2" w:rsidR="00A25F4F" w:rsidRPr="00BF16EF" w:rsidRDefault="00A25F4F" w:rsidP="008C4E79">
      <w:pPr>
        <w:numPr>
          <w:ilvl w:val="0"/>
          <w:numId w:val="108"/>
        </w:numPr>
        <w:rPr>
          <w:rFonts w:eastAsia="Times New Roman" w:cs="Arial"/>
          <w:szCs w:val="24"/>
          <w:lang w:val="en"/>
        </w:rPr>
      </w:pPr>
      <w:r w:rsidRPr="00BF16EF">
        <w:rPr>
          <w:rFonts w:eastAsia="Times New Roman" w:cs="Arial"/>
          <w:szCs w:val="24"/>
          <w:lang w:val="en"/>
        </w:rPr>
        <w:t xml:space="preserve">liable for loss and damage resulting from wrongful acts or neglect. </w:t>
      </w:r>
    </w:p>
    <w:p w14:paraId="5C3AEB3F" w14:textId="73D88CAB" w:rsidR="00A25F4F" w:rsidRPr="00BF16EF" w:rsidRDefault="00B91DA4" w:rsidP="00A25F4F">
      <w:pPr>
        <w:pStyle w:val="Heading4"/>
        <w:spacing w:before="0"/>
        <w:rPr>
          <w:rFonts w:eastAsia="Times New Roman"/>
          <w:lang w:val="en"/>
        </w:rPr>
      </w:pPr>
      <w:r>
        <w:rPr>
          <w:rFonts w:eastAsia="Times New Roman"/>
          <w:lang w:val="en"/>
        </w:rPr>
        <w:t>OIB</w:t>
      </w:r>
      <w:r w:rsidR="00A25F4F" w:rsidRPr="00BF16EF">
        <w:rPr>
          <w:rFonts w:eastAsia="Times New Roman"/>
          <w:lang w:val="en"/>
        </w:rPr>
        <w:t xml:space="preserve"> Worker Responsibility When Providing Adaptive Aids</w:t>
      </w:r>
    </w:p>
    <w:p w14:paraId="5B5FA96D" w14:textId="7B351A0D"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is responsible for</w:t>
      </w:r>
      <w:r>
        <w:rPr>
          <w:rFonts w:eastAsia="Times New Roman" w:cs="Arial"/>
          <w:szCs w:val="24"/>
          <w:lang w:val="en"/>
        </w:rPr>
        <w:t>:</w:t>
      </w:r>
    </w:p>
    <w:p w14:paraId="7FF396C2" w14:textId="5B0FF31A" w:rsidR="00A25F4F" w:rsidRPr="00BF16EF" w:rsidRDefault="00A25F4F" w:rsidP="008C4E79">
      <w:pPr>
        <w:numPr>
          <w:ilvl w:val="0"/>
          <w:numId w:val="109"/>
        </w:numPr>
        <w:rPr>
          <w:rFonts w:eastAsia="Times New Roman" w:cs="Arial"/>
          <w:szCs w:val="24"/>
          <w:lang w:val="en"/>
        </w:rPr>
      </w:pPr>
      <w:r w:rsidRPr="00BF16EF">
        <w:rPr>
          <w:rFonts w:eastAsia="Times New Roman" w:cs="Arial"/>
          <w:szCs w:val="24"/>
          <w:lang w:val="en"/>
        </w:rPr>
        <w:t>ensuring</w:t>
      </w:r>
      <w:r w:rsidR="00867963">
        <w:rPr>
          <w:rFonts w:eastAsia="Times New Roman" w:cs="Arial"/>
          <w:szCs w:val="24"/>
          <w:lang w:val="en"/>
        </w:rPr>
        <w:t xml:space="preserve"> that</w:t>
      </w:r>
      <w:r w:rsidRPr="00BF16EF">
        <w:rPr>
          <w:rFonts w:eastAsia="Times New Roman" w:cs="Arial"/>
          <w:szCs w:val="24"/>
          <w:lang w:val="en"/>
        </w:rPr>
        <w:t xml:space="preserve"> the </w:t>
      </w:r>
      <w:r w:rsidR="00092774">
        <w:rPr>
          <w:rFonts w:eastAsia="Times New Roman" w:cs="Arial"/>
          <w:szCs w:val="24"/>
          <w:lang w:val="en"/>
        </w:rPr>
        <w:t>VR</w:t>
      </w:r>
      <w:r w:rsidRPr="00D47EAD">
        <w:rPr>
          <w:rFonts w:eastAsia="Times New Roman" w:cs="Arial"/>
          <w:szCs w:val="24"/>
          <w:lang w:val="en"/>
        </w:rPr>
        <w:t xml:space="preserve">2164-1, </w:t>
      </w:r>
      <w:r w:rsidRPr="00D47EAD">
        <w:t>Temporary Loan and Receipt of Equipment</w:t>
      </w:r>
      <w:r>
        <w:t>,</w:t>
      </w:r>
      <w:r w:rsidRPr="00BF16EF">
        <w:rPr>
          <w:rFonts w:eastAsia="Times New Roman" w:cs="Arial"/>
          <w:szCs w:val="24"/>
          <w:lang w:val="en"/>
        </w:rPr>
        <w:t xml:space="preserve"> is completed and a copy of the form is maintained in the customer's case folder; </w:t>
      </w:r>
    </w:p>
    <w:p w14:paraId="3EEB7A5A" w14:textId="77777777" w:rsidR="00A25F4F" w:rsidRPr="00BF16EF" w:rsidRDefault="00A25F4F" w:rsidP="008C4E79">
      <w:pPr>
        <w:numPr>
          <w:ilvl w:val="0"/>
          <w:numId w:val="109"/>
        </w:numPr>
        <w:rPr>
          <w:rFonts w:eastAsia="Times New Roman" w:cs="Arial"/>
          <w:szCs w:val="24"/>
          <w:lang w:val="en"/>
        </w:rPr>
      </w:pPr>
      <w:r w:rsidRPr="00BF16EF">
        <w:rPr>
          <w:rFonts w:eastAsia="Times New Roman" w:cs="Arial"/>
          <w:szCs w:val="24"/>
          <w:lang w:val="en"/>
        </w:rPr>
        <w:t xml:space="preserve">arranging and/or providing necessary training to the customer to ensure the proper use and care of the equipment; </w:t>
      </w:r>
    </w:p>
    <w:p w14:paraId="6AC19B7F" w14:textId="77777777" w:rsidR="00A25F4F" w:rsidRPr="00BF16EF" w:rsidRDefault="00A25F4F" w:rsidP="008C4E79">
      <w:pPr>
        <w:numPr>
          <w:ilvl w:val="0"/>
          <w:numId w:val="109"/>
        </w:numPr>
        <w:rPr>
          <w:rFonts w:eastAsia="Times New Roman" w:cs="Arial"/>
          <w:szCs w:val="24"/>
          <w:lang w:val="en"/>
        </w:rPr>
      </w:pPr>
      <w:r w:rsidRPr="00BF16EF">
        <w:rPr>
          <w:rFonts w:eastAsia="Times New Roman" w:cs="Arial"/>
          <w:szCs w:val="24"/>
          <w:lang w:val="en"/>
        </w:rPr>
        <w:t xml:space="preserve">recovering equipment, appliances, and/or devices when appropriate; </w:t>
      </w:r>
    </w:p>
    <w:p w14:paraId="207737F2" w14:textId="77777777" w:rsidR="00A25F4F" w:rsidRPr="00BF16EF" w:rsidRDefault="00A25F4F" w:rsidP="008C4E79">
      <w:pPr>
        <w:numPr>
          <w:ilvl w:val="0"/>
          <w:numId w:val="109"/>
        </w:numPr>
        <w:rPr>
          <w:rFonts w:eastAsia="Times New Roman" w:cs="Arial"/>
          <w:szCs w:val="24"/>
          <w:lang w:val="en"/>
        </w:rPr>
      </w:pPr>
      <w:r w:rsidRPr="00BF16EF">
        <w:rPr>
          <w:rFonts w:eastAsia="Times New Roman" w:cs="Arial"/>
          <w:szCs w:val="24"/>
          <w:lang w:val="en"/>
        </w:rPr>
        <w:t xml:space="preserve">documenting the circumstances relating to any loss of or damage to the property; and </w:t>
      </w:r>
    </w:p>
    <w:p w14:paraId="18AA0C78" w14:textId="77777777" w:rsidR="00A25F4F" w:rsidRPr="00BF16EF" w:rsidRDefault="00A25F4F" w:rsidP="008C4E79">
      <w:pPr>
        <w:numPr>
          <w:ilvl w:val="0"/>
          <w:numId w:val="109"/>
        </w:numPr>
        <w:rPr>
          <w:rFonts w:eastAsia="Times New Roman" w:cs="Arial"/>
          <w:szCs w:val="24"/>
          <w:lang w:val="en"/>
        </w:rPr>
      </w:pPr>
      <w:r w:rsidRPr="00BF16EF">
        <w:rPr>
          <w:rFonts w:eastAsia="Times New Roman" w:cs="Arial"/>
          <w:szCs w:val="24"/>
          <w:lang w:val="en"/>
        </w:rPr>
        <w:t xml:space="preserve">informing the customer about resources in the community where the customer can replace lost or damaged property. </w:t>
      </w:r>
    </w:p>
    <w:p w14:paraId="4EAD0AFE" w14:textId="77777777" w:rsidR="00A25F4F" w:rsidRPr="00BF16EF" w:rsidRDefault="00A25F4F" w:rsidP="005E5D8A">
      <w:pPr>
        <w:spacing w:after="240"/>
        <w:rPr>
          <w:rFonts w:eastAsia="Times New Roman" w:cs="Arial"/>
          <w:szCs w:val="24"/>
          <w:lang w:val="en"/>
        </w:rPr>
      </w:pPr>
      <w:r w:rsidRPr="00BF16EF">
        <w:rPr>
          <w:rFonts w:eastAsia="Times New Roman" w:cs="Arial"/>
          <w:b/>
          <w:bCs/>
          <w:szCs w:val="24"/>
          <w:lang w:val="en"/>
        </w:rPr>
        <w:t>Note:</w:t>
      </w:r>
      <w:r w:rsidRPr="00BF16EF">
        <w:rPr>
          <w:rFonts w:eastAsia="Times New Roman" w:cs="Arial"/>
          <w:szCs w:val="24"/>
          <w:lang w:val="en"/>
        </w:rPr>
        <w:t xml:space="preserve"> Recovery of property can occur before or after closure. Recovery of property is appropriate when the item is</w:t>
      </w:r>
      <w:r>
        <w:rPr>
          <w:rFonts w:eastAsia="Times New Roman" w:cs="Arial"/>
          <w:szCs w:val="24"/>
          <w:lang w:val="en"/>
        </w:rPr>
        <w:t>:</w:t>
      </w:r>
    </w:p>
    <w:p w14:paraId="5F8BA357" w14:textId="77777777" w:rsidR="00A25F4F" w:rsidRPr="00BF16EF" w:rsidRDefault="00A25F4F" w:rsidP="008C4E79">
      <w:pPr>
        <w:numPr>
          <w:ilvl w:val="0"/>
          <w:numId w:val="110"/>
        </w:numPr>
        <w:rPr>
          <w:rFonts w:eastAsia="Times New Roman" w:cs="Arial"/>
          <w:szCs w:val="24"/>
          <w:lang w:val="en"/>
        </w:rPr>
      </w:pPr>
      <w:r w:rsidRPr="00BF16EF">
        <w:rPr>
          <w:rFonts w:eastAsia="Times New Roman" w:cs="Arial"/>
          <w:szCs w:val="24"/>
          <w:lang w:val="en"/>
        </w:rPr>
        <w:t>in reasonable enough condition to warrant recovery</w:t>
      </w:r>
      <w:r>
        <w:rPr>
          <w:rFonts w:eastAsia="Times New Roman" w:cs="Arial"/>
          <w:szCs w:val="24"/>
          <w:lang w:val="en"/>
        </w:rPr>
        <w:t>;</w:t>
      </w:r>
      <w:r w:rsidRPr="00BF16EF">
        <w:rPr>
          <w:rFonts w:eastAsia="Times New Roman" w:cs="Arial"/>
          <w:szCs w:val="24"/>
          <w:lang w:val="en"/>
        </w:rPr>
        <w:t xml:space="preserve"> and </w:t>
      </w:r>
    </w:p>
    <w:p w14:paraId="0B061E1F" w14:textId="77777777" w:rsidR="00A25F4F" w:rsidRPr="00BF16EF" w:rsidRDefault="00A25F4F" w:rsidP="008C4E79">
      <w:pPr>
        <w:numPr>
          <w:ilvl w:val="0"/>
          <w:numId w:val="110"/>
        </w:numPr>
        <w:rPr>
          <w:rFonts w:eastAsia="Times New Roman" w:cs="Arial"/>
          <w:szCs w:val="24"/>
          <w:lang w:val="en"/>
        </w:rPr>
      </w:pPr>
      <w:r w:rsidRPr="00BF16EF">
        <w:rPr>
          <w:rFonts w:eastAsia="Times New Roman" w:cs="Arial"/>
          <w:szCs w:val="24"/>
          <w:lang w:val="en"/>
        </w:rPr>
        <w:t xml:space="preserve">no longer being used properly or no longer needed by the customer. </w:t>
      </w:r>
    </w:p>
    <w:p w14:paraId="04BE32C1" w14:textId="77777777" w:rsidR="00A25F4F" w:rsidRPr="00BF16EF" w:rsidRDefault="00A25F4F" w:rsidP="00A25F4F">
      <w:pPr>
        <w:pStyle w:val="Heading4"/>
        <w:spacing w:before="0"/>
        <w:rPr>
          <w:rFonts w:eastAsia="Times New Roman"/>
          <w:lang w:val="en"/>
        </w:rPr>
      </w:pPr>
      <w:r w:rsidRPr="00BF16EF">
        <w:rPr>
          <w:rFonts w:eastAsia="Times New Roman"/>
          <w:lang w:val="en"/>
        </w:rPr>
        <w:lastRenderedPageBreak/>
        <w:t>Transfer of Equipment</w:t>
      </w:r>
    </w:p>
    <w:p w14:paraId="0FADBF07" w14:textId="18DEFD67" w:rsidR="00A25F4F" w:rsidRDefault="00A25F4F" w:rsidP="005E5D8A">
      <w:pPr>
        <w:spacing w:after="240"/>
        <w:rPr>
          <w:rFonts w:eastAsia="Times New Roman" w:cs="Arial"/>
          <w:szCs w:val="24"/>
          <w:lang w:val="en"/>
        </w:rPr>
      </w:pPr>
      <w:r w:rsidRPr="00BF16EF">
        <w:rPr>
          <w:rFonts w:eastAsia="Times New Roman" w:cs="Arial"/>
          <w:szCs w:val="24"/>
          <w:lang w:val="en"/>
        </w:rPr>
        <w:t xml:space="preserve">Equipment recovered from the customer for whom it was purchased may be transferred to another customer. In addition to documenting the return and transfer of the item(s) in the </w:t>
      </w:r>
      <w:r w:rsidR="00662327" w:rsidRPr="00BF16EF">
        <w:rPr>
          <w:rFonts w:eastAsia="Times New Roman" w:cs="Arial"/>
          <w:szCs w:val="24"/>
          <w:lang w:val="en"/>
        </w:rPr>
        <w:t>customer</w:t>
      </w:r>
      <w:r w:rsidR="00662327">
        <w:rPr>
          <w:rFonts w:eastAsia="Times New Roman" w:cs="Arial"/>
          <w:szCs w:val="24"/>
          <w:lang w:val="en"/>
        </w:rPr>
        <w:t>’</w:t>
      </w:r>
      <w:r w:rsidR="00662327" w:rsidRPr="00BF16EF">
        <w:rPr>
          <w:rFonts w:eastAsia="Times New Roman" w:cs="Arial"/>
          <w:szCs w:val="24"/>
          <w:lang w:val="en"/>
        </w:rPr>
        <w:t xml:space="preserve">s </w:t>
      </w:r>
      <w:r w:rsidRPr="00BF16EF">
        <w:rPr>
          <w:rFonts w:eastAsia="Times New Roman" w:cs="Arial"/>
          <w:szCs w:val="24"/>
          <w:lang w:val="en"/>
        </w:rPr>
        <w:t>case notes,</w:t>
      </w:r>
      <w:r>
        <w:rPr>
          <w:rFonts w:eastAsia="Times New Roman" w:cs="Arial"/>
          <w:szCs w:val="24"/>
          <w:lang w:val="en"/>
        </w:rPr>
        <w:t xml:space="preserve"> the </w:t>
      </w:r>
      <w:r w:rsidR="00B91DA4">
        <w:rPr>
          <w:rFonts w:eastAsia="Times New Roman" w:cs="Arial"/>
          <w:szCs w:val="24"/>
          <w:lang w:val="en"/>
        </w:rPr>
        <w:t>OIB</w:t>
      </w:r>
      <w:r>
        <w:rPr>
          <w:rFonts w:eastAsia="Times New Roman" w:cs="Arial"/>
          <w:szCs w:val="24"/>
          <w:lang w:val="en"/>
        </w:rPr>
        <w:t xml:space="preserve"> worker receiving the equipment must complete:</w:t>
      </w:r>
    </w:p>
    <w:p w14:paraId="178629C4" w14:textId="101A1FF4" w:rsidR="00A25F4F" w:rsidRPr="00082CB7" w:rsidRDefault="00A25F4F" w:rsidP="008C4E79">
      <w:pPr>
        <w:pStyle w:val="ListParagraph"/>
        <w:numPr>
          <w:ilvl w:val="0"/>
          <w:numId w:val="155"/>
        </w:numPr>
        <w:tabs>
          <w:tab w:val="clear" w:pos="360"/>
          <w:tab w:val="num" w:pos="720"/>
        </w:tabs>
        <w:ind w:left="720"/>
        <w:rPr>
          <w:rFonts w:eastAsia="Times New Roman" w:cs="Arial"/>
          <w:szCs w:val="24"/>
          <w:lang w:val="en"/>
        </w:rPr>
      </w:pPr>
      <w:r w:rsidRPr="00082CB7">
        <w:rPr>
          <w:rFonts w:eastAsia="Times New Roman" w:cs="Arial"/>
          <w:szCs w:val="24"/>
          <w:lang w:val="en"/>
        </w:rPr>
        <w:t xml:space="preserve">a </w:t>
      </w:r>
      <w:r w:rsidR="00A83EFD" w:rsidRPr="00082CB7">
        <w:rPr>
          <w:rFonts w:eastAsia="Times New Roman" w:cs="Arial"/>
          <w:szCs w:val="24"/>
          <w:lang w:val="en"/>
        </w:rPr>
        <w:t xml:space="preserve">case </w:t>
      </w:r>
      <w:proofErr w:type="gramStart"/>
      <w:r w:rsidR="00A83EFD" w:rsidRPr="00082CB7">
        <w:rPr>
          <w:rFonts w:eastAsia="Times New Roman" w:cs="Arial"/>
          <w:szCs w:val="24"/>
          <w:lang w:val="en"/>
        </w:rPr>
        <w:t>note</w:t>
      </w:r>
      <w:proofErr w:type="gramEnd"/>
      <w:r w:rsidRPr="00082CB7">
        <w:rPr>
          <w:rFonts w:eastAsia="Times New Roman" w:cs="Arial"/>
          <w:szCs w:val="24"/>
          <w:lang w:val="en"/>
        </w:rPr>
        <w:t xml:space="preserve"> in both the receiving customer’s and the returning customer’s electronic file; and </w:t>
      </w:r>
    </w:p>
    <w:p w14:paraId="48CED74F" w14:textId="0CD265DB" w:rsidR="00F069A1" w:rsidRDefault="00A25F4F" w:rsidP="008C4E79">
      <w:pPr>
        <w:pStyle w:val="ListParagraph"/>
        <w:numPr>
          <w:ilvl w:val="0"/>
          <w:numId w:val="155"/>
        </w:numPr>
        <w:tabs>
          <w:tab w:val="clear" w:pos="360"/>
          <w:tab w:val="num" w:pos="720"/>
        </w:tabs>
        <w:ind w:left="720"/>
        <w:rPr>
          <w:rFonts w:eastAsia="Times New Roman" w:cs="Arial"/>
          <w:szCs w:val="24"/>
          <w:lang w:val="en"/>
        </w:rPr>
      </w:pPr>
      <w:r w:rsidRPr="00082CB7">
        <w:rPr>
          <w:rFonts w:eastAsia="Times New Roman" w:cs="Arial"/>
          <w:szCs w:val="24"/>
          <w:lang w:val="en"/>
        </w:rPr>
        <w:t xml:space="preserve">two </w:t>
      </w:r>
      <w:r w:rsidR="00092774">
        <w:rPr>
          <w:rFonts w:eastAsia="Times New Roman" w:cs="Arial"/>
          <w:szCs w:val="24"/>
          <w:lang w:val="en"/>
        </w:rPr>
        <w:t>VR</w:t>
      </w:r>
      <w:r w:rsidRPr="00D47EAD">
        <w:rPr>
          <w:rFonts w:eastAsia="Times New Roman" w:cs="Arial"/>
          <w:szCs w:val="24"/>
          <w:lang w:val="en"/>
        </w:rPr>
        <w:t xml:space="preserve">2164-1 </w:t>
      </w:r>
      <w:r w:rsidRPr="00D47EAD">
        <w:t>Temporary Loan and Receipt of Equipment</w:t>
      </w:r>
      <w:r>
        <w:t xml:space="preserve"> forms:</w:t>
      </w:r>
      <w:r w:rsidR="00087B67" w:rsidRPr="00BF16EF">
        <w:rPr>
          <w:rFonts w:eastAsia="Times New Roman" w:cs="Arial"/>
          <w:szCs w:val="24"/>
          <w:lang w:val="en"/>
        </w:rPr>
        <w:t xml:space="preserve"> </w:t>
      </w:r>
    </w:p>
    <w:p w14:paraId="1E3993E2" w14:textId="729D6306" w:rsidR="00F069A1" w:rsidRDefault="00A25F4F" w:rsidP="008C4E79">
      <w:pPr>
        <w:pStyle w:val="ListParagraph"/>
        <w:numPr>
          <w:ilvl w:val="0"/>
          <w:numId w:val="272"/>
        </w:numPr>
        <w:tabs>
          <w:tab w:val="clear" w:pos="720"/>
          <w:tab w:val="num" w:pos="1080"/>
        </w:tabs>
        <w:ind w:left="1080"/>
        <w:rPr>
          <w:rFonts w:eastAsia="Times New Roman" w:cs="Arial"/>
          <w:szCs w:val="24"/>
          <w:lang w:val="en"/>
        </w:rPr>
      </w:pPr>
      <w:r w:rsidRPr="00BF16EF">
        <w:rPr>
          <w:rFonts w:eastAsia="Times New Roman" w:cs="Arial"/>
          <w:szCs w:val="24"/>
          <w:lang w:val="en"/>
        </w:rPr>
        <w:t>one form</w:t>
      </w:r>
      <w:r>
        <w:rPr>
          <w:rFonts w:eastAsia="Times New Roman" w:cs="Arial"/>
          <w:szCs w:val="24"/>
          <w:lang w:val="en"/>
        </w:rPr>
        <w:t xml:space="preserve"> </w:t>
      </w:r>
      <w:r w:rsidRPr="00BF16EF">
        <w:rPr>
          <w:rFonts w:eastAsia="Times New Roman" w:cs="Arial"/>
          <w:szCs w:val="24"/>
          <w:lang w:val="en"/>
        </w:rPr>
        <w:t>signed by the original customer</w:t>
      </w:r>
      <w:r>
        <w:rPr>
          <w:rFonts w:eastAsia="Times New Roman" w:cs="Arial"/>
          <w:szCs w:val="24"/>
          <w:lang w:val="en"/>
        </w:rPr>
        <w:t xml:space="preserve"> or their representative</w:t>
      </w:r>
      <w:r w:rsidRPr="00BF16EF">
        <w:rPr>
          <w:rFonts w:eastAsia="Times New Roman" w:cs="Arial"/>
          <w:szCs w:val="24"/>
          <w:lang w:val="en"/>
        </w:rPr>
        <w:t xml:space="preserve"> to document return of the item(s)</w:t>
      </w:r>
      <w:r>
        <w:rPr>
          <w:rFonts w:eastAsia="Times New Roman" w:cs="Arial"/>
          <w:szCs w:val="24"/>
          <w:lang w:val="en"/>
        </w:rPr>
        <w:t>;</w:t>
      </w:r>
      <w:r w:rsidRPr="00BF16EF">
        <w:rPr>
          <w:rFonts w:eastAsia="Times New Roman" w:cs="Arial"/>
          <w:szCs w:val="24"/>
          <w:lang w:val="en"/>
        </w:rPr>
        <w:t xml:space="preserve"> and </w:t>
      </w:r>
    </w:p>
    <w:p w14:paraId="591B04F2" w14:textId="4628C815" w:rsidR="00A25F4F" w:rsidRPr="00F069A1" w:rsidRDefault="00A25F4F" w:rsidP="008C4E79">
      <w:pPr>
        <w:pStyle w:val="ListParagraph"/>
        <w:numPr>
          <w:ilvl w:val="0"/>
          <w:numId w:val="272"/>
        </w:numPr>
        <w:tabs>
          <w:tab w:val="clear" w:pos="720"/>
          <w:tab w:val="num" w:pos="1080"/>
        </w:tabs>
        <w:ind w:left="1080"/>
        <w:rPr>
          <w:rFonts w:eastAsia="Times New Roman" w:cs="Arial"/>
          <w:szCs w:val="24"/>
          <w:lang w:val="en"/>
        </w:rPr>
      </w:pPr>
      <w:r w:rsidRPr="00F069A1">
        <w:rPr>
          <w:rFonts w:eastAsia="Times New Roman" w:cs="Arial"/>
          <w:szCs w:val="24"/>
          <w:lang w:val="en"/>
        </w:rPr>
        <w:t xml:space="preserve">the second signed by the receiving customer or their representative to document receipt of the item(s). </w:t>
      </w:r>
    </w:p>
    <w:p w14:paraId="7C999FFC" w14:textId="5A0BC3BE" w:rsidR="00A25F4F" w:rsidRPr="00BF16EF" w:rsidRDefault="00A25F4F" w:rsidP="00A25F4F">
      <w:pPr>
        <w:rPr>
          <w:rFonts w:eastAsia="Times New Roman" w:cs="Arial"/>
          <w:szCs w:val="24"/>
          <w:lang w:val="en"/>
        </w:rPr>
      </w:pPr>
      <w:r>
        <w:rPr>
          <w:rFonts w:eastAsia="Times New Roman" w:cs="Arial"/>
          <w:szCs w:val="24"/>
          <w:lang w:val="en"/>
        </w:rPr>
        <w:t>Provide a copy of the forms to the individual that signed the forms and file the original in the customer’s paper case</w:t>
      </w:r>
      <w:r w:rsidR="0045270B">
        <w:rPr>
          <w:rFonts w:eastAsia="Times New Roman" w:cs="Arial"/>
          <w:szCs w:val="24"/>
          <w:lang w:val="en"/>
        </w:rPr>
        <w:t xml:space="preserve"> </w:t>
      </w:r>
      <w:r>
        <w:rPr>
          <w:rFonts w:eastAsia="Times New Roman" w:cs="Arial"/>
          <w:szCs w:val="24"/>
          <w:lang w:val="en"/>
        </w:rPr>
        <w:t>file.</w:t>
      </w:r>
    </w:p>
    <w:p w14:paraId="2C9B9237" w14:textId="77777777" w:rsidR="00A25F4F" w:rsidRPr="00BF16EF" w:rsidRDefault="00A25F4F" w:rsidP="00A25F4F">
      <w:pPr>
        <w:pStyle w:val="Heading4"/>
        <w:spacing w:before="0"/>
        <w:rPr>
          <w:rFonts w:eastAsia="Times New Roman"/>
          <w:lang w:val="en"/>
        </w:rPr>
      </w:pPr>
      <w:r w:rsidRPr="00BF16EF">
        <w:rPr>
          <w:rFonts w:eastAsia="Times New Roman"/>
          <w:lang w:val="en"/>
        </w:rPr>
        <w:t>Ownership of Equipment</w:t>
      </w:r>
    </w:p>
    <w:p w14:paraId="674511A2" w14:textId="79451260" w:rsidR="00A25F4F" w:rsidRPr="00BF16EF" w:rsidRDefault="00B91DA4" w:rsidP="00A25F4F">
      <w:pPr>
        <w:rPr>
          <w:rFonts w:eastAsia="Times New Roman" w:cs="Arial"/>
          <w:szCs w:val="24"/>
          <w:lang w:val="en"/>
        </w:rPr>
      </w:pPr>
      <w:r>
        <w:rPr>
          <w:rFonts w:eastAsia="Times New Roman" w:cs="Arial"/>
          <w:szCs w:val="24"/>
          <w:lang w:val="en"/>
        </w:rPr>
        <w:t>OIB</w:t>
      </w:r>
      <w:r w:rsidR="00A25F4F" w:rsidRPr="00BF16EF">
        <w:rPr>
          <w:rFonts w:eastAsia="Times New Roman" w:cs="Arial"/>
          <w:szCs w:val="24"/>
          <w:lang w:val="en"/>
        </w:rPr>
        <w:t xml:space="preserve"> retains residual title to all property, tools, and unused supplies issued to a customer during the </w:t>
      </w:r>
      <w:r>
        <w:rPr>
          <w:rFonts w:eastAsia="Times New Roman" w:cs="Arial"/>
          <w:szCs w:val="24"/>
          <w:lang w:val="en"/>
        </w:rPr>
        <w:t>OIB</w:t>
      </w:r>
      <w:r w:rsidR="00A25F4F" w:rsidRPr="00BF16EF">
        <w:rPr>
          <w:rFonts w:eastAsia="Times New Roman" w:cs="Arial"/>
          <w:szCs w:val="24"/>
          <w:lang w:val="en"/>
        </w:rPr>
        <w:t xml:space="preserve"> process.</w:t>
      </w:r>
    </w:p>
    <w:p w14:paraId="5FC262E5" w14:textId="77777777" w:rsidR="00A25F4F" w:rsidRPr="00BF16EF" w:rsidRDefault="00A25F4F" w:rsidP="00A25F4F">
      <w:pPr>
        <w:pStyle w:val="Heading3"/>
      </w:pPr>
      <w:r w:rsidRPr="00BF16EF">
        <w:t>5.2.</w:t>
      </w:r>
      <w:r>
        <w:t>14</w:t>
      </w:r>
      <w:r w:rsidRPr="00BF16EF">
        <w:t xml:space="preserve"> Transportation </w:t>
      </w:r>
      <w:r>
        <w:t>Services</w:t>
      </w:r>
    </w:p>
    <w:p w14:paraId="3F58CC60" w14:textId="26823F8C" w:rsidR="00A25F4F" w:rsidRPr="00BF16EF" w:rsidRDefault="00A25F4F" w:rsidP="00A25F4F">
      <w:pPr>
        <w:rPr>
          <w:rFonts w:eastAsia="Times New Roman" w:cs="Arial"/>
          <w:szCs w:val="24"/>
          <w:lang w:val="en"/>
        </w:rPr>
      </w:pPr>
      <w:r w:rsidRPr="00BF16EF">
        <w:rPr>
          <w:rFonts w:eastAsia="Times New Roman" w:cs="Arial"/>
          <w:szCs w:val="24"/>
          <w:lang w:val="en"/>
        </w:rPr>
        <w:t xml:space="preserve">Transportation services are the provision or arrangement of necessary travel and related expenses </w:t>
      </w:r>
      <w:r w:rsidR="00A83EFD" w:rsidRPr="00BF16EF">
        <w:rPr>
          <w:rFonts w:eastAsia="Times New Roman" w:cs="Arial"/>
          <w:szCs w:val="24"/>
          <w:lang w:val="en"/>
        </w:rPr>
        <w:t>for</w:t>
      </w:r>
      <w:r w:rsidRPr="00BF16EF">
        <w:rPr>
          <w:rFonts w:eastAsia="Times New Roman" w:cs="Arial"/>
          <w:szCs w:val="24"/>
          <w:lang w:val="en"/>
        </w:rPr>
        <w:t xml:space="preserve"> a customer to receive services.</w:t>
      </w:r>
    </w:p>
    <w:p w14:paraId="4CA548E7" w14:textId="279BD10D"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Transportation services may be provided at any time during the </w:t>
      </w:r>
      <w:r w:rsidR="00B91DA4">
        <w:rPr>
          <w:rFonts w:eastAsia="Times New Roman" w:cs="Arial"/>
          <w:szCs w:val="24"/>
          <w:lang w:val="en"/>
        </w:rPr>
        <w:t>OIB</w:t>
      </w:r>
      <w:r w:rsidRPr="00BF16EF">
        <w:rPr>
          <w:rFonts w:eastAsia="Times New Roman" w:cs="Arial"/>
          <w:szCs w:val="24"/>
          <w:lang w:val="en"/>
        </w:rPr>
        <w:t xml:space="preserve"> process and may include:</w:t>
      </w:r>
    </w:p>
    <w:p w14:paraId="7BEAB170" w14:textId="77777777" w:rsidR="00A25F4F" w:rsidRPr="00BF16EF" w:rsidRDefault="00A25F4F" w:rsidP="008C4E79">
      <w:pPr>
        <w:numPr>
          <w:ilvl w:val="0"/>
          <w:numId w:val="111"/>
        </w:numPr>
        <w:rPr>
          <w:rFonts w:eastAsia="Times New Roman" w:cs="Arial"/>
          <w:szCs w:val="24"/>
          <w:lang w:val="en"/>
        </w:rPr>
      </w:pPr>
      <w:r w:rsidRPr="00BF16EF">
        <w:rPr>
          <w:rFonts w:eastAsia="Times New Roman" w:cs="Arial"/>
          <w:szCs w:val="24"/>
          <w:lang w:val="en"/>
        </w:rPr>
        <w:t>fares</w:t>
      </w:r>
      <w:r>
        <w:rPr>
          <w:rFonts w:eastAsia="Times New Roman" w:cs="Arial"/>
          <w:szCs w:val="24"/>
          <w:lang w:val="en"/>
        </w:rPr>
        <w:t xml:space="preserve"> and </w:t>
      </w:r>
      <w:r w:rsidRPr="00BF16EF">
        <w:rPr>
          <w:rFonts w:eastAsia="Times New Roman" w:cs="Arial"/>
          <w:szCs w:val="24"/>
          <w:lang w:val="en"/>
        </w:rPr>
        <w:t>travel costs to use public or private conveyances</w:t>
      </w:r>
      <w:r>
        <w:rPr>
          <w:rFonts w:eastAsia="Times New Roman" w:cs="Arial"/>
          <w:szCs w:val="24"/>
          <w:lang w:val="en"/>
        </w:rPr>
        <w:t>;</w:t>
      </w:r>
      <w:r w:rsidRPr="00BF16EF">
        <w:rPr>
          <w:rFonts w:eastAsia="Times New Roman" w:cs="Arial"/>
          <w:szCs w:val="24"/>
          <w:lang w:val="en"/>
        </w:rPr>
        <w:t xml:space="preserve"> </w:t>
      </w:r>
    </w:p>
    <w:p w14:paraId="75A608A0" w14:textId="0CB39FA3" w:rsidR="00A25F4F" w:rsidRPr="00BF16EF" w:rsidRDefault="00A25F4F" w:rsidP="008C4E79">
      <w:pPr>
        <w:numPr>
          <w:ilvl w:val="0"/>
          <w:numId w:val="111"/>
        </w:numPr>
        <w:rPr>
          <w:rFonts w:eastAsia="Times New Roman" w:cs="Arial"/>
          <w:szCs w:val="24"/>
          <w:lang w:val="en"/>
        </w:rPr>
      </w:pPr>
      <w:r w:rsidRPr="00BF16EF">
        <w:rPr>
          <w:rFonts w:eastAsia="Times New Roman" w:cs="Arial"/>
          <w:szCs w:val="24"/>
          <w:lang w:val="en"/>
        </w:rPr>
        <w:t xml:space="preserve">expenses for an attendant/escort for a severely disabled </w:t>
      </w:r>
      <w:r w:rsidR="00623BCA">
        <w:rPr>
          <w:rFonts w:eastAsia="Times New Roman" w:cs="Arial"/>
          <w:szCs w:val="24"/>
          <w:lang w:val="en"/>
        </w:rPr>
        <w:t>individual</w:t>
      </w:r>
      <w:r>
        <w:rPr>
          <w:rFonts w:eastAsia="Times New Roman" w:cs="Arial"/>
          <w:szCs w:val="24"/>
          <w:lang w:val="en"/>
        </w:rPr>
        <w:t>;</w:t>
      </w:r>
      <w:r w:rsidRPr="00BF16EF">
        <w:rPr>
          <w:rFonts w:eastAsia="Times New Roman" w:cs="Arial"/>
          <w:szCs w:val="24"/>
          <w:lang w:val="en"/>
        </w:rPr>
        <w:t xml:space="preserve"> </w:t>
      </w:r>
    </w:p>
    <w:p w14:paraId="7DA5D489" w14:textId="77777777" w:rsidR="00A25F4F" w:rsidRPr="00BF16EF" w:rsidRDefault="00A25F4F" w:rsidP="008C4E79">
      <w:pPr>
        <w:numPr>
          <w:ilvl w:val="0"/>
          <w:numId w:val="111"/>
        </w:numPr>
        <w:rPr>
          <w:rFonts w:eastAsia="Times New Roman" w:cs="Arial"/>
          <w:szCs w:val="24"/>
          <w:lang w:val="en"/>
        </w:rPr>
      </w:pPr>
      <w:r w:rsidRPr="00BF16EF">
        <w:rPr>
          <w:rFonts w:eastAsia="Times New Roman" w:cs="Arial"/>
          <w:szCs w:val="24"/>
          <w:lang w:val="en"/>
        </w:rPr>
        <w:t>travel costs incurred by a personal assistant</w:t>
      </w:r>
      <w:r>
        <w:rPr>
          <w:rFonts w:eastAsia="Times New Roman" w:cs="Arial"/>
          <w:szCs w:val="24"/>
          <w:lang w:val="en"/>
        </w:rPr>
        <w:t>;</w:t>
      </w:r>
      <w:r w:rsidRPr="00BF16EF">
        <w:rPr>
          <w:rFonts w:eastAsia="Times New Roman" w:cs="Arial"/>
          <w:szCs w:val="24"/>
          <w:lang w:val="en"/>
        </w:rPr>
        <w:t xml:space="preserve"> and/or </w:t>
      </w:r>
    </w:p>
    <w:p w14:paraId="5DD79A0F" w14:textId="77777777" w:rsidR="00A25F4F" w:rsidRPr="00BF16EF" w:rsidRDefault="00A25F4F" w:rsidP="008C4E79">
      <w:pPr>
        <w:numPr>
          <w:ilvl w:val="0"/>
          <w:numId w:val="111"/>
        </w:numPr>
        <w:rPr>
          <w:rFonts w:eastAsia="Times New Roman" w:cs="Arial"/>
          <w:szCs w:val="24"/>
          <w:lang w:val="en"/>
        </w:rPr>
      </w:pPr>
      <w:r w:rsidRPr="00BF16EF">
        <w:rPr>
          <w:rFonts w:eastAsia="Times New Roman" w:cs="Arial"/>
          <w:szCs w:val="24"/>
          <w:lang w:val="en"/>
        </w:rPr>
        <w:t xml:space="preserve">other transportation-related expenses. </w:t>
      </w:r>
    </w:p>
    <w:p w14:paraId="333E08E4" w14:textId="32D641D7" w:rsidR="00A25F4F" w:rsidRPr="00BF16EF" w:rsidRDefault="00B91DA4" w:rsidP="00A25F4F">
      <w:pPr>
        <w:pStyle w:val="Heading4"/>
        <w:spacing w:before="0"/>
        <w:rPr>
          <w:rFonts w:eastAsia="Times New Roman"/>
          <w:lang w:val="en"/>
        </w:rPr>
      </w:pPr>
      <w:r>
        <w:rPr>
          <w:rFonts w:eastAsia="Times New Roman"/>
          <w:lang w:val="en"/>
        </w:rPr>
        <w:t>OIB</w:t>
      </w:r>
      <w:r w:rsidR="00A25F4F" w:rsidRPr="00BF16EF">
        <w:rPr>
          <w:rFonts w:eastAsia="Times New Roman"/>
          <w:lang w:val="en"/>
        </w:rPr>
        <w:t xml:space="preserve"> Worker Responsibility When Arranging Transportation Services</w:t>
      </w:r>
    </w:p>
    <w:p w14:paraId="6DE7EBB1" w14:textId="4077C0AB"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is responsible for ensuring that:</w:t>
      </w:r>
    </w:p>
    <w:p w14:paraId="7549CF79" w14:textId="77777777" w:rsidR="00A25F4F" w:rsidRPr="00BF16EF" w:rsidRDefault="00A25F4F" w:rsidP="008C4E79">
      <w:pPr>
        <w:numPr>
          <w:ilvl w:val="0"/>
          <w:numId w:val="112"/>
        </w:numPr>
        <w:rPr>
          <w:rFonts w:eastAsia="Times New Roman" w:cs="Arial"/>
          <w:szCs w:val="24"/>
          <w:lang w:val="en"/>
        </w:rPr>
      </w:pPr>
      <w:r w:rsidRPr="00BF16EF">
        <w:rPr>
          <w:rFonts w:eastAsia="Times New Roman" w:cs="Arial"/>
          <w:szCs w:val="24"/>
          <w:lang w:val="en"/>
        </w:rPr>
        <w:t>transportation resources available to the customer are fully explored to encourage independence</w:t>
      </w:r>
      <w:r>
        <w:rPr>
          <w:rFonts w:eastAsia="Times New Roman" w:cs="Arial"/>
          <w:szCs w:val="24"/>
          <w:lang w:val="en"/>
        </w:rPr>
        <w:t>;</w:t>
      </w:r>
      <w:r w:rsidRPr="00BF16EF">
        <w:rPr>
          <w:rFonts w:eastAsia="Times New Roman" w:cs="Arial"/>
          <w:szCs w:val="24"/>
          <w:lang w:val="en"/>
        </w:rPr>
        <w:t xml:space="preserve"> </w:t>
      </w:r>
    </w:p>
    <w:p w14:paraId="2BA93DA2" w14:textId="77777777" w:rsidR="00A25F4F" w:rsidRPr="00BF16EF" w:rsidRDefault="00A25F4F" w:rsidP="008C4E79">
      <w:pPr>
        <w:numPr>
          <w:ilvl w:val="0"/>
          <w:numId w:val="112"/>
        </w:numPr>
        <w:rPr>
          <w:rFonts w:eastAsia="Times New Roman" w:cs="Arial"/>
          <w:szCs w:val="24"/>
          <w:lang w:val="en"/>
        </w:rPr>
      </w:pPr>
      <w:r w:rsidRPr="00BF16EF">
        <w:rPr>
          <w:rFonts w:eastAsia="Times New Roman" w:cs="Arial"/>
          <w:szCs w:val="24"/>
          <w:lang w:val="en"/>
        </w:rPr>
        <w:t xml:space="preserve">transportation available to the individual without cost to the program is </w:t>
      </w:r>
      <w:r>
        <w:rPr>
          <w:rFonts w:eastAsia="Times New Roman" w:cs="Arial"/>
          <w:szCs w:val="24"/>
          <w:lang w:val="en"/>
        </w:rPr>
        <w:t>used</w:t>
      </w:r>
      <w:r w:rsidRPr="00BF16EF">
        <w:rPr>
          <w:rFonts w:eastAsia="Times New Roman" w:cs="Arial"/>
          <w:szCs w:val="24"/>
          <w:lang w:val="en"/>
        </w:rPr>
        <w:t xml:space="preserve"> first</w:t>
      </w:r>
      <w:r>
        <w:rPr>
          <w:rFonts w:eastAsia="Times New Roman" w:cs="Arial"/>
          <w:szCs w:val="24"/>
          <w:lang w:val="en"/>
        </w:rPr>
        <w:t>;</w:t>
      </w:r>
      <w:r w:rsidRPr="00BF16EF">
        <w:rPr>
          <w:rFonts w:eastAsia="Times New Roman" w:cs="Arial"/>
          <w:szCs w:val="24"/>
          <w:lang w:val="en"/>
        </w:rPr>
        <w:t xml:space="preserve"> and </w:t>
      </w:r>
    </w:p>
    <w:p w14:paraId="16AE4041" w14:textId="77777777" w:rsidR="00A25F4F" w:rsidRPr="00BF16EF" w:rsidRDefault="00A25F4F" w:rsidP="008C4E79">
      <w:pPr>
        <w:numPr>
          <w:ilvl w:val="0"/>
          <w:numId w:val="112"/>
        </w:numPr>
        <w:rPr>
          <w:rFonts w:eastAsia="Times New Roman" w:cs="Arial"/>
          <w:szCs w:val="24"/>
          <w:lang w:val="en"/>
        </w:rPr>
      </w:pPr>
      <w:r w:rsidRPr="00BF16EF">
        <w:rPr>
          <w:rFonts w:eastAsia="Times New Roman" w:cs="Arial"/>
          <w:szCs w:val="24"/>
          <w:lang w:val="en"/>
        </w:rPr>
        <w:t>the customer meets economic</w:t>
      </w:r>
      <w:r>
        <w:rPr>
          <w:rFonts w:eastAsia="Times New Roman" w:cs="Arial"/>
          <w:szCs w:val="24"/>
          <w:lang w:val="en"/>
        </w:rPr>
        <w:t>-</w:t>
      </w:r>
      <w:r w:rsidRPr="00BF16EF">
        <w:rPr>
          <w:rFonts w:eastAsia="Times New Roman" w:cs="Arial"/>
          <w:szCs w:val="24"/>
          <w:lang w:val="en"/>
        </w:rPr>
        <w:t xml:space="preserve">need criteria except when transportation is for a diagnostic appointment. </w:t>
      </w:r>
    </w:p>
    <w:p w14:paraId="35E3AD45" w14:textId="77777777" w:rsidR="00A25F4F" w:rsidRPr="00BF16EF" w:rsidRDefault="00A25F4F" w:rsidP="00A25F4F">
      <w:pPr>
        <w:outlineLvl w:val="2"/>
        <w:rPr>
          <w:rFonts w:eastAsia="Times New Roman" w:cs="Arial"/>
          <w:b/>
          <w:bCs/>
          <w:sz w:val="27"/>
          <w:szCs w:val="27"/>
          <w:lang w:val="en"/>
        </w:rPr>
      </w:pPr>
      <w:r w:rsidRPr="00BF16EF">
        <w:rPr>
          <w:rFonts w:eastAsia="Times New Roman" w:cs="Arial"/>
          <w:b/>
          <w:bCs/>
          <w:sz w:val="27"/>
          <w:szCs w:val="27"/>
          <w:lang w:val="en"/>
        </w:rPr>
        <w:lastRenderedPageBreak/>
        <w:t>5.2.</w:t>
      </w:r>
      <w:r>
        <w:rPr>
          <w:rFonts w:eastAsia="Times New Roman" w:cs="Arial"/>
          <w:b/>
          <w:bCs/>
          <w:sz w:val="27"/>
          <w:szCs w:val="27"/>
          <w:lang w:val="en"/>
        </w:rPr>
        <w:t>15</w:t>
      </w:r>
      <w:r w:rsidRPr="00BF16EF">
        <w:rPr>
          <w:rFonts w:eastAsia="Times New Roman" w:cs="Arial"/>
          <w:b/>
          <w:bCs/>
          <w:sz w:val="27"/>
          <w:szCs w:val="27"/>
          <w:lang w:val="en"/>
        </w:rPr>
        <w:t xml:space="preserve"> Advocacy Services</w:t>
      </w:r>
    </w:p>
    <w:p w14:paraId="7A7AF79F" w14:textId="7204A546" w:rsidR="00A25F4F" w:rsidRPr="00BF16EF" w:rsidRDefault="00A25F4F" w:rsidP="00A25F4F">
      <w:pPr>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2C1516">
        <w:rPr>
          <w:rFonts w:eastAsia="Times New Roman" w:cs="Arial"/>
          <w:szCs w:val="24"/>
          <w:lang w:val="en"/>
        </w:rPr>
        <w:t xml:space="preserve"> </w:t>
      </w:r>
      <w:r w:rsidRPr="00BF16EF">
        <w:rPr>
          <w:rFonts w:eastAsia="Times New Roman" w:cs="Arial"/>
          <w:szCs w:val="24"/>
          <w:lang w:val="en"/>
        </w:rPr>
        <w:t xml:space="preserve">worker may serve as an advocate for the customer in securing services to which the </w:t>
      </w:r>
      <w:r>
        <w:rPr>
          <w:rFonts w:eastAsia="Times New Roman" w:cs="Arial"/>
          <w:szCs w:val="24"/>
          <w:lang w:val="en"/>
        </w:rPr>
        <w:t>customer</w:t>
      </w:r>
      <w:r w:rsidRPr="00BF16EF">
        <w:rPr>
          <w:rFonts w:eastAsia="Times New Roman" w:cs="Arial"/>
          <w:szCs w:val="24"/>
          <w:lang w:val="en"/>
        </w:rPr>
        <w:t xml:space="preserve"> is entitled and from which </w:t>
      </w:r>
      <w:r>
        <w:rPr>
          <w:rFonts w:eastAsia="Times New Roman" w:cs="Arial"/>
          <w:szCs w:val="24"/>
          <w:lang w:val="en"/>
        </w:rPr>
        <w:t>he or she</w:t>
      </w:r>
      <w:r w:rsidRPr="00BF16EF">
        <w:rPr>
          <w:rFonts w:eastAsia="Times New Roman" w:cs="Arial"/>
          <w:szCs w:val="24"/>
          <w:lang w:val="en"/>
        </w:rPr>
        <w:t xml:space="preserve"> can benefit. Advocacy may include referral to other agencies that can best meet an identified need (for example, referral to a Center for Independent Living for assistance with navigating access to benefit programs).</w:t>
      </w:r>
    </w:p>
    <w:p w14:paraId="5A7A7A82" w14:textId="77777777" w:rsidR="00A25F4F" w:rsidRPr="00BF16EF" w:rsidRDefault="00A25F4F" w:rsidP="00A25F4F">
      <w:pPr>
        <w:pStyle w:val="Heading3"/>
      </w:pPr>
      <w:r w:rsidRPr="00BF16EF">
        <w:t>5.2.</w:t>
      </w:r>
      <w:r>
        <w:t>16</w:t>
      </w:r>
      <w:r w:rsidRPr="00BF16EF">
        <w:t xml:space="preserve"> Reader Services</w:t>
      </w:r>
    </w:p>
    <w:p w14:paraId="27BAAEDC" w14:textId="7B5F094A"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may assist the customer in planning for ongoing services to meet reading needs such as:</w:t>
      </w:r>
    </w:p>
    <w:p w14:paraId="3FD2FB66" w14:textId="77777777" w:rsidR="00A25F4F" w:rsidRPr="00BF16EF" w:rsidRDefault="00A25F4F" w:rsidP="008C4E79">
      <w:pPr>
        <w:numPr>
          <w:ilvl w:val="0"/>
          <w:numId w:val="113"/>
        </w:numPr>
        <w:rPr>
          <w:rFonts w:eastAsia="Times New Roman" w:cs="Arial"/>
          <w:szCs w:val="24"/>
          <w:lang w:val="en"/>
        </w:rPr>
      </w:pPr>
      <w:r w:rsidRPr="00BF16EF">
        <w:rPr>
          <w:rFonts w:eastAsia="Times New Roman" w:cs="Arial"/>
          <w:szCs w:val="24"/>
          <w:lang w:val="en"/>
        </w:rPr>
        <w:t>daily mail</w:t>
      </w:r>
      <w:r>
        <w:rPr>
          <w:rFonts w:eastAsia="Times New Roman" w:cs="Arial"/>
          <w:szCs w:val="24"/>
          <w:lang w:val="en"/>
        </w:rPr>
        <w:t>;</w:t>
      </w:r>
      <w:r w:rsidRPr="00BF16EF">
        <w:rPr>
          <w:rFonts w:eastAsia="Times New Roman" w:cs="Arial"/>
          <w:szCs w:val="24"/>
          <w:lang w:val="en"/>
        </w:rPr>
        <w:t xml:space="preserve"> </w:t>
      </w:r>
    </w:p>
    <w:p w14:paraId="1C034ADA" w14:textId="77777777" w:rsidR="00A25F4F" w:rsidRPr="00BF16EF" w:rsidRDefault="00A25F4F" w:rsidP="008C4E79">
      <w:pPr>
        <w:numPr>
          <w:ilvl w:val="0"/>
          <w:numId w:val="113"/>
        </w:numPr>
        <w:rPr>
          <w:rFonts w:eastAsia="Times New Roman" w:cs="Arial"/>
          <w:szCs w:val="24"/>
          <w:lang w:val="en"/>
        </w:rPr>
      </w:pPr>
      <w:r w:rsidRPr="00BF16EF">
        <w:rPr>
          <w:rFonts w:eastAsia="Times New Roman" w:cs="Arial"/>
          <w:szCs w:val="24"/>
          <w:lang w:val="en"/>
        </w:rPr>
        <w:t>monthly bills</w:t>
      </w:r>
      <w:r>
        <w:rPr>
          <w:rFonts w:eastAsia="Times New Roman" w:cs="Arial"/>
          <w:szCs w:val="24"/>
          <w:lang w:val="en"/>
        </w:rPr>
        <w:t>;</w:t>
      </w:r>
      <w:r w:rsidRPr="00BF16EF">
        <w:rPr>
          <w:rFonts w:eastAsia="Times New Roman" w:cs="Arial"/>
          <w:szCs w:val="24"/>
          <w:lang w:val="en"/>
        </w:rPr>
        <w:t xml:space="preserve"> </w:t>
      </w:r>
    </w:p>
    <w:p w14:paraId="455B5C05" w14:textId="77777777" w:rsidR="00A25F4F" w:rsidRPr="00BF16EF" w:rsidRDefault="00A25F4F" w:rsidP="008C4E79">
      <w:pPr>
        <w:numPr>
          <w:ilvl w:val="0"/>
          <w:numId w:val="113"/>
        </w:numPr>
        <w:rPr>
          <w:rFonts w:eastAsia="Times New Roman" w:cs="Arial"/>
          <w:szCs w:val="24"/>
          <w:lang w:val="en"/>
        </w:rPr>
      </w:pPr>
      <w:r w:rsidRPr="00BF16EF">
        <w:rPr>
          <w:rFonts w:eastAsia="Times New Roman" w:cs="Arial"/>
          <w:szCs w:val="24"/>
          <w:lang w:val="en"/>
        </w:rPr>
        <w:t>insurance claims</w:t>
      </w:r>
      <w:r>
        <w:rPr>
          <w:rFonts w:eastAsia="Times New Roman" w:cs="Arial"/>
          <w:szCs w:val="24"/>
          <w:lang w:val="en"/>
        </w:rPr>
        <w:t>;</w:t>
      </w:r>
      <w:r w:rsidRPr="00BF16EF">
        <w:rPr>
          <w:rFonts w:eastAsia="Times New Roman" w:cs="Arial"/>
          <w:szCs w:val="24"/>
          <w:lang w:val="en"/>
        </w:rPr>
        <w:t xml:space="preserve"> or </w:t>
      </w:r>
    </w:p>
    <w:p w14:paraId="5CE608F3" w14:textId="77777777" w:rsidR="00A25F4F" w:rsidRPr="00BF16EF" w:rsidRDefault="00A25F4F" w:rsidP="008C4E79">
      <w:pPr>
        <w:numPr>
          <w:ilvl w:val="0"/>
          <w:numId w:val="113"/>
        </w:numPr>
        <w:rPr>
          <w:rFonts w:eastAsia="Times New Roman" w:cs="Arial"/>
          <w:szCs w:val="24"/>
          <w:lang w:val="en"/>
        </w:rPr>
      </w:pPr>
      <w:r w:rsidRPr="00BF16EF">
        <w:rPr>
          <w:rFonts w:eastAsia="Times New Roman" w:cs="Arial"/>
          <w:szCs w:val="24"/>
          <w:lang w:val="en"/>
        </w:rPr>
        <w:t xml:space="preserve">other personal correspondence. </w:t>
      </w:r>
    </w:p>
    <w:p w14:paraId="7FF24A02" w14:textId="45C81AF1" w:rsidR="00A25F4F" w:rsidRDefault="00A25F4F" w:rsidP="00087B67">
      <w:pPr>
        <w:rPr>
          <w:lang w:val="en"/>
        </w:rPr>
      </w:pPr>
      <w:r w:rsidRPr="00082CB7">
        <w:rPr>
          <w:lang w:val="en"/>
        </w:rPr>
        <w:t xml:space="preserve">The </w:t>
      </w:r>
      <w:r w:rsidR="00B91DA4">
        <w:rPr>
          <w:lang w:val="en"/>
        </w:rPr>
        <w:t>OIB</w:t>
      </w:r>
      <w:r w:rsidRPr="00082CB7">
        <w:rPr>
          <w:lang w:val="en"/>
        </w:rPr>
        <w:t xml:space="preserve"> worker is prohibited from purchasing reader services but is responsible for helping customers locate local volunteer readers. </w:t>
      </w:r>
    </w:p>
    <w:p w14:paraId="0D0E38F9" w14:textId="4BD801CE" w:rsidR="00A25F4F" w:rsidRPr="00082CB7" w:rsidRDefault="00A25F4F" w:rsidP="005E5D8A">
      <w:pPr>
        <w:spacing w:after="240"/>
        <w:rPr>
          <w:lang w:val="en"/>
        </w:rPr>
      </w:pPr>
      <w:r w:rsidRPr="00082CB7">
        <w:rPr>
          <w:lang w:val="en"/>
        </w:rPr>
        <w:t>Potential resources include:</w:t>
      </w:r>
    </w:p>
    <w:p w14:paraId="75AC60E0" w14:textId="77777777" w:rsidR="00A25F4F" w:rsidRPr="00BF16EF" w:rsidRDefault="00A25F4F" w:rsidP="008C4E79">
      <w:pPr>
        <w:numPr>
          <w:ilvl w:val="0"/>
          <w:numId w:val="114"/>
        </w:numPr>
        <w:rPr>
          <w:rFonts w:eastAsia="Times New Roman" w:cs="Arial"/>
          <w:szCs w:val="24"/>
          <w:lang w:val="en"/>
        </w:rPr>
      </w:pPr>
      <w:r w:rsidRPr="00BF16EF">
        <w:rPr>
          <w:rFonts w:eastAsia="Times New Roman" w:cs="Arial"/>
          <w:szCs w:val="24"/>
          <w:lang w:val="en"/>
        </w:rPr>
        <w:t>family members</w:t>
      </w:r>
      <w:r>
        <w:rPr>
          <w:rFonts w:eastAsia="Times New Roman" w:cs="Arial"/>
          <w:szCs w:val="24"/>
          <w:lang w:val="en"/>
        </w:rPr>
        <w:t>;</w:t>
      </w:r>
    </w:p>
    <w:p w14:paraId="710D68F5" w14:textId="77777777" w:rsidR="00A25F4F" w:rsidRPr="00BF16EF" w:rsidRDefault="00A25F4F" w:rsidP="008C4E79">
      <w:pPr>
        <w:numPr>
          <w:ilvl w:val="0"/>
          <w:numId w:val="114"/>
        </w:numPr>
        <w:rPr>
          <w:rFonts w:eastAsia="Times New Roman" w:cs="Arial"/>
          <w:szCs w:val="24"/>
          <w:lang w:val="en"/>
        </w:rPr>
      </w:pPr>
      <w:r w:rsidRPr="00BF16EF">
        <w:rPr>
          <w:rFonts w:eastAsia="Times New Roman" w:cs="Arial"/>
          <w:szCs w:val="24"/>
          <w:lang w:val="en"/>
        </w:rPr>
        <w:t>friends</w:t>
      </w:r>
      <w:r>
        <w:rPr>
          <w:rFonts w:eastAsia="Times New Roman" w:cs="Arial"/>
          <w:szCs w:val="24"/>
          <w:lang w:val="en"/>
        </w:rPr>
        <w:t>;</w:t>
      </w:r>
      <w:r w:rsidRPr="00BF16EF">
        <w:rPr>
          <w:rFonts w:eastAsia="Times New Roman" w:cs="Arial"/>
          <w:szCs w:val="24"/>
          <w:lang w:val="en"/>
        </w:rPr>
        <w:t xml:space="preserve"> </w:t>
      </w:r>
    </w:p>
    <w:p w14:paraId="2A807B50" w14:textId="17824A97" w:rsidR="00A25F4F" w:rsidRPr="00BF16EF" w:rsidRDefault="00A25F4F" w:rsidP="008C4E79">
      <w:pPr>
        <w:numPr>
          <w:ilvl w:val="0"/>
          <w:numId w:val="114"/>
        </w:numPr>
        <w:rPr>
          <w:rFonts w:eastAsia="Times New Roman" w:cs="Arial"/>
          <w:szCs w:val="24"/>
          <w:lang w:val="en"/>
        </w:rPr>
      </w:pPr>
      <w:r w:rsidRPr="00BF16EF">
        <w:rPr>
          <w:rFonts w:eastAsia="Times New Roman" w:cs="Arial"/>
          <w:szCs w:val="24"/>
          <w:lang w:val="en"/>
        </w:rPr>
        <w:t xml:space="preserve">the </w:t>
      </w:r>
      <w:r w:rsidR="00662327" w:rsidRPr="00BF16EF">
        <w:rPr>
          <w:rFonts w:eastAsia="Times New Roman" w:cs="Arial"/>
          <w:szCs w:val="24"/>
          <w:lang w:val="en"/>
        </w:rPr>
        <w:t>customer</w:t>
      </w:r>
      <w:r w:rsidR="00662327">
        <w:rPr>
          <w:rFonts w:eastAsia="Times New Roman" w:cs="Arial"/>
          <w:szCs w:val="24"/>
          <w:lang w:val="en"/>
        </w:rPr>
        <w:t>’</w:t>
      </w:r>
      <w:r w:rsidR="00662327" w:rsidRPr="00BF16EF">
        <w:rPr>
          <w:rFonts w:eastAsia="Times New Roman" w:cs="Arial"/>
          <w:szCs w:val="24"/>
          <w:lang w:val="en"/>
        </w:rPr>
        <w:t xml:space="preserve">s </w:t>
      </w:r>
      <w:r w:rsidRPr="00BF16EF">
        <w:rPr>
          <w:rFonts w:eastAsia="Times New Roman" w:cs="Arial"/>
          <w:szCs w:val="24"/>
          <w:lang w:val="en"/>
        </w:rPr>
        <w:t>church</w:t>
      </w:r>
      <w:r>
        <w:rPr>
          <w:rFonts w:eastAsia="Times New Roman" w:cs="Arial"/>
          <w:szCs w:val="24"/>
          <w:lang w:val="en"/>
        </w:rPr>
        <w:t>;</w:t>
      </w:r>
      <w:r w:rsidRPr="00BF16EF">
        <w:rPr>
          <w:rFonts w:eastAsia="Times New Roman" w:cs="Arial"/>
          <w:szCs w:val="24"/>
          <w:lang w:val="en"/>
        </w:rPr>
        <w:t xml:space="preserve"> and</w:t>
      </w:r>
    </w:p>
    <w:p w14:paraId="1E076CBA" w14:textId="77777777" w:rsidR="00A25F4F" w:rsidRPr="00BF16EF" w:rsidRDefault="00A25F4F" w:rsidP="008C4E79">
      <w:pPr>
        <w:numPr>
          <w:ilvl w:val="0"/>
          <w:numId w:val="114"/>
        </w:numPr>
        <w:rPr>
          <w:rFonts w:eastAsia="Times New Roman" w:cs="Arial"/>
          <w:szCs w:val="24"/>
          <w:lang w:val="en"/>
        </w:rPr>
      </w:pPr>
      <w:r w:rsidRPr="00BF16EF">
        <w:rPr>
          <w:rFonts w:eastAsia="Times New Roman" w:cs="Arial"/>
          <w:szCs w:val="24"/>
          <w:lang w:val="en"/>
        </w:rPr>
        <w:t xml:space="preserve">local service organizations. </w:t>
      </w:r>
    </w:p>
    <w:p w14:paraId="1DE2EC0C" w14:textId="77777777" w:rsidR="00A25F4F" w:rsidRPr="00BF16EF" w:rsidRDefault="00A25F4F" w:rsidP="00A25F4F">
      <w:pPr>
        <w:rPr>
          <w:rFonts w:eastAsia="Times New Roman" w:cs="Arial"/>
          <w:szCs w:val="24"/>
          <w:lang w:val="en"/>
        </w:rPr>
      </w:pPr>
      <w:r w:rsidRPr="00BF16EF">
        <w:rPr>
          <w:rFonts w:eastAsia="Times New Roman" w:cs="Arial"/>
          <w:b/>
          <w:bCs/>
          <w:szCs w:val="24"/>
          <w:lang w:val="en"/>
        </w:rPr>
        <w:t>Note:</w:t>
      </w:r>
      <w:r w:rsidRPr="00BF16EF">
        <w:rPr>
          <w:rFonts w:eastAsia="Times New Roman" w:cs="Arial"/>
          <w:szCs w:val="24"/>
          <w:lang w:val="en"/>
        </w:rPr>
        <w:t xml:space="preserve"> To the maximum extent possible, the customer should be encouraged to follow up with potential volunteer sources.</w:t>
      </w:r>
    </w:p>
    <w:p w14:paraId="25863EFC" w14:textId="77777777" w:rsidR="00A25F4F" w:rsidRPr="00C66B5B" w:rsidRDefault="00A25F4F" w:rsidP="00A25F4F">
      <w:pPr>
        <w:pStyle w:val="Heading3"/>
      </w:pPr>
      <w:r w:rsidRPr="00C66B5B">
        <w:t>5.2.</w:t>
      </w:r>
      <w:r>
        <w:t>17</w:t>
      </w:r>
      <w:r w:rsidRPr="00C66B5B">
        <w:t xml:space="preserve"> Maintenance Services</w:t>
      </w:r>
    </w:p>
    <w:p w14:paraId="2A2B0CFC" w14:textId="4FF25980" w:rsidR="00A25F4F" w:rsidRPr="00BF16EF" w:rsidRDefault="00A25F4F" w:rsidP="00A25F4F">
      <w:pPr>
        <w:rPr>
          <w:rFonts w:eastAsia="Times New Roman" w:cs="Arial"/>
          <w:szCs w:val="24"/>
          <w:lang w:val="en"/>
        </w:rPr>
      </w:pPr>
      <w:r w:rsidRPr="00BF16EF">
        <w:rPr>
          <w:rFonts w:eastAsia="Times New Roman" w:cs="Arial"/>
          <w:szCs w:val="24"/>
          <w:lang w:val="en"/>
        </w:rPr>
        <w:t xml:space="preserve">Maintenance is provided </w:t>
      </w:r>
      <w:r w:rsidR="00A83EFD" w:rsidRPr="00BF16EF">
        <w:rPr>
          <w:rFonts w:eastAsia="Times New Roman" w:cs="Arial"/>
          <w:szCs w:val="24"/>
          <w:lang w:val="en"/>
        </w:rPr>
        <w:t>to</w:t>
      </w:r>
      <w:r w:rsidRPr="00BF16EF">
        <w:rPr>
          <w:rFonts w:eastAsia="Times New Roman" w:cs="Arial"/>
          <w:szCs w:val="24"/>
          <w:lang w:val="en"/>
        </w:rPr>
        <w:t xml:space="preserve"> ensure </w:t>
      </w:r>
      <w:r w:rsidR="00623BCA">
        <w:rPr>
          <w:rFonts w:eastAsia="Times New Roman" w:cs="Arial"/>
          <w:szCs w:val="24"/>
          <w:lang w:val="en"/>
        </w:rPr>
        <w:t xml:space="preserve">that </w:t>
      </w:r>
      <w:r w:rsidRPr="00BF16EF">
        <w:rPr>
          <w:rFonts w:eastAsia="Times New Roman" w:cs="Arial"/>
          <w:szCs w:val="24"/>
          <w:lang w:val="en"/>
        </w:rPr>
        <w:t xml:space="preserve">the customer can derive full benefit from other services. Maintenance payments are not made to guarantee customers and/or their families a standard of living </w:t>
      </w:r>
      <w:r>
        <w:rPr>
          <w:rFonts w:eastAsia="Times New Roman" w:cs="Arial"/>
          <w:szCs w:val="24"/>
          <w:lang w:val="en"/>
        </w:rPr>
        <w:t>to which they may be accustomed, but rather to ensure that costs directly associated with their participation in IL services are met.</w:t>
      </w:r>
    </w:p>
    <w:p w14:paraId="509DE54E" w14:textId="77777777" w:rsidR="00A25F4F" w:rsidRDefault="00A25F4F" w:rsidP="00A25F4F">
      <w:pPr>
        <w:pStyle w:val="Heading4"/>
        <w:spacing w:before="0"/>
        <w:rPr>
          <w:rFonts w:eastAsia="Times New Roman"/>
          <w:lang w:val="en"/>
        </w:rPr>
      </w:pPr>
      <w:r w:rsidRPr="00BF16EF">
        <w:rPr>
          <w:rFonts w:eastAsia="Times New Roman"/>
          <w:lang w:val="en"/>
        </w:rPr>
        <w:t>What Are Maintenance Services?</w:t>
      </w:r>
    </w:p>
    <w:p w14:paraId="5472BF4C" w14:textId="49EF0563" w:rsidR="00A25F4F" w:rsidRPr="009F4B72" w:rsidRDefault="00A25F4F" w:rsidP="00A25F4F">
      <w:pPr>
        <w:rPr>
          <w:lang w:val="en"/>
        </w:rPr>
      </w:pPr>
      <w:r>
        <w:rPr>
          <w:lang w:val="en"/>
        </w:rPr>
        <w:t xml:space="preserve">TWC-VRS, including </w:t>
      </w:r>
      <w:r w:rsidR="00B91DA4">
        <w:rPr>
          <w:lang w:val="en"/>
        </w:rPr>
        <w:t>OIB</w:t>
      </w:r>
      <w:r>
        <w:rPr>
          <w:lang w:val="en"/>
        </w:rPr>
        <w:t>,</w:t>
      </w:r>
      <w:r w:rsidRPr="009F4B72">
        <w:rPr>
          <w:lang w:val="en"/>
        </w:rPr>
        <w:t xml:space="preserve"> may authorize and pay maintenance to a customer in accordance with the definition of maintenance within the Code of Federal Regulations </w:t>
      </w:r>
      <w:r w:rsidR="0045270B">
        <w:rPr>
          <w:lang w:val="en"/>
        </w:rPr>
        <w:t>§</w:t>
      </w:r>
      <w:r w:rsidRPr="009F4B72">
        <w:rPr>
          <w:lang w:val="en"/>
        </w:rPr>
        <w:t>361.5(c)(34):</w:t>
      </w:r>
    </w:p>
    <w:p w14:paraId="10CD7C32" w14:textId="77777777" w:rsidR="00A25F4F" w:rsidRPr="009F4B72" w:rsidRDefault="00A25F4F" w:rsidP="00A25F4F">
      <w:pPr>
        <w:rPr>
          <w:lang w:val="en"/>
        </w:rPr>
      </w:pPr>
      <w:r w:rsidRPr="009F4B72">
        <w:rPr>
          <w:lang w:val="en"/>
        </w:rPr>
        <w:lastRenderedPageBreak/>
        <w:t>"</w:t>
      </w:r>
      <w:r w:rsidRPr="009F4B72">
        <w:rPr>
          <w:b/>
          <w:bCs/>
          <w:lang w:val="en"/>
        </w:rPr>
        <w:t>Maintenance</w:t>
      </w:r>
      <w:r w:rsidRPr="009F4B72">
        <w:rPr>
          <w:lang w:val="en"/>
        </w:rPr>
        <w:t xml:space="preserve"> means monetary support provided to an individual for expenses, such as food, shelter, and clothing, that are in excess of the normal expenses of the individual and that are necessitated by the individual's participation in an assessment for determining eligibility and rehabilitation needs or the individual's receipt of vocational rehabilitation services under an individualized plan for employment."</w:t>
      </w:r>
    </w:p>
    <w:p w14:paraId="362246A2" w14:textId="2CA606B4" w:rsidR="00A25F4F" w:rsidRDefault="00A25F4F" w:rsidP="00A25F4F">
      <w:pPr>
        <w:rPr>
          <w:lang w:val="en"/>
        </w:rPr>
      </w:pPr>
      <w:r w:rsidRPr="009F4B72">
        <w:rPr>
          <w:lang w:val="en"/>
        </w:rPr>
        <w:t xml:space="preserve">(Authority: </w:t>
      </w:r>
      <w:r w:rsidR="004D3695">
        <w:rPr>
          <w:lang w:val="en"/>
        </w:rPr>
        <w:t>§</w:t>
      </w:r>
      <w:r w:rsidRPr="009F4B72">
        <w:rPr>
          <w:lang w:val="en"/>
        </w:rPr>
        <w:t xml:space="preserve">12(c) and </w:t>
      </w:r>
      <w:r w:rsidR="004D3695">
        <w:rPr>
          <w:lang w:val="en"/>
        </w:rPr>
        <w:t>§</w:t>
      </w:r>
      <w:r w:rsidRPr="009F4B72">
        <w:rPr>
          <w:lang w:val="en"/>
        </w:rPr>
        <w:t xml:space="preserve">103(a)(7) of the Rehabilitation Act of 1973, as amended; 29 USC </w:t>
      </w:r>
      <w:r w:rsidR="004D3695">
        <w:rPr>
          <w:lang w:val="en"/>
        </w:rPr>
        <w:t>§</w:t>
      </w:r>
      <w:r w:rsidRPr="009F4B72">
        <w:rPr>
          <w:lang w:val="en"/>
        </w:rPr>
        <w:t xml:space="preserve">709(c) and </w:t>
      </w:r>
      <w:r w:rsidR="004D3695">
        <w:rPr>
          <w:lang w:val="en"/>
        </w:rPr>
        <w:t>§</w:t>
      </w:r>
      <w:r w:rsidRPr="009F4B72">
        <w:rPr>
          <w:lang w:val="en"/>
        </w:rPr>
        <w:t>723(a)(7))</w:t>
      </w:r>
    </w:p>
    <w:p w14:paraId="0096A986" w14:textId="0423436B" w:rsidR="00A25F4F" w:rsidRPr="009F4B72" w:rsidRDefault="00A25F4F" w:rsidP="00A25F4F">
      <w:pPr>
        <w:rPr>
          <w:lang w:val="en"/>
        </w:rPr>
      </w:pPr>
      <w:r>
        <w:rPr>
          <w:lang w:val="en"/>
        </w:rPr>
        <w:t xml:space="preserve">The distinction in the payment of maintenance for customers </w:t>
      </w:r>
      <w:r w:rsidR="004D3695">
        <w:rPr>
          <w:lang w:val="en"/>
        </w:rPr>
        <w:t xml:space="preserve">who </w:t>
      </w:r>
      <w:r>
        <w:rPr>
          <w:lang w:val="en"/>
        </w:rPr>
        <w:t xml:space="preserve">are participating in the </w:t>
      </w:r>
      <w:r w:rsidR="00B91DA4">
        <w:rPr>
          <w:lang w:val="en"/>
        </w:rPr>
        <w:t>OIB</w:t>
      </w:r>
      <w:r>
        <w:rPr>
          <w:lang w:val="en"/>
        </w:rPr>
        <w:t xml:space="preserve"> program is that the payment of maintenance must support </w:t>
      </w:r>
      <w:r w:rsidR="00B91DA4">
        <w:rPr>
          <w:lang w:val="en"/>
        </w:rPr>
        <w:t>OIB</w:t>
      </w:r>
      <w:r>
        <w:rPr>
          <w:lang w:val="en"/>
        </w:rPr>
        <w:t xml:space="preserve"> assessments and outcomes, rather than VR assessments and outcomes.</w:t>
      </w:r>
    </w:p>
    <w:p w14:paraId="1AFA91DF" w14:textId="3B91D578" w:rsidR="00A25F4F" w:rsidRPr="009F4B72" w:rsidRDefault="00B91DA4" w:rsidP="005E5D8A">
      <w:pPr>
        <w:spacing w:after="240"/>
        <w:rPr>
          <w:lang w:val="en"/>
        </w:rPr>
      </w:pPr>
      <w:r>
        <w:rPr>
          <w:lang w:val="en"/>
        </w:rPr>
        <w:t>OIB</w:t>
      </w:r>
      <w:r w:rsidR="00A25F4F" w:rsidRPr="009F4B72">
        <w:rPr>
          <w:lang w:val="en"/>
        </w:rPr>
        <w:t xml:space="preserve"> may authorize and pay maintenance only for expenses that are in </w:t>
      </w:r>
      <w:r w:rsidR="00A83EFD" w:rsidRPr="0095326E">
        <w:rPr>
          <w:lang w:val="en"/>
        </w:rPr>
        <w:t>“</w:t>
      </w:r>
      <w:r w:rsidR="00A25F4F" w:rsidRPr="0095326E">
        <w:rPr>
          <w:bCs/>
          <w:lang w:val="en"/>
        </w:rPr>
        <w:t>excess of</w:t>
      </w:r>
      <w:r w:rsidR="00A83EFD" w:rsidRPr="00BA7D4B">
        <w:rPr>
          <w:bCs/>
          <w:lang w:val="en"/>
        </w:rPr>
        <w:t>”</w:t>
      </w:r>
      <w:r w:rsidR="00A25F4F" w:rsidRPr="009F4B72">
        <w:rPr>
          <w:lang w:val="en"/>
        </w:rPr>
        <w:t xml:space="preserve"> the normal expenses of the individual and that are necessary for participation in:</w:t>
      </w:r>
    </w:p>
    <w:p w14:paraId="19BADE1C" w14:textId="77777777" w:rsidR="00A25F4F" w:rsidRPr="009F4B72" w:rsidRDefault="00A25F4F" w:rsidP="008C4E79">
      <w:pPr>
        <w:numPr>
          <w:ilvl w:val="0"/>
          <w:numId w:val="153"/>
        </w:numPr>
        <w:rPr>
          <w:lang w:val="en"/>
        </w:rPr>
      </w:pPr>
      <w:r w:rsidRPr="009F4B72">
        <w:rPr>
          <w:lang w:val="en"/>
        </w:rPr>
        <w:t>assessments for determining eligibility</w:t>
      </w:r>
      <w:r>
        <w:rPr>
          <w:lang w:val="en"/>
        </w:rPr>
        <w:t xml:space="preserve"> </w:t>
      </w:r>
      <w:r w:rsidRPr="009F4B72">
        <w:rPr>
          <w:lang w:val="en"/>
        </w:rPr>
        <w:t xml:space="preserve">and </w:t>
      </w:r>
      <w:r>
        <w:rPr>
          <w:lang w:val="en"/>
        </w:rPr>
        <w:t>IL</w:t>
      </w:r>
      <w:r w:rsidRPr="009F4B72">
        <w:rPr>
          <w:lang w:val="en"/>
        </w:rPr>
        <w:t xml:space="preserve"> needs; or</w:t>
      </w:r>
    </w:p>
    <w:p w14:paraId="30E79BF2" w14:textId="01D7F86D" w:rsidR="00A25F4F" w:rsidRPr="009F4B72" w:rsidRDefault="00A25F4F" w:rsidP="008C4E79">
      <w:pPr>
        <w:numPr>
          <w:ilvl w:val="0"/>
          <w:numId w:val="153"/>
        </w:numPr>
        <w:rPr>
          <w:lang w:val="en"/>
        </w:rPr>
      </w:pPr>
      <w:r w:rsidRPr="00F377DF">
        <w:rPr>
          <w:lang w:val="en"/>
        </w:rPr>
        <w:t>services under an ILP.</w:t>
      </w:r>
    </w:p>
    <w:p w14:paraId="4D67B76E" w14:textId="505FB0DE" w:rsidR="00A25F4F" w:rsidRPr="009F4B72" w:rsidRDefault="004D3695" w:rsidP="00A25F4F">
      <w:pPr>
        <w:rPr>
          <w:lang w:val="en"/>
        </w:rPr>
      </w:pPr>
      <w:r>
        <w:rPr>
          <w:lang w:val="en"/>
        </w:rPr>
        <w:t>“</w:t>
      </w:r>
      <w:r w:rsidR="00A25F4F" w:rsidRPr="009F4B72">
        <w:rPr>
          <w:lang w:val="en"/>
        </w:rPr>
        <w:t>Normal living expenses</w:t>
      </w:r>
      <w:r>
        <w:rPr>
          <w:lang w:val="en"/>
        </w:rPr>
        <w:t>”</w:t>
      </w:r>
      <w:r w:rsidR="00A25F4F" w:rsidRPr="009F4B72">
        <w:rPr>
          <w:lang w:val="en"/>
        </w:rPr>
        <w:t xml:space="preserve"> </w:t>
      </w:r>
      <w:r w:rsidR="00A25F4F">
        <w:rPr>
          <w:lang w:val="en"/>
        </w:rPr>
        <w:t xml:space="preserve">is defined by TWC-VRS to </w:t>
      </w:r>
      <w:r w:rsidR="00A25F4F" w:rsidRPr="009F4B72">
        <w:rPr>
          <w:lang w:val="en"/>
        </w:rPr>
        <w:t xml:space="preserve">include such items as housing, food, clothing, and transportation, and whatever additional expenses would be considered necessary to those broad categories (not directly associated with the receipt of </w:t>
      </w:r>
      <w:r w:rsidR="00B91DA4">
        <w:rPr>
          <w:lang w:val="en"/>
        </w:rPr>
        <w:t>OIB</w:t>
      </w:r>
      <w:r w:rsidR="00A25F4F">
        <w:rPr>
          <w:lang w:val="en"/>
        </w:rPr>
        <w:t xml:space="preserve"> </w:t>
      </w:r>
      <w:r w:rsidR="00A25F4F" w:rsidRPr="009F4B72">
        <w:rPr>
          <w:lang w:val="en"/>
        </w:rPr>
        <w:t>services), such as utility costs and vehicle insurance.</w:t>
      </w:r>
    </w:p>
    <w:p w14:paraId="2FF585EA" w14:textId="77777777" w:rsidR="00A25F4F" w:rsidRPr="00BF16EF" w:rsidRDefault="00A25F4F" w:rsidP="00A25F4F">
      <w:pPr>
        <w:pStyle w:val="Heading4"/>
        <w:spacing w:before="0"/>
        <w:rPr>
          <w:rFonts w:eastAsia="Times New Roman"/>
          <w:lang w:val="en"/>
        </w:rPr>
      </w:pPr>
      <w:r w:rsidRPr="00BF16EF">
        <w:rPr>
          <w:rFonts w:eastAsia="Times New Roman"/>
          <w:lang w:val="en"/>
        </w:rPr>
        <w:t>Comparable Services and Other Resources</w:t>
      </w:r>
    </w:p>
    <w:p w14:paraId="791F32C7" w14:textId="4AB4C422"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must explore all comparable resources and benefits before </w:t>
      </w:r>
      <w:r w:rsidR="00B91DA4">
        <w:rPr>
          <w:rFonts w:eastAsia="Times New Roman" w:cs="Arial"/>
          <w:szCs w:val="24"/>
          <w:lang w:val="en"/>
        </w:rPr>
        <w:t>OIB</w:t>
      </w:r>
      <w:r w:rsidRPr="00BF16EF">
        <w:rPr>
          <w:rFonts w:eastAsia="Times New Roman" w:cs="Arial"/>
          <w:szCs w:val="24"/>
          <w:lang w:val="en"/>
        </w:rPr>
        <w:t xml:space="preserve"> funds can be expended for maintenance payments. For example, assistance may be available through</w:t>
      </w:r>
      <w:r>
        <w:rPr>
          <w:rFonts w:eastAsia="Times New Roman" w:cs="Arial"/>
          <w:szCs w:val="24"/>
          <w:lang w:val="en"/>
        </w:rPr>
        <w:t>:</w:t>
      </w:r>
    </w:p>
    <w:p w14:paraId="3CEBF527" w14:textId="77777777" w:rsidR="00A25F4F" w:rsidRPr="00BF16EF" w:rsidRDefault="00A25F4F" w:rsidP="008C4E79">
      <w:pPr>
        <w:numPr>
          <w:ilvl w:val="0"/>
          <w:numId w:val="115"/>
        </w:numPr>
        <w:rPr>
          <w:rFonts w:eastAsia="Times New Roman" w:cs="Arial"/>
          <w:szCs w:val="24"/>
          <w:lang w:val="en"/>
        </w:rPr>
      </w:pPr>
      <w:r w:rsidRPr="00BF16EF">
        <w:rPr>
          <w:rFonts w:eastAsia="Times New Roman" w:cs="Arial"/>
          <w:szCs w:val="24"/>
          <w:lang w:val="en"/>
        </w:rPr>
        <w:t xml:space="preserve">the Social Security Administration; </w:t>
      </w:r>
    </w:p>
    <w:p w14:paraId="4328B28F" w14:textId="77777777" w:rsidR="00A25F4F" w:rsidRPr="00BF16EF" w:rsidRDefault="00A25F4F" w:rsidP="008C4E79">
      <w:pPr>
        <w:numPr>
          <w:ilvl w:val="0"/>
          <w:numId w:val="115"/>
        </w:numPr>
        <w:rPr>
          <w:rFonts w:eastAsia="Times New Roman" w:cs="Arial"/>
          <w:szCs w:val="24"/>
          <w:lang w:val="en"/>
        </w:rPr>
      </w:pPr>
      <w:r w:rsidRPr="00BF16EF">
        <w:rPr>
          <w:rFonts w:eastAsia="Times New Roman" w:cs="Arial"/>
          <w:szCs w:val="24"/>
          <w:lang w:val="en"/>
        </w:rPr>
        <w:t xml:space="preserve">other federal, state, or national programs; </w:t>
      </w:r>
    </w:p>
    <w:p w14:paraId="0B56E62E" w14:textId="77777777" w:rsidR="00A25F4F" w:rsidRPr="00BF16EF" w:rsidRDefault="00A25F4F" w:rsidP="008C4E79">
      <w:pPr>
        <w:numPr>
          <w:ilvl w:val="0"/>
          <w:numId w:val="115"/>
        </w:numPr>
        <w:rPr>
          <w:rFonts w:eastAsia="Times New Roman" w:cs="Arial"/>
          <w:szCs w:val="24"/>
          <w:lang w:val="en"/>
        </w:rPr>
      </w:pPr>
      <w:r w:rsidRPr="00BF16EF">
        <w:rPr>
          <w:rFonts w:eastAsia="Times New Roman" w:cs="Arial"/>
          <w:szCs w:val="24"/>
          <w:lang w:val="en"/>
        </w:rPr>
        <w:t xml:space="preserve">community resources; and/or </w:t>
      </w:r>
    </w:p>
    <w:p w14:paraId="1FC9181A" w14:textId="77777777" w:rsidR="00A25F4F" w:rsidRPr="00BF16EF" w:rsidRDefault="00A25F4F" w:rsidP="008C4E79">
      <w:pPr>
        <w:numPr>
          <w:ilvl w:val="0"/>
          <w:numId w:val="115"/>
        </w:numPr>
        <w:rPr>
          <w:rFonts w:eastAsia="Times New Roman" w:cs="Arial"/>
          <w:szCs w:val="24"/>
          <w:lang w:val="en"/>
        </w:rPr>
      </w:pPr>
      <w:r w:rsidRPr="00BF16EF">
        <w:rPr>
          <w:rFonts w:eastAsia="Times New Roman" w:cs="Arial"/>
          <w:szCs w:val="24"/>
          <w:lang w:val="en"/>
        </w:rPr>
        <w:t xml:space="preserve">customer resources. </w:t>
      </w:r>
    </w:p>
    <w:p w14:paraId="00AE696D" w14:textId="77777777" w:rsidR="00A25F4F" w:rsidRPr="00BF16EF" w:rsidRDefault="00A25F4F" w:rsidP="00A25F4F">
      <w:pPr>
        <w:rPr>
          <w:rFonts w:eastAsia="Times New Roman" w:cs="Arial"/>
          <w:szCs w:val="24"/>
          <w:lang w:val="en"/>
        </w:rPr>
      </w:pPr>
      <w:r w:rsidRPr="00BF16EF">
        <w:rPr>
          <w:rFonts w:eastAsia="Times New Roman" w:cs="Arial"/>
          <w:b/>
          <w:bCs/>
          <w:szCs w:val="24"/>
          <w:lang w:val="en"/>
        </w:rPr>
        <w:t>Note:</w:t>
      </w:r>
      <w:r w:rsidRPr="00BF16EF">
        <w:rPr>
          <w:rFonts w:eastAsia="Times New Roman" w:cs="Arial"/>
          <w:szCs w:val="24"/>
          <w:lang w:val="en"/>
        </w:rPr>
        <w:t xml:space="preserve"> Customers frequently contribute to their rehabilitation program by covering the cost of their meals while participating in a planned service.</w:t>
      </w:r>
    </w:p>
    <w:p w14:paraId="3E0F351E" w14:textId="77777777" w:rsidR="00A25F4F" w:rsidRPr="00BF16EF" w:rsidRDefault="00A25F4F" w:rsidP="00A25F4F">
      <w:pPr>
        <w:pStyle w:val="Heading4"/>
        <w:spacing w:before="0"/>
        <w:rPr>
          <w:rFonts w:eastAsia="Times New Roman"/>
          <w:lang w:val="en"/>
        </w:rPr>
      </w:pPr>
      <w:r w:rsidRPr="00BF16EF">
        <w:rPr>
          <w:rFonts w:eastAsia="Times New Roman"/>
          <w:lang w:val="en"/>
        </w:rPr>
        <w:t>When Maintenance May Be Needed</w:t>
      </w:r>
    </w:p>
    <w:p w14:paraId="6875946B"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Maintenance payments may be needed when a customer is receiving services including</w:t>
      </w:r>
      <w:r>
        <w:rPr>
          <w:rFonts w:eastAsia="Times New Roman" w:cs="Arial"/>
          <w:szCs w:val="24"/>
          <w:lang w:val="en"/>
        </w:rPr>
        <w:t>:</w:t>
      </w:r>
    </w:p>
    <w:p w14:paraId="01CBADFB" w14:textId="77777777" w:rsidR="00A25F4F" w:rsidRPr="00BF16EF" w:rsidRDefault="00A25F4F" w:rsidP="008C4E79">
      <w:pPr>
        <w:numPr>
          <w:ilvl w:val="0"/>
          <w:numId w:val="116"/>
        </w:numPr>
        <w:rPr>
          <w:rFonts w:eastAsia="Times New Roman" w:cs="Arial"/>
          <w:szCs w:val="24"/>
          <w:lang w:val="en"/>
        </w:rPr>
      </w:pPr>
      <w:r w:rsidRPr="00BF16EF">
        <w:rPr>
          <w:rFonts w:eastAsia="Times New Roman" w:cs="Arial"/>
          <w:szCs w:val="24"/>
          <w:lang w:val="en"/>
        </w:rPr>
        <w:t xml:space="preserve">diagnosis and evaluation (payment for short-term lodging and meals while the customer is receiving specialized tests in a distant medical center that might represent extraordinary or extra costs to the individual); </w:t>
      </w:r>
    </w:p>
    <w:p w14:paraId="7DDE393E" w14:textId="02E49412" w:rsidR="00A25F4F" w:rsidRDefault="00A25F4F" w:rsidP="008C4E79">
      <w:pPr>
        <w:numPr>
          <w:ilvl w:val="0"/>
          <w:numId w:val="116"/>
        </w:numPr>
        <w:rPr>
          <w:rFonts w:eastAsia="Times New Roman" w:cs="Arial"/>
          <w:szCs w:val="24"/>
          <w:lang w:val="en"/>
        </w:rPr>
      </w:pPr>
      <w:r w:rsidRPr="00BF16EF">
        <w:rPr>
          <w:rFonts w:eastAsia="Times New Roman" w:cs="Arial"/>
          <w:szCs w:val="24"/>
          <w:lang w:val="en"/>
        </w:rPr>
        <w:lastRenderedPageBreak/>
        <w:t>physical restoration (</w:t>
      </w:r>
      <w:r w:rsidR="00DE59AC">
        <w:rPr>
          <w:rFonts w:eastAsia="Times New Roman" w:cs="Arial"/>
          <w:szCs w:val="24"/>
          <w:lang w:val="en"/>
        </w:rPr>
        <w:t>W</w:t>
      </w:r>
      <w:r w:rsidR="00DE59AC" w:rsidRPr="00BF16EF">
        <w:rPr>
          <w:rFonts w:eastAsia="Times New Roman" w:cs="Arial"/>
          <w:szCs w:val="24"/>
          <w:lang w:val="en"/>
        </w:rPr>
        <w:t xml:space="preserve">ith </w:t>
      </w:r>
      <w:r w:rsidRPr="00BF16EF">
        <w:rPr>
          <w:rFonts w:eastAsia="Times New Roman" w:cs="Arial"/>
          <w:szCs w:val="24"/>
          <w:lang w:val="en"/>
        </w:rPr>
        <w:t xml:space="preserve">supervisor approval, maintenance </w:t>
      </w:r>
      <w:r>
        <w:rPr>
          <w:rFonts w:eastAsia="Times New Roman" w:cs="Arial"/>
          <w:szCs w:val="24"/>
          <w:lang w:val="en"/>
        </w:rPr>
        <w:t>can</w:t>
      </w:r>
      <w:r w:rsidRPr="00BF16EF">
        <w:rPr>
          <w:rFonts w:eastAsia="Times New Roman" w:cs="Arial"/>
          <w:szCs w:val="24"/>
          <w:lang w:val="en"/>
        </w:rPr>
        <w:t xml:space="preserve"> be </w:t>
      </w:r>
      <w:r>
        <w:rPr>
          <w:rFonts w:eastAsia="Times New Roman" w:cs="Arial"/>
          <w:szCs w:val="24"/>
          <w:lang w:val="en"/>
        </w:rPr>
        <w:t xml:space="preserve">used to support extra expenses that are a part of the customer’s </w:t>
      </w:r>
      <w:r w:rsidRPr="00BF16EF">
        <w:rPr>
          <w:rFonts w:eastAsia="Times New Roman" w:cs="Arial"/>
          <w:szCs w:val="24"/>
          <w:lang w:val="en"/>
        </w:rPr>
        <w:t>recuperat</w:t>
      </w:r>
      <w:r>
        <w:rPr>
          <w:rFonts w:eastAsia="Times New Roman" w:cs="Arial"/>
          <w:szCs w:val="24"/>
          <w:lang w:val="en"/>
        </w:rPr>
        <w:t>ion</w:t>
      </w:r>
      <w:r w:rsidRPr="00BF16EF">
        <w:rPr>
          <w:rFonts w:eastAsia="Times New Roman" w:cs="Arial"/>
          <w:szCs w:val="24"/>
          <w:lang w:val="en"/>
        </w:rPr>
        <w:t xml:space="preserve"> from </w:t>
      </w:r>
      <w:r w:rsidR="00B91DA4">
        <w:rPr>
          <w:rFonts w:eastAsia="Times New Roman" w:cs="Arial"/>
          <w:szCs w:val="24"/>
          <w:lang w:val="en"/>
        </w:rPr>
        <w:t>OIB</w:t>
      </w:r>
      <w:r w:rsidR="00D67741">
        <w:rPr>
          <w:rFonts w:eastAsia="Times New Roman" w:cs="Arial"/>
          <w:szCs w:val="24"/>
          <w:lang w:val="en"/>
        </w:rPr>
        <w:t>–</w:t>
      </w:r>
      <w:r>
        <w:rPr>
          <w:rFonts w:eastAsia="Times New Roman" w:cs="Arial"/>
          <w:szCs w:val="24"/>
          <w:lang w:val="en"/>
        </w:rPr>
        <w:t xml:space="preserve">specific </w:t>
      </w:r>
      <w:r w:rsidRPr="00BF16EF">
        <w:rPr>
          <w:rFonts w:eastAsia="Times New Roman" w:cs="Arial"/>
          <w:szCs w:val="24"/>
          <w:lang w:val="en"/>
        </w:rPr>
        <w:t>physical restoration services provided outside his or her home</w:t>
      </w:r>
      <w:r w:rsidR="00DE59AC">
        <w:rPr>
          <w:rFonts w:eastAsia="Times New Roman" w:cs="Arial"/>
          <w:szCs w:val="24"/>
          <w:lang w:val="en"/>
        </w:rPr>
        <w:t>.</w:t>
      </w:r>
      <w:r w:rsidRPr="00BF16EF">
        <w:rPr>
          <w:rFonts w:eastAsia="Times New Roman" w:cs="Arial"/>
          <w:szCs w:val="24"/>
          <w:lang w:val="en"/>
        </w:rPr>
        <w:t xml:space="preserve">); </w:t>
      </w:r>
    </w:p>
    <w:p w14:paraId="5146EF2B" w14:textId="19BC01A9" w:rsidR="00A25F4F" w:rsidRPr="00BF16EF" w:rsidRDefault="00A25F4F" w:rsidP="008C4E79">
      <w:pPr>
        <w:numPr>
          <w:ilvl w:val="0"/>
          <w:numId w:val="116"/>
        </w:numPr>
        <w:rPr>
          <w:rFonts w:eastAsia="Times New Roman" w:cs="Arial"/>
          <w:szCs w:val="24"/>
          <w:lang w:val="en"/>
        </w:rPr>
      </w:pPr>
      <w:r>
        <w:rPr>
          <w:rFonts w:eastAsia="Times New Roman" w:cs="Arial"/>
          <w:szCs w:val="24"/>
          <w:lang w:val="en"/>
        </w:rPr>
        <w:t>attending outreach training offered by CCRC;</w:t>
      </w:r>
      <w:r w:rsidRPr="009F4B72">
        <w:rPr>
          <w:rFonts w:eastAsia="Times New Roman" w:cs="Arial"/>
          <w:szCs w:val="24"/>
          <w:lang w:val="en"/>
        </w:rPr>
        <w:t xml:space="preserve"> </w:t>
      </w:r>
      <w:r>
        <w:rPr>
          <w:rFonts w:eastAsia="Times New Roman" w:cs="Arial"/>
          <w:szCs w:val="24"/>
          <w:lang w:val="en"/>
        </w:rPr>
        <w:t>or</w:t>
      </w:r>
    </w:p>
    <w:p w14:paraId="295227E7" w14:textId="54485F8D" w:rsidR="00A25F4F" w:rsidRPr="00BF16EF" w:rsidRDefault="00A25F4F" w:rsidP="008C4E79">
      <w:pPr>
        <w:numPr>
          <w:ilvl w:val="0"/>
          <w:numId w:val="116"/>
        </w:numPr>
        <w:rPr>
          <w:rFonts w:eastAsia="Times New Roman" w:cs="Arial"/>
          <w:szCs w:val="24"/>
          <w:lang w:val="en"/>
        </w:rPr>
      </w:pPr>
      <w:r>
        <w:rPr>
          <w:rFonts w:eastAsia="Times New Roman" w:cs="Arial"/>
          <w:szCs w:val="24"/>
          <w:lang w:val="en"/>
        </w:rPr>
        <w:t xml:space="preserve">short-term lodging expenses for </w:t>
      </w:r>
      <w:r w:rsidR="0095326E">
        <w:rPr>
          <w:rFonts w:eastAsia="Times New Roman" w:cs="Arial"/>
          <w:szCs w:val="24"/>
          <w:lang w:val="en"/>
        </w:rPr>
        <w:t>out-of-</w:t>
      </w:r>
      <w:r>
        <w:rPr>
          <w:rFonts w:eastAsia="Times New Roman" w:cs="Arial"/>
          <w:szCs w:val="24"/>
          <w:lang w:val="en"/>
        </w:rPr>
        <w:t>town training</w:t>
      </w:r>
      <w:r w:rsidRPr="00BF16EF">
        <w:rPr>
          <w:rFonts w:eastAsia="Times New Roman" w:cs="Arial"/>
          <w:szCs w:val="24"/>
          <w:lang w:val="en"/>
        </w:rPr>
        <w:t xml:space="preserve">. </w:t>
      </w:r>
    </w:p>
    <w:p w14:paraId="4FD1963E" w14:textId="77777777" w:rsidR="00A25F4F" w:rsidRPr="009C5923" w:rsidRDefault="00A25F4F" w:rsidP="000E6154">
      <w:pPr>
        <w:pStyle w:val="Heading4"/>
        <w:rPr>
          <w:rFonts w:eastAsia="Times New Roman"/>
          <w:lang w:val="en"/>
        </w:rPr>
      </w:pPr>
      <w:r>
        <w:rPr>
          <w:rFonts w:eastAsia="Times New Roman"/>
          <w:lang w:val="en"/>
        </w:rPr>
        <w:t>When</w:t>
      </w:r>
      <w:r w:rsidRPr="009C5923">
        <w:rPr>
          <w:rFonts w:eastAsia="Times New Roman"/>
          <w:lang w:val="en"/>
        </w:rPr>
        <w:t xml:space="preserve"> Maintenance</w:t>
      </w:r>
      <w:r>
        <w:rPr>
          <w:rFonts w:eastAsia="Times New Roman"/>
          <w:lang w:val="en"/>
        </w:rPr>
        <w:t xml:space="preserve"> May Not Be Used</w:t>
      </w:r>
    </w:p>
    <w:p w14:paraId="367DB3BF" w14:textId="25759964" w:rsidR="00A25F4F" w:rsidRPr="009C5923" w:rsidRDefault="00DE59AC" w:rsidP="005E5D8A">
      <w:pPr>
        <w:spacing w:after="240"/>
        <w:rPr>
          <w:lang w:val="en"/>
        </w:rPr>
      </w:pPr>
      <w:r>
        <w:rPr>
          <w:lang w:val="en"/>
        </w:rPr>
        <w:t xml:space="preserve">The </w:t>
      </w:r>
      <w:r w:rsidR="00B91DA4">
        <w:rPr>
          <w:lang w:val="en"/>
        </w:rPr>
        <w:t>OIB</w:t>
      </w:r>
      <w:r>
        <w:rPr>
          <w:lang w:val="en"/>
        </w:rPr>
        <w:t xml:space="preserve"> worker may</w:t>
      </w:r>
      <w:r w:rsidRPr="009C5923">
        <w:rPr>
          <w:lang w:val="en"/>
        </w:rPr>
        <w:t xml:space="preserve"> </w:t>
      </w:r>
      <w:r w:rsidR="00A25F4F" w:rsidRPr="009C5923">
        <w:rPr>
          <w:lang w:val="en"/>
        </w:rPr>
        <w:t>not use any form of maintenance for:</w:t>
      </w:r>
    </w:p>
    <w:p w14:paraId="0F657D75" w14:textId="77777777" w:rsidR="00A25F4F" w:rsidRPr="009C5923" w:rsidRDefault="00A25F4F" w:rsidP="008C4E79">
      <w:pPr>
        <w:pStyle w:val="ListParagraph"/>
        <w:numPr>
          <w:ilvl w:val="0"/>
          <w:numId w:val="154"/>
        </w:numPr>
        <w:rPr>
          <w:lang w:val="en"/>
        </w:rPr>
      </w:pPr>
      <w:r w:rsidRPr="009C5923">
        <w:rPr>
          <w:lang w:val="en"/>
        </w:rPr>
        <w:t>tu</w:t>
      </w:r>
      <w:r>
        <w:rPr>
          <w:lang w:val="en"/>
        </w:rPr>
        <w:t xml:space="preserve">ition or fees for any training </w:t>
      </w:r>
      <w:r w:rsidRPr="009C5923">
        <w:rPr>
          <w:lang w:val="en"/>
        </w:rPr>
        <w:t xml:space="preserve">that does not meet the requirements </w:t>
      </w:r>
      <w:r>
        <w:rPr>
          <w:lang w:val="en"/>
        </w:rPr>
        <w:t>within this manual</w:t>
      </w:r>
      <w:r w:rsidRPr="009C5923">
        <w:rPr>
          <w:lang w:val="en"/>
        </w:rPr>
        <w:t>;</w:t>
      </w:r>
    </w:p>
    <w:p w14:paraId="438AA787" w14:textId="77777777" w:rsidR="00A25F4F" w:rsidRPr="009C5923" w:rsidRDefault="00A25F4F" w:rsidP="008C4E79">
      <w:pPr>
        <w:pStyle w:val="ListParagraph"/>
        <w:numPr>
          <w:ilvl w:val="0"/>
          <w:numId w:val="154"/>
        </w:numPr>
        <w:rPr>
          <w:lang w:val="en"/>
        </w:rPr>
      </w:pPr>
      <w:r w:rsidRPr="009C5923">
        <w:rPr>
          <w:lang w:val="en"/>
        </w:rPr>
        <w:t>goods and services that are under contract;</w:t>
      </w:r>
    </w:p>
    <w:p w14:paraId="3949BE76" w14:textId="77777777" w:rsidR="00A25F4F" w:rsidRPr="009C5923" w:rsidRDefault="00A25F4F" w:rsidP="008C4E79">
      <w:pPr>
        <w:pStyle w:val="ListParagraph"/>
        <w:numPr>
          <w:ilvl w:val="0"/>
          <w:numId w:val="154"/>
        </w:numPr>
        <w:rPr>
          <w:lang w:val="en"/>
        </w:rPr>
      </w:pPr>
      <w:r w:rsidRPr="009C5923">
        <w:rPr>
          <w:lang w:val="en"/>
        </w:rPr>
        <w:t xml:space="preserve">mortgage payments, usual and customary rent for housing, and any associated fees or expenses; </w:t>
      </w:r>
      <w:r>
        <w:rPr>
          <w:lang w:val="en"/>
        </w:rPr>
        <w:t>or</w:t>
      </w:r>
    </w:p>
    <w:p w14:paraId="5D1C753B" w14:textId="11FCC8D2" w:rsidR="00A25F4F" w:rsidRPr="009C5923" w:rsidRDefault="00A25F4F" w:rsidP="008C4E79">
      <w:pPr>
        <w:pStyle w:val="ListParagraph"/>
        <w:numPr>
          <w:ilvl w:val="0"/>
          <w:numId w:val="154"/>
        </w:numPr>
        <w:rPr>
          <w:lang w:val="en"/>
        </w:rPr>
      </w:pPr>
      <w:r w:rsidRPr="009C5923">
        <w:rPr>
          <w:lang w:val="en"/>
        </w:rPr>
        <w:t xml:space="preserve">reimbursement for </w:t>
      </w:r>
      <w:r w:rsidR="00DE59AC">
        <w:rPr>
          <w:lang w:val="en"/>
        </w:rPr>
        <w:t>any</w:t>
      </w:r>
      <w:r w:rsidR="00DE59AC" w:rsidRPr="009C5923">
        <w:rPr>
          <w:lang w:val="en"/>
        </w:rPr>
        <w:t xml:space="preserve"> </w:t>
      </w:r>
      <w:r w:rsidRPr="009C5923">
        <w:rPr>
          <w:lang w:val="en"/>
        </w:rPr>
        <w:t xml:space="preserve">expenses that were not authorized by </w:t>
      </w:r>
      <w:r w:rsidR="0063258B">
        <w:rPr>
          <w:rFonts w:eastAsia="Times New Roman" w:cs="Arial"/>
          <w:szCs w:val="24"/>
          <w:lang w:val="en"/>
        </w:rPr>
        <w:t>VR</w:t>
      </w:r>
      <w:r w:rsidR="00271287" w:rsidRPr="00BF16EF">
        <w:rPr>
          <w:rFonts w:eastAsia="Times New Roman" w:cs="Arial"/>
          <w:szCs w:val="24"/>
          <w:lang w:val="en"/>
        </w:rPr>
        <w:t xml:space="preserve"> </w:t>
      </w:r>
      <w:r w:rsidRPr="009C5923">
        <w:rPr>
          <w:lang w:val="en"/>
        </w:rPr>
        <w:t>prior to the expense (including</w:t>
      </w:r>
      <w:r w:rsidR="00DF7AE7">
        <w:rPr>
          <w:lang w:val="en"/>
        </w:rPr>
        <w:t>,</w:t>
      </w:r>
      <w:r w:rsidRPr="009C5923">
        <w:rPr>
          <w:lang w:val="en"/>
        </w:rPr>
        <w:t xml:space="preserve"> but not limited to</w:t>
      </w:r>
      <w:r w:rsidR="00DF7AE7">
        <w:rPr>
          <w:lang w:val="en"/>
        </w:rPr>
        <w:t>,</w:t>
      </w:r>
      <w:r w:rsidRPr="009C5923">
        <w:rPr>
          <w:lang w:val="en"/>
        </w:rPr>
        <w:t xml:space="preserve"> balances for previous medical services, past due housing, utilities, loans, or related fees and penalties</w:t>
      </w:r>
      <w:r w:rsidR="00271287">
        <w:rPr>
          <w:lang w:val="en"/>
        </w:rPr>
        <w:t>)</w:t>
      </w:r>
      <w:r>
        <w:rPr>
          <w:lang w:val="en"/>
        </w:rPr>
        <w:t>.</w:t>
      </w:r>
    </w:p>
    <w:p w14:paraId="1322972A" w14:textId="77777777" w:rsidR="00A25F4F" w:rsidRPr="009C5923" w:rsidRDefault="00A25F4F" w:rsidP="00A25F4F">
      <w:pPr>
        <w:rPr>
          <w:lang w:val="en"/>
        </w:rPr>
      </w:pPr>
      <w:r w:rsidRPr="009C5923">
        <w:rPr>
          <w:lang w:val="en"/>
        </w:rPr>
        <w:t xml:space="preserve">Short-term housing maintenance cannot be used to support training, activities, or assessments that occur in the same town as the customer's residence. </w:t>
      </w:r>
    </w:p>
    <w:p w14:paraId="7D919A01" w14:textId="7CDC58D4" w:rsidR="00A25F4F" w:rsidRPr="00AF45BB" w:rsidRDefault="00A25F4F" w:rsidP="00A25F4F">
      <w:pPr>
        <w:rPr>
          <w:lang w:val="en"/>
        </w:rPr>
      </w:pPr>
      <w:r w:rsidRPr="009C5923">
        <w:rPr>
          <w:lang w:val="en"/>
        </w:rPr>
        <w:t>Exceptions require review and approval by TWC-VRS state office management</w:t>
      </w:r>
      <w:r w:rsidR="00BA7D4B">
        <w:rPr>
          <w:lang w:val="en"/>
        </w:rPr>
        <w:t>,</w:t>
      </w:r>
      <w:r>
        <w:rPr>
          <w:lang w:val="en"/>
        </w:rPr>
        <w:t xml:space="preserve"> which</w:t>
      </w:r>
      <w:r w:rsidRPr="00AF45BB">
        <w:rPr>
          <w:lang w:val="en"/>
        </w:rPr>
        <w:t xml:space="preserve"> must be completed and documented in RHW before service authorization is issued.</w:t>
      </w:r>
    </w:p>
    <w:p w14:paraId="6009D38E" w14:textId="17A65262" w:rsidR="00A25F4F" w:rsidRDefault="000E6154" w:rsidP="000E6154">
      <w:pPr>
        <w:pStyle w:val="Heading4"/>
        <w:rPr>
          <w:rFonts w:eastAsia="Times New Roman"/>
          <w:lang w:val="en"/>
        </w:rPr>
      </w:pPr>
      <w:r>
        <w:rPr>
          <w:rFonts w:eastAsia="Times New Roman"/>
          <w:lang w:val="en"/>
        </w:rPr>
        <w:t>Additional Requirements</w:t>
      </w:r>
    </w:p>
    <w:p w14:paraId="7405D323" w14:textId="734C4DCA" w:rsidR="00A25F4F" w:rsidRDefault="00A25F4F" w:rsidP="008C4E79">
      <w:pPr>
        <w:pStyle w:val="ListParagraph"/>
        <w:numPr>
          <w:ilvl w:val="0"/>
          <w:numId w:val="285"/>
        </w:numPr>
        <w:rPr>
          <w:rFonts w:eastAsia="Times New Roman" w:cs="Arial"/>
          <w:szCs w:val="24"/>
          <w:lang w:val="en"/>
        </w:rPr>
      </w:pPr>
      <w:r w:rsidRPr="00DF7AE7">
        <w:rPr>
          <w:rFonts w:eastAsia="Times New Roman" w:cs="Arial"/>
          <w:szCs w:val="24"/>
          <w:lang w:val="en"/>
        </w:rPr>
        <w:t>Economic need must be considered before maintenance payments are approved.</w:t>
      </w:r>
    </w:p>
    <w:p w14:paraId="0CBC3D76" w14:textId="01BE448F" w:rsidR="00EB1AB9" w:rsidRDefault="00A25F4F" w:rsidP="008C4E79">
      <w:pPr>
        <w:pStyle w:val="ListParagraph"/>
        <w:numPr>
          <w:ilvl w:val="0"/>
          <w:numId w:val="285"/>
        </w:numPr>
        <w:rPr>
          <w:rFonts w:eastAsia="Times New Roman" w:cs="Arial"/>
          <w:szCs w:val="24"/>
          <w:lang w:val="en"/>
        </w:rPr>
      </w:pPr>
      <w:r w:rsidRPr="00DF7AE7">
        <w:rPr>
          <w:rFonts w:eastAsia="Times New Roman" w:cs="Arial"/>
          <w:szCs w:val="24"/>
          <w:lang w:val="en"/>
        </w:rPr>
        <w:t xml:space="preserve">If </w:t>
      </w:r>
      <w:r w:rsidR="009163BA" w:rsidRPr="00DF7AE7">
        <w:rPr>
          <w:rFonts w:eastAsia="Times New Roman" w:cs="Arial"/>
          <w:szCs w:val="24"/>
          <w:lang w:val="en"/>
        </w:rPr>
        <w:t>short-</w:t>
      </w:r>
      <w:r w:rsidRPr="00DF7AE7">
        <w:rPr>
          <w:rFonts w:eastAsia="Times New Roman" w:cs="Arial"/>
          <w:szCs w:val="24"/>
          <w:lang w:val="en"/>
        </w:rPr>
        <w:t xml:space="preserve">term </w:t>
      </w:r>
      <w:r w:rsidR="00891737" w:rsidRPr="00DF7AE7">
        <w:rPr>
          <w:rFonts w:eastAsia="Times New Roman" w:cs="Arial"/>
          <w:szCs w:val="24"/>
          <w:lang w:val="en"/>
        </w:rPr>
        <w:t>lodging</w:t>
      </w:r>
      <w:r w:rsidRPr="00DF7AE7">
        <w:rPr>
          <w:rFonts w:eastAsia="Times New Roman" w:cs="Arial"/>
          <w:szCs w:val="24"/>
          <w:lang w:val="en"/>
        </w:rPr>
        <w:t xml:space="preserve"> expenses exceed </w:t>
      </w:r>
      <w:r w:rsidR="00E378F0" w:rsidRPr="00DF7AE7">
        <w:rPr>
          <w:rFonts w:eastAsia="Times New Roman" w:cs="Arial"/>
          <w:szCs w:val="24"/>
          <w:lang w:val="en"/>
        </w:rPr>
        <w:t xml:space="preserve">one </w:t>
      </w:r>
      <w:r w:rsidRPr="00DF7AE7">
        <w:rPr>
          <w:rFonts w:eastAsia="Times New Roman" w:cs="Arial"/>
          <w:szCs w:val="24"/>
          <w:lang w:val="en"/>
        </w:rPr>
        <w:t>month, the payment should be made as “room and board” and paid directly to the landlord or lodging facility.</w:t>
      </w:r>
    </w:p>
    <w:p w14:paraId="76FF89E5" w14:textId="363CF92B" w:rsidR="00A25F4F" w:rsidRPr="00DF7AE7" w:rsidRDefault="00A25F4F" w:rsidP="008C4E79">
      <w:pPr>
        <w:pStyle w:val="ListParagraph"/>
        <w:numPr>
          <w:ilvl w:val="0"/>
          <w:numId w:val="285"/>
        </w:numPr>
        <w:rPr>
          <w:szCs w:val="24"/>
          <w:lang w:val="en"/>
        </w:rPr>
      </w:pPr>
      <w:r w:rsidRPr="00DF7AE7">
        <w:rPr>
          <w:szCs w:val="24"/>
          <w:lang w:val="en"/>
        </w:rPr>
        <w:t>Maintenance funds cannot be used for transportation expenses; instead, use transportation specification levels to issue funds.</w:t>
      </w:r>
    </w:p>
    <w:p w14:paraId="4AEF8258" w14:textId="2024B992" w:rsidR="00A25F4F" w:rsidRDefault="00A25F4F" w:rsidP="008C4E79">
      <w:pPr>
        <w:pStyle w:val="ListParagraph"/>
        <w:numPr>
          <w:ilvl w:val="0"/>
          <w:numId w:val="285"/>
        </w:numPr>
        <w:rPr>
          <w:bCs/>
          <w:szCs w:val="24"/>
          <w:lang w:val="en"/>
        </w:rPr>
      </w:pPr>
      <w:r w:rsidRPr="00DF7AE7">
        <w:rPr>
          <w:bCs/>
          <w:szCs w:val="24"/>
          <w:lang w:val="en"/>
        </w:rPr>
        <w:t>State Law Prohibitions on Warrants for Individuals</w:t>
      </w:r>
    </w:p>
    <w:p w14:paraId="61683DBD" w14:textId="1C4240D0" w:rsidR="00A25F4F" w:rsidRDefault="00094891" w:rsidP="00094891">
      <w:pPr>
        <w:ind w:left="720"/>
      </w:pPr>
      <w:r w:rsidRPr="00094891">
        <w:rPr>
          <w:b/>
          <w:szCs w:val="24"/>
        </w:rPr>
        <w:t>Note:</w:t>
      </w:r>
      <w:r>
        <w:rPr>
          <w:szCs w:val="24"/>
        </w:rPr>
        <w:t xml:space="preserve"> </w:t>
      </w:r>
      <w:r w:rsidR="00A25F4F" w:rsidRPr="00DF7AE7">
        <w:rPr>
          <w:szCs w:val="24"/>
        </w:rPr>
        <w:t>State law prohibits the state comptroller from issuing a maintenance warrant to a person who owes the state or federal government delinquent taxes or a defaulted debt (for example, a Texas Guaranteed Student Loan</w:t>
      </w:r>
      <w:r w:rsidR="00891737" w:rsidRPr="00DF7AE7">
        <w:rPr>
          <w:szCs w:val="24"/>
        </w:rPr>
        <w:t>).</w:t>
      </w:r>
    </w:p>
    <w:p w14:paraId="1A40C271" w14:textId="5B30A401" w:rsidR="00DF7AE7" w:rsidRDefault="00A25F4F" w:rsidP="00094891">
      <w:pPr>
        <w:ind w:left="720"/>
      </w:pPr>
      <w:r w:rsidRPr="00AF45BB">
        <w:t xml:space="preserve">Based on Texas Education Code </w:t>
      </w:r>
      <w:r w:rsidR="00FB2310">
        <w:t>§</w:t>
      </w:r>
      <w:r w:rsidRPr="00AF45BB">
        <w:t>57.48</w:t>
      </w:r>
      <w:r w:rsidR="00FB2310">
        <w:t xml:space="preserve"> and</w:t>
      </w:r>
      <w:r w:rsidRPr="00AF45BB">
        <w:t xml:space="preserve"> </w:t>
      </w:r>
      <w:r w:rsidR="00FB2310">
        <w:t>§</w:t>
      </w:r>
      <w:r w:rsidRPr="00AF45BB">
        <w:t xml:space="preserve">57.482; Texas Family Code </w:t>
      </w:r>
      <w:r w:rsidR="00FB2310">
        <w:t>§</w:t>
      </w:r>
      <w:r w:rsidRPr="00AF45BB">
        <w:t xml:space="preserve">231.007(a)–(k); Texas Government Code </w:t>
      </w:r>
      <w:r w:rsidR="00FB2310">
        <w:t>§</w:t>
      </w:r>
      <w:r w:rsidRPr="00AF45BB">
        <w:t xml:space="preserve">403.055(a)–(l), </w:t>
      </w:r>
      <w:r w:rsidR="00FB2310">
        <w:t>§</w:t>
      </w:r>
      <w:r w:rsidRPr="00AF45BB">
        <w:t xml:space="preserve">403.0551, </w:t>
      </w:r>
      <w:r w:rsidR="00FB2310">
        <w:t>§</w:t>
      </w:r>
      <w:r w:rsidRPr="00AF45BB">
        <w:t xml:space="preserve">403.0552, </w:t>
      </w:r>
      <w:r w:rsidR="00FB2310">
        <w:t>§</w:t>
      </w:r>
      <w:r w:rsidRPr="00AF45BB">
        <w:t xml:space="preserve">2107.008, </w:t>
      </w:r>
      <w:r w:rsidR="00FB2310">
        <w:t>and §</w:t>
      </w:r>
      <w:r w:rsidRPr="00AF45BB">
        <w:t>2252.903(a)–(d)</w:t>
      </w:r>
    </w:p>
    <w:p w14:paraId="3EA7E638" w14:textId="6BA46343" w:rsidR="00A25F4F" w:rsidRPr="009C4D61" w:rsidRDefault="00A25F4F" w:rsidP="008C4E79">
      <w:pPr>
        <w:pStyle w:val="ListParagraph"/>
        <w:numPr>
          <w:ilvl w:val="0"/>
          <w:numId w:val="286"/>
        </w:numPr>
      </w:pPr>
      <w:r w:rsidRPr="009C4D61">
        <w:rPr>
          <w:lang w:val="en"/>
        </w:rPr>
        <w:t>The customer must provide documentation to verify that funds were used for their intended purpose</w:t>
      </w:r>
      <w:r w:rsidR="00FB2310">
        <w:rPr>
          <w:lang w:val="en"/>
        </w:rPr>
        <w:t>.</w:t>
      </w:r>
      <w:r w:rsidRPr="009C4D61">
        <w:rPr>
          <w:lang w:val="en"/>
        </w:rPr>
        <w:t xml:space="preserve"> </w:t>
      </w:r>
      <w:r w:rsidR="00FB2310">
        <w:rPr>
          <w:lang w:val="en"/>
        </w:rPr>
        <w:t>F</w:t>
      </w:r>
      <w:r w:rsidRPr="009C4D61">
        <w:rPr>
          <w:lang w:val="en"/>
        </w:rPr>
        <w:t xml:space="preserve">or </w:t>
      </w:r>
      <w:r w:rsidR="00891737" w:rsidRPr="009C4D61">
        <w:rPr>
          <w:lang w:val="en"/>
        </w:rPr>
        <w:t>nonrecurring</w:t>
      </w:r>
      <w:r w:rsidRPr="009C4D61">
        <w:rPr>
          <w:lang w:val="en"/>
        </w:rPr>
        <w:t xml:space="preserve"> maintenance, the customer must provide a copy of the receipt</w:t>
      </w:r>
      <w:r w:rsidR="00FB2310">
        <w:rPr>
          <w:lang w:val="en"/>
        </w:rPr>
        <w:t>.</w:t>
      </w:r>
      <w:r w:rsidR="00FB2310" w:rsidRPr="009C4D61">
        <w:rPr>
          <w:lang w:val="en"/>
        </w:rPr>
        <w:t xml:space="preserve"> </w:t>
      </w:r>
      <w:r w:rsidR="00FB2310">
        <w:rPr>
          <w:lang w:val="en"/>
        </w:rPr>
        <w:t>F</w:t>
      </w:r>
      <w:r w:rsidR="00FB2310" w:rsidRPr="009C4D61">
        <w:rPr>
          <w:lang w:val="en"/>
        </w:rPr>
        <w:t xml:space="preserve">or </w:t>
      </w:r>
      <w:r w:rsidR="00891737" w:rsidRPr="009C4D61">
        <w:rPr>
          <w:lang w:val="en"/>
        </w:rPr>
        <w:t>recurring</w:t>
      </w:r>
      <w:r w:rsidRPr="009C4D61">
        <w:rPr>
          <w:lang w:val="en"/>
        </w:rPr>
        <w:t xml:space="preserve"> maintenance, the customer must provide a log that </w:t>
      </w:r>
      <w:r w:rsidRPr="009C4D61">
        <w:rPr>
          <w:lang w:val="en"/>
        </w:rPr>
        <w:lastRenderedPageBreak/>
        <w:t>specifically indicates what all funds were used for</w:t>
      </w:r>
      <w:r w:rsidR="00FB6177" w:rsidRPr="009C4D61">
        <w:rPr>
          <w:lang w:val="en"/>
        </w:rPr>
        <w:t xml:space="preserve">. </w:t>
      </w:r>
      <w:r w:rsidRPr="009C4D61">
        <w:rPr>
          <w:lang w:val="en"/>
        </w:rPr>
        <w:t xml:space="preserve">If documentation is not turned in or if it is determined that the funds were not used for their intended purpose, authorization of any additional maintenance funds for any purpose will require supervisory review and approval. </w:t>
      </w:r>
    </w:p>
    <w:p w14:paraId="5A059438" w14:textId="77777777" w:rsidR="00A25F4F" w:rsidRPr="00BF16EF" w:rsidRDefault="00A25F4F" w:rsidP="00A25F4F">
      <w:pPr>
        <w:pStyle w:val="Heading4"/>
        <w:spacing w:before="0"/>
        <w:rPr>
          <w:rFonts w:eastAsia="Times New Roman"/>
          <w:lang w:val="en"/>
        </w:rPr>
      </w:pPr>
      <w:r w:rsidRPr="00BF16EF">
        <w:rPr>
          <w:rFonts w:eastAsia="Times New Roman"/>
          <w:lang w:val="en"/>
        </w:rPr>
        <w:t>Maximum Maintenance</w:t>
      </w:r>
    </w:p>
    <w:p w14:paraId="23140AF4" w14:textId="77777777" w:rsidR="00A25F4F" w:rsidRPr="00BF16EF" w:rsidRDefault="00A25F4F" w:rsidP="00A25F4F">
      <w:pPr>
        <w:rPr>
          <w:rFonts w:eastAsia="Times New Roman" w:cs="Arial"/>
          <w:szCs w:val="24"/>
          <w:lang w:val="en"/>
        </w:rPr>
      </w:pPr>
      <w:r w:rsidRPr="00BF16EF">
        <w:rPr>
          <w:rFonts w:eastAsia="Times New Roman" w:cs="Arial"/>
          <w:szCs w:val="24"/>
          <w:lang w:val="en"/>
        </w:rPr>
        <w:t>The following table reflects the maximum allowed maintenance payments for planned services.</w:t>
      </w:r>
    </w:p>
    <w:tbl>
      <w:tblPr>
        <w:tblStyle w:val="TableGridLight"/>
        <w:tblW w:w="0" w:type="auto"/>
        <w:tblLook w:val="04A0" w:firstRow="1" w:lastRow="0" w:firstColumn="1" w:lastColumn="0" w:noHBand="0" w:noVBand="1"/>
      </w:tblPr>
      <w:tblGrid>
        <w:gridCol w:w="4707"/>
        <w:gridCol w:w="4643"/>
      </w:tblGrid>
      <w:tr w:rsidR="00A25F4F" w:rsidRPr="00BF16EF" w14:paraId="29E3A63E" w14:textId="77777777" w:rsidTr="002F3C76">
        <w:tc>
          <w:tcPr>
            <w:tcW w:w="0" w:type="auto"/>
            <w:hideMark/>
          </w:tcPr>
          <w:p w14:paraId="52F4E79D" w14:textId="77777777" w:rsidR="00A25F4F" w:rsidRPr="00BF16EF" w:rsidRDefault="00A25F4F" w:rsidP="00A25F4F">
            <w:pPr>
              <w:jc w:val="center"/>
              <w:rPr>
                <w:rFonts w:eastAsia="Times New Roman" w:cs="Arial"/>
                <w:b/>
                <w:bCs/>
                <w:szCs w:val="24"/>
              </w:rPr>
            </w:pPr>
            <w:r w:rsidRPr="00BF16EF">
              <w:rPr>
                <w:rFonts w:eastAsia="Times New Roman" w:cs="Arial"/>
                <w:b/>
                <w:bCs/>
                <w:szCs w:val="24"/>
              </w:rPr>
              <w:t>Planned Service</w:t>
            </w:r>
          </w:p>
        </w:tc>
        <w:tc>
          <w:tcPr>
            <w:tcW w:w="0" w:type="auto"/>
            <w:hideMark/>
          </w:tcPr>
          <w:p w14:paraId="18665BFD" w14:textId="77777777" w:rsidR="00A25F4F" w:rsidRPr="00BF16EF" w:rsidRDefault="00A25F4F" w:rsidP="00A25F4F">
            <w:pPr>
              <w:jc w:val="center"/>
              <w:rPr>
                <w:rFonts w:eastAsia="Times New Roman" w:cs="Arial"/>
                <w:b/>
                <w:bCs/>
                <w:szCs w:val="24"/>
              </w:rPr>
            </w:pPr>
            <w:r w:rsidRPr="00BF16EF">
              <w:rPr>
                <w:rFonts w:eastAsia="Times New Roman" w:cs="Arial"/>
                <w:b/>
                <w:bCs/>
                <w:szCs w:val="24"/>
              </w:rPr>
              <w:t>Maximum Maintenance Payment Allowed</w:t>
            </w:r>
          </w:p>
        </w:tc>
      </w:tr>
      <w:tr w:rsidR="00A25F4F" w:rsidRPr="00BF16EF" w14:paraId="317440E8" w14:textId="77777777" w:rsidTr="002F3C76">
        <w:tc>
          <w:tcPr>
            <w:tcW w:w="0" w:type="auto"/>
            <w:hideMark/>
          </w:tcPr>
          <w:p w14:paraId="1D6D6E3E" w14:textId="77777777" w:rsidR="00A25F4F" w:rsidRPr="00BF16EF" w:rsidRDefault="00A25F4F" w:rsidP="00A25F4F">
            <w:pPr>
              <w:rPr>
                <w:rFonts w:eastAsia="Times New Roman" w:cs="Arial"/>
                <w:szCs w:val="24"/>
              </w:rPr>
            </w:pPr>
            <w:r w:rsidRPr="00BF16EF">
              <w:rPr>
                <w:rFonts w:eastAsia="Times New Roman" w:cs="Arial"/>
                <w:szCs w:val="24"/>
              </w:rPr>
              <w:t>Diagnostic Services</w:t>
            </w:r>
          </w:p>
        </w:tc>
        <w:tc>
          <w:tcPr>
            <w:tcW w:w="0" w:type="auto"/>
            <w:hideMark/>
          </w:tcPr>
          <w:p w14:paraId="0A2B1293" w14:textId="77777777" w:rsidR="00A25F4F" w:rsidRPr="00BF16EF" w:rsidRDefault="00A25F4F" w:rsidP="00A25F4F">
            <w:pPr>
              <w:rPr>
                <w:rFonts w:eastAsia="Times New Roman" w:cs="Arial"/>
                <w:szCs w:val="24"/>
              </w:rPr>
            </w:pPr>
            <w:r w:rsidRPr="00BF16EF">
              <w:rPr>
                <w:rFonts w:eastAsia="Times New Roman" w:cs="Arial"/>
                <w:szCs w:val="24"/>
              </w:rPr>
              <w:t>Up to (but not exceeding) the current per diem allowed for state employees</w:t>
            </w:r>
          </w:p>
        </w:tc>
      </w:tr>
      <w:tr w:rsidR="00A25F4F" w:rsidRPr="00BF16EF" w14:paraId="45E8C13F" w14:textId="77777777" w:rsidTr="002F3C76">
        <w:tc>
          <w:tcPr>
            <w:tcW w:w="0" w:type="auto"/>
            <w:hideMark/>
          </w:tcPr>
          <w:p w14:paraId="53EAE443" w14:textId="77777777" w:rsidR="00A25F4F" w:rsidRPr="00BF16EF" w:rsidRDefault="00A25F4F" w:rsidP="00A25F4F">
            <w:pPr>
              <w:rPr>
                <w:rFonts w:eastAsia="Times New Roman" w:cs="Arial"/>
                <w:szCs w:val="24"/>
              </w:rPr>
            </w:pPr>
            <w:r w:rsidRPr="00BF16EF">
              <w:rPr>
                <w:rFonts w:eastAsia="Times New Roman" w:cs="Arial"/>
                <w:szCs w:val="24"/>
              </w:rPr>
              <w:t>Physical Restoration</w:t>
            </w:r>
          </w:p>
        </w:tc>
        <w:tc>
          <w:tcPr>
            <w:tcW w:w="0" w:type="auto"/>
            <w:hideMark/>
          </w:tcPr>
          <w:p w14:paraId="7543D253" w14:textId="77777777" w:rsidR="00A25F4F" w:rsidRPr="00BF16EF" w:rsidRDefault="00A25F4F" w:rsidP="00A25F4F">
            <w:pPr>
              <w:rPr>
                <w:rFonts w:eastAsia="Times New Roman" w:cs="Arial"/>
                <w:szCs w:val="24"/>
              </w:rPr>
            </w:pPr>
            <w:r w:rsidRPr="00BF16EF">
              <w:rPr>
                <w:rFonts w:eastAsia="Times New Roman" w:cs="Arial"/>
                <w:szCs w:val="24"/>
              </w:rPr>
              <w:t>Up to (but not exceeding) the current per diem allowed for state employees</w:t>
            </w:r>
          </w:p>
        </w:tc>
      </w:tr>
      <w:tr w:rsidR="00A25F4F" w:rsidRPr="00BF16EF" w14:paraId="000433ED" w14:textId="77777777" w:rsidTr="002F3C76">
        <w:tc>
          <w:tcPr>
            <w:tcW w:w="0" w:type="auto"/>
            <w:hideMark/>
          </w:tcPr>
          <w:p w14:paraId="0D4A7AE9" w14:textId="77777777" w:rsidR="00A25F4F" w:rsidRPr="00BF16EF" w:rsidRDefault="00A25F4F" w:rsidP="00A25F4F">
            <w:pPr>
              <w:rPr>
                <w:rFonts w:eastAsia="Times New Roman" w:cs="Arial"/>
                <w:szCs w:val="24"/>
              </w:rPr>
            </w:pPr>
            <w:r w:rsidRPr="00BF16EF">
              <w:rPr>
                <w:rFonts w:eastAsia="Times New Roman" w:cs="Arial"/>
                <w:szCs w:val="24"/>
              </w:rPr>
              <w:t>Attendant/Escort Assistance</w:t>
            </w:r>
          </w:p>
        </w:tc>
        <w:tc>
          <w:tcPr>
            <w:tcW w:w="0" w:type="auto"/>
            <w:hideMark/>
          </w:tcPr>
          <w:p w14:paraId="7D59FB22" w14:textId="77777777" w:rsidR="00A25F4F" w:rsidRPr="00BF16EF" w:rsidRDefault="00A25F4F" w:rsidP="00A25F4F">
            <w:pPr>
              <w:rPr>
                <w:rFonts w:eastAsia="Times New Roman" w:cs="Arial"/>
                <w:szCs w:val="24"/>
              </w:rPr>
            </w:pPr>
            <w:r w:rsidRPr="00BF16EF">
              <w:rPr>
                <w:rFonts w:eastAsia="Times New Roman" w:cs="Arial"/>
                <w:szCs w:val="24"/>
              </w:rPr>
              <w:t>Up to (but not exceeding) the current per diem allowed for state employees</w:t>
            </w:r>
          </w:p>
        </w:tc>
      </w:tr>
      <w:tr w:rsidR="00A25F4F" w:rsidRPr="00BF16EF" w14:paraId="5E5FF400" w14:textId="77777777" w:rsidTr="002F3C76">
        <w:tc>
          <w:tcPr>
            <w:tcW w:w="0" w:type="auto"/>
            <w:hideMark/>
          </w:tcPr>
          <w:p w14:paraId="3C48C637" w14:textId="77777777" w:rsidR="00A25F4F" w:rsidRPr="00BF16EF" w:rsidRDefault="00A25F4F" w:rsidP="00A25F4F">
            <w:pPr>
              <w:rPr>
                <w:rFonts w:eastAsia="Times New Roman" w:cs="Arial"/>
                <w:szCs w:val="24"/>
              </w:rPr>
            </w:pPr>
            <w:r w:rsidRPr="00BF16EF">
              <w:rPr>
                <w:rFonts w:eastAsia="Times New Roman" w:cs="Arial"/>
                <w:szCs w:val="24"/>
              </w:rPr>
              <w:t>Maintenance for Incidental Needs, Clothing, Shoes, or Personal Hygiene</w:t>
            </w:r>
          </w:p>
        </w:tc>
        <w:tc>
          <w:tcPr>
            <w:tcW w:w="0" w:type="auto"/>
            <w:hideMark/>
          </w:tcPr>
          <w:p w14:paraId="4EE911E2" w14:textId="77777777" w:rsidR="00A25F4F" w:rsidRPr="00BF16EF" w:rsidRDefault="00A25F4F" w:rsidP="00A25F4F">
            <w:pPr>
              <w:rPr>
                <w:rFonts w:eastAsia="Times New Roman" w:cs="Arial"/>
                <w:szCs w:val="24"/>
              </w:rPr>
            </w:pPr>
            <w:r w:rsidRPr="00BF16EF">
              <w:rPr>
                <w:rFonts w:eastAsia="Times New Roman" w:cs="Arial"/>
                <w:szCs w:val="24"/>
              </w:rPr>
              <w:t>$50.00 per month</w:t>
            </w:r>
          </w:p>
        </w:tc>
      </w:tr>
    </w:tbl>
    <w:p w14:paraId="2220893B" w14:textId="77777777" w:rsidR="00A25F4F" w:rsidRPr="00BF16EF" w:rsidRDefault="00A25F4F" w:rsidP="00A25F4F">
      <w:pPr>
        <w:rPr>
          <w:rFonts w:eastAsia="Times New Roman" w:cs="Arial"/>
          <w:szCs w:val="24"/>
          <w:lang w:val="en"/>
        </w:rPr>
      </w:pPr>
      <w:r w:rsidRPr="00BF16EF">
        <w:rPr>
          <w:rFonts w:eastAsia="Times New Roman" w:cs="Arial"/>
          <w:b/>
          <w:bCs/>
          <w:szCs w:val="24"/>
          <w:lang w:val="en"/>
        </w:rPr>
        <w:t>Note:</w:t>
      </w:r>
      <w:r w:rsidRPr="00BF16EF">
        <w:rPr>
          <w:rFonts w:eastAsia="Times New Roman" w:cs="Arial"/>
          <w:szCs w:val="24"/>
          <w:lang w:val="en"/>
        </w:rPr>
        <w:t xml:space="preserve"> Any deviation from the maximum maintenance payment amounts shown abov</w:t>
      </w:r>
      <w:r>
        <w:rPr>
          <w:rFonts w:eastAsia="Times New Roman" w:cs="Arial"/>
          <w:szCs w:val="24"/>
          <w:lang w:val="en"/>
        </w:rPr>
        <w:t>e requires supervisory approval prior to issuing the service authorization.</w:t>
      </w:r>
    </w:p>
    <w:p w14:paraId="553D5F1E" w14:textId="77777777" w:rsidR="00A25F4F" w:rsidRPr="00BF16EF" w:rsidRDefault="00A25F4F" w:rsidP="00A25F4F">
      <w:pPr>
        <w:pStyle w:val="Heading3"/>
      </w:pPr>
      <w:r w:rsidRPr="00BF16EF">
        <w:t>5.2.</w:t>
      </w:r>
      <w:r>
        <w:t>18</w:t>
      </w:r>
      <w:r w:rsidRPr="00BF16EF">
        <w:t xml:space="preserve"> Consultation Services</w:t>
      </w:r>
    </w:p>
    <w:p w14:paraId="2E76F511" w14:textId="77777777" w:rsidR="00A25F4F" w:rsidRPr="00BF16EF" w:rsidRDefault="00A25F4F" w:rsidP="00A25F4F">
      <w:pPr>
        <w:rPr>
          <w:rFonts w:eastAsia="Times New Roman" w:cs="Arial"/>
          <w:szCs w:val="24"/>
          <w:lang w:val="en"/>
        </w:rPr>
      </w:pPr>
      <w:r w:rsidRPr="00BF16EF">
        <w:rPr>
          <w:rFonts w:eastAsia="Times New Roman" w:cs="Arial"/>
          <w:szCs w:val="24"/>
          <w:lang w:val="en"/>
        </w:rPr>
        <w:t>Consultation services provide information and training to service providers.</w:t>
      </w:r>
    </w:p>
    <w:p w14:paraId="24A4479F" w14:textId="77777777" w:rsidR="00A25F4F" w:rsidRPr="00BF16EF" w:rsidRDefault="00A25F4F" w:rsidP="00A25F4F">
      <w:pPr>
        <w:pStyle w:val="Heading4"/>
        <w:spacing w:before="0"/>
        <w:rPr>
          <w:rFonts w:eastAsia="Times New Roman"/>
          <w:lang w:val="en"/>
        </w:rPr>
      </w:pPr>
      <w:r w:rsidRPr="00BF16EF">
        <w:rPr>
          <w:rFonts w:eastAsia="Times New Roman"/>
          <w:lang w:val="en"/>
        </w:rPr>
        <w:t>Categories of Consultation Services</w:t>
      </w:r>
    </w:p>
    <w:p w14:paraId="4D5C6C50" w14:textId="77777777" w:rsidR="00A25F4F" w:rsidRPr="00BF16EF" w:rsidRDefault="00A25F4F" w:rsidP="005E5D8A">
      <w:pPr>
        <w:spacing w:after="240"/>
        <w:rPr>
          <w:rFonts w:eastAsia="Times New Roman" w:cs="Arial"/>
          <w:szCs w:val="24"/>
          <w:lang w:val="en"/>
        </w:rPr>
      </w:pPr>
      <w:r w:rsidRPr="00BF16EF">
        <w:rPr>
          <w:rFonts w:eastAsia="Times New Roman" w:cs="Arial"/>
          <w:szCs w:val="24"/>
          <w:lang w:val="en"/>
        </w:rPr>
        <w:t>Consultation services may include in-service training in the following areas:</w:t>
      </w:r>
    </w:p>
    <w:p w14:paraId="6DB412D3" w14:textId="191A57B8" w:rsidR="00A25F4F" w:rsidRPr="00BF16EF" w:rsidRDefault="00A25F4F" w:rsidP="008C4E79">
      <w:pPr>
        <w:numPr>
          <w:ilvl w:val="0"/>
          <w:numId w:val="117"/>
        </w:numPr>
        <w:rPr>
          <w:rFonts w:eastAsia="Times New Roman" w:cs="Arial"/>
          <w:szCs w:val="24"/>
          <w:lang w:val="en"/>
        </w:rPr>
      </w:pPr>
      <w:r w:rsidRPr="00BF16EF">
        <w:rPr>
          <w:rFonts w:eastAsia="Times New Roman" w:cs="Arial"/>
          <w:szCs w:val="24"/>
          <w:lang w:val="en"/>
        </w:rPr>
        <w:t xml:space="preserve">demonstrations of optical and </w:t>
      </w:r>
      <w:proofErr w:type="spellStart"/>
      <w:r w:rsidRPr="00BF16EF">
        <w:rPr>
          <w:rFonts w:eastAsia="Times New Roman" w:cs="Arial"/>
          <w:szCs w:val="24"/>
          <w:lang w:val="en"/>
        </w:rPr>
        <w:t>nonoptical</w:t>
      </w:r>
      <w:proofErr w:type="spellEnd"/>
      <w:r w:rsidRPr="00BF16EF">
        <w:rPr>
          <w:rFonts w:eastAsia="Times New Roman" w:cs="Arial"/>
          <w:szCs w:val="24"/>
          <w:lang w:val="en"/>
        </w:rPr>
        <w:t xml:space="preserve"> </w:t>
      </w:r>
      <w:r w:rsidR="00FB6177" w:rsidRPr="00BF16EF">
        <w:rPr>
          <w:rFonts w:eastAsia="Times New Roman" w:cs="Arial"/>
          <w:szCs w:val="24"/>
          <w:lang w:val="en"/>
        </w:rPr>
        <w:t>low</w:t>
      </w:r>
      <w:r w:rsidR="00FB6177">
        <w:rPr>
          <w:rFonts w:eastAsia="Times New Roman" w:cs="Arial"/>
          <w:szCs w:val="24"/>
          <w:lang w:val="en"/>
        </w:rPr>
        <w:t>-</w:t>
      </w:r>
      <w:r w:rsidRPr="00BF16EF">
        <w:rPr>
          <w:rFonts w:eastAsia="Times New Roman" w:cs="Arial"/>
          <w:szCs w:val="24"/>
          <w:lang w:val="en"/>
        </w:rPr>
        <w:t>vision devices</w:t>
      </w:r>
      <w:r>
        <w:rPr>
          <w:rFonts w:eastAsia="Times New Roman" w:cs="Arial"/>
          <w:szCs w:val="24"/>
          <w:lang w:val="en"/>
        </w:rPr>
        <w:t>;</w:t>
      </w:r>
      <w:r w:rsidRPr="00BF16EF">
        <w:rPr>
          <w:rFonts w:eastAsia="Times New Roman" w:cs="Arial"/>
          <w:szCs w:val="24"/>
          <w:lang w:val="en"/>
        </w:rPr>
        <w:t xml:space="preserve"> </w:t>
      </w:r>
    </w:p>
    <w:p w14:paraId="304319B8" w14:textId="77777777" w:rsidR="00A25F4F" w:rsidRPr="00BF16EF" w:rsidRDefault="00A25F4F" w:rsidP="008C4E79">
      <w:pPr>
        <w:numPr>
          <w:ilvl w:val="0"/>
          <w:numId w:val="117"/>
        </w:numPr>
        <w:rPr>
          <w:rFonts w:eastAsia="Times New Roman" w:cs="Arial"/>
          <w:szCs w:val="24"/>
          <w:lang w:val="en"/>
        </w:rPr>
      </w:pPr>
      <w:r w:rsidRPr="00BF16EF">
        <w:rPr>
          <w:rFonts w:eastAsia="Times New Roman" w:cs="Arial"/>
          <w:szCs w:val="24"/>
          <w:lang w:val="en"/>
        </w:rPr>
        <w:t>demonstrations of sighted guide and safety techniques in the home</w:t>
      </w:r>
      <w:r>
        <w:rPr>
          <w:rFonts w:eastAsia="Times New Roman" w:cs="Arial"/>
          <w:szCs w:val="24"/>
          <w:lang w:val="en"/>
        </w:rPr>
        <w:t>;</w:t>
      </w:r>
      <w:r w:rsidRPr="00BF16EF">
        <w:rPr>
          <w:rFonts w:eastAsia="Times New Roman" w:cs="Arial"/>
          <w:szCs w:val="24"/>
          <w:lang w:val="en"/>
        </w:rPr>
        <w:t xml:space="preserve"> </w:t>
      </w:r>
    </w:p>
    <w:p w14:paraId="193E856F" w14:textId="4E3627D2" w:rsidR="00A25F4F" w:rsidRPr="00BF16EF" w:rsidRDefault="00A25F4F" w:rsidP="008C4E79">
      <w:pPr>
        <w:numPr>
          <w:ilvl w:val="0"/>
          <w:numId w:val="117"/>
        </w:numPr>
        <w:rPr>
          <w:rFonts w:eastAsia="Times New Roman" w:cs="Arial"/>
          <w:szCs w:val="24"/>
          <w:lang w:val="en"/>
        </w:rPr>
      </w:pPr>
      <w:r w:rsidRPr="00BF16EF">
        <w:rPr>
          <w:rFonts w:eastAsia="Times New Roman" w:cs="Arial"/>
          <w:szCs w:val="24"/>
          <w:lang w:val="en"/>
        </w:rPr>
        <w:t xml:space="preserve">ideas about ways to work with </w:t>
      </w:r>
      <w:r w:rsidR="00FB2310">
        <w:rPr>
          <w:rFonts w:eastAsia="Times New Roman" w:cs="Arial"/>
          <w:szCs w:val="24"/>
          <w:lang w:val="en"/>
        </w:rPr>
        <w:t>individuals</w:t>
      </w:r>
      <w:r w:rsidR="00FB2310" w:rsidRPr="00BF16EF">
        <w:rPr>
          <w:rFonts w:eastAsia="Times New Roman" w:cs="Arial"/>
          <w:szCs w:val="24"/>
          <w:lang w:val="en"/>
        </w:rPr>
        <w:t xml:space="preserve"> </w:t>
      </w:r>
      <w:r w:rsidRPr="00BF16EF">
        <w:rPr>
          <w:rFonts w:eastAsia="Times New Roman" w:cs="Arial"/>
          <w:szCs w:val="24"/>
          <w:lang w:val="en"/>
        </w:rPr>
        <w:t>who are blind or visually</w:t>
      </w:r>
      <w:r w:rsidR="00FB6177">
        <w:rPr>
          <w:rFonts w:eastAsia="Times New Roman" w:cs="Arial"/>
          <w:szCs w:val="24"/>
          <w:lang w:val="en"/>
        </w:rPr>
        <w:t xml:space="preserve"> impaired</w:t>
      </w:r>
      <w:r>
        <w:rPr>
          <w:rFonts w:eastAsia="Times New Roman" w:cs="Arial"/>
          <w:szCs w:val="24"/>
          <w:lang w:val="en"/>
        </w:rPr>
        <w:t>;</w:t>
      </w:r>
      <w:r w:rsidRPr="00BF16EF">
        <w:rPr>
          <w:rFonts w:eastAsia="Times New Roman" w:cs="Arial"/>
          <w:szCs w:val="24"/>
          <w:lang w:val="en"/>
        </w:rPr>
        <w:t xml:space="preserve"> </w:t>
      </w:r>
    </w:p>
    <w:p w14:paraId="0E91A1C8" w14:textId="77777777" w:rsidR="00A25F4F" w:rsidRPr="00BF16EF" w:rsidRDefault="00A25F4F" w:rsidP="008C4E79">
      <w:pPr>
        <w:numPr>
          <w:ilvl w:val="0"/>
          <w:numId w:val="117"/>
        </w:numPr>
        <w:rPr>
          <w:rFonts w:eastAsia="Times New Roman" w:cs="Arial"/>
          <w:szCs w:val="24"/>
          <w:lang w:val="en"/>
        </w:rPr>
      </w:pPr>
      <w:r w:rsidRPr="00BF16EF">
        <w:rPr>
          <w:rFonts w:eastAsia="Times New Roman" w:cs="Arial"/>
          <w:szCs w:val="24"/>
          <w:lang w:val="en"/>
        </w:rPr>
        <w:t>suggestions about how to integrate persons who are blind or visually impaired into community activities</w:t>
      </w:r>
      <w:r>
        <w:rPr>
          <w:rFonts w:eastAsia="Times New Roman" w:cs="Arial"/>
          <w:szCs w:val="24"/>
          <w:lang w:val="en"/>
        </w:rPr>
        <w:t>;</w:t>
      </w:r>
    </w:p>
    <w:p w14:paraId="03F840D0" w14:textId="1F0FB556" w:rsidR="00A25F4F" w:rsidRPr="00BF16EF" w:rsidRDefault="00A25F4F" w:rsidP="008C4E79">
      <w:pPr>
        <w:numPr>
          <w:ilvl w:val="0"/>
          <w:numId w:val="117"/>
        </w:numPr>
        <w:rPr>
          <w:rFonts w:eastAsia="Times New Roman" w:cs="Arial"/>
          <w:szCs w:val="24"/>
          <w:lang w:val="en"/>
        </w:rPr>
      </w:pPr>
      <w:r w:rsidRPr="00BF16EF">
        <w:rPr>
          <w:rFonts w:eastAsia="Times New Roman" w:cs="Arial"/>
          <w:szCs w:val="24"/>
          <w:lang w:val="en"/>
        </w:rPr>
        <w:t xml:space="preserve">presentations to community groups and other organizations about the </w:t>
      </w:r>
      <w:r>
        <w:rPr>
          <w:rFonts w:eastAsia="Times New Roman" w:cs="Arial"/>
          <w:szCs w:val="24"/>
          <w:lang w:val="en"/>
        </w:rPr>
        <w:t>TWC-VRS</w:t>
      </w:r>
      <w:r w:rsidRPr="00BF16EF">
        <w:rPr>
          <w:rFonts w:eastAsia="Times New Roman" w:cs="Arial"/>
          <w:szCs w:val="24"/>
          <w:lang w:val="en"/>
        </w:rPr>
        <w:t xml:space="preserve"> </w:t>
      </w:r>
      <w:r w:rsidR="00FB6177">
        <w:rPr>
          <w:rFonts w:eastAsia="Times New Roman" w:cs="Arial"/>
          <w:szCs w:val="24"/>
          <w:lang w:val="en"/>
        </w:rPr>
        <w:t>p</w:t>
      </w:r>
      <w:r w:rsidR="00FB6177" w:rsidRPr="00BF16EF">
        <w:rPr>
          <w:rFonts w:eastAsia="Times New Roman" w:cs="Arial"/>
          <w:szCs w:val="24"/>
          <w:lang w:val="en"/>
        </w:rPr>
        <w:t>rogram</w:t>
      </w:r>
      <w:r w:rsidR="00FB6177">
        <w:rPr>
          <w:rFonts w:eastAsia="Times New Roman" w:cs="Arial"/>
          <w:szCs w:val="24"/>
          <w:lang w:val="en"/>
        </w:rPr>
        <w:t>s</w:t>
      </w:r>
      <w:r>
        <w:rPr>
          <w:rFonts w:eastAsia="Times New Roman" w:cs="Arial"/>
          <w:szCs w:val="24"/>
          <w:lang w:val="en"/>
        </w:rPr>
        <w:t xml:space="preserve">, including </w:t>
      </w:r>
      <w:r w:rsidR="00B91DA4">
        <w:rPr>
          <w:rFonts w:eastAsia="Times New Roman" w:cs="Arial"/>
          <w:szCs w:val="24"/>
          <w:lang w:val="en"/>
        </w:rPr>
        <w:t>OIB</w:t>
      </w:r>
      <w:r>
        <w:rPr>
          <w:rFonts w:eastAsia="Times New Roman" w:cs="Arial"/>
          <w:szCs w:val="24"/>
          <w:lang w:val="en"/>
        </w:rPr>
        <w:t>;</w:t>
      </w:r>
    </w:p>
    <w:p w14:paraId="65DB2628" w14:textId="1C22A323" w:rsidR="00A25F4F" w:rsidRPr="00BF16EF" w:rsidRDefault="00A25F4F" w:rsidP="008C4E79">
      <w:pPr>
        <w:numPr>
          <w:ilvl w:val="0"/>
          <w:numId w:val="117"/>
        </w:numPr>
        <w:rPr>
          <w:rFonts w:eastAsia="Times New Roman" w:cs="Arial"/>
          <w:szCs w:val="24"/>
          <w:lang w:val="en"/>
        </w:rPr>
      </w:pPr>
      <w:r w:rsidRPr="00BF16EF">
        <w:rPr>
          <w:rFonts w:eastAsia="Times New Roman" w:cs="Arial"/>
          <w:szCs w:val="24"/>
          <w:lang w:val="en"/>
        </w:rPr>
        <w:t xml:space="preserve">representing </w:t>
      </w:r>
      <w:r>
        <w:rPr>
          <w:rFonts w:eastAsia="Times New Roman" w:cs="Arial"/>
          <w:szCs w:val="24"/>
          <w:lang w:val="en"/>
        </w:rPr>
        <w:t>TWC-VRS</w:t>
      </w:r>
      <w:r w:rsidRPr="00BF16EF">
        <w:rPr>
          <w:rFonts w:eastAsia="Times New Roman" w:cs="Arial"/>
          <w:szCs w:val="24"/>
          <w:lang w:val="en"/>
        </w:rPr>
        <w:t xml:space="preserve"> at health fairs and other local events</w:t>
      </w:r>
      <w:r>
        <w:rPr>
          <w:rFonts w:eastAsia="Times New Roman" w:cs="Arial"/>
          <w:szCs w:val="24"/>
          <w:lang w:val="en"/>
        </w:rPr>
        <w:t>;</w:t>
      </w:r>
      <w:r w:rsidRPr="00BF16EF">
        <w:rPr>
          <w:rFonts w:eastAsia="Times New Roman" w:cs="Arial"/>
          <w:szCs w:val="24"/>
          <w:lang w:val="en"/>
        </w:rPr>
        <w:t xml:space="preserve"> and </w:t>
      </w:r>
    </w:p>
    <w:p w14:paraId="2353A805" w14:textId="77777777" w:rsidR="00A25F4F" w:rsidRPr="00BF16EF" w:rsidRDefault="00A25F4F" w:rsidP="008C4E79">
      <w:pPr>
        <w:numPr>
          <w:ilvl w:val="0"/>
          <w:numId w:val="117"/>
        </w:numPr>
        <w:rPr>
          <w:rFonts w:eastAsia="Times New Roman" w:cs="Arial"/>
          <w:szCs w:val="24"/>
          <w:lang w:val="en"/>
        </w:rPr>
      </w:pPr>
      <w:r w:rsidRPr="00BF16EF">
        <w:rPr>
          <w:rFonts w:eastAsia="Times New Roman" w:cs="Arial"/>
          <w:szCs w:val="24"/>
          <w:lang w:val="en"/>
        </w:rPr>
        <w:t xml:space="preserve">informational presentations about blindness and visual impairment in classroom settings. </w:t>
      </w:r>
    </w:p>
    <w:p w14:paraId="5B619956" w14:textId="77777777" w:rsidR="00A25F4F" w:rsidRPr="00BF16EF" w:rsidRDefault="00A25F4F" w:rsidP="00A25F4F">
      <w:pPr>
        <w:pStyle w:val="Heading4"/>
        <w:spacing w:before="0"/>
        <w:rPr>
          <w:rFonts w:eastAsia="Times New Roman"/>
          <w:lang w:val="en"/>
        </w:rPr>
      </w:pPr>
      <w:r w:rsidRPr="00BF16EF">
        <w:rPr>
          <w:rFonts w:eastAsia="Times New Roman"/>
          <w:lang w:val="en"/>
        </w:rPr>
        <w:lastRenderedPageBreak/>
        <w:t>When Are Consultation Services Provided?</w:t>
      </w:r>
    </w:p>
    <w:p w14:paraId="4A446A0F" w14:textId="1D5E64DE" w:rsidR="00A25F4F" w:rsidRPr="00BF16EF" w:rsidRDefault="00A25F4F" w:rsidP="00A25F4F">
      <w:pPr>
        <w:rPr>
          <w:rFonts w:eastAsia="Times New Roman" w:cs="Arial"/>
          <w:szCs w:val="24"/>
          <w:lang w:val="en"/>
        </w:rPr>
      </w:pPr>
      <w:r w:rsidRPr="00BF16EF">
        <w:rPr>
          <w:rFonts w:eastAsia="Times New Roman" w:cs="Arial"/>
          <w:szCs w:val="24"/>
          <w:lang w:val="en"/>
        </w:rPr>
        <w:t xml:space="preserve">Consultation services may be provided when the </w:t>
      </w:r>
      <w:r w:rsidR="00B91DA4">
        <w:rPr>
          <w:rFonts w:eastAsia="Times New Roman" w:cs="Arial"/>
          <w:szCs w:val="24"/>
          <w:lang w:val="en"/>
        </w:rPr>
        <w:t>OIB</w:t>
      </w:r>
      <w:r w:rsidRPr="00BF16EF">
        <w:rPr>
          <w:rFonts w:eastAsia="Times New Roman" w:cs="Arial"/>
          <w:szCs w:val="24"/>
          <w:lang w:val="en"/>
        </w:rPr>
        <w:t xml:space="preserve"> worker believes that service providers or other community resources may benefit in terms of improving their knowledge, awareness of, and/or capabilities for serving </w:t>
      </w:r>
      <w:r w:rsidR="009163BA">
        <w:rPr>
          <w:rFonts w:eastAsia="Times New Roman" w:cs="Arial"/>
          <w:szCs w:val="24"/>
          <w:lang w:val="en"/>
        </w:rPr>
        <w:t>individuals</w:t>
      </w:r>
      <w:r w:rsidR="009163BA" w:rsidRPr="00BF16EF">
        <w:rPr>
          <w:rFonts w:eastAsia="Times New Roman" w:cs="Arial"/>
          <w:szCs w:val="24"/>
          <w:lang w:val="en"/>
        </w:rPr>
        <w:t xml:space="preserve"> </w:t>
      </w:r>
      <w:r w:rsidRPr="00BF16EF">
        <w:rPr>
          <w:rFonts w:eastAsia="Times New Roman" w:cs="Arial"/>
          <w:szCs w:val="24"/>
          <w:lang w:val="en"/>
        </w:rPr>
        <w:t xml:space="preserve">with vision loss. The service provider or other interested </w:t>
      </w:r>
      <w:r w:rsidR="00FB2310">
        <w:rPr>
          <w:rFonts w:eastAsia="Times New Roman" w:cs="Arial"/>
          <w:szCs w:val="24"/>
          <w:lang w:val="en"/>
        </w:rPr>
        <w:t>individual</w:t>
      </w:r>
      <w:r w:rsidR="00FB2310" w:rsidRPr="00BF16EF">
        <w:rPr>
          <w:rFonts w:eastAsia="Times New Roman" w:cs="Arial"/>
          <w:szCs w:val="24"/>
          <w:lang w:val="en"/>
        </w:rPr>
        <w:t xml:space="preserve"> </w:t>
      </w:r>
      <w:r w:rsidRPr="00BF16EF">
        <w:rPr>
          <w:rFonts w:eastAsia="Times New Roman" w:cs="Arial"/>
          <w:szCs w:val="24"/>
          <w:lang w:val="en"/>
        </w:rPr>
        <w:t>may also provide consultation services following a request.</w:t>
      </w:r>
    </w:p>
    <w:p w14:paraId="3DA597EB" w14:textId="14391904" w:rsidR="00A25F4F" w:rsidRPr="00BF16EF" w:rsidRDefault="00B91DA4" w:rsidP="00A25F4F">
      <w:pPr>
        <w:pStyle w:val="Heading4"/>
        <w:spacing w:before="0"/>
        <w:rPr>
          <w:rFonts w:eastAsia="Times New Roman"/>
          <w:lang w:val="en"/>
        </w:rPr>
      </w:pPr>
      <w:r>
        <w:rPr>
          <w:rFonts w:eastAsia="Times New Roman"/>
          <w:lang w:val="en"/>
        </w:rPr>
        <w:t>OIB</w:t>
      </w:r>
      <w:r w:rsidR="00A25F4F" w:rsidRPr="00BF16EF">
        <w:rPr>
          <w:rFonts w:eastAsia="Times New Roman"/>
          <w:lang w:val="en"/>
        </w:rPr>
        <w:t xml:space="preserve"> Worker Role </w:t>
      </w:r>
      <w:r w:rsidR="00891737" w:rsidRPr="00BF16EF">
        <w:rPr>
          <w:rFonts w:eastAsia="Times New Roman"/>
          <w:lang w:val="en"/>
        </w:rPr>
        <w:t>in</w:t>
      </w:r>
      <w:r w:rsidR="00A25F4F" w:rsidRPr="00BF16EF">
        <w:rPr>
          <w:rFonts w:eastAsia="Times New Roman"/>
          <w:lang w:val="en"/>
        </w:rPr>
        <w:t xml:space="preserve"> Providing Consultation Services</w:t>
      </w:r>
    </w:p>
    <w:p w14:paraId="14C1DD61" w14:textId="19DB5F03"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provides information and training to service providers about:</w:t>
      </w:r>
    </w:p>
    <w:p w14:paraId="6C567EE5" w14:textId="77777777" w:rsidR="00A25F4F" w:rsidRPr="00BF16EF" w:rsidRDefault="00A25F4F" w:rsidP="008C4E79">
      <w:pPr>
        <w:numPr>
          <w:ilvl w:val="0"/>
          <w:numId w:val="118"/>
        </w:numPr>
        <w:rPr>
          <w:rFonts w:eastAsia="Times New Roman" w:cs="Arial"/>
          <w:szCs w:val="24"/>
          <w:lang w:val="en"/>
        </w:rPr>
      </w:pPr>
      <w:r w:rsidRPr="00BF16EF">
        <w:rPr>
          <w:rFonts w:eastAsia="Times New Roman" w:cs="Arial"/>
          <w:szCs w:val="24"/>
          <w:lang w:val="en"/>
        </w:rPr>
        <w:t>confidence and adjustment to blindness issues</w:t>
      </w:r>
      <w:r>
        <w:rPr>
          <w:rFonts w:eastAsia="Times New Roman" w:cs="Arial"/>
          <w:szCs w:val="24"/>
          <w:lang w:val="en"/>
        </w:rPr>
        <w:t>;</w:t>
      </w:r>
      <w:r w:rsidRPr="00BF16EF">
        <w:rPr>
          <w:rFonts w:eastAsia="Times New Roman" w:cs="Arial"/>
          <w:szCs w:val="24"/>
          <w:lang w:val="en"/>
        </w:rPr>
        <w:t xml:space="preserve"> </w:t>
      </w:r>
    </w:p>
    <w:p w14:paraId="4D4EFAEC" w14:textId="77777777" w:rsidR="00A25F4F" w:rsidRPr="00BF16EF" w:rsidRDefault="00A25F4F" w:rsidP="008C4E79">
      <w:pPr>
        <w:numPr>
          <w:ilvl w:val="0"/>
          <w:numId w:val="118"/>
        </w:numPr>
        <w:rPr>
          <w:rFonts w:eastAsia="Times New Roman" w:cs="Arial"/>
          <w:szCs w:val="24"/>
          <w:lang w:val="en"/>
        </w:rPr>
      </w:pPr>
      <w:r w:rsidRPr="00BF16EF">
        <w:rPr>
          <w:rFonts w:eastAsia="Times New Roman" w:cs="Arial"/>
          <w:szCs w:val="24"/>
          <w:lang w:val="en"/>
        </w:rPr>
        <w:t>blindness and visual impairments</w:t>
      </w:r>
      <w:r>
        <w:rPr>
          <w:rFonts w:eastAsia="Times New Roman" w:cs="Arial"/>
          <w:szCs w:val="24"/>
          <w:lang w:val="en"/>
        </w:rPr>
        <w:t>;</w:t>
      </w:r>
      <w:r w:rsidRPr="00BF16EF">
        <w:rPr>
          <w:rFonts w:eastAsia="Times New Roman" w:cs="Arial"/>
          <w:szCs w:val="24"/>
          <w:lang w:val="en"/>
        </w:rPr>
        <w:t xml:space="preserve"> </w:t>
      </w:r>
    </w:p>
    <w:p w14:paraId="69FD0094" w14:textId="5E8B8B01" w:rsidR="00A25F4F" w:rsidRPr="00BF16EF" w:rsidRDefault="00A25F4F" w:rsidP="008C4E79">
      <w:pPr>
        <w:numPr>
          <w:ilvl w:val="0"/>
          <w:numId w:val="118"/>
        </w:numPr>
        <w:rPr>
          <w:rFonts w:eastAsia="Times New Roman" w:cs="Arial"/>
          <w:szCs w:val="24"/>
          <w:lang w:val="en"/>
        </w:rPr>
      </w:pPr>
      <w:r w:rsidRPr="00BF16EF">
        <w:rPr>
          <w:rFonts w:eastAsia="Times New Roman" w:cs="Arial"/>
          <w:szCs w:val="24"/>
          <w:lang w:val="en"/>
        </w:rPr>
        <w:t xml:space="preserve">integration of </w:t>
      </w:r>
      <w:r w:rsidR="00FB2310">
        <w:rPr>
          <w:rFonts w:eastAsia="Times New Roman" w:cs="Arial"/>
          <w:szCs w:val="24"/>
          <w:lang w:val="en"/>
        </w:rPr>
        <w:t>individuals</w:t>
      </w:r>
      <w:r w:rsidR="00FB2310" w:rsidRPr="00BF16EF">
        <w:rPr>
          <w:rFonts w:eastAsia="Times New Roman" w:cs="Arial"/>
          <w:szCs w:val="24"/>
          <w:lang w:val="en"/>
        </w:rPr>
        <w:t xml:space="preserve"> </w:t>
      </w:r>
      <w:r w:rsidRPr="00BF16EF">
        <w:rPr>
          <w:rFonts w:eastAsia="Times New Roman" w:cs="Arial"/>
          <w:szCs w:val="24"/>
          <w:lang w:val="en"/>
        </w:rPr>
        <w:t>with vision loss into service delivery</w:t>
      </w:r>
      <w:r>
        <w:rPr>
          <w:rFonts w:eastAsia="Times New Roman" w:cs="Arial"/>
          <w:szCs w:val="24"/>
          <w:lang w:val="en"/>
        </w:rPr>
        <w:t>;</w:t>
      </w:r>
      <w:r w:rsidRPr="00BF16EF">
        <w:rPr>
          <w:rFonts w:eastAsia="Times New Roman" w:cs="Arial"/>
          <w:szCs w:val="24"/>
          <w:lang w:val="en"/>
        </w:rPr>
        <w:t xml:space="preserve"> and </w:t>
      </w:r>
    </w:p>
    <w:p w14:paraId="2A0C2D98" w14:textId="135C8A2C" w:rsidR="00A25F4F" w:rsidRPr="00BF16EF" w:rsidRDefault="00A25F4F" w:rsidP="008C4E79">
      <w:pPr>
        <w:numPr>
          <w:ilvl w:val="0"/>
          <w:numId w:val="118"/>
        </w:numPr>
        <w:rPr>
          <w:rFonts w:eastAsia="Times New Roman" w:cs="Arial"/>
          <w:szCs w:val="24"/>
          <w:lang w:val="en"/>
        </w:rPr>
      </w:pPr>
      <w:r w:rsidRPr="00BF16EF">
        <w:rPr>
          <w:rFonts w:eastAsia="Times New Roman" w:cs="Arial"/>
          <w:szCs w:val="24"/>
          <w:lang w:val="en"/>
        </w:rPr>
        <w:t xml:space="preserve">special teaching methods effective with </w:t>
      </w:r>
      <w:r w:rsidR="00A573BB">
        <w:rPr>
          <w:rFonts w:eastAsia="Times New Roman" w:cs="Arial"/>
          <w:szCs w:val="24"/>
          <w:lang w:val="en"/>
        </w:rPr>
        <w:t>individuals</w:t>
      </w:r>
      <w:r w:rsidR="00A573BB" w:rsidRPr="00BF16EF">
        <w:rPr>
          <w:rFonts w:eastAsia="Times New Roman" w:cs="Arial"/>
          <w:szCs w:val="24"/>
          <w:lang w:val="en"/>
        </w:rPr>
        <w:t xml:space="preserve"> </w:t>
      </w:r>
      <w:r w:rsidRPr="00BF16EF">
        <w:rPr>
          <w:rFonts w:eastAsia="Times New Roman" w:cs="Arial"/>
          <w:szCs w:val="24"/>
          <w:lang w:val="en"/>
        </w:rPr>
        <w:t xml:space="preserve">who are blind. </w:t>
      </w:r>
    </w:p>
    <w:p w14:paraId="303DF56A" w14:textId="07975E36"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 can also provide consultation services to family members to:</w:t>
      </w:r>
    </w:p>
    <w:p w14:paraId="53FCAB23" w14:textId="516C29E3" w:rsidR="00A25F4F" w:rsidRPr="00BF16EF" w:rsidRDefault="00A25F4F" w:rsidP="008C4E79">
      <w:pPr>
        <w:numPr>
          <w:ilvl w:val="0"/>
          <w:numId w:val="119"/>
        </w:numPr>
        <w:rPr>
          <w:rFonts w:eastAsia="Times New Roman" w:cs="Arial"/>
          <w:szCs w:val="24"/>
          <w:lang w:val="en"/>
        </w:rPr>
      </w:pPr>
      <w:r w:rsidRPr="00BF16EF">
        <w:rPr>
          <w:rFonts w:eastAsia="Times New Roman" w:cs="Arial"/>
          <w:szCs w:val="24"/>
          <w:lang w:val="en"/>
        </w:rPr>
        <w:t xml:space="preserve">empower the </w:t>
      </w:r>
      <w:r w:rsidR="00A573BB">
        <w:rPr>
          <w:rFonts w:eastAsia="Times New Roman" w:cs="Arial"/>
          <w:szCs w:val="24"/>
          <w:lang w:val="en"/>
        </w:rPr>
        <w:t>family</w:t>
      </w:r>
      <w:r w:rsidR="00A573BB" w:rsidRPr="00BF16EF">
        <w:rPr>
          <w:rFonts w:eastAsia="Times New Roman" w:cs="Arial"/>
          <w:szCs w:val="24"/>
          <w:lang w:val="en"/>
        </w:rPr>
        <w:t xml:space="preserve"> </w:t>
      </w:r>
      <w:r w:rsidRPr="00BF16EF">
        <w:rPr>
          <w:rFonts w:eastAsia="Times New Roman" w:cs="Arial"/>
          <w:szCs w:val="24"/>
          <w:lang w:val="en"/>
        </w:rPr>
        <w:t xml:space="preserve">to provide support to the customer during the </w:t>
      </w:r>
      <w:r>
        <w:rPr>
          <w:rFonts w:eastAsia="Times New Roman" w:cs="Arial"/>
          <w:szCs w:val="24"/>
          <w:lang w:val="en"/>
        </w:rPr>
        <w:t>independent living</w:t>
      </w:r>
      <w:r w:rsidRPr="00BF16EF">
        <w:rPr>
          <w:rFonts w:eastAsia="Times New Roman" w:cs="Arial"/>
          <w:szCs w:val="24"/>
          <w:lang w:val="en"/>
        </w:rPr>
        <w:t xml:space="preserve"> process</w:t>
      </w:r>
      <w:r w:rsidR="00FB6177">
        <w:rPr>
          <w:rFonts w:eastAsia="Times New Roman" w:cs="Arial"/>
          <w:szCs w:val="24"/>
          <w:lang w:val="en"/>
        </w:rPr>
        <w:t>;</w:t>
      </w:r>
      <w:r w:rsidRPr="00BF16EF">
        <w:rPr>
          <w:rFonts w:eastAsia="Times New Roman" w:cs="Arial"/>
          <w:szCs w:val="24"/>
          <w:lang w:val="en"/>
        </w:rPr>
        <w:t xml:space="preserve"> and </w:t>
      </w:r>
    </w:p>
    <w:p w14:paraId="1F3E506F" w14:textId="5B338CBE" w:rsidR="00A25F4F" w:rsidRPr="00BF16EF" w:rsidRDefault="00A25F4F" w:rsidP="008C4E79">
      <w:pPr>
        <w:numPr>
          <w:ilvl w:val="0"/>
          <w:numId w:val="119"/>
        </w:numPr>
        <w:rPr>
          <w:rFonts w:eastAsia="Times New Roman" w:cs="Arial"/>
          <w:szCs w:val="24"/>
          <w:lang w:val="en"/>
        </w:rPr>
      </w:pPr>
      <w:r w:rsidRPr="00BF16EF">
        <w:rPr>
          <w:rFonts w:eastAsia="Times New Roman" w:cs="Arial"/>
          <w:szCs w:val="24"/>
          <w:lang w:val="en"/>
        </w:rPr>
        <w:t xml:space="preserve">address the family's </w:t>
      </w:r>
      <w:r w:rsidR="00A573BB" w:rsidRPr="00BF16EF">
        <w:rPr>
          <w:rFonts w:eastAsia="Times New Roman" w:cs="Arial"/>
          <w:szCs w:val="24"/>
          <w:lang w:val="en"/>
        </w:rPr>
        <w:t>adjustment</w:t>
      </w:r>
      <w:r w:rsidR="00A573BB">
        <w:rPr>
          <w:rFonts w:eastAsia="Times New Roman" w:cs="Arial"/>
          <w:szCs w:val="24"/>
          <w:lang w:val="en"/>
        </w:rPr>
        <w:t>-</w:t>
      </w:r>
      <w:r w:rsidR="00A573BB" w:rsidRPr="00BF16EF">
        <w:rPr>
          <w:rFonts w:eastAsia="Times New Roman" w:cs="Arial"/>
          <w:szCs w:val="24"/>
          <w:lang w:val="en"/>
        </w:rPr>
        <w:t>to</w:t>
      </w:r>
      <w:r w:rsidR="00A573BB">
        <w:rPr>
          <w:rFonts w:eastAsia="Times New Roman" w:cs="Arial"/>
          <w:szCs w:val="24"/>
          <w:lang w:val="en"/>
        </w:rPr>
        <w:t>-</w:t>
      </w:r>
      <w:r w:rsidRPr="00BF16EF">
        <w:rPr>
          <w:rFonts w:eastAsia="Times New Roman" w:cs="Arial"/>
          <w:szCs w:val="24"/>
          <w:lang w:val="en"/>
        </w:rPr>
        <w:t xml:space="preserve">blindness needs. </w:t>
      </w:r>
    </w:p>
    <w:p w14:paraId="34A06953" w14:textId="388449A1" w:rsidR="00A25F4F" w:rsidRPr="00BF16EF" w:rsidRDefault="00A25F4F" w:rsidP="00A25F4F">
      <w:pPr>
        <w:pStyle w:val="Heading3"/>
      </w:pPr>
      <w:r w:rsidRPr="00BF16EF">
        <w:t>5.2.</w:t>
      </w:r>
      <w:r>
        <w:t>19</w:t>
      </w:r>
      <w:r w:rsidRPr="00BF16EF">
        <w:t xml:space="preserve"> Referring Customer</w:t>
      </w:r>
      <w:r>
        <w:t>s</w:t>
      </w:r>
      <w:r w:rsidRPr="00BF16EF">
        <w:t xml:space="preserve"> to V</w:t>
      </w:r>
      <w:r>
        <w:t xml:space="preserve">ocational </w:t>
      </w:r>
      <w:r w:rsidRPr="00BF16EF">
        <w:t>R</w:t>
      </w:r>
      <w:r>
        <w:t xml:space="preserve">ehabilitation </w:t>
      </w:r>
    </w:p>
    <w:p w14:paraId="08F55512" w14:textId="32622E0F" w:rsidR="00A25F4F" w:rsidRPr="00BF16EF" w:rsidRDefault="00A25F4F" w:rsidP="00A25F4F">
      <w:pPr>
        <w:pStyle w:val="Heading4"/>
        <w:rPr>
          <w:rFonts w:eastAsia="Times New Roman"/>
          <w:lang w:val="en"/>
        </w:rPr>
      </w:pPr>
      <w:r w:rsidRPr="00BF16EF">
        <w:rPr>
          <w:rFonts w:eastAsia="Times New Roman"/>
          <w:lang w:val="en"/>
        </w:rPr>
        <w:t xml:space="preserve">Referral </w:t>
      </w:r>
      <w:r>
        <w:rPr>
          <w:rFonts w:eastAsia="Times New Roman"/>
          <w:lang w:val="en"/>
        </w:rPr>
        <w:t>to</w:t>
      </w:r>
      <w:r w:rsidRPr="00BF16EF">
        <w:rPr>
          <w:rFonts w:eastAsia="Times New Roman"/>
          <w:lang w:val="en"/>
        </w:rPr>
        <w:t xml:space="preserve"> </w:t>
      </w:r>
      <w:r w:rsidR="002C7248">
        <w:rPr>
          <w:rFonts w:eastAsia="Times New Roman"/>
          <w:lang w:val="en"/>
        </w:rPr>
        <w:t>V</w:t>
      </w:r>
      <w:r w:rsidR="002C7248" w:rsidRPr="00B60A03">
        <w:rPr>
          <w:rFonts w:eastAsia="Times New Roman"/>
          <w:lang w:val="en"/>
        </w:rPr>
        <w:t xml:space="preserve">ocational </w:t>
      </w:r>
      <w:r w:rsidR="002C7248">
        <w:rPr>
          <w:rFonts w:eastAsia="Times New Roman"/>
          <w:lang w:val="en"/>
        </w:rPr>
        <w:t>R</w:t>
      </w:r>
      <w:r w:rsidR="002C7248" w:rsidRPr="00B60A03">
        <w:rPr>
          <w:rFonts w:eastAsia="Times New Roman"/>
          <w:lang w:val="en"/>
        </w:rPr>
        <w:t xml:space="preserve">ehabilitation </w:t>
      </w:r>
    </w:p>
    <w:p w14:paraId="46CD44B1" w14:textId="4DFD3E2D" w:rsidR="00A25F4F" w:rsidRPr="00BF16EF" w:rsidRDefault="00A25F4F" w:rsidP="00A25F4F">
      <w:pPr>
        <w:rPr>
          <w:rFonts w:eastAsia="Times New Roman" w:cs="Arial"/>
          <w:szCs w:val="24"/>
          <w:lang w:val="en"/>
        </w:rPr>
      </w:pPr>
      <w:r w:rsidRPr="00BF16EF">
        <w:rPr>
          <w:rFonts w:eastAsia="Times New Roman" w:cs="Arial"/>
          <w:szCs w:val="24"/>
          <w:lang w:val="en"/>
        </w:rPr>
        <w:t xml:space="preserve">Occasionally during the life of a </w:t>
      </w:r>
      <w:r>
        <w:rPr>
          <w:rFonts w:eastAsia="Times New Roman" w:cs="Arial"/>
          <w:szCs w:val="24"/>
          <w:lang w:val="en"/>
        </w:rPr>
        <w:t>case</w:t>
      </w:r>
      <w:r w:rsidRPr="00BF16EF">
        <w:rPr>
          <w:rFonts w:eastAsia="Times New Roman" w:cs="Arial"/>
          <w:szCs w:val="24"/>
          <w:lang w:val="en"/>
        </w:rPr>
        <w:t xml:space="preserve">, the </w:t>
      </w:r>
      <w:r w:rsidR="00B91DA4">
        <w:rPr>
          <w:rFonts w:eastAsia="Times New Roman" w:cs="Arial"/>
          <w:szCs w:val="24"/>
          <w:lang w:val="en"/>
        </w:rPr>
        <w:t>OIB</w:t>
      </w:r>
      <w:r w:rsidRPr="00BF16EF">
        <w:rPr>
          <w:rFonts w:eastAsia="Times New Roman" w:cs="Arial"/>
          <w:szCs w:val="24"/>
          <w:lang w:val="en"/>
        </w:rPr>
        <w:t xml:space="preserve"> worker determines</w:t>
      </w:r>
      <w:r w:rsidR="002C7248">
        <w:rPr>
          <w:rFonts w:eastAsia="Times New Roman" w:cs="Arial"/>
          <w:szCs w:val="24"/>
          <w:lang w:val="en"/>
        </w:rPr>
        <w:t>,</w:t>
      </w:r>
      <w:r w:rsidRPr="00BF16EF">
        <w:rPr>
          <w:rFonts w:eastAsia="Times New Roman" w:cs="Arial"/>
          <w:szCs w:val="24"/>
          <w:lang w:val="en"/>
        </w:rPr>
        <w:t xml:space="preserve"> through discussions with the customer</w:t>
      </w:r>
      <w:r w:rsidR="002C7248">
        <w:rPr>
          <w:rFonts w:eastAsia="Times New Roman" w:cs="Arial"/>
          <w:szCs w:val="24"/>
          <w:lang w:val="en"/>
        </w:rPr>
        <w:t>,</w:t>
      </w:r>
      <w:r w:rsidRPr="00BF16EF">
        <w:rPr>
          <w:rFonts w:eastAsia="Times New Roman" w:cs="Arial"/>
          <w:szCs w:val="24"/>
          <w:lang w:val="en"/>
        </w:rPr>
        <w:t xml:space="preserve"> that the customer is interested in working. This could happen at any time but often occurs during the Active Services phase. For example, customers may experience improvement in their health or secondary disability or will have received training that increases their confidence and independence to the extent that they wish to work.</w:t>
      </w:r>
    </w:p>
    <w:p w14:paraId="4BD11A22" w14:textId="6E2B4915" w:rsidR="00A25F4F" w:rsidRPr="00BF16EF" w:rsidRDefault="00A25F4F" w:rsidP="00A25F4F">
      <w:pPr>
        <w:rPr>
          <w:rFonts w:eastAsia="Times New Roman" w:cs="Arial"/>
          <w:szCs w:val="24"/>
          <w:lang w:val="en"/>
        </w:rPr>
      </w:pPr>
      <w:r w:rsidRPr="00BF16EF">
        <w:rPr>
          <w:rFonts w:eastAsia="Times New Roman" w:cs="Arial"/>
          <w:szCs w:val="24"/>
          <w:lang w:val="en"/>
        </w:rPr>
        <w:t xml:space="preserve">When active </w:t>
      </w:r>
      <w:r w:rsidR="00B91DA4">
        <w:rPr>
          <w:rFonts w:eastAsia="Times New Roman" w:cs="Arial"/>
          <w:szCs w:val="24"/>
          <w:lang w:val="en"/>
        </w:rPr>
        <w:t>OIB</w:t>
      </w:r>
      <w:r w:rsidRPr="00BF16EF">
        <w:rPr>
          <w:rFonts w:eastAsia="Times New Roman" w:cs="Arial"/>
          <w:szCs w:val="24"/>
          <w:lang w:val="en"/>
        </w:rPr>
        <w:t xml:space="preserve"> customers indicate that they want to work, the </w:t>
      </w:r>
      <w:r w:rsidR="00B91DA4">
        <w:rPr>
          <w:rFonts w:eastAsia="Times New Roman" w:cs="Arial"/>
          <w:szCs w:val="24"/>
          <w:lang w:val="en"/>
        </w:rPr>
        <w:t>OIB</w:t>
      </w:r>
      <w:r w:rsidRPr="00BF16EF">
        <w:rPr>
          <w:rFonts w:eastAsia="Times New Roman" w:cs="Arial"/>
          <w:szCs w:val="24"/>
          <w:lang w:val="en"/>
        </w:rPr>
        <w:t xml:space="preserve"> worker should pursue a referral to V</w:t>
      </w:r>
      <w:r>
        <w:rPr>
          <w:rFonts w:eastAsia="Times New Roman" w:cs="Arial"/>
          <w:szCs w:val="24"/>
          <w:lang w:val="en"/>
        </w:rPr>
        <w:t xml:space="preserve">ocational </w:t>
      </w:r>
      <w:r w:rsidRPr="00BF16EF">
        <w:rPr>
          <w:rFonts w:eastAsia="Times New Roman" w:cs="Arial"/>
          <w:szCs w:val="24"/>
          <w:lang w:val="en"/>
        </w:rPr>
        <w:t>R</w:t>
      </w:r>
      <w:r>
        <w:rPr>
          <w:rFonts w:eastAsia="Times New Roman" w:cs="Arial"/>
          <w:szCs w:val="24"/>
          <w:lang w:val="en"/>
        </w:rPr>
        <w:t xml:space="preserve">ehabilitation </w:t>
      </w:r>
      <w:r w:rsidR="00094891">
        <w:rPr>
          <w:rFonts w:eastAsia="Times New Roman" w:cs="Arial"/>
          <w:szCs w:val="24"/>
          <w:lang w:val="en"/>
        </w:rPr>
        <w:t>(VR)</w:t>
      </w:r>
      <w:r>
        <w:rPr>
          <w:rFonts w:eastAsia="Times New Roman" w:cs="Arial"/>
          <w:szCs w:val="24"/>
          <w:lang w:val="en"/>
        </w:rPr>
        <w:t xml:space="preserve"> </w:t>
      </w:r>
      <w:r w:rsidRPr="00BF16EF">
        <w:rPr>
          <w:rFonts w:eastAsia="Times New Roman" w:cs="Arial"/>
          <w:szCs w:val="24"/>
          <w:lang w:val="en"/>
        </w:rPr>
        <w:t>and start the process by asking the following questions:</w:t>
      </w:r>
    </w:p>
    <w:p w14:paraId="2FE47068" w14:textId="77777777" w:rsidR="00A25F4F" w:rsidRPr="00BF16EF" w:rsidRDefault="00A25F4F" w:rsidP="008C4E79">
      <w:pPr>
        <w:numPr>
          <w:ilvl w:val="0"/>
          <w:numId w:val="120"/>
        </w:numPr>
        <w:rPr>
          <w:rFonts w:eastAsia="Times New Roman" w:cs="Arial"/>
          <w:szCs w:val="24"/>
          <w:lang w:val="en"/>
        </w:rPr>
      </w:pPr>
      <w:r w:rsidRPr="00BF16EF">
        <w:rPr>
          <w:rFonts w:eastAsia="Times New Roman" w:cs="Arial"/>
          <w:szCs w:val="24"/>
          <w:lang w:val="en"/>
        </w:rPr>
        <w:t xml:space="preserve">What are your goals for employment? </w:t>
      </w:r>
    </w:p>
    <w:p w14:paraId="69B90864" w14:textId="45FC063F" w:rsidR="00A25F4F" w:rsidRPr="00BF16EF" w:rsidRDefault="00A25F4F" w:rsidP="008C4E79">
      <w:pPr>
        <w:numPr>
          <w:ilvl w:val="0"/>
          <w:numId w:val="120"/>
        </w:numPr>
        <w:rPr>
          <w:rFonts w:eastAsia="Times New Roman" w:cs="Arial"/>
          <w:szCs w:val="24"/>
          <w:lang w:val="en"/>
        </w:rPr>
      </w:pPr>
      <w:r w:rsidRPr="00BF16EF">
        <w:rPr>
          <w:rFonts w:eastAsia="Times New Roman" w:cs="Arial"/>
          <w:szCs w:val="24"/>
          <w:lang w:val="en"/>
        </w:rPr>
        <w:t>How would your health and stamina affect those goals?</w:t>
      </w:r>
    </w:p>
    <w:p w14:paraId="7A83D085" w14:textId="77777777" w:rsidR="00A25F4F" w:rsidRPr="00BF16EF" w:rsidRDefault="00A25F4F" w:rsidP="008C4E79">
      <w:pPr>
        <w:numPr>
          <w:ilvl w:val="0"/>
          <w:numId w:val="120"/>
        </w:numPr>
        <w:rPr>
          <w:rFonts w:eastAsia="Times New Roman" w:cs="Arial"/>
          <w:szCs w:val="24"/>
          <w:lang w:val="en"/>
        </w:rPr>
      </w:pPr>
      <w:r w:rsidRPr="00BF16EF">
        <w:rPr>
          <w:rFonts w:eastAsia="Times New Roman" w:cs="Arial"/>
          <w:szCs w:val="24"/>
          <w:lang w:val="en"/>
        </w:rPr>
        <w:t xml:space="preserve">How many hours per week would you like to work? </w:t>
      </w:r>
    </w:p>
    <w:p w14:paraId="2DE3899C" w14:textId="3C25644A" w:rsidR="00A25F4F" w:rsidRPr="00BF16EF" w:rsidRDefault="00A25F4F" w:rsidP="00A25F4F">
      <w:pPr>
        <w:rPr>
          <w:rFonts w:eastAsia="Times New Roman" w:cs="Arial"/>
          <w:szCs w:val="24"/>
          <w:lang w:val="en"/>
        </w:rPr>
      </w:pPr>
      <w:r w:rsidRPr="00BF16EF">
        <w:rPr>
          <w:rFonts w:eastAsia="Times New Roman" w:cs="Arial"/>
          <w:szCs w:val="24"/>
          <w:lang w:val="en"/>
        </w:rPr>
        <w:t xml:space="preserve">If the </w:t>
      </w:r>
      <w:r w:rsidR="00B91DA4">
        <w:rPr>
          <w:rFonts w:eastAsia="Times New Roman" w:cs="Arial"/>
          <w:szCs w:val="24"/>
          <w:lang w:val="en"/>
        </w:rPr>
        <w:t>OIB</w:t>
      </w:r>
      <w:r w:rsidRPr="00BF16EF">
        <w:rPr>
          <w:rFonts w:eastAsia="Times New Roman" w:cs="Arial"/>
          <w:szCs w:val="24"/>
          <w:lang w:val="en"/>
        </w:rPr>
        <w:t xml:space="preserve"> worker is uncertain or believes that the responses to the questions suggest that work is a viable option, the </w:t>
      </w:r>
      <w:r w:rsidR="00B91DA4">
        <w:rPr>
          <w:rFonts w:eastAsia="Times New Roman" w:cs="Arial"/>
          <w:szCs w:val="24"/>
          <w:lang w:val="en"/>
        </w:rPr>
        <w:t>OIB</w:t>
      </w:r>
      <w:r w:rsidRPr="00BF16EF">
        <w:rPr>
          <w:rFonts w:eastAsia="Times New Roman" w:cs="Arial"/>
          <w:szCs w:val="24"/>
          <w:lang w:val="en"/>
        </w:rPr>
        <w:t xml:space="preserve"> worker should staff the case with the </w:t>
      </w:r>
      <w:r w:rsidR="00B9173C">
        <w:rPr>
          <w:rFonts w:eastAsia="Times New Roman" w:cs="Arial"/>
          <w:szCs w:val="24"/>
          <w:lang w:val="en"/>
        </w:rPr>
        <w:t>VR</w:t>
      </w:r>
      <w:r w:rsidRPr="00BF16EF">
        <w:rPr>
          <w:rFonts w:eastAsia="Times New Roman" w:cs="Arial"/>
          <w:szCs w:val="24"/>
          <w:lang w:val="en"/>
        </w:rPr>
        <w:t xml:space="preserve"> counselor and with the customer to determine collectively in which program the customer would be served best. </w:t>
      </w:r>
    </w:p>
    <w:p w14:paraId="0D22F2ED" w14:textId="3DAA106A" w:rsidR="00A25F4F" w:rsidRPr="00BF16EF" w:rsidRDefault="00B91DA4" w:rsidP="00A25F4F">
      <w:pPr>
        <w:pStyle w:val="Heading4"/>
        <w:spacing w:before="0"/>
        <w:rPr>
          <w:rFonts w:eastAsia="Times New Roman"/>
          <w:lang w:val="en"/>
        </w:rPr>
      </w:pPr>
      <w:r>
        <w:rPr>
          <w:rFonts w:eastAsia="Times New Roman"/>
          <w:lang w:val="en"/>
        </w:rPr>
        <w:lastRenderedPageBreak/>
        <w:t>OIB</w:t>
      </w:r>
      <w:r w:rsidR="00A25F4F" w:rsidRPr="00BF16EF">
        <w:rPr>
          <w:rFonts w:eastAsia="Times New Roman"/>
          <w:lang w:val="en"/>
        </w:rPr>
        <w:t xml:space="preserve"> to VR Referral Process</w:t>
      </w:r>
    </w:p>
    <w:p w14:paraId="10CE2BFE" w14:textId="205BC8EC" w:rsidR="00A25F4F" w:rsidRPr="00BF16EF" w:rsidRDefault="00A25F4F" w:rsidP="005E5D8A">
      <w:pPr>
        <w:spacing w:after="240"/>
        <w:rPr>
          <w:rFonts w:eastAsia="Times New Roman" w:cs="Arial"/>
          <w:szCs w:val="24"/>
          <w:lang w:val="en"/>
        </w:rPr>
      </w:pPr>
      <w:r w:rsidRPr="00BF16EF">
        <w:rPr>
          <w:rFonts w:eastAsia="Times New Roman" w:cs="Arial"/>
          <w:szCs w:val="24"/>
          <w:lang w:val="en"/>
        </w:rPr>
        <w:t xml:space="preserve">The </w:t>
      </w:r>
      <w:r w:rsidR="00B91DA4">
        <w:rPr>
          <w:rFonts w:eastAsia="Times New Roman" w:cs="Arial"/>
          <w:szCs w:val="24"/>
          <w:lang w:val="en"/>
        </w:rPr>
        <w:t>OIB</w:t>
      </w:r>
      <w:r w:rsidRPr="00BF16EF">
        <w:rPr>
          <w:rFonts w:eastAsia="Times New Roman" w:cs="Arial"/>
          <w:szCs w:val="24"/>
          <w:lang w:val="en"/>
        </w:rPr>
        <w:t xml:space="preserve"> worker:</w:t>
      </w:r>
    </w:p>
    <w:p w14:paraId="507A6419" w14:textId="3CB8A9DC" w:rsidR="00A25F4F" w:rsidRPr="00BF16EF" w:rsidRDefault="00A25F4F" w:rsidP="008C4E79">
      <w:pPr>
        <w:numPr>
          <w:ilvl w:val="0"/>
          <w:numId w:val="121"/>
        </w:numPr>
        <w:rPr>
          <w:rFonts w:eastAsia="Times New Roman" w:cs="Arial"/>
          <w:szCs w:val="24"/>
          <w:lang w:val="en"/>
        </w:rPr>
      </w:pPr>
      <w:r w:rsidRPr="00BF16EF">
        <w:rPr>
          <w:rFonts w:eastAsia="Times New Roman" w:cs="Arial"/>
          <w:szCs w:val="24"/>
          <w:lang w:val="en"/>
        </w:rPr>
        <w:t>reviews a case with the IL coordinator and/or field specialist to judge the appropriateness of a VR referral</w:t>
      </w:r>
      <w:r>
        <w:rPr>
          <w:rFonts w:eastAsia="Times New Roman" w:cs="Arial"/>
          <w:szCs w:val="24"/>
          <w:lang w:val="en"/>
        </w:rPr>
        <w:t>;</w:t>
      </w:r>
    </w:p>
    <w:p w14:paraId="025EEF19" w14:textId="04D155EB" w:rsidR="00A25F4F" w:rsidRPr="00BF16EF" w:rsidRDefault="00A25F4F" w:rsidP="008C4E79">
      <w:pPr>
        <w:numPr>
          <w:ilvl w:val="0"/>
          <w:numId w:val="121"/>
        </w:numPr>
        <w:rPr>
          <w:rFonts w:eastAsia="Times New Roman" w:cs="Arial"/>
          <w:szCs w:val="24"/>
          <w:lang w:val="en"/>
        </w:rPr>
      </w:pPr>
      <w:r w:rsidRPr="00BF16EF">
        <w:rPr>
          <w:rFonts w:eastAsia="Times New Roman" w:cs="Arial"/>
          <w:szCs w:val="24"/>
          <w:lang w:val="en"/>
        </w:rPr>
        <w:t>discusses the referral with the VR</w:t>
      </w:r>
      <w:r w:rsidR="00B9173C">
        <w:rPr>
          <w:rFonts w:eastAsia="Times New Roman" w:cs="Arial"/>
          <w:szCs w:val="24"/>
          <w:lang w:val="en"/>
        </w:rPr>
        <w:t xml:space="preserve"> counselor</w:t>
      </w:r>
      <w:r>
        <w:rPr>
          <w:rFonts w:eastAsia="Times New Roman" w:cs="Arial"/>
          <w:szCs w:val="24"/>
          <w:lang w:val="en"/>
        </w:rPr>
        <w:t>;</w:t>
      </w:r>
      <w:r w:rsidRPr="00BF16EF">
        <w:rPr>
          <w:rFonts w:eastAsia="Times New Roman" w:cs="Arial"/>
          <w:szCs w:val="24"/>
          <w:lang w:val="en"/>
        </w:rPr>
        <w:t xml:space="preserve"> </w:t>
      </w:r>
    </w:p>
    <w:p w14:paraId="0F0747A9" w14:textId="5C43880F" w:rsidR="00A25F4F" w:rsidRPr="00BF16EF" w:rsidRDefault="00A25F4F" w:rsidP="008C4E79">
      <w:pPr>
        <w:numPr>
          <w:ilvl w:val="0"/>
          <w:numId w:val="121"/>
        </w:numPr>
        <w:rPr>
          <w:rFonts w:eastAsia="Times New Roman" w:cs="Arial"/>
          <w:szCs w:val="24"/>
          <w:lang w:val="en"/>
        </w:rPr>
      </w:pPr>
      <w:r w:rsidRPr="00BF16EF">
        <w:rPr>
          <w:rFonts w:eastAsia="Times New Roman" w:cs="Arial"/>
          <w:szCs w:val="24"/>
          <w:lang w:val="en"/>
        </w:rPr>
        <w:t xml:space="preserve">provides available medical documentation about the </w:t>
      </w:r>
      <w:r w:rsidR="002C7248" w:rsidRPr="00BF16EF">
        <w:rPr>
          <w:rFonts w:eastAsia="Times New Roman" w:cs="Arial"/>
          <w:szCs w:val="24"/>
          <w:lang w:val="en"/>
        </w:rPr>
        <w:t>customer</w:t>
      </w:r>
      <w:r w:rsidR="002C7248">
        <w:rPr>
          <w:rFonts w:eastAsia="Times New Roman" w:cs="Arial"/>
          <w:szCs w:val="24"/>
          <w:lang w:val="en"/>
        </w:rPr>
        <w:t>’</w:t>
      </w:r>
      <w:r w:rsidR="002C7248" w:rsidRPr="00BF16EF">
        <w:rPr>
          <w:rFonts w:eastAsia="Times New Roman" w:cs="Arial"/>
          <w:szCs w:val="24"/>
          <w:lang w:val="en"/>
        </w:rPr>
        <w:t xml:space="preserve">s </w:t>
      </w:r>
      <w:r w:rsidRPr="00BF16EF">
        <w:rPr>
          <w:rFonts w:eastAsia="Times New Roman" w:cs="Arial"/>
          <w:szCs w:val="24"/>
          <w:lang w:val="en"/>
        </w:rPr>
        <w:t>vision and other case documentation to the VR</w:t>
      </w:r>
      <w:r w:rsidR="00B9173C">
        <w:rPr>
          <w:rFonts w:eastAsia="Times New Roman" w:cs="Arial"/>
          <w:szCs w:val="24"/>
          <w:lang w:val="en"/>
        </w:rPr>
        <w:t xml:space="preserve"> counselor</w:t>
      </w:r>
      <w:r>
        <w:rPr>
          <w:rFonts w:eastAsia="Times New Roman" w:cs="Arial"/>
          <w:szCs w:val="24"/>
          <w:lang w:val="en"/>
        </w:rPr>
        <w:t>;</w:t>
      </w:r>
      <w:r w:rsidRPr="00BF16EF">
        <w:rPr>
          <w:rFonts w:eastAsia="Times New Roman" w:cs="Arial"/>
          <w:szCs w:val="24"/>
          <w:lang w:val="en"/>
        </w:rPr>
        <w:t xml:space="preserve"> and </w:t>
      </w:r>
    </w:p>
    <w:p w14:paraId="2554CD01" w14:textId="4B8862C0" w:rsidR="00A25F4F" w:rsidRPr="00BF16EF" w:rsidRDefault="00A25F4F" w:rsidP="008C4E79">
      <w:pPr>
        <w:numPr>
          <w:ilvl w:val="0"/>
          <w:numId w:val="121"/>
        </w:numPr>
        <w:rPr>
          <w:rFonts w:eastAsia="Times New Roman" w:cs="Arial"/>
          <w:szCs w:val="24"/>
          <w:lang w:val="en"/>
        </w:rPr>
      </w:pPr>
      <w:r w:rsidRPr="00BF16EF">
        <w:rPr>
          <w:rFonts w:eastAsia="Times New Roman" w:cs="Arial"/>
          <w:szCs w:val="24"/>
          <w:lang w:val="en"/>
        </w:rPr>
        <w:t>initiates a joint meeting with the VR</w:t>
      </w:r>
      <w:r w:rsidR="00B9173C">
        <w:rPr>
          <w:rFonts w:eastAsia="Times New Roman" w:cs="Arial"/>
          <w:szCs w:val="24"/>
          <w:lang w:val="en"/>
        </w:rPr>
        <w:t xml:space="preserve"> counselor</w:t>
      </w:r>
      <w:r w:rsidRPr="00BF16EF">
        <w:rPr>
          <w:rFonts w:eastAsia="Times New Roman" w:cs="Arial"/>
          <w:szCs w:val="24"/>
          <w:lang w:val="en"/>
        </w:rPr>
        <w:t xml:space="preserve"> and the customer, if needed. </w:t>
      </w:r>
    </w:p>
    <w:p w14:paraId="41496918" w14:textId="4B244D9F" w:rsidR="00A25F4F" w:rsidRPr="00BF16EF" w:rsidRDefault="00A25F4F" w:rsidP="005E5D8A">
      <w:pPr>
        <w:spacing w:after="240"/>
        <w:rPr>
          <w:rFonts w:eastAsia="Times New Roman" w:cs="Arial"/>
          <w:szCs w:val="24"/>
          <w:lang w:val="en"/>
        </w:rPr>
      </w:pPr>
      <w:r w:rsidRPr="00BF16EF">
        <w:rPr>
          <w:rFonts w:eastAsia="Times New Roman" w:cs="Arial"/>
          <w:szCs w:val="24"/>
          <w:lang w:val="en"/>
        </w:rPr>
        <w:t>After the referral to VRS is completed, the VR</w:t>
      </w:r>
      <w:r w:rsidR="00B9173C">
        <w:rPr>
          <w:rFonts w:eastAsia="Times New Roman" w:cs="Arial"/>
          <w:szCs w:val="24"/>
          <w:lang w:val="en"/>
        </w:rPr>
        <w:t xml:space="preserve"> counselor</w:t>
      </w:r>
      <w:r w:rsidRPr="00BF16EF">
        <w:rPr>
          <w:rFonts w:eastAsia="Times New Roman" w:cs="Arial"/>
          <w:szCs w:val="24"/>
          <w:lang w:val="en"/>
        </w:rPr>
        <w:t xml:space="preserve"> and the </w:t>
      </w:r>
      <w:r w:rsidR="00B91DA4">
        <w:rPr>
          <w:rFonts w:eastAsia="Times New Roman" w:cs="Arial"/>
          <w:szCs w:val="24"/>
          <w:lang w:val="en"/>
        </w:rPr>
        <w:t>OIB</w:t>
      </w:r>
      <w:r w:rsidRPr="00BF16EF">
        <w:rPr>
          <w:rFonts w:eastAsia="Times New Roman" w:cs="Arial"/>
          <w:szCs w:val="24"/>
          <w:lang w:val="en"/>
        </w:rPr>
        <w:t xml:space="preserve"> worker make a joint decision about the next steps. Possible next steps include</w:t>
      </w:r>
      <w:r>
        <w:rPr>
          <w:rFonts w:eastAsia="Times New Roman" w:cs="Arial"/>
          <w:szCs w:val="24"/>
          <w:lang w:val="en"/>
        </w:rPr>
        <w:t>:</w:t>
      </w:r>
    </w:p>
    <w:p w14:paraId="38518D5E" w14:textId="723910B2" w:rsidR="00A25F4F" w:rsidRPr="00FE1A35" w:rsidRDefault="00A25F4F" w:rsidP="008C4E79">
      <w:pPr>
        <w:numPr>
          <w:ilvl w:val="0"/>
          <w:numId w:val="122"/>
        </w:numPr>
        <w:rPr>
          <w:rFonts w:eastAsia="Times New Roman" w:cs="Arial"/>
          <w:szCs w:val="24"/>
          <w:lang w:val="en"/>
        </w:rPr>
      </w:pPr>
      <w:r w:rsidRPr="00BF16EF">
        <w:rPr>
          <w:rFonts w:eastAsia="Times New Roman" w:cs="Arial"/>
          <w:szCs w:val="24"/>
          <w:lang w:val="en"/>
        </w:rPr>
        <w:t xml:space="preserve">closing the </w:t>
      </w:r>
      <w:r w:rsidR="00B91DA4">
        <w:rPr>
          <w:rFonts w:eastAsia="Times New Roman" w:cs="Arial"/>
          <w:bCs/>
          <w:szCs w:val="24"/>
          <w:lang w:val="en"/>
        </w:rPr>
        <w:t>OIB</w:t>
      </w:r>
      <w:r w:rsidRPr="00FE1A35">
        <w:rPr>
          <w:rFonts w:eastAsia="Times New Roman" w:cs="Arial"/>
          <w:szCs w:val="24"/>
          <w:lang w:val="en"/>
        </w:rPr>
        <w:t xml:space="preserve"> case and opening it in VR</w:t>
      </w:r>
      <w:r>
        <w:rPr>
          <w:rFonts w:eastAsia="Times New Roman" w:cs="Arial"/>
          <w:szCs w:val="24"/>
          <w:lang w:val="en"/>
        </w:rPr>
        <w:t>;</w:t>
      </w:r>
      <w:r w:rsidRPr="00FE1A35">
        <w:rPr>
          <w:rFonts w:eastAsia="Times New Roman" w:cs="Arial"/>
          <w:szCs w:val="24"/>
          <w:lang w:val="en"/>
        </w:rPr>
        <w:t xml:space="preserve"> </w:t>
      </w:r>
    </w:p>
    <w:p w14:paraId="2BA92C36" w14:textId="185BE966" w:rsidR="00A25F4F" w:rsidRPr="00FE1A35" w:rsidRDefault="00A25F4F" w:rsidP="008C4E79">
      <w:pPr>
        <w:numPr>
          <w:ilvl w:val="0"/>
          <w:numId w:val="122"/>
        </w:numPr>
        <w:rPr>
          <w:rFonts w:eastAsia="Times New Roman" w:cs="Arial"/>
          <w:szCs w:val="24"/>
          <w:lang w:val="en"/>
        </w:rPr>
      </w:pPr>
      <w:r w:rsidRPr="00FE1A35">
        <w:rPr>
          <w:rFonts w:eastAsia="Times New Roman" w:cs="Arial"/>
          <w:szCs w:val="24"/>
          <w:lang w:val="en"/>
        </w:rPr>
        <w:t xml:space="preserve">closing the </w:t>
      </w:r>
      <w:r w:rsidR="00B91DA4">
        <w:rPr>
          <w:rFonts w:eastAsia="Times New Roman" w:cs="Arial"/>
          <w:bCs/>
          <w:szCs w:val="24"/>
          <w:lang w:val="en"/>
        </w:rPr>
        <w:t>OIB</w:t>
      </w:r>
      <w:r w:rsidRPr="00FE1A35">
        <w:rPr>
          <w:rFonts w:eastAsia="Times New Roman" w:cs="Arial"/>
          <w:szCs w:val="24"/>
          <w:lang w:val="en"/>
        </w:rPr>
        <w:t xml:space="preserve"> case and opening it in VR as an extended evaluation (if the customer has a significant disability and the employment outcome is questionable)</w:t>
      </w:r>
      <w:r>
        <w:rPr>
          <w:rFonts w:eastAsia="Times New Roman" w:cs="Arial"/>
          <w:szCs w:val="24"/>
          <w:lang w:val="en"/>
        </w:rPr>
        <w:t>;</w:t>
      </w:r>
      <w:r w:rsidRPr="00FE1A35">
        <w:rPr>
          <w:rFonts w:eastAsia="Times New Roman" w:cs="Arial"/>
          <w:szCs w:val="24"/>
          <w:lang w:val="en"/>
        </w:rPr>
        <w:t xml:space="preserve"> </w:t>
      </w:r>
    </w:p>
    <w:p w14:paraId="1411DE06" w14:textId="71D3A2AF" w:rsidR="00A25F4F" w:rsidRPr="00FE1A35" w:rsidRDefault="00A25F4F" w:rsidP="008C4E79">
      <w:pPr>
        <w:numPr>
          <w:ilvl w:val="0"/>
          <w:numId w:val="122"/>
        </w:numPr>
        <w:rPr>
          <w:rFonts w:eastAsia="Times New Roman" w:cs="Arial"/>
          <w:szCs w:val="24"/>
          <w:lang w:val="en"/>
        </w:rPr>
      </w:pPr>
      <w:r w:rsidRPr="00FE1A35">
        <w:rPr>
          <w:rFonts w:eastAsia="Times New Roman" w:cs="Arial"/>
          <w:szCs w:val="24"/>
          <w:lang w:val="en"/>
        </w:rPr>
        <w:t xml:space="preserve">leaving the case in </w:t>
      </w:r>
      <w:r w:rsidR="00B91DA4">
        <w:rPr>
          <w:rFonts w:eastAsia="Times New Roman" w:cs="Arial"/>
          <w:bCs/>
          <w:szCs w:val="24"/>
          <w:lang w:val="en"/>
        </w:rPr>
        <w:t>OIB</w:t>
      </w:r>
      <w:r w:rsidRPr="00FE1A35">
        <w:rPr>
          <w:rFonts w:eastAsia="Times New Roman" w:cs="Arial"/>
          <w:szCs w:val="24"/>
          <w:lang w:val="en"/>
        </w:rPr>
        <w:t xml:space="preserve"> with the customer continuing to receive services</w:t>
      </w:r>
      <w:r>
        <w:rPr>
          <w:rFonts w:eastAsia="Times New Roman" w:cs="Arial"/>
          <w:szCs w:val="24"/>
          <w:lang w:val="en"/>
        </w:rPr>
        <w:t>;</w:t>
      </w:r>
      <w:r w:rsidRPr="00FE1A35">
        <w:rPr>
          <w:rFonts w:eastAsia="Times New Roman" w:cs="Arial"/>
          <w:szCs w:val="24"/>
          <w:lang w:val="en"/>
        </w:rPr>
        <w:t xml:space="preserve"> or </w:t>
      </w:r>
    </w:p>
    <w:p w14:paraId="0C7F4DD2" w14:textId="42859A6D" w:rsidR="00A25F4F" w:rsidRPr="00BF16EF" w:rsidRDefault="00A25F4F" w:rsidP="008C4E79">
      <w:pPr>
        <w:numPr>
          <w:ilvl w:val="0"/>
          <w:numId w:val="122"/>
        </w:numPr>
        <w:rPr>
          <w:rFonts w:eastAsia="Times New Roman" w:cs="Arial"/>
          <w:szCs w:val="24"/>
          <w:lang w:val="en"/>
        </w:rPr>
      </w:pPr>
      <w:r w:rsidRPr="00FE1A35">
        <w:rPr>
          <w:rFonts w:eastAsia="Times New Roman" w:cs="Arial"/>
          <w:szCs w:val="24"/>
          <w:lang w:val="en"/>
        </w:rPr>
        <w:t xml:space="preserve">closing the </w:t>
      </w:r>
      <w:r w:rsidR="00B91DA4">
        <w:rPr>
          <w:rFonts w:eastAsia="Times New Roman" w:cs="Arial"/>
          <w:bCs/>
          <w:szCs w:val="24"/>
          <w:lang w:val="en"/>
        </w:rPr>
        <w:t>OIB</w:t>
      </w:r>
      <w:r w:rsidRPr="00BF16EF">
        <w:rPr>
          <w:rFonts w:eastAsia="Times New Roman" w:cs="Arial"/>
          <w:szCs w:val="24"/>
          <w:lang w:val="en"/>
        </w:rPr>
        <w:t xml:space="preserve"> case without VR referral, if VR is not appropriate and no further IL services are needed. </w:t>
      </w:r>
    </w:p>
    <w:p w14:paraId="0AD92944" w14:textId="3CA0F509" w:rsidR="00A25F4F" w:rsidRPr="00BF16EF" w:rsidRDefault="00A25F4F" w:rsidP="00A25F4F">
      <w:pPr>
        <w:rPr>
          <w:rFonts w:eastAsia="Times New Roman" w:cs="Arial"/>
          <w:szCs w:val="24"/>
          <w:lang w:val="en"/>
        </w:rPr>
      </w:pPr>
      <w:r w:rsidRPr="00BF16EF">
        <w:rPr>
          <w:rFonts w:eastAsia="Times New Roman" w:cs="Arial"/>
          <w:b/>
          <w:bCs/>
          <w:szCs w:val="24"/>
          <w:lang w:val="en"/>
        </w:rPr>
        <w:t>Note</w:t>
      </w:r>
      <w:r w:rsidRPr="00B16A16">
        <w:rPr>
          <w:rFonts w:eastAsia="Times New Roman" w:cs="Arial"/>
          <w:b/>
          <w:szCs w:val="24"/>
          <w:lang w:val="en"/>
        </w:rPr>
        <w:t>:</w:t>
      </w:r>
      <w:r w:rsidRPr="00BF16EF">
        <w:rPr>
          <w:rFonts w:eastAsia="Times New Roman" w:cs="Arial"/>
          <w:szCs w:val="24"/>
          <w:lang w:val="en"/>
        </w:rPr>
        <w:t xml:space="preserve"> </w:t>
      </w:r>
      <w:r w:rsidRPr="00D67741">
        <w:rPr>
          <w:rFonts w:eastAsia="Times New Roman" w:cs="Arial"/>
          <w:szCs w:val="24"/>
          <w:lang w:val="en"/>
        </w:rPr>
        <w:t>IL</w:t>
      </w:r>
      <w:r w:rsidR="00FB6177" w:rsidRPr="00D67741">
        <w:rPr>
          <w:rFonts w:eastAsia="Times New Roman" w:cs="Arial"/>
          <w:szCs w:val="24"/>
          <w:lang w:val="en"/>
        </w:rPr>
        <w:t>S-</w:t>
      </w:r>
      <w:r>
        <w:rPr>
          <w:rFonts w:eastAsia="Times New Roman" w:cs="Arial"/>
          <w:szCs w:val="24"/>
          <w:lang w:val="en"/>
        </w:rPr>
        <w:t>OIB</w:t>
      </w:r>
      <w:r w:rsidRPr="00BF16EF">
        <w:rPr>
          <w:rFonts w:eastAsia="Times New Roman" w:cs="Arial"/>
          <w:szCs w:val="24"/>
          <w:lang w:val="en"/>
        </w:rPr>
        <w:t xml:space="preserve"> funds cannot be used for customers whose goal is to work unless it is documented that a staffing has </w:t>
      </w:r>
      <w:proofErr w:type="gramStart"/>
      <w:r w:rsidRPr="00BF16EF">
        <w:rPr>
          <w:rFonts w:eastAsia="Times New Roman" w:cs="Arial"/>
          <w:szCs w:val="24"/>
          <w:lang w:val="en"/>
        </w:rPr>
        <w:t>occurred</w:t>
      </w:r>
      <w:proofErr w:type="gramEnd"/>
      <w:r w:rsidRPr="00BF16EF">
        <w:rPr>
          <w:rFonts w:eastAsia="Times New Roman" w:cs="Arial"/>
          <w:szCs w:val="24"/>
          <w:lang w:val="en"/>
        </w:rPr>
        <w:t xml:space="preserve"> and the customer is not eligible for VR. This decision should be well documented in a case note.</w:t>
      </w:r>
    </w:p>
    <w:p w14:paraId="4810BD1E" w14:textId="77777777" w:rsidR="00A25F4F" w:rsidRPr="00BF16EF" w:rsidRDefault="00A25F4F" w:rsidP="00A25F4F">
      <w:pPr>
        <w:pStyle w:val="Heading2"/>
        <w:rPr>
          <w:rFonts w:eastAsia="Times New Roman"/>
          <w:lang w:val="en"/>
        </w:rPr>
      </w:pPr>
      <w:bookmarkStart w:id="71" w:name="_Toc520983877"/>
      <w:bookmarkStart w:id="72" w:name="_Toc520983985"/>
      <w:r w:rsidRPr="00BF16EF">
        <w:rPr>
          <w:rFonts w:eastAsia="Times New Roman"/>
          <w:lang w:val="en"/>
        </w:rPr>
        <w:t xml:space="preserve">5.3 Contracted </w:t>
      </w:r>
      <w:r>
        <w:rPr>
          <w:rFonts w:eastAsia="Times New Roman"/>
          <w:lang w:val="en"/>
        </w:rPr>
        <w:t>Independent Living</w:t>
      </w:r>
      <w:r w:rsidRPr="00BF16EF">
        <w:rPr>
          <w:rFonts w:eastAsia="Times New Roman"/>
          <w:lang w:val="en"/>
        </w:rPr>
        <w:t xml:space="preserve"> Skills Training Services</w:t>
      </w:r>
      <w:bookmarkEnd w:id="71"/>
      <w:bookmarkEnd w:id="72"/>
    </w:p>
    <w:p w14:paraId="4533F034" w14:textId="1C124865" w:rsidR="00A25F4F" w:rsidRPr="00BF16EF" w:rsidRDefault="00A25F4F" w:rsidP="00A25F4F">
      <w:pPr>
        <w:rPr>
          <w:rFonts w:eastAsia="Times New Roman" w:cs="Arial"/>
          <w:szCs w:val="24"/>
          <w:lang w:val="en"/>
        </w:rPr>
      </w:pPr>
      <w:r w:rsidRPr="00BF16EF">
        <w:rPr>
          <w:rFonts w:eastAsia="Times New Roman" w:cs="Arial"/>
          <w:szCs w:val="24"/>
          <w:lang w:val="en"/>
        </w:rPr>
        <w:t xml:space="preserve">Contracted </w:t>
      </w:r>
      <w:r w:rsidRPr="00FE1A35">
        <w:rPr>
          <w:rFonts w:eastAsia="Times New Roman" w:cs="Arial"/>
          <w:szCs w:val="24"/>
          <w:lang w:val="en"/>
        </w:rPr>
        <w:t>IL</w:t>
      </w:r>
      <w:r w:rsidRPr="00BF16EF">
        <w:rPr>
          <w:rFonts w:eastAsia="Times New Roman" w:cs="Arial"/>
          <w:szCs w:val="24"/>
          <w:lang w:val="en"/>
        </w:rPr>
        <w:t xml:space="preserve"> services are active services authorized by the </w:t>
      </w:r>
      <w:r w:rsidRPr="00FE1A35">
        <w:rPr>
          <w:rFonts w:eastAsia="Times New Roman" w:cs="Arial"/>
          <w:szCs w:val="24"/>
          <w:lang w:val="en"/>
        </w:rPr>
        <w:t>OIB</w:t>
      </w:r>
      <w:r w:rsidRPr="00BF16EF">
        <w:rPr>
          <w:rFonts w:eastAsia="Times New Roman" w:cs="Arial"/>
          <w:szCs w:val="24"/>
          <w:lang w:val="en"/>
        </w:rPr>
        <w:t xml:space="preserve"> worker and provided by </w:t>
      </w:r>
      <w:r w:rsidR="00891737" w:rsidRPr="00BF16EF">
        <w:rPr>
          <w:rFonts w:eastAsia="Times New Roman" w:cs="Arial"/>
          <w:szCs w:val="24"/>
          <w:lang w:val="en"/>
        </w:rPr>
        <w:t>a TWC</w:t>
      </w:r>
      <w:r w:rsidRPr="00BF16EF">
        <w:rPr>
          <w:rFonts w:eastAsia="Times New Roman" w:cs="Arial"/>
          <w:szCs w:val="24"/>
          <w:lang w:val="en"/>
        </w:rPr>
        <w:t xml:space="preserve"> representative on contract for a specific service.</w:t>
      </w:r>
    </w:p>
    <w:p w14:paraId="7492DF97" w14:textId="77777777" w:rsidR="00A25F4F" w:rsidRPr="00BF16EF" w:rsidRDefault="00A25F4F" w:rsidP="00A25F4F">
      <w:pPr>
        <w:pStyle w:val="Heading3"/>
      </w:pPr>
      <w:r w:rsidRPr="00BF16EF">
        <w:t xml:space="preserve">5.3.1 </w:t>
      </w:r>
      <w:r w:rsidRPr="00FE1A35">
        <w:t>Independent Living</w:t>
      </w:r>
      <w:r w:rsidRPr="00BF16EF">
        <w:t xml:space="preserve"> Skills Training Contracts</w:t>
      </w:r>
    </w:p>
    <w:p w14:paraId="18929CEC" w14:textId="2AEDA304" w:rsidR="00A25F4F" w:rsidRDefault="00A25F4F" w:rsidP="000E3927">
      <w:pPr>
        <w:rPr>
          <w:rFonts w:cs="Arial"/>
        </w:rPr>
      </w:pPr>
      <w:r w:rsidRPr="00BF16EF">
        <w:rPr>
          <w:rFonts w:eastAsia="Times New Roman" w:cs="Arial"/>
          <w:szCs w:val="24"/>
          <w:lang w:val="en"/>
        </w:rPr>
        <w:t xml:space="preserve">TWC currently has contracts for IL skills training in select regions. These contracts are for individualized IL skills training and are administered through the </w:t>
      </w:r>
      <w:hyperlink r:id="rId48" w:history="1">
        <w:r w:rsidR="000E3927" w:rsidRPr="000E3927">
          <w:rPr>
            <w:rStyle w:val="Hyperlink"/>
            <w:rFonts w:eastAsia="Times New Roman" w:cs="Arial"/>
            <w:szCs w:val="24"/>
          </w:rPr>
          <w:t>VR Standards for Providers</w:t>
        </w:r>
      </w:hyperlink>
      <w:r w:rsidR="000E3927">
        <w:rPr>
          <w:rFonts w:eastAsia="Times New Roman" w:cs="Arial"/>
          <w:szCs w:val="24"/>
          <w:lang w:val="en"/>
        </w:rPr>
        <w:t xml:space="preserve">. </w:t>
      </w:r>
    </w:p>
    <w:p w14:paraId="4B9AC886" w14:textId="77777777" w:rsidR="00A25F4F" w:rsidRPr="00BF16EF" w:rsidRDefault="00A25F4F" w:rsidP="00A25F4F">
      <w:pPr>
        <w:pStyle w:val="Heading3"/>
      </w:pPr>
      <w:r w:rsidRPr="00BF16EF">
        <w:t>5.3.</w:t>
      </w:r>
      <w:r>
        <w:t>2</w:t>
      </w:r>
      <w:r w:rsidRPr="00BF16EF">
        <w:t xml:space="preserve"> </w:t>
      </w:r>
      <w:r w:rsidRPr="00AC4092">
        <w:t>Older Individuals Who Are Blind</w:t>
      </w:r>
      <w:r w:rsidRPr="00BF16EF">
        <w:t xml:space="preserve"> Worker Procedures for Contracted IL Skills Training Services</w:t>
      </w:r>
    </w:p>
    <w:p w14:paraId="0C0B9EC4" w14:textId="2D2E6118" w:rsidR="00A25F4F" w:rsidRPr="00463D9D" w:rsidRDefault="00A25F4F" w:rsidP="004B3015">
      <w:pPr>
        <w:spacing w:after="240"/>
        <w:rPr>
          <w:rFonts w:eastAsia="Times New Roman" w:cs="Arial"/>
          <w:szCs w:val="24"/>
          <w:lang w:val="en"/>
        </w:rPr>
      </w:pPr>
      <w:r w:rsidRPr="00463D9D">
        <w:rPr>
          <w:rFonts w:eastAsia="Times New Roman" w:cs="Arial"/>
          <w:szCs w:val="24"/>
          <w:lang w:val="en"/>
        </w:rPr>
        <w:t xml:space="preserve">The </w:t>
      </w:r>
      <w:r w:rsidR="00B91DA4">
        <w:rPr>
          <w:rFonts w:eastAsia="Times New Roman" w:cs="Arial"/>
          <w:szCs w:val="24"/>
          <w:lang w:val="en"/>
        </w:rPr>
        <w:t>OIB</w:t>
      </w:r>
      <w:r w:rsidRPr="00463D9D">
        <w:rPr>
          <w:rFonts w:eastAsia="Times New Roman" w:cs="Arial"/>
          <w:szCs w:val="24"/>
          <w:lang w:val="en"/>
        </w:rPr>
        <w:t xml:space="preserve"> worker, who is designated by the supervisor, provides case coordination and direction to the IL skills vendor with respect to service provision </w:t>
      </w:r>
      <w:r w:rsidR="00A573BB">
        <w:rPr>
          <w:rFonts w:eastAsia="Times New Roman" w:cs="Arial"/>
          <w:szCs w:val="24"/>
          <w:lang w:val="en"/>
        </w:rPr>
        <w:t>and</w:t>
      </w:r>
      <w:r w:rsidRPr="00463D9D">
        <w:rPr>
          <w:rFonts w:eastAsia="Times New Roman" w:cs="Arial"/>
          <w:szCs w:val="24"/>
          <w:lang w:val="en"/>
        </w:rPr>
        <w:t xml:space="preserve"> the following services:</w:t>
      </w:r>
    </w:p>
    <w:p w14:paraId="34D66FC3"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lastRenderedPageBreak/>
        <w:t>Sends referrals to the IL skills vendor for initial contact and application assessment;</w:t>
      </w:r>
    </w:p>
    <w:p w14:paraId="218A6C46" w14:textId="06073CAF"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Enters application information into the electronic case management system</w:t>
      </w:r>
      <w:r w:rsidR="00FB6177">
        <w:rPr>
          <w:rFonts w:eastAsia="Times New Roman" w:cs="Arial"/>
          <w:szCs w:val="24"/>
          <w:lang w:val="en"/>
        </w:rPr>
        <w:t>;</w:t>
      </w:r>
    </w:p>
    <w:p w14:paraId="56688A80"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Determines customer eligibility for IL services;</w:t>
      </w:r>
    </w:p>
    <w:p w14:paraId="03963EE0"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Refers eligible customers to the IL skills vendor for comprehensive assessment;</w:t>
      </w:r>
    </w:p>
    <w:p w14:paraId="35F6B9D8" w14:textId="4F83B8AC"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Develops the ILP with the customer and enters it into the electronic case management system;</w:t>
      </w:r>
    </w:p>
    <w:p w14:paraId="55445C39"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Authorizes IL skills training hours;</w:t>
      </w:r>
    </w:p>
    <w:p w14:paraId="3A92DEDC"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Manages case records;</w:t>
      </w:r>
    </w:p>
    <w:p w14:paraId="2F7C63D5"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Reviews documentation of services provided by the IL skills vendor;</w:t>
      </w:r>
    </w:p>
    <w:p w14:paraId="520EA7E9"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Authorizes the purchase of recommended equipment and services;</w:t>
      </w:r>
    </w:p>
    <w:p w14:paraId="174C8511" w14:textId="77777777"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 xml:space="preserve">Documents the purchase of equipment and services in each customer's ILP; </w:t>
      </w:r>
    </w:p>
    <w:p w14:paraId="6D999478" w14:textId="4DEBD50D" w:rsidR="00A25F4F" w:rsidRPr="00463D9D" w:rsidRDefault="00A25F4F" w:rsidP="008C4E79">
      <w:pPr>
        <w:numPr>
          <w:ilvl w:val="0"/>
          <w:numId w:val="156"/>
        </w:numPr>
        <w:rPr>
          <w:rFonts w:eastAsia="Times New Roman" w:cs="Arial"/>
          <w:szCs w:val="24"/>
          <w:lang w:val="en"/>
        </w:rPr>
      </w:pPr>
      <w:r w:rsidRPr="00463D9D">
        <w:rPr>
          <w:rFonts w:eastAsia="Times New Roman" w:cs="Arial"/>
          <w:szCs w:val="24"/>
          <w:lang w:val="en"/>
        </w:rPr>
        <w:t>Arranges or provides more complex services</w:t>
      </w:r>
      <w:r w:rsidR="00FB6177">
        <w:rPr>
          <w:rFonts w:eastAsia="Times New Roman" w:cs="Arial"/>
          <w:szCs w:val="24"/>
          <w:lang w:val="en"/>
        </w:rPr>
        <w:t>,</w:t>
      </w:r>
      <w:r w:rsidRPr="00463D9D">
        <w:rPr>
          <w:rFonts w:eastAsia="Times New Roman" w:cs="Arial"/>
          <w:szCs w:val="24"/>
          <w:lang w:val="en"/>
        </w:rPr>
        <w:t xml:space="preserve"> including but not limited to</w:t>
      </w:r>
      <w:r w:rsidR="00FB6177">
        <w:rPr>
          <w:rFonts w:eastAsia="Times New Roman" w:cs="Arial"/>
          <w:szCs w:val="24"/>
          <w:lang w:val="en"/>
        </w:rPr>
        <w:t>,</w:t>
      </w:r>
      <w:r w:rsidRPr="00463D9D">
        <w:rPr>
          <w:rFonts w:eastAsia="Times New Roman" w:cs="Arial"/>
          <w:szCs w:val="24"/>
          <w:lang w:val="en"/>
        </w:rPr>
        <w:t xml:space="preserve"> braille instruction, </w:t>
      </w:r>
      <w:r w:rsidR="00552D94">
        <w:rPr>
          <w:rFonts w:eastAsia="Times New Roman" w:cs="Arial"/>
          <w:szCs w:val="24"/>
          <w:lang w:val="en"/>
        </w:rPr>
        <w:t>O&amp;M</w:t>
      </w:r>
      <w:r w:rsidRPr="00463D9D">
        <w:rPr>
          <w:rFonts w:eastAsia="Times New Roman" w:cs="Arial"/>
          <w:szCs w:val="24"/>
          <w:lang w:val="en"/>
        </w:rPr>
        <w:t xml:space="preserve"> training within the customer's community, and diabetes education and training.</w:t>
      </w:r>
    </w:p>
    <w:p w14:paraId="37E1C1BF" w14:textId="7A9635CA" w:rsidR="00A25F4F" w:rsidRPr="00463D9D" w:rsidRDefault="00A573BB" w:rsidP="004B3015">
      <w:pPr>
        <w:spacing w:after="240"/>
        <w:rPr>
          <w:rFonts w:eastAsia="Times New Roman" w:cs="Arial"/>
          <w:szCs w:val="24"/>
          <w:lang w:val="en"/>
        </w:rPr>
      </w:pPr>
      <w:r>
        <w:rPr>
          <w:rFonts w:eastAsia="Times New Roman" w:cs="Arial"/>
          <w:szCs w:val="24"/>
          <w:lang w:val="en"/>
        </w:rPr>
        <w:t xml:space="preserve">The </w:t>
      </w:r>
      <w:r w:rsidR="00B91DA4">
        <w:rPr>
          <w:rFonts w:eastAsia="Times New Roman" w:cs="Arial"/>
          <w:szCs w:val="24"/>
          <w:lang w:val="en"/>
        </w:rPr>
        <w:t>OIB</w:t>
      </w:r>
      <w:r>
        <w:rPr>
          <w:rFonts w:eastAsia="Times New Roman" w:cs="Arial"/>
          <w:szCs w:val="24"/>
          <w:lang w:val="en"/>
        </w:rPr>
        <w:t xml:space="preserve"> worker u</w:t>
      </w:r>
      <w:r w:rsidR="00A25F4F" w:rsidRPr="00463D9D">
        <w:rPr>
          <w:rFonts w:eastAsia="Times New Roman" w:cs="Arial"/>
          <w:szCs w:val="24"/>
          <w:lang w:val="en"/>
        </w:rPr>
        <w:t>se</w:t>
      </w:r>
      <w:r>
        <w:rPr>
          <w:rFonts w:eastAsia="Times New Roman" w:cs="Arial"/>
          <w:szCs w:val="24"/>
          <w:lang w:val="en"/>
        </w:rPr>
        <w:t>s</w:t>
      </w:r>
      <w:r w:rsidR="00A25F4F" w:rsidRPr="00463D9D">
        <w:rPr>
          <w:rFonts w:eastAsia="Times New Roman" w:cs="Arial"/>
          <w:szCs w:val="24"/>
          <w:lang w:val="en"/>
        </w:rPr>
        <w:t xml:space="preserve"> the procedures given below to document and process the purchase of contracted IL skills training services:</w:t>
      </w:r>
    </w:p>
    <w:p w14:paraId="6AD2837E" w14:textId="7649349D"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Refer</w:t>
      </w:r>
      <w:r w:rsidR="00A573BB">
        <w:rPr>
          <w:rFonts w:eastAsia="Times New Roman" w:cs="Arial"/>
          <w:szCs w:val="24"/>
          <w:lang w:val="en"/>
        </w:rPr>
        <w:t>s</w:t>
      </w:r>
      <w:r w:rsidRPr="00463D9D">
        <w:rPr>
          <w:rFonts w:eastAsia="Times New Roman" w:cs="Arial"/>
          <w:szCs w:val="24"/>
          <w:lang w:val="en"/>
        </w:rPr>
        <w:t xml:space="preserve"> to </w:t>
      </w:r>
      <w:proofErr w:type="gramStart"/>
      <w:r w:rsidR="006E5772">
        <w:rPr>
          <w:rFonts w:eastAsia="Times New Roman" w:cs="Arial"/>
          <w:szCs w:val="24"/>
          <w:lang w:val="en"/>
        </w:rPr>
        <w:t>a</w:t>
      </w:r>
      <w:r w:rsidR="00A573BB">
        <w:rPr>
          <w:rFonts w:eastAsia="Times New Roman" w:cs="Arial"/>
          <w:szCs w:val="24"/>
          <w:lang w:val="en"/>
        </w:rPr>
        <w:t>n</w:t>
      </w:r>
      <w:proofErr w:type="gramEnd"/>
      <w:r w:rsidR="006E5772">
        <w:rPr>
          <w:rFonts w:eastAsia="Times New Roman" w:cs="Arial"/>
          <w:szCs w:val="24"/>
          <w:lang w:val="en"/>
        </w:rPr>
        <w:t xml:space="preserve"> </w:t>
      </w:r>
      <w:r w:rsidRPr="00463D9D">
        <w:rPr>
          <w:rFonts w:eastAsia="Times New Roman" w:cs="Arial"/>
          <w:szCs w:val="24"/>
          <w:lang w:val="en"/>
        </w:rPr>
        <w:t xml:space="preserve">rehabilitation assistant (RA) to create a service record and service authorization (SA) referring the customer to the contract provider for services. </w:t>
      </w:r>
    </w:p>
    <w:p w14:paraId="290B6113" w14:textId="77777777"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 xml:space="preserve">The SA may specify services for a customer (individualized services) or for more than one customer if they are receiving individualized skills training services (multi-customer service authorization). </w:t>
      </w:r>
    </w:p>
    <w:p w14:paraId="3497E9C0" w14:textId="6873056B"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The RA create</w:t>
      </w:r>
      <w:r w:rsidR="00A573BB">
        <w:rPr>
          <w:rFonts w:eastAsia="Times New Roman" w:cs="Arial"/>
          <w:szCs w:val="24"/>
          <w:lang w:val="en"/>
        </w:rPr>
        <w:t>s</w:t>
      </w:r>
      <w:r w:rsidRPr="00463D9D">
        <w:rPr>
          <w:rFonts w:eastAsia="Times New Roman" w:cs="Arial"/>
          <w:szCs w:val="24"/>
          <w:lang w:val="en"/>
        </w:rPr>
        <w:t xml:space="preserve"> the </w:t>
      </w:r>
      <w:r w:rsidR="006E5772">
        <w:rPr>
          <w:rFonts w:eastAsia="Times New Roman" w:cs="Arial"/>
          <w:szCs w:val="24"/>
          <w:lang w:val="en"/>
        </w:rPr>
        <w:t>SA</w:t>
      </w:r>
      <w:r w:rsidRPr="00463D9D">
        <w:rPr>
          <w:rFonts w:eastAsia="Times New Roman" w:cs="Arial"/>
          <w:szCs w:val="24"/>
          <w:lang w:val="en"/>
        </w:rPr>
        <w:t xml:space="preserve"> </w:t>
      </w:r>
      <w:r w:rsidRPr="00463D9D">
        <w:rPr>
          <w:rFonts w:eastAsia="Times New Roman" w:cs="Arial"/>
          <w:bCs/>
          <w:szCs w:val="24"/>
          <w:lang w:val="en"/>
        </w:rPr>
        <w:t>before</w:t>
      </w:r>
      <w:r w:rsidRPr="00463D9D">
        <w:rPr>
          <w:rFonts w:eastAsia="Times New Roman" w:cs="Arial"/>
          <w:szCs w:val="24"/>
          <w:lang w:val="en"/>
        </w:rPr>
        <w:t xml:space="preserve"> services are rendered. Creating </w:t>
      </w:r>
      <w:r w:rsidR="006E5772">
        <w:rPr>
          <w:rFonts w:eastAsia="Times New Roman" w:cs="Arial"/>
          <w:szCs w:val="24"/>
          <w:lang w:val="en"/>
        </w:rPr>
        <w:t>SA</w:t>
      </w:r>
      <w:r w:rsidRPr="00463D9D">
        <w:rPr>
          <w:rFonts w:eastAsia="Times New Roman" w:cs="Arial"/>
          <w:szCs w:val="24"/>
          <w:lang w:val="en"/>
        </w:rPr>
        <w:t xml:space="preserve">s after services are rendered is not permitted. </w:t>
      </w:r>
    </w:p>
    <w:p w14:paraId="42EF280B" w14:textId="6B0F3563"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 xml:space="preserve">If an after-the-fact </w:t>
      </w:r>
      <w:r w:rsidR="006E5772">
        <w:rPr>
          <w:rFonts w:eastAsia="Times New Roman" w:cs="Arial"/>
          <w:szCs w:val="24"/>
          <w:lang w:val="en"/>
        </w:rPr>
        <w:t>SA</w:t>
      </w:r>
      <w:r w:rsidRPr="00463D9D">
        <w:rPr>
          <w:rFonts w:eastAsia="Times New Roman" w:cs="Arial"/>
          <w:szCs w:val="24"/>
          <w:lang w:val="en"/>
        </w:rPr>
        <w:t xml:space="preserve"> is issued, providers </w:t>
      </w:r>
      <w:r w:rsidRPr="00463D9D">
        <w:rPr>
          <w:rFonts w:eastAsia="Times New Roman" w:cs="Arial"/>
          <w:b/>
          <w:bCs/>
          <w:szCs w:val="24"/>
          <w:lang w:val="en"/>
        </w:rPr>
        <w:t>must</w:t>
      </w:r>
      <w:r w:rsidRPr="00463D9D">
        <w:rPr>
          <w:rFonts w:eastAsia="Times New Roman" w:cs="Arial"/>
          <w:szCs w:val="24"/>
          <w:lang w:val="en"/>
        </w:rPr>
        <w:t xml:space="preserve"> refund all payments received. </w:t>
      </w:r>
    </w:p>
    <w:p w14:paraId="6BDFF7CC" w14:textId="0AA00E5C"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Coordinate</w:t>
      </w:r>
      <w:r w:rsidR="00A573BB">
        <w:rPr>
          <w:rFonts w:eastAsia="Times New Roman" w:cs="Arial"/>
          <w:szCs w:val="24"/>
          <w:lang w:val="en"/>
        </w:rPr>
        <w:t>s</w:t>
      </w:r>
      <w:r w:rsidRPr="00463D9D">
        <w:rPr>
          <w:rFonts w:eastAsia="Times New Roman" w:cs="Arial"/>
          <w:szCs w:val="24"/>
          <w:lang w:val="en"/>
        </w:rPr>
        <w:t xml:space="preserve"> with the contract provider for provision of the services specified in the contract and on each customer's ILP. </w:t>
      </w:r>
    </w:p>
    <w:p w14:paraId="0A324A18" w14:textId="1EB697E5"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Meet</w:t>
      </w:r>
      <w:r w:rsidR="00A573BB">
        <w:rPr>
          <w:rFonts w:eastAsia="Times New Roman" w:cs="Arial"/>
          <w:szCs w:val="24"/>
          <w:lang w:val="en"/>
        </w:rPr>
        <w:t>s</w:t>
      </w:r>
      <w:r w:rsidRPr="00463D9D">
        <w:rPr>
          <w:rFonts w:eastAsia="Times New Roman" w:cs="Arial"/>
          <w:szCs w:val="24"/>
          <w:lang w:val="en"/>
        </w:rPr>
        <w:t xml:space="preserve"> regularly with the contract provider to review each customer's progress and to monitor each application assessment, comprehensive assessment</w:t>
      </w:r>
      <w:r w:rsidR="00FB6177">
        <w:rPr>
          <w:rFonts w:eastAsia="Times New Roman" w:cs="Arial"/>
          <w:szCs w:val="24"/>
          <w:lang w:val="en"/>
        </w:rPr>
        <w:t>,</w:t>
      </w:r>
      <w:r w:rsidRPr="00463D9D">
        <w:rPr>
          <w:rFonts w:eastAsia="Times New Roman" w:cs="Arial"/>
          <w:szCs w:val="24"/>
          <w:lang w:val="en"/>
        </w:rPr>
        <w:t xml:space="preserve"> and skills training. The IL </w:t>
      </w:r>
      <w:r w:rsidR="00FB6177" w:rsidRPr="00463D9D">
        <w:rPr>
          <w:rFonts w:eastAsia="Times New Roman" w:cs="Arial"/>
          <w:szCs w:val="24"/>
          <w:lang w:val="en"/>
        </w:rPr>
        <w:t>caseload</w:t>
      </w:r>
      <w:r w:rsidR="00FB6177">
        <w:rPr>
          <w:rFonts w:eastAsia="Times New Roman" w:cs="Arial"/>
          <w:szCs w:val="24"/>
          <w:lang w:val="en"/>
        </w:rPr>
        <w:t>-</w:t>
      </w:r>
      <w:r w:rsidRPr="00463D9D">
        <w:rPr>
          <w:rFonts w:eastAsia="Times New Roman" w:cs="Arial"/>
          <w:szCs w:val="24"/>
          <w:lang w:val="en"/>
        </w:rPr>
        <w:t>carrying staff must have monthly contact with the provider regarding each customer being served. This must be done through regular meetings that cover all services</w:t>
      </w:r>
      <w:r w:rsidR="00A573BB">
        <w:rPr>
          <w:rFonts w:eastAsia="Times New Roman" w:cs="Arial"/>
          <w:szCs w:val="24"/>
          <w:lang w:val="en"/>
        </w:rPr>
        <w:t xml:space="preserve"> that</w:t>
      </w:r>
      <w:r w:rsidRPr="00463D9D">
        <w:rPr>
          <w:rFonts w:eastAsia="Times New Roman" w:cs="Arial"/>
          <w:szCs w:val="24"/>
          <w:lang w:val="en"/>
        </w:rPr>
        <w:t xml:space="preserve"> the vendor is providing to IL customers. Such meetings may occur more frequently, depending upon the status of the customer, specific customer issues, provider performance, and other factors determined by regional management. </w:t>
      </w:r>
    </w:p>
    <w:p w14:paraId="46512D4C" w14:textId="612674B7"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Document</w:t>
      </w:r>
      <w:r w:rsidR="00A573BB">
        <w:rPr>
          <w:rFonts w:eastAsia="Times New Roman" w:cs="Arial"/>
          <w:szCs w:val="24"/>
          <w:lang w:val="en"/>
        </w:rPr>
        <w:t>s</w:t>
      </w:r>
      <w:r w:rsidRPr="00463D9D">
        <w:rPr>
          <w:rFonts w:eastAsia="Times New Roman" w:cs="Arial"/>
          <w:szCs w:val="24"/>
          <w:lang w:val="en"/>
        </w:rPr>
        <w:t xml:space="preserve"> each provider review meeting results in each customer's case notes before authorizing additional services and issuing a new </w:t>
      </w:r>
      <w:r w:rsidR="006E5772">
        <w:rPr>
          <w:rFonts w:eastAsia="Times New Roman" w:cs="Arial"/>
          <w:szCs w:val="24"/>
          <w:lang w:val="en"/>
        </w:rPr>
        <w:t>SA</w:t>
      </w:r>
      <w:r w:rsidRPr="00463D9D">
        <w:rPr>
          <w:rFonts w:eastAsia="Times New Roman" w:cs="Arial"/>
          <w:szCs w:val="24"/>
          <w:lang w:val="en"/>
        </w:rPr>
        <w:t xml:space="preserve">. This documentation should include the date of the contact, status of the service being provided, and all issues that the provider may have encountered. </w:t>
      </w:r>
    </w:p>
    <w:p w14:paraId="33438764" w14:textId="4ECC4EF3"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After the provider's invoice and all documentation specified in the service contract is received</w:t>
      </w:r>
      <w:r w:rsidR="00A573BB">
        <w:rPr>
          <w:rFonts w:eastAsia="Times New Roman" w:cs="Arial"/>
          <w:szCs w:val="24"/>
          <w:lang w:val="en"/>
        </w:rPr>
        <w:t xml:space="preserve">, the </w:t>
      </w:r>
      <w:r w:rsidR="00B91DA4">
        <w:rPr>
          <w:rFonts w:eastAsia="Times New Roman" w:cs="Arial"/>
          <w:szCs w:val="24"/>
          <w:lang w:val="en"/>
        </w:rPr>
        <w:t>OIB</w:t>
      </w:r>
      <w:r w:rsidR="00A573BB">
        <w:rPr>
          <w:rFonts w:eastAsia="Times New Roman" w:cs="Arial"/>
          <w:szCs w:val="24"/>
          <w:lang w:val="en"/>
        </w:rPr>
        <w:t xml:space="preserve"> worker</w:t>
      </w:r>
      <w:r w:rsidRPr="00463D9D">
        <w:rPr>
          <w:rFonts w:eastAsia="Times New Roman" w:cs="Arial"/>
          <w:szCs w:val="24"/>
          <w:lang w:val="en"/>
        </w:rPr>
        <w:t xml:space="preserve">: </w:t>
      </w:r>
    </w:p>
    <w:p w14:paraId="40ADC572" w14:textId="0153D354" w:rsidR="00A25F4F" w:rsidRPr="00463D9D" w:rsidRDefault="00A573BB" w:rsidP="008C4E79">
      <w:pPr>
        <w:numPr>
          <w:ilvl w:val="0"/>
          <w:numId w:val="158"/>
        </w:numPr>
        <w:tabs>
          <w:tab w:val="clear" w:pos="720"/>
          <w:tab w:val="num" w:pos="1080"/>
        </w:tabs>
        <w:ind w:left="1080"/>
        <w:rPr>
          <w:rFonts w:eastAsia="Times New Roman" w:cs="Arial"/>
          <w:szCs w:val="24"/>
          <w:lang w:val="en"/>
        </w:rPr>
      </w:pPr>
      <w:r w:rsidRPr="00463D9D">
        <w:rPr>
          <w:rFonts w:eastAsia="Times New Roman" w:cs="Arial"/>
          <w:szCs w:val="24"/>
          <w:lang w:val="en"/>
        </w:rPr>
        <w:t>verif</w:t>
      </w:r>
      <w:r>
        <w:rPr>
          <w:rFonts w:eastAsia="Times New Roman" w:cs="Arial"/>
          <w:szCs w:val="24"/>
          <w:lang w:val="en"/>
        </w:rPr>
        <w:t>ies</w:t>
      </w:r>
      <w:r w:rsidRPr="00463D9D">
        <w:rPr>
          <w:rFonts w:eastAsia="Times New Roman" w:cs="Arial"/>
          <w:szCs w:val="24"/>
          <w:lang w:val="en"/>
        </w:rPr>
        <w:t xml:space="preserve"> </w:t>
      </w:r>
      <w:r w:rsidR="00A25F4F" w:rsidRPr="00463D9D">
        <w:rPr>
          <w:rFonts w:eastAsia="Times New Roman" w:cs="Arial"/>
          <w:szCs w:val="24"/>
          <w:lang w:val="en"/>
        </w:rPr>
        <w:t xml:space="preserve">that the completed service meets contract specifications; </w:t>
      </w:r>
    </w:p>
    <w:p w14:paraId="657C7024" w14:textId="1700FD35" w:rsidR="00A25F4F" w:rsidRPr="00463D9D" w:rsidRDefault="00A573BB" w:rsidP="008C4E79">
      <w:pPr>
        <w:numPr>
          <w:ilvl w:val="0"/>
          <w:numId w:val="158"/>
        </w:numPr>
        <w:tabs>
          <w:tab w:val="clear" w:pos="720"/>
          <w:tab w:val="num" w:pos="1080"/>
        </w:tabs>
        <w:ind w:left="1080"/>
        <w:rPr>
          <w:rFonts w:eastAsia="Times New Roman" w:cs="Arial"/>
          <w:szCs w:val="24"/>
          <w:lang w:val="en"/>
        </w:rPr>
      </w:pPr>
      <w:r w:rsidRPr="00463D9D">
        <w:rPr>
          <w:rFonts w:eastAsia="Times New Roman" w:cs="Arial"/>
          <w:szCs w:val="24"/>
          <w:lang w:val="en"/>
        </w:rPr>
        <w:t>verif</w:t>
      </w:r>
      <w:r>
        <w:rPr>
          <w:rFonts w:eastAsia="Times New Roman" w:cs="Arial"/>
          <w:szCs w:val="24"/>
          <w:lang w:val="en"/>
        </w:rPr>
        <w:t>ies</w:t>
      </w:r>
      <w:r w:rsidRPr="00463D9D">
        <w:rPr>
          <w:rFonts w:eastAsia="Times New Roman" w:cs="Arial"/>
          <w:szCs w:val="24"/>
          <w:lang w:val="en"/>
        </w:rPr>
        <w:t xml:space="preserve"> </w:t>
      </w:r>
      <w:r w:rsidR="00A25F4F" w:rsidRPr="00463D9D">
        <w:rPr>
          <w:rFonts w:eastAsia="Times New Roman" w:cs="Arial"/>
          <w:szCs w:val="24"/>
          <w:lang w:val="en"/>
        </w:rPr>
        <w:t xml:space="preserve">that the provider's invoice is complete and accurate; </w:t>
      </w:r>
    </w:p>
    <w:p w14:paraId="71E70B16" w14:textId="1CB2EADF" w:rsidR="00A25F4F" w:rsidRPr="00463D9D" w:rsidRDefault="00A25F4F" w:rsidP="008C4E79">
      <w:pPr>
        <w:numPr>
          <w:ilvl w:val="0"/>
          <w:numId w:val="158"/>
        </w:numPr>
        <w:tabs>
          <w:tab w:val="clear" w:pos="720"/>
          <w:tab w:val="num" w:pos="1080"/>
        </w:tabs>
        <w:ind w:left="1080"/>
        <w:rPr>
          <w:rFonts w:eastAsia="Times New Roman" w:cs="Arial"/>
          <w:szCs w:val="24"/>
          <w:lang w:val="en"/>
        </w:rPr>
      </w:pPr>
      <w:r w:rsidRPr="00463D9D">
        <w:rPr>
          <w:rFonts w:eastAsia="Times New Roman" w:cs="Arial"/>
          <w:szCs w:val="24"/>
          <w:lang w:val="en"/>
        </w:rPr>
        <w:lastRenderedPageBreak/>
        <w:t>process</w:t>
      </w:r>
      <w:r w:rsidR="00A573BB">
        <w:rPr>
          <w:rFonts w:eastAsia="Times New Roman" w:cs="Arial"/>
          <w:szCs w:val="24"/>
          <w:lang w:val="en"/>
        </w:rPr>
        <w:t>es</w:t>
      </w:r>
      <w:r w:rsidRPr="00463D9D">
        <w:rPr>
          <w:rFonts w:eastAsia="Times New Roman" w:cs="Arial"/>
          <w:szCs w:val="24"/>
          <w:lang w:val="en"/>
        </w:rPr>
        <w:t xml:space="preserve"> changes in the SA in RHW (See </w:t>
      </w:r>
      <w:hyperlink r:id="rId49" w:anchor="pochange" w:history="1">
        <w:r w:rsidRPr="00FC477B">
          <w:rPr>
            <w:rStyle w:val="Hyperlink"/>
            <w:rFonts w:eastAsia="Times New Roman" w:cs="Arial"/>
            <w:szCs w:val="24"/>
            <w:lang w:val="en"/>
          </w:rPr>
          <w:t>RHW Users Guide Chapter 17: Case Purchase Order, 17.10 Service Authorization Changes</w:t>
        </w:r>
      </w:hyperlink>
      <w:r w:rsidRPr="00463D9D">
        <w:rPr>
          <w:rFonts w:eastAsia="Times New Roman" w:cs="Arial"/>
          <w:szCs w:val="24"/>
          <w:lang w:val="en"/>
        </w:rPr>
        <w:t xml:space="preserve">); </w:t>
      </w:r>
    </w:p>
    <w:p w14:paraId="47A14E6B" w14:textId="1D3926FB" w:rsidR="00A25F4F" w:rsidRPr="00463D9D" w:rsidRDefault="00A25F4F" w:rsidP="008C4E79">
      <w:pPr>
        <w:numPr>
          <w:ilvl w:val="0"/>
          <w:numId w:val="158"/>
        </w:numPr>
        <w:tabs>
          <w:tab w:val="clear" w:pos="720"/>
          <w:tab w:val="num" w:pos="1080"/>
        </w:tabs>
        <w:ind w:left="1080"/>
        <w:rPr>
          <w:rFonts w:eastAsia="Times New Roman" w:cs="Arial"/>
          <w:szCs w:val="24"/>
          <w:lang w:val="en"/>
        </w:rPr>
      </w:pPr>
      <w:r w:rsidRPr="00463D9D">
        <w:rPr>
          <w:rFonts w:eastAsia="Times New Roman" w:cs="Arial"/>
          <w:szCs w:val="24"/>
          <w:lang w:val="en"/>
        </w:rPr>
        <w:t>acknowledge</w:t>
      </w:r>
      <w:r w:rsidR="00A573BB">
        <w:rPr>
          <w:rFonts w:eastAsia="Times New Roman" w:cs="Arial"/>
          <w:szCs w:val="24"/>
          <w:lang w:val="en"/>
        </w:rPr>
        <w:t>s</w:t>
      </w:r>
      <w:r w:rsidRPr="00463D9D">
        <w:rPr>
          <w:rFonts w:eastAsia="Times New Roman" w:cs="Arial"/>
          <w:szCs w:val="24"/>
          <w:lang w:val="en"/>
        </w:rPr>
        <w:t xml:space="preserve"> receipt of the invoice, report, and good and/or service in RHW (</w:t>
      </w:r>
      <w:r w:rsidR="00FC477B">
        <w:rPr>
          <w:rFonts w:eastAsia="Times New Roman" w:cs="Arial"/>
          <w:szCs w:val="24"/>
          <w:lang w:val="en"/>
        </w:rPr>
        <w:t>s</w:t>
      </w:r>
      <w:r w:rsidRPr="00463D9D">
        <w:rPr>
          <w:rFonts w:eastAsia="Times New Roman" w:cs="Arial"/>
          <w:szCs w:val="24"/>
          <w:lang w:val="en"/>
        </w:rPr>
        <w:t xml:space="preserve">ee </w:t>
      </w:r>
      <w:hyperlink r:id="rId50" w:history="1">
        <w:r w:rsidRPr="00FC477B">
          <w:rPr>
            <w:rStyle w:val="Hyperlink"/>
            <w:rFonts w:eastAsia="Times New Roman" w:cs="Arial"/>
            <w:szCs w:val="24"/>
            <w:lang w:val="en"/>
          </w:rPr>
          <w:t>RHW Users Guide Chapter 18:</w:t>
        </w:r>
        <w:r w:rsidR="00FC477B" w:rsidRPr="00FC477B">
          <w:rPr>
            <w:rStyle w:val="Hyperlink"/>
            <w:rFonts w:eastAsia="Times New Roman" w:cs="Arial"/>
            <w:szCs w:val="24"/>
            <w:lang w:val="en"/>
          </w:rPr>
          <w:t xml:space="preserve"> Case Acknowledgment of Receipt</w:t>
        </w:r>
      </w:hyperlink>
      <w:r w:rsidRPr="00463D9D">
        <w:rPr>
          <w:rFonts w:eastAsia="Times New Roman" w:cs="Arial"/>
          <w:szCs w:val="24"/>
          <w:lang w:val="en"/>
        </w:rPr>
        <w:t xml:space="preserve">); and </w:t>
      </w:r>
    </w:p>
    <w:p w14:paraId="124A296E" w14:textId="2A70F8AB" w:rsidR="00A25F4F" w:rsidRPr="00463D9D" w:rsidRDefault="00A25F4F" w:rsidP="008C4E79">
      <w:pPr>
        <w:numPr>
          <w:ilvl w:val="0"/>
          <w:numId w:val="158"/>
        </w:numPr>
        <w:tabs>
          <w:tab w:val="clear" w:pos="720"/>
          <w:tab w:val="num" w:pos="1080"/>
        </w:tabs>
        <w:ind w:left="1080"/>
        <w:rPr>
          <w:rFonts w:eastAsia="Times New Roman" w:cs="Arial"/>
          <w:szCs w:val="24"/>
          <w:lang w:val="en"/>
        </w:rPr>
      </w:pPr>
      <w:r w:rsidRPr="00463D9D">
        <w:rPr>
          <w:rFonts w:eastAsia="Times New Roman" w:cs="Arial"/>
          <w:szCs w:val="24"/>
          <w:lang w:val="en"/>
        </w:rPr>
        <w:t>authorize</w:t>
      </w:r>
      <w:r w:rsidR="00A573BB">
        <w:rPr>
          <w:rFonts w:eastAsia="Times New Roman" w:cs="Arial"/>
          <w:szCs w:val="24"/>
          <w:lang w:val="en"/>
        </w:rPr>
        <w:t>s</w:t>
      </w:r>
      <w:r w:rsidRPr="00463D9D">
        <w:rPr>
          <w:rFonts w:eastAsia="Times New Roman" w:cs="Arial"/>
          <w:szCs w:val="24"/>
          <w:lang w:val="en"/>
        </w:rPr>
        <w:t xml:space="preserve"> payment for</w:t>
      </w:r>
      <w:r w:rsidR="00FC477B">
        <w:rPr>
          <w:rFonts w:eastAsia="Times New Roman" w:cs="Arial"/>
          <w:szCs w:val="24"/>
          <w:lang w:val="en"/>
        </w:rPr>
        <w:t xml:space="preserve"> the purchased service in RHW (s</w:t>
      </w:r>
      <w:r w:rsidRPr="00463D9D">
        <w:rPr>
          <w:rFonts w:eastAsia="Times New Roman" w:cs="Arial"/>
          <w:szCs w:val="24"/>
          <w:lang w:val="en"/>
        </w:rPr>
        <w:t xml:space="preserve">ee </w:t>
      </w:r>
      <w:hyperlink r:id="rId51" w:anchor="payment" w:history="1">
        <w:r w:rsidRPr="00FC477B">
          <w:rPr>
            <w:rStyle w:val="Hyperlink"/>
            <w:rFonts w:eastAsia="Times New Roman" w:cs="Arial"/>
            <w:szCs w:val="24"/>
            <w:lang w:val="en"/>
          </w:rPr>
          <w:t>RHW Users Guide Chapter 19: Case Authorizing Payment, 19.4. Payment Authorization</w:t>
        </w:r>
      </w:hyperlink>
      <w:r w:rsidRPr="00463D9D">
        <w:rPr>
          <w:rFonts w:eastAsia="Times New Roman" w:cs="Arial"/>
          <w:szCs w:val="24"/>
          <w:lang w:val="en"/>
        </w:rPr>
        <w:t xml:space="preserve">). </w:t>
      </w:r>
    </w:p>
    <w:p w14:paraId="42240A2C" w14:textId="4154C77B" w:rsidR="00A25F4F" w:rsidRPr="00463D9D" w:rsidRDefault="00A25F4F" w:rsidP="008C4E79">
      <w:pPr>
        <w:numPr>
          <w:ilvl w:val="0"/>
          <w:numId w:val="157"/>
        </w:numPr>
        <w:rPr>
          <w:rFonts w:eastAsia="Times New Roman" w:cs="Arial"/>
          <w:szCs w:val="24"/>
          <w:lang w:val="en"/>
        </w:rPr>
      </w:pPr>
      <w:r w:rsidRPr="00463D9D">
        <w:rPr>
          <w:rFonts w:eastAsia="Times New Roman" w:cs="Arial"/>
          <w:szCs w:val="24"/>
          <w:lang w:val="en"/>
        </w:rPr>
        <w:t>When documents are received from a provider, such as a comprehensive assessment or report on IL skill</w:t>
      </w:r>
      <w:r w:rsidR="00C21C5B">
        <w:rPr>
          <w:rFonts w:eastAsia="Times New Roman" w:cs="Arial"/>
          <w:szCs w:val="24"/>
          <w:lang w:val="en"/>
        </w:rPr>
        <w:t>s</w:t>
      </w:r>
      <w:r w:rsidRPr="00463D9D">
        <w:rPr>
          <w:rFonts w:eastAsia="Times New Roman" w:cs="Arial"/>
          <w:szCs w:val="24"/>
          <w:lang w:val="en"/>
        </w:rPr>
        <w:t xml:space="preserve"> training provided, a case note should be entered containing the date the report was received, status of the service provided, and all issues that may have been encountered. Paper documents are placed in the case file. </w:t>
      </w:r>
    </w:p>
    <w:p w14:paraId="7BA71013" w14:textId="6CACEC08" w:rsidR="00A25F4F" w:rsidRPr="00BF16EF" w:rsidRDefault="00A25F4F" w:rsidP="00A25F4F">
      <w:pPr>
        <w:rPr>
          <w:rFonts w:eastAsia="Times New Roman" w:cs="Arial"/>
          <w:szCs w:val="24"/>
          <w:lang w:val="en"/>
        </w:rPr>
      </w:pPr>
      <w:r w:rsidRPr="00BF16EF">
        <w:rPr>
          <w:rFonts w:eastAsia="Times New Roman" w:cs="Arial"/>
          <w:szCs w:val="24"/>
          <w:lang w:val="en"/>
        </w:rPr>
        <w:t xml:space="preserve">Documentation received electronically may be copied and pasted into case notes. Providers may </w:t>
      </w:r>
      <w:r w:rsidR="006A3211">
        <w:rPr>
          <w:rFonts w:eastAsia="Times New Roman" w:cs="Arial"/>
          <w:szCs w:val="24"/>
          <w:lang w:val="en"/>
        </w:rPr>
        <w:t>email</w:t>
      </w:r>
      <w:r w:rsidRPr="00BF16EF">
        <w:rPr>
          <w:rFonts w:eastAsia="Times New Roman" w:cs="Arial"/>
          <w:szCs w:val="24"/>
          <w:lang w:val="en"/>
        </w:rPr>
        <w:t xml:space="preserve"> invoices, reports, and travel logs to ensure prompt payment. When providers </w:t>
      </w:r>
      <w:r w:rsidR="006A3211">
        <w:rPr>
          <w:rFonts w:eastAsia="Times New Roman" w:cs="Arial"/>
          <w:szCs w:val="24"/>
          <w:lang w:val="en"/>
        </w:rPr>
        <w:t>email</w:t>
      </w:r>
      <w:r w:rsidRPr="00BF16EF">
        <w:rPr>
          <w:rFonts w:eastAsia="Times New Roman" w:cs="Arial"/>
          <w:szCs w:val="24"/>
          <w:lang w:val="en"/>
        </w:rPr>
        <w:t xml:space="preserve"> information, they should encrypt all communications and refer to the customer in all documentation with the first name and the first initial of the last name. </w:t>
      </w:r>
    </w:p>
    <w:p w14:paraId="53209DCA" w14:textId="63D4C4EA" w:rsidR="00A25F4F" w:rsidRPr="00BF16EF" w:rsidRDefault="00A25F4F" w:rsidP="00A25F4F">
      <w:pPr>
        <w:rPr>
          <w:rFonts w:cs="Arial"/>
        </w:rPr>
      </w:pPr>
      <w:r w:rsidRPr="00BF16EF">
        <w:rPr>
          <w:rFonts w:eastAsia="Times New Roman" w:cs="Arial"/>
          <w:b/>
          <w:bCs/>
          <w:szCs w:val="24"/>
          <w:lang w:val="en"/>
        </w:rPr>
        <w:t>Note:</w:t>
      </w:r>
      <w:r w:rsidRPr="00BF16EF">
        <w:rPr>
          <w:rFonts w:eastAsia="Times New Roman" w:cs="Arial"/>
          <w:szCs w:val="24"/>
          <w:lang w:val="en"/>
        </w:rPr>
        <w:t xml:space="preserve"> It is against policy and federal law to send unencrypted </w:t>
      </w:r>
      <w:r w:rsidR="006A3211">
        <w:rPr>
          <w:rFonts w:eastAsia="Times New Roman" w:cs="Arial"/>
          <w:szCs w:val="24"/>
          <w:lang w:val="en"/>
        </w:rPr>
        <w:t>email</w:t>
      </w:r>
      <w:r w:rsidRPr="00BF16EF">
        <w:rPr>
          <w:rFonts w:eastAsia="Times New Roman" w:cs="Arial"/>
          <w:szCs w:val="24"/>
          <w:lang w:val="en"/>
        </w:rPr>
        <w:t xml:space="preserve">s containing customer or agency confidential information to anyone outside the TWC </w:t>
      </w:r>
      <w:r w:rsidR="006A3211">
        <w:rPr>
          <w:rFonts w:eastAsia="Times New Roman" w:cs="Arial"/>
          <w:szCs w:val="24"/>
          <w:lang w:val="en"/>
        </w:rPr>
        <w:t>email</w:t>
      </w:r>
      <w:r w:rsidRPr="00BF16EF">
        <w:rPr>
          <w:rFonts w:eastAsia="Times New Roman" w:cs="Arial"/>
          <w:szCs w:val="24"/>
          <w:lang w:val="en"/>
        </w:rPr>
        <w:t xml:space="preserve"> environment. </w:t>
      </w:r>
    </w:p>
    <w:p w14:paraId="527A0DD3" w14:textId="732F9425" w:rsidR="00A25F4F" w:rsidRPr="00A25F4F" w:rsidRDefault="00A25F4F" w:rsidP="000E6154">
      <w:pPr>
        <w:pStyle w:val="Heading1"/>
      </w:pPr>
      <w:bookmarkStart w:id="73" w:name="_Toc520983878"/>
      <w:bookmarkStart w:id="74" w:name="_Toc520983986"/>
      <w:r w:rsidRPr="00A25F4F">
        <w:lastRenderedPageBreak/>
        <w:t>Chapter 6: Case Management</w:t>
      </w:r>
      <w:bookmarkEnd w:id="73"/>
      <w:bookmarkEnd w:id="74"/>
    </w:p>
    <w:p w14:paraId="14FCE3A3" w14:textId="57C277CB" w:rsidR="00A25F4F" w:rsidRPr="00A25F4F" w:rsidRDefault="00A25F4F" w:rsidP="000E6154">
      <w:pPr>
        <w:pStyle w:val="Heading2"/>
      </w:pPr>
      <w:bookmarkStart w:id="75" w:name="_Toc520983879"/>
      <w:bookmarkStart w:id="76" w:name="_Toc520983987"/>
      <w:r w:rsidRPr="00A25F4F">
        <w:t>6.1 Overview</w:t>
      </w:r>
      <w:bookmarkEnd w:id="75"/>
      <w:bookmarkEnd w:id="76"/>
    </w:p>
    <w:p w14:paraId="44B5990A" w14:textId="5A2AE30B" w:rsidR="00A25F4F" w:rsidRPr="00A25F4F" w:rsidRDefault="00A25F4F" w:rsidP="00A25F4F">
      <w:pPr>
        <w:rPr>
          <w:rFonts w:eastAsia="Times New Roman" w:cs="Arial"/>
          <w:szCs w:val="24"/>
          <w:lang w:val="en"/>
        </w:rPr>
      </w:pPr>
      <w:r w:rsidRPr="00A25F4F">
        <w:rPr>
          <w:rFonts w:eastAsia="Times New Roman" w:cs="Arial"/>
          <w:szCs w:val="24"/>
          <w:lang w:val="en"/>
        </w:rPr>
        <w:t>Within</w:t>
      </w:r>
      <w:r w:rsidR="00321315">
        <w:rPr>
          <w:rFonts w:eastAsia="Times New Roman" w:cs="Arial"/>
          <w:szCs w:val="24"/>
          <w:lang w:val="en"/>
        </w:rPr>
        <w:t xml:space="preserve"> </w:t>
      </w:r>
      <w:r w:rsidR="00A573BB">
        <w:rPr>
          <w:rFonts w:eastAsia="Times New Roman" w:cs="Arial"/>
          <w:szCs w:val="24"/>
          <w:lang w:val="en"/>
        </w:rPr>
        <w:t xml:space="preserve">the </w:t>
      </w:r>
      <w:r w:rsidR="00321315" w:rsidRPr="00A25F4F">
        <w:rPr>
          <w:rFonts w:eastAsia="Times New Roman" w:cs="Arial"/>
          <w:szCs w:val="24"/>
          <w:lang w:val="en"/>
        </w:rPr>
        <w:t xml:space="preserve">Independent Living Services </w:t>
      </w:r>
      <w:r w:rsidR="00321315">
        <w:rPr>
          <w:rFonts w:eastAsia="Times New Roman" w:cs="Arial"/>
          <w:szCs w:val="24"/>
          <w:lang w:val="en"/>
        </w:rPr>
        <w:t xml:space="preserve">for </w:t>
      </w:r>
      <w:r w:rsidR="00321315" w:rsidRPr="00A25F4F">
        <w:rPr>
          <w:rFonts w:eastAsia="Times New Roman" w:cs="Arial"/>
          <w:bCs/>
          <w:szCs w:val="24"/>
          <w:lang w:val="en"/>
        </w:rPr>
        <w:t>Older Individuals Who Are Blind</w:t>
      </w:r>
      <w:r w:rsidRPr="00A25F4F">
        <w:rPr>
          <w:rFonts w:eastAsia="Times New Roman" w:cs="Arial"/>
          <w:szCs w:val="24"/>
          <w:lang w:val="en"/>
        </w:rPr>
        <w:t xml:space="preserve"> </w:t>
      </w:r>
      <w:r w:rsidR="00A573BB">
        <w:rPr>
          <w:rFonts w:eastAsia="Times New Roman" w:cs="Arial"/>
          <w:szCs w:val="24"/>
          <w:lang w:val="en"/>
        </w:rPr>
        <w:t xml:space="preserve">program </w:t>
      </w:r>
      <w:r w:rsidR="00D67741">
        <w:rPr>
          <w:rFonts w:eastAsia="Times New Roman" w:cs="Arial"/>
          <w:szCs w:val="24"/>
          <w:lang w:val="en"/>
        </w:rPr>
        <w:t>(</w:t>
      </w:r>
      <w:r w:rsidR="00B91DA4">
        <w:rPr>
          <w:rFonts w:eastAsia="Times New Roman" w:cs="Arial"/>
          <w:szCs w:val="24"/>
          <w:lang w:val="en"/>
        </w:rPr>
        <w:t>OIB</w:t>
      </w:r>
      <w:r w:rsidR="00D67741">
        <w:rPr>
          <w:rFonts w:eastAsia="Times New Roman" w:cs="Arial"/>
          <w:szCs w:val="24"/>
          <w:lang w:val="en"/>
        </w:rPr>
        <w:t>)</w:t>
      </w:r>
      <w:r w:rsidRPr="00A25F4F">
        <w:rPr>
          <w:rFonts w:eastAsia="Times New Roman" w:cs="Arial"/>
          <w:szCs w:val="24"/>
          <w:lang w:val="en"/>
        </w:rPr>
        <w:t>, a variety of possible closures for customer services is available. This chapter describes each closure category and provides information about each type of closure.</w:t>
      </w:r>
    </w:p>
    <w:p w14:paraId="05BCF0A6" w14:textId="77777777" w:rsidR="00A25F4F" w:rsidRPr="00A25F4F" w:rsidRDefault="00A25F4F" w:rsidP="000E6154">
      <w:pPr>
        <w:pStyle w:val="Heading2"/>
      </w:pPr>
      <w:bookmarkStart w:id="77" w:name="_Toc520983880"/>
      <w:bookmarkStart w:id="78" w:name="_Toc520983988"/>
      <w:r w:rsidRPr="00A25F4F">
        <w:t>6.2 Closing from Initial Contact with Case Assignment and Application</w:t>
      </w:r>
      <w:bookmarkEnd w:id="77"/>
      <w:bookmarkEnd w:id="78"/>
    </w:p>
    <w:p w14:paraId="3C68C5E1" w14:textId="77777777" w:rsidR="00A25F4F" w:rsidRPr="00A25F4F" w:rsidRDefault="00A25F4F" w:rsidP="000E6154">
      <w:pPr>
        <w:pStyle w:val="Heading3"/>
        <w:rPr>
          <w:rFonts w:eastAsiaTheme="majorEastAsia"/>
        </w:rPr>
      </w:pPr>
      <w:r w:rsidRPr="00A25F4F">
        <w:rPr>
          <w:rFonts w:eastAsiaTheme="majorEastAsia"/>
        </w:rPr>
        <w:t>6.2.1 Closure before Application and Closure after Application</w:t>
      </w:r>
    </w:p>
    <w:p w14:paraId="1A7C1DB6" w14:textId="1E955177" w:rsidR="00A25F4F" w:rsidRPr="00A25F4F" w:rsidRDefault="00A25F4F" w:rsidP="004B3015">
      <w:pPr>
        <w:spacing w:after="240"/>
        <w:rPr>
          <w:rFonts w:eastAsia="Times New Roman" w:cs="Arial"/>
          <w:szCs w:val="24"/>
          <w:lang w:val="en"/>
        </w:rPr>
      </w:pPr>
      <w:r w:rsidRPr="00A25F4F">
        <w:rPr>
          <w:rFonts w:eastAsia="Times New Roman" w:cs="Arial"/>
          <w:szCs w:val="24"/>
          <w:lang w:val="en"/>
        </w:rPr>
        <w:t>The two types of closures available from the Initial Contact with Case Assignment or Application in</w:t>
      </w:r>
      <w:r w:rsidRPr="00A25F4F">
        <w:rPr>
          <w:sz w:val="16"/>
          <w:szCs w:val="16"/>
        </w:rPr>
        <w:t xml:space="preserve"> </w:t>
      </w:r>
      <w:r w:rsidRPr="00A25F4F">
        <w:rPr>
          <w:rFonts w:eastAsia="Times New Roman" w:cs="Arial"/>
          <w:szCs w:val="24"/>
          <w:lang w:val="en"/>
        </w:rPr>
        <w:t>ReHabWorks</w:t>
      </w:r>
      <w:r w:rsidR="00321315">
        <w:rPr>
          <w:rFonts w:eastAsia="Times New Roman" w:cs="Arial"/>
          <w:szCs w:val="24"/>
          <w:lang w:val="en"/>
        </w:rPr>
        <w:t xml:space="preserve"> (RHW)</w:t>
      </w:r>
      <w:r w:rsidRPr="00A25F4F">
        <w:rPr>
          <w:rFonts w:eastAsia="Times New Roman" w:cs="Arial"/>
          <w:szCs w:val="24"/>
          <w:lang w:val="en"/>
        </w:rPr>
        <w:t xml:space="preserve"> indicate that services for a customer will not continue. The types of closures are:</w:t>
      </w:r>
    </w:p>
    <w:p w14:paraId="268C81D8" w14:textId="7033473E" w:rsidR="00A25F4F" w:rsidRPr="00A25F4F" w:rsidRDefault="00A25F4F" w:rsidP="008C4E79">
      <w:pPr>
        <w:numPr>
          <w:ilvl w:val="0"/>
          <w:numId w:val="49"/>
        </w:numPr>
        <w:tabs>
          <w:tab w:val="num" w:pos="0"/>
        </w:tabs>
        <w:rPr>
          <w:rFonts w:eastAsia="Times New Roman" w:cs="Arial"/>
          <w:szCs w:val="24"/>
          <w:lang w:val="en"/>
        </w:rPr>
      </w:pPr>
      <w:r w:rsidRPr="00A25F4F">
        <w:t xml:space="preserve">Closure before </w:t>
      </w:r>
      <w:r w:rsidR="00891737" w:rsidRPr="00A25F4F">
        <w:t>Application</w:t>
      </w:r>
      <w:r w:rsidR="008372AA">
        <w:t>,</w:t>
      </w:r>
      <w:r w:rsidR="00891737" w:rsidRPr="00A25F4F">
        <w:t xml:space="preserve"> </w:t>
      </w:r>
      <w:r w:rsidR="00891737" w:rsidRPr="00A25F4F">
        <w:rPr>
          <w:rFonts w:eastAsia="Times New Roman" w:cs="Arial"/>
          <w:szCs w:val="24"/>
          <w:lang w:val="en"/>
        </w:rPr>
        <w:t>which</w:t>
      </w:r>
      <w:r w:rsidRPr="00A25F4F">
        <w:rPr>
          <w:rFonts w:eastAsia="Times New Roman" w:cs="Arial"/>
          <w:szCs w:val="24"/>
          <w:lang w:val="en"/>
        </w:rPr>
        <w:t xml:space="preserve"> generally indicates that a</w:t>
      </w:r>
      <w:r w:rsidR="00464B49">
        <w:rPr>
          <w:rFonts w:eastAsia="Times New Roman" w:cs="Arial"/>
          <w:szCs w:val="24"/>
          <w:lang w:val="en"/>
        </w:rPr>
        <w:t>n</w:t>
      </w:r>
      <w:r w:rsidRPr="00A25F4F">
        <w:rPr>
          <w:rFonts w:eastAsia="Times New Roman" w:cs="Arial"/>
          <w:szCs w:val="24"/>
          <w:lang w:val="en"/>
        </w:rPr>
        <w:t xml:space="preserve"> </w:t>
      </w:r>
      <w:r w:rsidR="00464B49">
        <w:rPr>
          <w:rFonts w:eastAsia="Times New Roman" w:cs="Arial"/>
          <w:szCs w:val="24"/>
          <w:lang w:val="en"/>
        </w:rPr>
        <w:t>individual</w:t>
      </w:r>
      <w:r w:rsidR="00464B49" w:rsidRPr="00A25F4F">
        <w:rPr>
          <w:rFonts w:eastAsia="Times New Roman" w:cs="Arial"/>
          <w:szCs w:val="24"/>
          <w:lang w:val="en"/>
        </w:rPr>
        <w:t xml:space="preserve"> </w:t>
      </w:r>
      <w:r w:rsidRPr="00A25F4F">
        <w:rPr>
          <w:rFonts w:eastAsia="Times New Roman" w:cs="Arial"/>
          <w:szCs w:val="24"/>
          <w:lang w:val="en"/>
        </w:rPr>
        <w:t xml:space="preserve">is either unable to apply or not interested in applying for services, or </w:t>
      </w:r>
      <w:r w:rsidR="00464B49">
        <w:rPr>
          <w:rFonts w:eastAsia="Times New Roman" w:cs="Arial"/>
          <w:szCs w:val="24"/>
          <w:lang w:val="en"/>
        </w:rPr>
        <w:t xml:space="preserve">that </w:t>
      </w: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could not locate the </w:t>
      </w:r>
      <w:r w:rsidR="00464B49">
        <w:rPr>
          <w:rFonts w:eastAsia="Times New Roman" w:cs="Arial"/>
          <w:szCs w:val="24"/>
          <w:lang w:val="en"/>
        </w:rPr>
        <w:t>individual</w:t>
      </w:r>
      <w:r w:rsidRPr="00A25F4F">
        <w:rPr>
          <w:rFonts w:eastAsia="Times New Roman" w:cs="Arial"/>
          <w:szCs w:val="24"/>
          <w:lang w:val="en"/>
        </w:rPr>
        <w:t xml:space="preserve">; and </w:t>
      </w:r>
    </w:p>
    <w:p w14:paraId="775E142E" w14:textId="622540B0" w:rsidR="00A25F4F" w:rsidRPr="00A25F4F" w:rsidRDefault="00A25F4F" w:rsidP="008C4E79">
      <w:pPr>
        <w:numPr>
          <w:ilvl w:val="0"/>
          <w:numId w:val="49"/>
        </w:numPr>
        <w:tabs>
          <w:tab w:val="num" w:pos="0"/>
        </w:tabs>
        <w:rPr>
          <w:rFonts w:eastAsia="Times New Roman" w:cs="Arial"/>
          <w:szCs w:val="24"/>
          <w:lang w:val="en"/>
        </w:rPr>
      </w:pPr>
      <w:r w:rsidRPr="00A25F4F">
        <w:t>Closure after Application</w:t>
      </w:r>
      <w:r w:rsidRPr="00A25F4F">
        <w:rPr>
          <w:rFonts w:eastAsia="Times New Roman" w:cs="Arial"/>
          <w:szCs w:val="24"/>
          <w:lang w:val="en"/>
        </w:rPr>
        <w:t>, which generally indicates that a</w:t>
      </w:r>
      <w:r w:rsidR="00464B49">
        <w:rPr>
          <w:rFonts w:eastAsia="Times New Roman" w:cs="Arial"/>
          <w:szCs w:val="24"/>
          <w:lang w:val="en"/>
        </w:rPr>
        <w:t>n</w:t>
      </w:r>
      <w:r w:rsidRPr="00A25F4F">
        <w:rPr>
          <w:rFonts w:eastAsia="Times New Roman" w:cs="Arial"/>
          <w:szCs w:val="24"/>
          <w:lang w:val="en"/>
        </w:rPr>
        <w:t xml:space="preserve"> </w:t>
      </w:r>
      <w:r w:rsidR="00464B49">
        <w:rPr>
          <w:rFonts w:eastAsia="Times New Roman" w:cs="Arial"/>
          <w:szCs w:val="24"/>
          <w:lang w:val="en"/>
        </w:rPr>
        <w:t>individual</w:t>
      </w:r>
      <w:r w:rsidR="00464B49" w:rsidRPr="00A25F4F">
        <w:rPr>
          <w:rFonts w:eastAsia="Times New Roman" w:cs="Arial"/>
          <w:szCs w:val="24"/>
          <w:lang w:val="en"/>
        </w:rPr>
        <w:t xml:space="preserve"> </w:t>
      </w:r>
      <w:r w:rsidRPr="00A25F4F">
        <w:rPr>
          <w:rFonts w:eastAsia="Times New Roman" w:cs="Arial"/>
          <w:szCs w:val="24"/>
          <w:lang w:val="en"/>
        </w:rPr>
        <w:t xml:space="preserve">is ineligible for services or withdrew the application for services, or </w:t>
      </w:r>
      <w:r w:rsidR="00464B49">
        <w:rPr>
          <w:rFonts w:eastAsia="Times New Roman" w:cs="Arial"/>
          <w:szCs w:val="24"/>
          <w:lang w:val="en"/>
        </w:rPr>
        <w:t xml:space="preserve">that </w:t>
      </w: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was unable to locate or follow up for a documented reason. </w:t>
      </w:r>
    </w:p>
    <w:p w14:paraId="7F3F669D" w14:textId="77777777" w:rsidR="00A25F4F" w:rsidRPr="00A25F4F" w:rsidRDefault="00A25F4F" w:rsidP="008372AA">
      <w:pPr>
        <w:rPr>
          <w:rFonts w:eastAsia="Times New Roman" w:cs="Arial"/>
          <w:szCs w:val="24"/>
          <w:lang w:val="en"/>
        </w:rPr>
      </w:pPr>
      <w:r w:rsidRPr="00A25F4F">
        <w:rPr>
          <w:rFonts w:eastAsia="Times New Roman" w:cs="Arial"/>
          <w:b/>
          <w:bCs/>
          <w:szCs w:val="24"/>
          <w:lang w:val="en"/>
        </w:rPr>
        <w:t>Note</w:t>
      </w:r>
      <w:r w:rsidRPr="00A25F4F">
        <w:rPr>
          <w:rFonts w:eastAsia="Times New Roman" w:cs="Arial"/>
          <w:b/>
          <w:szCs w:val="24"/>
          <w:lang w:val="en"/>
        </w:rPr>
        <w:t>:</w:t>
      </w:r>
      <w:r w:rsidRPr="00A25F4F">
        <w:rPr>
          <w:rFonts w:eastAsia="Times New Roman" w:cs="Arial"/>
          <w:szCs w:val="24"/>
          <w:lang w:val="en"/>
        </w:rPr>
        <w:t xml:space="preserve"> Closure before or after Application is not a successful closure.</w:t>
      </w:r>
    </w:p>
    <w:p w14:paraId="3E508B0C" w14:textId="77777777" w:rsidR="00A25F4F" w:rsidRPr="00A25F4F" w:rsidRDefault="00A25F4F" w:rsidP="00B80A44">
      <w:pPr>
        <w:pStyle w:val="Heading3"/>
        <w:rPr>
          <w:rFonts w:eastAsiaTheme="majorEastAsia"/>
        </w:rPr>
      </w:pPr>
      <w:r w:rsidRPr="00A25F4F">
        <w:rPr>
          <w:rFonts w:eastAsiaTheme="majorEastAsia"/>
        </w:rPr>
        <w:t>6.2.2 Successful Closure Criteria</w:t>
      </w:r>
    </w:p>
    <w:p w14:paraId="32F3287F"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The two criteria for Successful Closure from the Initial Contact with Case Assignment or Application are:</w:t>
      </w:r>
    </w:p>
    <w:p w14:paraId="35656183" w14:textId="470C92DD" w:rsidR="00A25F4F" w:rsidRPr="00A25F4F" w:rsidRDefault="00A25F4F" w:rsidP="008C4E79">
      <w:pPr>
        <w:numPr>
          <w:ilvl w:val="0"/>
          <w:numId w:val="50"/>
        </w:numPr>
        <w:tabs>
          <w:tab w:val="num" w:pos="0"/>
        </w:tabs>
        <w:rPr>
          <w:rFonts w:eastAsia="Times New Roman" w:cs="Arial"/>
          <w:szCs w:val="24"/>
          <w:lang w:val="en"/>
        </w:rPr>
      </w:pPr>
      <w:r w:rsidRPr="00A25F4F">
        <w:rPr>
          <w:rFonts w:eastAsia="Times New Roman" w:cs="Arial"/>
          <w:szCs w:val="24"/>
          <w:lang w:val="en"/>
        </w:rPr>
        <w:t xml:space="preserve">limited or minimal services (no more than two face-to-face visits) were provided with no Independent Living Plan </w:t>
      </w:r>
      <w:r w:rsidR="004A7B45">
        <w:rPr>
          <w:rFonts w:eastAsia="Times New Roman" w:cs="Arial"/>
          <w:szCs w:val="24"/>
          <w:lang w:val="en"/>
        </w:rPr>
        <w:t xml:space="preserve">(ILP) </w:t>
      </w:r>
      <w:r w:rsidRPr="00A25F4F">
        <w:rPr>
          <w:rFonts w:eastAsia="Times New Roman" w:cs="Arial"/>
          <w:szCs w:val="24"/>
          <w:lang w:val="en"/>
        </w:rPr>
        <w:t xml:space="preserve">required; or </w:t>
      </w:r>
    </w:p>
    <w:p w14:paraId="0D5A9C1C" w14:textId="79BB66D8" w:rsidR="00A25F4F" w:rsidRPr="00A25F4F" w:rsidRDefault="00A25F4F" w:rsidP="008C4E79">
      <w:pPr>
        <w:numPr>
          <w:ilvl w:val="0"/>
          <w:numId w:val="50"/>
        </w:numPr>
        <w:tabs>
          <w:tab w:val="num" w:pos="0"/>
        </w:tabs>
        <w:rPr>
          <w:rFonts w:eastAsia="Times New Roman" w:cs="Arial"/>
          <w:szCs w:val="24"/>
          <w:lang w:val="en"/>
        </w:rPr>
      </w:pPr>
      <w:r w:rsidRPr="00A25F4F">
        <w:rPr>
          <w:rFonts w:eastAsia="Times New Roman" w:cs="Arial"/>
          <w:szCs w:val="24"/>
          <w:lang w:val="en"/>
        </w:rPr>
        <w:t xml:space="preserve">information and referral, including the </w:t>
      </w:r>
      <w:r w:rsidR="00640A2D" w:rsidRPr="009144A6">
        <w:rPr>
          <w:i/>
        </w:rPr>
        <w:t>Guide to Independent Living for Older Individuals Who Are Blind or Visually Impaired</w:t>
      </w:r>
      <w:r w:rsidRPr="00A25F4F">
        <w:rPr>
          <w:rFonts w:eastAsia="Times New Roman" w:cs="Arial"/>
          <w:szCs w:val="24"/>
          <w:lang w:val="en"/>
        </w:rPr>
        <w:t xml:space="preserve">, were provided and met the </w:t>
      </w:r>
      <w:r w:rsidR="00914769" w:rsidRPr="00A25F4F">
        <w:rPr>
          <w:rFonts w:eastAsia="Times New Roman" w:cs="Arial"/>
          <w:szCs w:val="24"/>
          <w:lang w:val="en"/>
        </w:rPr>
        <w:t>customer</w:t>
      </w:r>
      <w:r w:rsidR="00914769">
        <w:rPr>
          <w:rFonts w:eastAsia="Times New Roman" w:cs="Arial"/>
          <w:szCs w:val="24"/>
          <w:lang w:val="en"/>
        </w:rPr>
        <w:t>’</w:t>
      </w:r>
      <w:r w:rsidR="00914769" w:rsidRPr="00A25F4F">
        <w:rPr>
          <w:rFonts w:eastAsia="Times New Roman" w:cs="Arial"/>
          <w:szCs w:val="24"/>
          <w:lang w:val="en"/>
        </w:rPr>
        <w:t xml:space="preserve">s </w:t>
      </w:r>
      <w:r w:rsidRPr="00A25F4F">
        <w:rPr>
          <w:rFonts w:eastAsia="Times New Roman" w:cs="Arial"/>
          <w:szCs w:val="24"/>
          <w:lang w:val="en"/>
        </w:rPr>
        <w:t xml:space="preserve">current needs. </w:t>
      </w:r>
    </w:p>
    <w:p w14:paraId="68239684" w14:textId="77777777" w:rsidR="00A25F4F" w:rsidRPr="00A25F4F" w:rsidRDefault="00A25F4F" w:rsidP="00B80A44">
      <w:pPr>
        <w:pStyle w:val="Heading2"/>
      </w:pPr>
      <w:bookmarkStart w:id="79" w:name="_Toc520983881"/>
      <w:bookmarkStart w:id="80" w:name="_Toc520983989"/>
      <w:r w:rsidRPr="00A25F4F">
        <w:t>6.3 Closure before or after Application</w:t>
      </w:r>
      <w:bookmarkEnd w:id="79"/>
      <w:bookmarkEnd w:id="80"/>
    </w:p>
    <w:p w14:paraId="38523692" w14:textId="77777777" w:rsidR="00A25F4F" w:rsidRPr="00A25F4F" w:rsidRDefault="00A25F4F" w:rsidP="00B80A44">
      <w:pPr>
        <w:pStyle w:val="Heading3"/>
        <w:rPr>
          <w:rFonts w:eastAsiaTheme="majorEastAsia"/>
        </w:rPr>
      </w:pPr>
      <w:r w:rsidRPr="00A25F4F">
        <w:rPr>
          <w:rFonts w:eastAsiaTheme="majorEastAsia"/>
        </w:rPr>
        <w:t>6.3.1 Closure after Application</w:t>
      </w:r>
    </w:p>
    <w:p w14:paraId="4504591A" w14:textId="4E48C559" w:rsidR="00A25F4F" w:rsidRPr="00A25F4F" w:rsidRDefault="00A25F4F" w:rsidP="00A25F4F">
      <w:pPr>
        <w:rPr>
          <w:rFonts w:eastAsia="Times New Roman" w:cs="Arial"/>
          <w:szCs w:val="24"/>
          <w:lang w:val="en"/>
        </w:rPr>
      </w:pPr>
      <w:r w:rsidRPr="00A25F4F">
        <w:rPr>
          <w:rFonts w:eastAsia="Times New Roman" w:cs="Arial"/>
          <w:szCs w:val="24"/>
          <w:lang w:val="en"/>
        </w:rPr>
        <w:t>An ineligible customer is a customer who is not accepted for Independent Living</w:t>
      </w:r>
      <w:r w:rsidR="008372AA">
        <w:rPr>
          <w:rFonts w:eastAsia="Times New Roman" w:cs="Arial"/>
          <w:szCs w:val="24"/>
          <w:lang w:val="en"/>
        </w:rPr>
        <w:t xml:space="preserve"> (IL)</w:t>
      </w:r>
      <w:r w:rsidRPr="00A25F4F">
        <w:rPr>
          <w:rFonts w:eastAsia="Times New Roman" w:cs="Arial"/>
          <w:szCs w:val="24"/>
          <w:lang w:val="en"/>
        </w:rPr>
        <w:t xml:space="preserve"> services. This is noted in RHW as a Closure after Application.</w:t>
      </w:r>
    </w:p>
    <w:p w14:paraId="52DB2105" w14:textId="77777777" w:rsidR="00A25F4F" w:rsidRPr="00A25F4F" w:rsidRDefault="00A25F4F" w:rsidP="00B80A44">
      <w:pPr>
        <w:pStyle w:val="Heading3"/>
        <w:rPr>
          <w:rFonts w:eastAsiaTheme="majorEastAsia"/>
        </w:rPr>
      </w:pPr>
      <w:r w:rsidRPr="00A25F4F">
        <w:rPr>
          <w:rFonts w:eastAsiaTheme="majorEastAsia"/>
        </w:rPr>
        <w:lastRenderedPageBreak/>
        <w:t>6.3.2 Purpose of Closure before or after Application</w:t>
      </w:r>
    </w:p>
    <w:p w14:paraId="3B8EB035"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Closure before or after Application is used to close a case for the following reasons:</w:t>
      </w:r>
    </w:p>
    <w:p w14:paraId="6C0AB09A" w14:textId="7AD5142C" w:rsidR="00A25F4F" w:rsidRPr="00A25F4F" w:rsidRDefault="00B91DA4" w:rsidP="008C4E79">
      <w:pPr>
        <w:numPr>
          <w:ilvl w:val="0"/>
          <w:numId w:val="51"/>
        </w:numPr>
        <w:rPr>
          <w:rFonts w:eastAsia="Times New Roman" w:cs="Arial"/>
          <w:szCs w:val="24"/>
          <w:lang w:val="en"/>
        </w:rPr>
      </w:pPr>
      <w:r>
        <w:rPr>
          <w:rFonts w:eastAsia="Times New Roman" w:cs="Arial"/>
          <w:szCs w:val="24"/>
          <w:lang w:val="en"/>
        </w:rPr>
        <w:t>OIB</w:t>
      </w:r>
      <w:r w:rsidR="00A25F4F" w:rsidRPr="00A25F4F">
        <w:rPr>
          <w:rFonts w:eastAsia="Times New Roman" w:cs="Arial"/>
          <w:szCs w:val="24"/>
          <w:lang w:val="en"/>
        </w:rPr>
        <w:t xml:space="preserve"> worker could not locate applicant</w:t>
      </w:r>
    </w:p>
    <w:p w14:paraId="7125EB7E" w14:textId="77777777" w:rsidR="00A25F4F" w:rsidRPr="00A25F4F" w:rsidRDefault="00A25F4F" w:rsidP="008C4E79">
      <w:pPr>
        <w:numPr>
          <w:ilvl w:val="0"/>
          <w:numId w:val="51"/>
        </w:numPr>
        <w:rPr>
          <w:rFonts w:eastAsia="Times New Roman" w:cs="Arial"/>
          <w:szCs w:val="24"/>
          <w:lang w:val="en"/>
        </w:rPr>
      </w:pPr>
      <w:r w:rsidRPr="00A25F4F">
        <w:rPr>
          <w:rFonts w:eastAsia="Times New Roman" w:cs="Arial"/>
          <w:szCs w:val="24"/>
          <w:lang w:val="en"/>
        </w:rPr>
        <w:t>Applicant moved out of state</w:t>
      </w:r>
    </w:p>
    <w:p w14:paraId="56C8422C" w14:textId="77777777" w:rsidR="00A25F4F" w:rsidRPr="00A25F4F" w:rsidRDefault="00A25F4F" w:rsidP="008C4E79">
      <w:pPr>
        <w:numPr>
          <w:ilvl w:val="0"/>
          <w:numId w:val="51"/>
        </w:numPr>
        <w:rPr>
          <w:rFonts w:eastAsia="Times New Roman" w:cs="Arial"/>
          <w:szCs w:val="24"/>
          <w:lang w:val="en"/>
        </w:rPr>
      </w:pPr>
      <w:r w:rsidRPr="00A25F4F">
        <w:rPr>
          <w:rFonts w:eastAsia="Times New Roman" w:cs="Arial"/>
          <w:szCs w:val="24"/>
          <w:lang w:val="en"/>
        </w:rPr>
        <w:t>Death</w:t>
      </w:r>
    </w:p>
    <w:p w14:paraId="5B9F867F" w14:textId="77777777" w:rsidR="00A25F4F" w:rsidRPr="00A25F4F" w:rsidRDefault="00A25F4F" w:rsidP="008C4E79">
      <w:pPr>
        <w:numPr>
          <w:ilvl w:val="0"/>
          <w:numId w:val="51"/>
        </w:numPr>
        <w:rPr>
          <w:rFonts w:eastAsia="Times New Roman" w:cs="Arial"/>
          <w:szCs w:val="24"/>
          <w:lang w:val="en"/>
        </w:rPr>
      </w:pPr>
      <w:r w:rsidRPr="00A25F4F">
        <w:rPr>
          <w:rFonts w:eastAsia="Times New Roman" w:cs="Arial"/>
          <w:szCs w:val="24"/>
          <w:lang w:val="en"/>
        </w:rPr>
        <w:t>Institutionalization</w:t>
      </w:r>
    </w:p>
    <w:p w14:paraId="11F7A14A" w14:textId="0297CE99" w:rsidR="00A25F4F" w:rsidRPr="00A25F4F" w:rsidRDefault="00A25F4F" w:rsidP="008C4E79">
      <w:pPr>
        <w:numPr>
          <w:ilvl w:val="0"/>
          <w:numId w:val="51"/>
        </w:numPr>
        <w:rPr>
          <w:rFonts w:eastAsia="Times New Roman" w:cs="Arial"/>
          <w:szCs w:val="24"/>
          <w:lang w:val="en"/>
        </w:rPr>
      </w:pPr>
      <w:r w:rsidRPr="00A25F4F">
        <w:rPr>
          <w:rFonts w:eastAsia="Times New Roman" w:cs="Arial"/>
          <w:szCs w:val="24"/>
          <w:lang w:val="en"/>
        </w:rPr>
        <w:t>Applicant was not accepted for IL services</w:t>
      </w:r>
    </w:p>
    <w:p w14:paraId="058FB6E9" w14:textId="0D9658FA"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B16A16">
        <w:rPr>
          <w:rFonts w:eastAsia="Times New Roman" w:cs="Arial"/>
          <w:b/>
          <w:bCs/>
          <w:szCs w:val="24"/>
          <w:lang w:val="en"/>
        </w:rPr>
        <w:t>:</w:t>
      </w:r>
      <w:r w:rsidRPr="00A25F4F">
        <w:rPr>
          <w:rFonts w:eastAsia="Times New Roman" w:cs="Arial"/>
          <w:szCs w:val="24"/>
          <w:lang w:val="en"/>
        </w:rPr>
        <w:t xml:space="preserve"> When a referral or applicant has been processed through intake, and case notes document that the individual’s IL goals were met through limited or minimal services not requiring an ILP, the </w:t>
      </w:r>
      <w:r w:rsidR="00B91DA4">
        <w:rPr>
          <w:rFonts w:eastAsia="Times New Roman" w:cs="Arial"/>
          <w:szCs w:val="24"/>
          <w:lang w:val="en"/>
        </w:rPr>
        <w:t>OIB</w:t>
      </w:r>
      <w:r w:rsidRPr="00A25F4F">
        <w:rPr>
          <w:rFonts w:eastAsia="Times New Roman" w:cs="Arial"/>
          <w:szCs w:val="24"/>
          <w:lang w:val="en"/>
        </w:rPr>
        <w:t xml:space="preserve"> worker closes the case as </w:t>
      </w:r>
      <w:r w:rsidR="004A7B45">
        <w:rPr>
          <w:rFonts w:eastAsia="Times New Roman" w:cs="Arial"/>
          <w:szCs w:val="24"/>
          <w:lang w:val="en"/>
        </w:rPr>
        <w:t>S</w:t>
      </w:r>
      <w:r w:rsidR="004A7B45" w:rsidRPr="00A25F4F">
        <w:rPr>
          <w:rFonts w:eastAsia="Times New Roman" w:cs="Arial"/>
          <w:szCs w:val="24"/>
          <w:lang w:val="en"/>
        </w:rPr>
        <w:t xml:space="preserve">uccessful </w:t>
      </w:r>
      <w:r w:rsidR="004A7B45">
        <w:rPr>
          <w:rFonts w:eastAsia="Times New Roman" w:cs="Arial"/>
          <w:szCs w:val="24"/>
          <w:lang w:val="en"/>
        </w:rPr>
        <w:t>C</w:t>
      </w:r>
      <w:r w:rsidRPr="00A25F4F">
        <w:rPr>
          <w:rFonts w:eastAsia="Times New Roman" w:cs="Arial"/>
          <w:szCs w:val="24"/>
          <w:lang w:val="en"/>
        </w:rPr>
        <w:t>losure.</w:t>
      </w:r>
    </w:p>
    <w:p w14:paraId="7568BA52" w14:textId="77777777" w:rsidR="00A25F4F" w:rsidRPr="00A25F4F" w:rsidRDefault="00A25F4F" w:rsidP="00B80A44">
      <w:pPr>
        <w:pStyle w:val="Heading3"/>
        <w:rPr>
          <w:rFonts w:eastAsiaTheme="majorEastAsia"/>
        </w:rPr>
      </w:pPr>
      <w:r w:rsidRPr="00A25F4F">
        <w:rPr>
          <w:rFonts w:eastAsiaTheme="majorEastAsia"/>
        </w:rPr>
        <w:t>6.3.3 Ineligibility Criteria</w:t>
      </w:r>
    </w:p>
    <w:p w14:paraId="4DC0C609" w14:textId="62C1FCF1"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An applicant may be determined ineligible for services after an application has been </w:t>
      </w:r>
      <w:r w:rsidR="004A7B45">
        <w:rPr>
          <w:rFonts w:eastAsia="Times New Roman" w:cs="Arial"/>
          <w:szCs w:val="24"/>
          <w:lang w:val="en"/>
        </w:rPr>
        <w:t>finished</w:t>
      </w:r>
      <w:r w:rsidRPr="00A25F4F">
        <w:rPr>
          <w:rFonts w:eastAsia="Times New Roman" w:cs="Arial"/>
          <w:szCs w:val="24"/>
          <w:lang w:val="en"/>
        </w:rPr>
        <w:t>, based on failure to meet at least one of the following criteria:</w:t>
      </w:r>
    </w:p>
    <w:p w14:paraId="777A36FC" w14:textId="77777777" w:rsidR="00A25F4F" w:rsidRPr="00A25F4F" w:rsidRDefault="00A25F4F" w:rsidP="008C4E79">
      <w:pPr>
        <w:numPr>
          <w:ilvl w:val="0"/>
          <w:numId w:val="52"/>
        </w:numPr>
        <w:tabs>
          <w:tab w:val="num" w:pos="0"/>
        </w:tabs>
        <w:rPr>
          <w:rFonts w:eastAsia="Times New Roman" w:cs="Arial"/>
          <w:szCs w:val="24"/>
          <w:lang w:val="en"/>
        </w:rPr>
      </w:pPr>
      <w:r w:rsidRPr="00A25F4F">
        <w:rPr>
          <w:rFonts w:eastAsia="Times New Roman" w:cs="Arial"/>
          <w:szCs w:val="24"/>
          <w:lang w:val="en"/>
        </w:rPr>
        <w:t xml:space="preserve">The individual has a visual impairment that is a substantial limitation to living independently. </w:t>
      </w:r>
    </w:p>
    <w:p w14:paraId="269C5B15" w14:textId="0BDC2138" w:rsidR="00A25F4F" w:rsidRPr="00A25F4F" w:rsidRDefault="00A25F4F" w:rsidP="008C4E79">
      <w:pPr>
        <w:numPr>
          <w:ilvl w:val="0"/>
          <w:numId w:val="52"/>
        </w:numPr>
        <w:tabs>
          <w:tab w:val="num" w:pos="0"/>
        </w:tabs>
        <w:rPr>
          <w:rFonts w:eastAsia="Times New Roman" w:cs="Arial"/>
          <w:szCs w:val="24"/>
          <w:lang w:val="en"/>
        </w:rPr>
      </w:pPr>
      <w:r w:rsidRPr="00A25F4F">
        <w:rPr>
          <w:rFonts w:eastAsia="Times New Roman" w:cs="Arial"/>
          <w:szCs w:val="24"/>
          <w:lang w:val="en"/>
        </w:rPr>
        <w:t xml:space="preserve">The delivery of </w:t>
      </w:r>
      <w:r w:rsidR="008372AA">
        <w:rPr>
          <w:rFonts w:eastAsia="Times New Roman" w:cs="Arial"/>
          <w:szCs w:val="24"/>
          <w:lang w:val="en"/>
        </w:rPr>
        <w:t xml:space="preserve">IL </w:t>
      </w:r>
      <w:r w:rsidRPr="00A25F4F">
        <w:rPr>
          <w:rFonts w:eastAsia="Times New Roman" w:cs="Arial"/>
          <w:szCs w:val="24"/>
          <w:lang w:val="en"/>
        </w:rPr>
        <w:t xml:space="preserve">services will improve the individual’s ability to function, continue functioning, or move toward functioning independently. </w:t>
      </w:r>
    </w:p>
    <w:p w14:paraId="575F0015" w14:textId="77777777" w:rsidR="00A25F4F" w:rsidRPr="00A25F4F" w:rsidRDefault="00A25F4F" w:rsidP="00B80A44">
      <w:pPr>
        <w:pStyle w:val="Heading3"/>
        <w:rPr>
          <w:rFonts w:eastAsiaTheme="majorEastAsia"/>
        </w:rPr>
      </w:pPr>
      <w:r w:rsidRPr="00A25F4F">
        <w:rPr>
          <w:rFonts w:eastAsiaTheme="majorEastAsia"/>
        </w:rPr>
        <w:t>6.3.4 Reasons for Determining Ineligibility (Closure after Application)</w:t>
      </w:r>
    </w:p>
    <w:p w14:paraId="7292FC18"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A determination of ineligibility may be based on the following conditions:</w:t>
      </w:r>
    </w:p>
    <w:p w14:paraId="0BDE1617"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Death</w:t>
      </w:r>
    </w:p>
    <w:p w14:paraId="62021D16"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Failure to cooperate</w:t>
      </w:r>
    </w:p>
    <w:p w14:paraId="0622BFB2"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IL services not required</w:t>
      </w:r>
    </w:p>
    <w:p w14:paraId="7E20B5F3"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Institutionalization</w:t>
      </w:r>
    </w:p>
    <w:p w14:paraId="47F12483"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No disabling visual condition</w:t>
      </w:r>
    </w:p>
    <w:p w14:paraId="09128B89"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No substantial impediment to independent living</w:t>
      </w:r>
    </w:p>
    <w:p w14:paraId="277FC75C" w14:textId="5FFDB268"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 xml:space="preserve">Referred to another agency or Texas Workforce Commission </w:t>
      </w:r>
      <w:r w:rsidR="00A5791B">
        <w:rPr>
          <w:rFonts w:eastAsia="Times New Roman" w:cs="Arial"/>
          <w:szCs w:val="24"/>
          <w:lang w:val="en"/>
        </w:rPr>
        <w:t xml:space="preserve">(TWC) </w:t>
      </w:r>
      <w:r w:rsidRPr="00A25F4F">
        <w:rPr>
          <w:rFonts w:eastAsia="Times New Roman" w:cs="Arial"/>
          <w:szCs w:val="24"/>
          <w:lang w:val="en"/>
        </w:rPr>
        <w:t>Vocational Rehabilitation Services program</w:t>
      </w:r>
    </w:p>
    <w:p w14:paraId="6C0FDDED"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Refused services (including refused further services)</w:t>
      </w:r>
    </w:p>
    <w:p w14:paraId="37C1AE35"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Unable to locate, or moved out of state</w:t>
      </w:r>
    </w:p>
    <w:p w14:paraId="1C44EA51"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Unfavorable medical prognosis</w:t>
      </w:r>
    </w:p>
    <w:p w14:paraId="1ADDEEB5" w14:textId="77777777" w:rsidR="00A25F4F" w:rsidRPr="00A25F4F" w:rsidRDefault="00A25F4F" w:rsidP="008C4E79">
      <w:pPr>
        <w:numPr>
          <w:ilvl w:val="0"/>
          <w:numId w:val="53"/>
        </w:numPr>
        <w:tabs>
          <w:tab w:val="num" w:pos="0"/>
        </w:tabs>
        <w:rPr>
          <w:rFonts w:eastAsia="Times New Roman" w:cs="Arial"/>
          <w:szCs w:val="24"/>
          <w:lang w:val="en"/>
        </w:rPr>
      </w:pPr>
      <w:r w:rsidRPr="00A25F4F">
        <w:rPr>
          <w:rFonts w:eastAsia="Times New Roman" w:cs="Arial"/>
          <w:szCs w:val="24"/>
          <w:lang w:val="en"/>
        </w:rPr>
        <w:t>Other</w:t>
      </w:r>
    </w:p>
    <w:p w14:paraId="6889C36D" w14:textId="77777777" w:rsidR="00A25F4F" w:rsidRPr="00A25F4F" w:rsidRDefault="00A25F4F" w:rsidP="00A25F4F">
      <w:pPr>
        <w:rPr>
          <w:rFonts w:eastAsia="Times New Roman" w:cs="Arial"/>
          <w:szCs w:val="24"/>
          <w:lang w:val="en"/>
        </w:rPr>
      </w:pPr>
      <w:r w:rsidRPr="00A25F4F">
        <w:rPr>
          <w:rFonts w:eastAsia="Times New Roman" w:cs="Arial"/>
          <w:szCs w:val="24"/>
          <w:lang w:val="en"/>
        </w:rPr>
        <w:t>For example, if an individual declines to participate for reasons that are related to the severity of his or her condition (for example, emotional instability) and those circumstances cannot be resolved satisfactorily, the reason for closure might be “Other” or “Unfavorable medical prognosis” instead of “Refused services.”</w:t>
      </w:r>
    </w:p>
    <w:p w14:paraId="081B1B1F" w14:textId="77777777" w:rsidR="00A25F4F" w:rsidRPr="00A25F4F" w:rsidRDefault="00A25F4F" w:rsidP="00B80A44">
      <w:pPr>
        <w:pStyle w:val="Heading3"/>
        <w:rPr>
          <w:rFonts w:eastAsiaTheme="majorEastAsia"/>
        </w:rPr>
      </w:pPr>
      <w:r w:rsidRPr="00A25F4F">
        <w:rPr>
          <w:rFonts w:eastAsiaTheme="majorEastAsia"/>
        </w:rPr>
        <w:lastRenderedPageBreak/>
        <w:t>6.3.5 When to Move into Closure after Application</w:t>
      </w:r>
    </w:p>
    <w:p w14:paraId="12EC24AB" w14:textId="0E994684" w:rsidR="00A25F4F" w:rsidRPr="00A25F4F" w:rsidRDefault="00A25F4F" w:rsidP="00A25F4F">
      <w:pPr>
        <w:rPr>
          <w:rFonts w:eastAsia="Times New Roman" w:cs="Arial"/>
          <w:szCs w:val="24"/>
          <w:lang w:val="en"/>
        </w:rPr>
      </w:pPr>
      <w:r w:rsidRPr="00A25F4F">
        <w:rPr>
          <w:rFonts w:eastAsia="Times New Roman" w:cs="Arial"/>
          <w:szCs w:val="24"/>
          <w:lang w:val="en"/>
        </w:rPr>
        <w:t xml:space="preserve">When the </w:t>
      </w:r>
      <w:r w:rsidR="00B91DA4">
        <w:rPr>
          <w:rFonts w:eastAsia="Times New Roman" w:cs="Arial"/>
          <w:szCs w:val="24"/>
          <w:lang w:val="en"/>
        </w:rPr>
        <w:t>OIB</w:t>
      </w:r>
      <w:r w:rsidRPr="00A25F4F">
        <w:rPr>
          <w:rFonts w:eastAsia="Times New Roman" w:cs="Arial"/>
          <w:szCs w:val="24"/>
          <w:lang w:val="en"/>
        </w:rPr>
        <w:t xml:space="preserve"> worker </w:t>
      </w:r>
      <w:proofErr w:type="gramStart"/>
      <w:r w:rsidRPr="00A25F4F">
        <w:rPr>
          <w:rFonts w:eastAsia="Times New Roman" w:cs="Arial"/>
          <w:szCs w:val="24"/>
          <w:lang w:val="en"/>
        </w:rPr>
        <w:t>makes a determination</w:t>
      </w:r>
      <w:proofErr w:type="gramEnd"/>
      <w:r w:rsidRPr="00A25F4F">
        <w:rPr>
          <w:rFonts w:eastAsia="Times New Roman" w:cs="Arial"/>
          <w:szCs w:val="24"/>
          <w:lang w:val="en"/>
        </w:rPr>
        <w:t xml:space="preserve"> of ineligibility and completes the Closure </w:t>
      </w:r>
      <w:r w:rsidR="00046F60">
        <w:rPr>
          <w:rFonts w:eastAsia="Times New Roman" w:cs="Arial"/>
          <w:szCs w:val="24"/>
          <w:lang w:val="en"/>
        </w:rPr>
        <w:t>a</w:t>
      </w:r>
      <w:r w:rsidR="00046F60" w:rsidRPr="00A25F4F">
        <w:rPr>
          <w:rFonts w:eastAsia="Times New Roman" w:cs="Arial"/>
          <w:szCs w:val="24"/>
          <w:lang w:val="en"/>
        </w:rPr>
        <w:t xml:space="preserve">fter </w:t>
      </w:r>
      <w:r w:rsidRPr="00A25F4F">
        <w:rPr>
          <w:rFonts w:eastAsia="Times New Roman" w:cs="Arial"/>
          <w:szCs w:val="24"/>
          <w:lang w:val="en"/>
        </w:rPr>
        <w:t>Application page in RHW, the case automatically moves into “Closure after Application.</w:t>
      </w:r>
      <w:r w:rsidR="004A7B45">
        <w:rPr>
          <w:rFonts w:eastAsia="Times New Roman" w:cs="Arial"/>
          <w:szCs w:val="24"/>
          <w:lang w:val="en"/>
        </w:rPr>
        <w:t>”</w:t>
      </w:r>
    </w:p>
    <w:p w14:paraId="084774A3" w14:textId="77777777" w:rsidR="00A25F4F" w:rsidRPr="00A25F4F" w:rsidRDefault="00A25F4F" w:rsidP="00B80A44">
      <w:pPr>
        <w:pStyle w:val="Heading3"/>
        <w:rPr>
          <w:rFonts w:eastAsiaTheme="majorEastAsia"/>
        </w:rPr>
      </w:pPr>
      <w:r w:rsidRPr="00A25F4F">
        <w:rPr>
          <w:rFonts w:eastAsiaTheme="majorEastAsia"/>
        </w:rPr>
        <w:t>6.3.6 Procedure for Closure before or after Application</w:t>
      </w:r>
    </w:p>
    <w:p w14:paraId="385253C1" w14:textId="399844F5"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uses the following procedure when closing the case from the Initial Contact with Case Assignment or Application because of ineligibility or other reason:</w:t>
      </w:r>
    </w:p>
    <w:p w14:paraId="4963D1FA" w14:textId="1F8D25ED" w:rsidR="00A25F4F" w:rsidRPr="00A25F4F" w:rsidRDefault="00A25F4F" w:rsidP="008C4E79">
      <w:pPr>
        <w:numPr>
          <w:ilvl w:val="0"/>
          <w:numId w:val="5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completes the Closure before or after Application page in RHW. </w:t>
      </w:r>
    </w:p>
    <w:p w14:paraId="157B4CDF" w14:textId="77777777" w:rsidR="00A25F4F" w:rsidRPr="00A25F4F" w:rsidRDefault="00A25F4F" w:rsidP="00954416">
      <w:pPr>
        <w:ind w:left="720"/>
        <w:rPr>
          <w:rFonts w:eastAsia="Times New Roman" w:cs="Arial"/>
          <w:szCs w:val="24"/>
          <w:lang w:val="en"/>
        </w:rPr>
      </w:pPr>
      <w:r w:rsidRPr="00A25F4F">
        <w:rPr>
          <w:rFonts w:eastAsia="Times New Roman" w:cs="Arial"/>
          <w:b/>
          <w:bCs/>
          <w:szCs w:val="24"/>
          <w:lang w:val="en"/>
        </w:rPr>
        <w:t>Note</w:t>
      </w:r>
      <w:r w:rsidRPr="00B16A16">
        <w:rPr>
          <w:rFonts w:eastAsia="Times New Roman" w:cs="Arial"/>
          <w:b/>
          <w:szCs w:val="24"/>
          <w:lang w:val="en"/>
        </w:rPr>
        <w:t>:</w:t>
      </w:r>
      <w:r w:rsidRPr="00A25F4F">
        <w:rPr>
          <w:rFonts w:eastAsia="Times New Roman" w:cs="Arial"/>
          <w:szCs w:val="24"/>
          <w:lang w:val="en"/>
        </w:rPr>
        <w:t xml:space="preserve"> If the case is closed before Application, there is no drop-down box list to record the closure reason, so the reason should be included in a case note.</w:t>
      </w:r>
    </w:p>
    <w:p w14:paraId="3640D3D0" w14:textId="4F13AB5B" w:rsidR="00A25F4F" w:rsidRPr="00A25F4F" w:rsidRDefault="00A25F4F" w:rsidP="008C4E79">
      <w:pPr>
        <w:numPr>
          <w:ilvl w:val="0"/>
          <w:numId w:val="5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prints and sends the closure letter that is in RHW to the customer or representative</w:t>
      </w:r>
      <w:r w:rsidR="00BA625D">
        <w:rPr>
          <w:rFonts w:eastAsia="Times New Roman" w:cs="Arial"/>
          <w:szCs w:val="24"/>
          <w:lang w:val="en"/>
        </w:rPr>
        <w:t>,</w:t>
      </w:r>
      <w:r w:rsidRPr="00A25F4F">
        <w:rPr>
          <w:rFonts w:eastAsia="Times New Roman" w:cs="Arial"/>
          <w:szCs w:val="24"/>
          <w:lang w:val="en"/>
        </w:rPr>
        <w:t xml:space="preserve"> notifying him or her of the right to appeal. </w:t>
      </w:r>
      <w:r w:rsidR="00BA625D">
        <w:rPr>
          <w:rFonts w:eastAsia="Times New Roman" w:cs="Arial"/>
          <w:szCs w:val="24"/>
          <w:lang w:val="en"/>
        </w:rPr>
        <w:t xml:space="preserve">The </w:t>
      </w:r>
      <w:r w:rsidR="00B91DA4">
        <w:rPr>
          <w:rFonts w:eastAsia="Times New Roman" w:cs="Arial"/>
          <w:szCs w:val="24"/>
          <w:lang w:val="en"/>
        </w:rPr>
        <w:t>OIB</w:t>
      </w:r>
      <w:r w:rsidR="00BA625D">
        <w:rPr>
          <w:rFonts w:eastAsia="Times New Roman" w:cs="Arial"/>
          <w:szCs w:val="24"/>
          <w:lang w:val="en"/>
        </w:rPr>
        <w:t xml:space="preserve"> worker does</w:t>
      </w:r>
      <w:r w:rsidR="00BA625D" w:rsidRPr="00A25F4F">
        <w:rPr>
          <w:rFonts w:eastAsia="Times New Roman" w:cs="Arial"/>
          <w:szCs w:val="24"/>
          <w:lang w:val="en"/>
        </w:rPr>
        <w:t xml:space="preserve"> </w:t>
      </w:r>
      <w:r w:rsidRPr="00A25F4F">
        <w:rPr>
          <w:rFonts w:eastAsia="Times New Roman" w:cs="Arial"/>
          <w:szCs w:val="24"/>
          <w:lang w:val="en"/>
        </w:rPr>
        <w:t>not send a closure letter if the closure reason is “Death” or “Unable to Locate."</w:t>
      </w:r>
    </w:p>
    <w:p w14:paraId="700AB35E" w14:textId="3BB48439" w:rsidR="00A25F4F" w:rsidRPr="00A25F4F" w:rsidRDefault="00A25F4F" w:rsidP="008C4E79">
      <w:pPr>
        <w:numPr>
          <w:ilvl w:val="0"/>
          <w:numId w:val="5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documents the closure in case notes. </w:t>
      </w:r>
    </w:p>
    <w:p w14:paraId="6590110F" w14:textId="43509F7D" w:rsidR="00A25F4F" w:rsidRPr="00A25F4F" w:rsidRDefault="00A25F4F" w:rsidP="008C4E79">
      <w:pPr>
        <w:numPr>
          <w:ilvl w:val="0"/>
          <w:numId w:val="54"/>
        </w:numPr>
        <w:rPr>
          <w:rFonts w:eastAsia="Times New Roman" w:cs="Arial"/>
          <w:szCs w:val="24"/>
          <w:lang w:val="en"/>
        </w:rPr>
      </w:pPr>
      <w:r w:rsidRPr="00A25F4F">
        <w:rPr>
          <w:rFonts w:eastAsia="Times New Roman" w:cs="Arial"/>
          <w:szCs w:val="24"/>
          <w:lang w:val="en"/>
        </w:rPr>
        <w:t xml:space="preserve">When the closure reason is “No Visual Disabling Condition" or “No Substantial Impediment to Independent Living,” a case action reminds the </w:t>
      </w:r>
      <w:r w:rsidR="00B91DA4">
        <w:rPr>
          <w:rFonts w:eastAsia="Times New Roman" w:cs="Arial"/>
          <w:szCs w:val="24"/>
          <w:lang w:val="en"/>
        </w:rPr>
        <w:t>OIB</w:t>
      </w:r>
      <w:r w:rsidRPr="00A25F4F">
        <w:rPr>
          <w:rFonts w:eastAsia="Times New Roman" w:cs="Arial"/>
          <w:szCs w:val="24"/>
          <w:lang w:val="en"/>
        </w:rPr>
        <w:t xml:space="preserve"> worker to review the case one year after the date of the ineligibility determination. The </w:t>
      </w:r>
      <w:r w:rsidR="00B91DA4">
        <w:rPr>
          <w:rFonts w:eastAsia="Times New Roman" w:cs="Arial"/>
          <w:szCs w:val="24"/>
          <w:lang w:val="en"/>
        </w:rPr>
        <w:t>OIB</w:t>
      </w:r>
      <w:r w:rsidRPr="00A25F4F">
        <w:rPr>
          <w:rFonts w:eastAsia="Times New Roman" w:cs="Arial"/>
          <w:szCs w:val="24"/>
          <w:lang w:val="en"/>
        </w:rPr>
        <w:t xml:space="preserve"> worker sends a letter to inform the referral or applicant that he or she may </w:t>
      </w:r>
      <w:r w:rsidR="00D96B49">
        <w:rPr>
          <w:rFonts w:eastAsia="Times New Roman" w:cs="Arial"/>
          <w:szCs w:val="24"/>
          <w:lang w:val="en"/>
        </w:rPr>
        <w:t>appeal the decision to close the case or reapply for services. The referral or applicant is also provided with information about the Client Assistance Program (CAP).</w:t>
      </w:r>
    </w:p>
    <w:p w14:paraId="62EB6CA6" w14:textId="750C847B" w:rsidR="00A25F4F" w:rsidRPr="00A25F4F" w:rsidRDefault="00A25F4F" w:rsidP="008C4E79">
      <w:pPr>
        <w:numPr>
          <w:ilvl w:val="0"/>
          <w:numId w:val="54"/>
        </w:numPr>
        <w:rPr>
          <w:rFonts w:eastAsia="Times New Roman" w:cs="Arial"/>
          <w:szCs w:val="24"/>
          <w:lang w:val="en"/>
        </w:rPr>
      </w:pPr>
      <w:r w:rsidRPr="00A25F4F">
        <w:rPr>
          <w:rFonts w:eastAsia="Times New Roman" w:cs="Arial"/>
          <w:szCs w:val="24"/>
          <w:lang w:val="en"/>
        </w:rPr>
        <w:t xml:space="preserve">If new information is supplied by the referral or applicant, the </w:t>
      </w:r>
      <w:r w:rsidR="00B91DA4">
        <w:rPr>
          <w:rFonts w:eastAsia="Times New Roman" w:cs="Arial"/>
          <w:szCs w:val="24"/>
          <w:lang w:val="en"/>
        </w:rPr>
        <w:t>OIB</w:t>
      </w:r>
      <w:r w:rsidRPr="00A25F4F">
        <w:rPr>
          <w:rFonts w:eastAsia="Times New Roman" w:cs="Arial"/>
          <w:szCs w:val="24"/>
          <w:lang w:val="en"/>
        </w:rPr>
        <w:t xml:space="preserve"> worker reviews the case based on the new information. </w:t>
      </w:r>
    </w:p>
    <w:p w14:paraId="7CB41456" w14:textId="77777777" w:rsidR="00A25F4F" w:rsidRPr="00A25F4F" w:rsidRDefault="00A25F4F" w:rsidP="00B80A44">
      <w:pPr>
        <w:pStyle w:val="Heading2"/>
      </w:pPr>
      <w:bookmarkStart w:id="81" w:name="_Toc520983882"/>
      <w:bookmarkStart w:id="82" w:name="_Toc520983990"/>
      <w:r w:rsidRPr="00A25F4F">
        <w:t>6.4 Successful Closure</w:t>
      </w:r>
      <w:bookmarkEnd w:id="81"/>
      <w:bookmarkEnd w:id="82"/>
    </w:p>
    <w:p w14:paraId="237D26FF" w14:textId="77777777" w:rsidR="00A25F4F" w:rsidRPr="00A25F4F" w:rsidRDefault="00A25F4F" w:rsidP="00B80A44">
      <w:pPr>
        <w:pStyle w:val="Heading3"/>
        <w:rPr>
          <w:rFonts w:eastAsiaTheme="majorEastAsia"/>
        </w:rPr>
      </w:pPr>
      <w:r w:rsidRPr="00A25F4F">
        <w:rPr>
          <w:rFonts w:eastAsiaTheme="majorEastAsia"/>
        </w:rPr>
        <w:t>6.4.1 Purpose of Successful Closure</w:t>
      </w:r>
    </w:p>
    <w:p w14:paraId="134DD2F1" w14:textId="6F052648" w:rsidR="00A25F4F" w:rsidRPr="00A25F4F" w:rsidRDefault="00A25F4F" w:rsidP="00A25F4F">
      <w:pPr>
        <w:rPr>
          <w:rFonts w:eastAsia="Times New Roman" w:cs="Arial"/>
          <w:szCs w:val="24"/>
          <w:lang w:val="en"/>
        </w:rPr>
      </w:pPr>
      <w:r w:rsidRPr="00A25F4F">
        <w:rPr>
          <w:rFonts w:eastAsia="Times New Roman" w:cs="Arial"/>
          <w:szCs w:val="24"/>
          <w:lang w:val="en"/>
        </w:rPr>
        <w:t>The purpose of Successful Closure from the Active Services phase is to identify those customers who have successfully achieved their IL goals.</w:t>
      </w:r>
    </w:p>
    <w:p w14:paraId="2BA213E9" w14:textId="77777777" w:rsidR="00A25F4F" w:rsidRPr="00A25F4F" w:rsidRDefault="00A25F4F" w:rsidP="00B80A44">
      <w:pPr>
        <w:pStyle w:val="Heading3"/>
        <w:rPr>
          <w:rFonts w:eastAsiaTheme="majorEastAsia"/>
        </w:rPr>
      </w:pPr>
      <w:r w:rsidRPr="00A25F4F">
        <w:rPr>
          <w:rFonts w:eastAsiaTheme="majorEastAsia"/>
        </w:rPr>
        <w:t>6.4.2 Basic Criteria</w:t>
      </w:r>
    </w:p>
    <w:p w14:paraId="03E29981" w14:textId="4506B681"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Services are completed successfully if </w:t>
      </w:r>
      <w:r w:rsidR="00891737" w:rsidRPr="00A25F4F">
        <w:rPr>
          <w:rFonts w:eastAsia="Times New Roman" w:cs="Arial"/>
          <w:szCs w:val="24"/>
          <w:lang w:val="en"/>
        </w:rPr>
        <w:t>both</w:t>
      </w:r>
      <w:r w:rsidRPr="00A25F4F">
        <w:rPr>
          <w:rFonts w:eastAsia="Times New Roman" w:cs="Arial"/>
          <w:szCs w:val="24"/>
          <w:lang w:val="en"/>
        </w:rPr>
        <w:t xml:space="preserve"> following criteria are met:</w:t>
      </w:r>
    </w:p>
    <w:p w14:paraId="2727A4C2" w14:textId="2DCE5C97" w:rsidR="00A25F4F" w:rsidRPr="00A25F4F" w:rsidRDefault="00A25F4F" w:rsidP="008C4E79">
      <w:pPr>
        <w:numPr>
          <w:ilvl w:val="0"/>
          <w:numId w:val="55"/>
        </w:numPr>
        <w:tabs>
          <w:tab w:val="num" w:pos="0"/>
        </w:tabs>
        <w:rPr>
          <w:rFonts w:eastAsia="Times New Roman" w:cs="Arial"/>
          <w:szCs w:val="24"/>
          <w:lang w:val="en"/>
        </w:rPr>
      </w:pPr>
      <w:r w:rsidRPr="00A25F4F">
        <w:rPr>
          <w:rFonts w:eastAsia="Times New Roman" w:cs="Arial"/>
          <w:szCs w:val="24"/>
          <w:lang w:val="en"/>
        </w:rPr>
        <w:t xml:space="preserve">The customer’s </w:t>
      </w:r>
      <w:r w:rsidR="00400660">
        <w:rPr>
          <w:rFonts w:eastAsia="Times New Roman" w:cs="Arial"/>
          <w:szCs w:val="24"/>
          <w:lang w:val="en"/>
        </w:rPr>
        <w:t>IL</w:t>
      </w:r>
      <w:r w:rsidRPr="00A25F4F">
        <w:rPr>
          <w:rFonts w:eastAsia="Times New Roman" w:cs="Arial"/>
          <w:szCs w:val="24"/>
          <w:lang w:val="en"/>
        </w:rPr>
        <w:t xml:space="preserve"> goals, as outlined </w:t>
      </w:r>
      <w:r w:rsidR="00400660">
        <w:rPr>
          <w:rFonts w:eastAsia="Times New Roman" w:cs="Arial"/>
          <w:szCs w:val="24"/>
          <w:lang w:val="en"/>
        </w:rPr>
        <w:t>i</w:t>
      </w:r>
      <w:r w:rsidR="00400660" w:rsidRPr="00A25F4F">
        <w:rPr>
          <w:rFonts w:eastAsia="Times New Roman" w:cs="Arial"/>
          <w:szCs w:val="24"/>
          <w:lang w:val="en"/>
        </w:rPr>
        <w:t xml:space="preserve">n </w:t>
      </w:r>
      <w:r w:rsidRPr="00A25F4F">
        <w:rPr>
          <w:rFonts w:eastAsia="Times New Roman" w:cs="Arial"/>
          <w:szCs w:val="24"/>
          <w:lang w:val="en"/>
        </w:rPr>
        <w:t xml:space="preserve">the </w:t>
      </w:r>
      <w:r w:rsidR="00400660">
        <w:rPr>
          <w:rFonts w:eastAsia="Times New Roman" w:cs="Arial"/>
          <w:szCs w:val="24"/>
          <w:lang w:val="en"/>
        </w:rPr>
        <w:t>ILP</w:t>
      </w:r>
      <w:r w:rsidRPr="00A25F4F">
        <w:rPr>
          <w:rFonts w:eastAsia="Times New Roman" w:cs="Arial"/>
          <w:szCs w:val="24"/>
          <w:lang w:val="en"/>
        </w:rPr>
        <w:t>, have been reached and no further services are needed.</w:t>
      </w:r>
    </w:p>
    <w:p w14:paraId="36E8777A" w14:textId="4194E85C" w:rsidR="00A25F4F" w:rsidRPr="00A25F4F" w:rsidRDefault="00A25F4F" w:rsidP="008C4E79">
      <w:pPr>
        <w:numPr>
          <w:ilvl w:val="0"/>
          <w:numId w:val="55"/>
        </w:numPr>
        <w:tabs>
          <w:tab w:val="num" w:pos="0"/>
        </w:tabs>
        <w:rPr>
          <w:rFonts w:eastAsia="Times New Roman" w:cs="Arial"/>
          <w:szCs w:val="24"/>
          <w:lang w:val="en"/>
        </w:rPr>
      </w:pPr>
      <w:r w:rsidRPr="00A25F4F">
        <w:rPr>
          <w:rFonts w:eastAsia="Times New Roman" w:cs="Arial"/>
          <w:szCs w:val="24"/>
          <w:lang w:val="en"/>
        </w:rPr>
        <w:lastRenderedPageBreak/>
        <w:t xml:space="preserve">The customer is living in what </w:t>
      </w:r>
      <w:r w:rsidR="004A7B45">
        <w:rPr>
          <w:rFonts w:eastAsia="Times New Roman" w:cs="Arial"/>
          <w:szCs w:val="24"/>
          <w:lang w:val="en"/>
        </w:rPr>
        <w:t>seems</w:t>
      </w:r>
      <w:r w:rsidRPr="00A25F4F">
        <w:rPr>
          <w:rFonts w:eastAsia="Times New Roman" w:cs="Arial"/>
          <w:szCs w:val="24"/>
          <w:lang w:val="en"/>
        </w:rPr>
        <w:t xml:space="preserve"> to be the least restrictive environment and at the highest level of independence agreed upon by the </w:t>
      </w:r>
      <w:r w:rsidR="00B91DA4">
        <w:rPr>
          <w:rFonts w:eastAsia="Times New Roman" w:cs="Arial"/>
          <w:szCs w:val="24"/>
          <w:lang w:val="en"/>
        </w:rPr>
        <w:t>OIB</w:t>
      </w:r>
      <w:r w:rsidRPr="00A25F4F">
        <w:rPr>
          <w:rFonts w:eastAsia="Times New Roman" w:cs="Arial"/>
          <w:szCs w:val="24"/>
          <w:lang w:val="en"/>
        </w:rPr>
        <w:t xml:space="preserve"> worker and the customer. </w:t>
      </w:r>
    </w:p>
    <w:p w14:paraId="0F3C445D" w14:textId="77777777" w:rsidR="00A25F4F" w:rsidRPr="00A25F4F" w:rsidRDefault="00A25F4F" w:rsidP="00B80A44">
      <w:pPr>
        <w:pStyle w:val="Heading3"/>
        <w:rPr>
          <w:rFonts w:eastAsiaTheme="majorEastAsia"/>
        </w:rPr>
      </w:pPr>
      <w:r w:rsidRPr="00A25F4F">
        <w:rPr>
          <w:rFonts w:eastAsiaTheme="majorEastAsia"/>
        </w:rPr>
        <w:t>6.4.3 Closing in Special Circumstances</w:t>
      </w:r>
    </w:p>
    <w:p w14:paraId="16174A60" w14:textId="59BB0149" w:rsidR="00A25F4F" w:rsidRPr="00A25F4F" w:rsidRDefault="00A25F4F" w:rsidP="00A25F4F">
      <w:pPr>
        <w:rPr>
          <w:rFonts w:eastAsia="Times New Roman" w:cs="Arial"/>
          <w:szCs w:val="24"/>
          <w:lang w:val="en"/>
        </w:rPr>
      </w:pPr>
      <w:r w:rsidRPr="00A25F4F">
        <w:rPr>
          <w:rFonts w:eastAsia="Times New Roman" w:cs="Arial"/>
          <w:szCs w:val="24"/>
          <w:lang w:val="en"/>
        </w:rPr>
        <w:t xml:space="preserve">The decision to close the customer’s case in Successful Closure is the joint responsibility of the customer and the </w:t>
      </w:r>
      <w:r w:rsidR="00B91DA4">
        <w:rPr>
          <w:rFonts w:eastAsia="Times New Roman" w:cs="Arial"/>
          <w:szCs w:val="24"/>
          <w:lang w:val="en"/>
        </w:rPr>
        <w:t>OIB</w:t>
      </w:r>
      <w:r w:rsidRPr="00A25F4F">
        <w:rPr>
          <w:rFonts w:eastAsia="Times New Roman" w:cs="Arial"/>
          <w:szCs w:val="24"/>
          <w:lang w:val="en"/>
        </w:rPr>
        <w:t xml:space="preserve"> worker.</w:t>
      </w:r>
    </w:p>
    <w:p w14:paraId="3C426249" w14:textId="311707FA"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In some situations, the </w:t>
      </w:r>
      <w:r w:rsidR="00B91DA4">
        <w:rPr>
          <w:rFonts w:eastAsia="Times New Roman" w:cs="Arial"/>
          <w:szCs w:val="24"/>
          <w:lang w:val="en"/>
        </w:rPr>
        <w:t>OIB</w:t>
      </w:r>
      <w:r w:rsidRPr="00A25F4F">
        <w:rPr>
          <w:rFonts w:eastAsia="Times New Roman" w:cs="Arial"/>
          <w:szCs w:val="24"/>
          <w:lang w:val="en"/>
        </w:rPr>
        <w:t xml:space="preserve"> worker may close the case even though the customer has chosen to live in what the </w:t>
      </w:r>
      <w:r w:rsidR="00B91DA4">
        <w:rPr>
          <w:rFonts w:eastAsia="Times New Roman" w:cs="Arial"/>
          <w:szCs w:val="24"/>
          <w:lang w:val="en"/>
        </w:rPr>
        <w:t>OIB</w:t>
      </w:r>
      <w:r w:rsidRPr="00A25F4F">
        <w:rPr>
          <w:rFonts w:eastAsia="Times New Roman" w:cs="Arial"/>
          <w:szCs w:val="24"/>
          <w:lang w:val="en"/>
        </w:rPr>
        <w:t xml:space="preserve"> worker deems to be a less than suitable environment. For example, a customer might desire to live in a situation that, in the view of the </w:t>
      </w:r>
      <w:r w:rsidR="00B91DA4">
        <w:rPr>
          <w:rFonts w:eastAsia="Times New Roman" w:cs="Arial"/>
          <w:szCs w:val="24"/>
          <w:lang w:val="en"/>
        </w:rPr>
        <w:t>OIB</w:t>
      </w:r>
      <w:r w:rsidRPr="00A25F4F">
        <w:rPr>
          <w:rFonts w:eastAsia="Times New Roman" w:cs="Arial"/>
          <w:szCs w:val="24"/>
          <w:lang w:val="en"/>
        </w:rPr>
        <w:t xml:space="preserve"> worker, is not compatible with the customer's physical capacities or his or her mental abilities</w:t>
      </w:r>
      <w:r w:rsidR="008372AA">
        <w:rPr>
          <w:rFonts w:eastAsia="Times New Roman" w:cs="Arial"/>
          <w:szCs w:val="24"/>
          <w:lang w:val="en"/>
        </w:rPr>
        <w:t>,</w:t>
      </w:r>
      <w:r w:rsidRPr="00A25F4F">
        <w:rPr>
          <w:rFonts w:eastAsia="Times New Roman" w:cs="Arial"/>
          <w:szCs w:val="24"/>
          <w:lang w:val="en"/>
        </w:rPr>
        <w:t xml:space="preserve"> and/or does not appear to be suitable for a reasonable </w:t>
      </w:r>
      <w:proofErr w:type="gramStart"/>
      <w:r w:rsidRPr="00A25F4F">
        <w:rPr>
          <w:rFonts w:eastAsia="Times New Roman" w:cs="Arial"/>
          <w:szCs w:val="24"/>
          <w:lang w:val="en"/>
        </w:rPr>
        <w:t>period of time</w:t>
      </w:r>
      <w:proofErr w:type="gramEnd"/>
      <w:r w:rsidRPr="00A25F4F">
        <w:rPr>
          <w:rFonts w:eastAsia="Times New Roman" w:cs="Arial"/>
          <w:szCs w:val="24"/>
          <w:lang w:val="en"/>
        </w:rPr>
        <w:t xml:space="preserve">. Good counseling requires that the </w:t>
      </w:r>
      <w:r w:rsidR="00FD3873">
        <w:rPr>
          <w:rFonts w:eastAsia="Times New Roman" w:cs="Arial"/>
          <w:szCs w:val="24"/>
          <w:lang w:val="en"/>
        </w:rPr>
        <w:t xml:space="preserve">VR </w:t>
      </w:r>
      <w:r w:rsidRPr="00A25F4F">
        <w:rPr>
          <w:rFonts w:eastAsia="Times New Roman" w:cs="Arial"/>
          <w:szCs w:val="24"/>
          <w:lang w:val="en"/>
        </w:rPr>
        <w:t xml:space="preserve">counselor recognize the customer's right to make such choices. In these circumstances, the </w:t>
      </w:r>
      <w:r w:rsidR="00B91DA4">
        <w:rPr>
          <w:rFonts w:eastAsia="Times New Roman" w:cs="Arial"/>
          <w:szCs w:val="24"/>
          <w:lang w:val="en"/>
        </w:rPr>
        <w:t>OIB</w:t>
      </w:r>
      <w:r w:rsidRPr="00A25F4F">
        <w:rPr>
          <w:rFonts w:eastAsia="Times New Roman" w:cs="Arial"/>
          <w:szCs w:val="24"/>
          <w:lang w:val="en"/>
        </w:rPr>
        <w:t xml:space="preserve"> worker's obligation is to provide the customer with:</w:t>
      </w:r>
    </w:p>
    <w:p w14:paraId="59C16508" w14:textId="39702087" w:rsidR="00A25F4F" w:rsidRPr="00A25F4F" w:rsidRDefault="00A25F4F" w:rsidP="008C4E79">
      <w:pPr>
        <w:numPr>
          <w:ilvl w:val="0"/>
          <w:numId w:val="56"/>
        </w:numPr>
        <w:tabs>
          <w:tab w:val="num" w:pos="0"/>
        </w:tabs>
        <w:rPr>
          <w:rFonts w:eastAsia="Times New Roman" w:cs="Arial"/>
          <w:szCs w:val="24"/>
          <w:lang w:val="en"/>
        </w:rPr>
      </w:pPr>
      <w:r w:rsidRPr="00A25F4F">
        <w:rPr>
          <w:rFonts w:eastAsia="Times New Roman" w:cs="Arial"/>
          <w:szCs w:val="24"/>
          <w:lang w:val="en"/>
        </w:rPr>
        <w:t xml:space="preserve">assistance to understand his or her own situation as it relates to </w:t>
      </w:r>
      <w:r w:rsidR="008372AA">
        <w:rPr>
          <w:rFonts w:eastAsia="Times New Roman" w:cs="Arial"/>
          <w:szCs w:val="24"/>
          <w:lang w:val="en"/>
        </w:rPr>
        <w:t xml:space="preserve">the </w:t>
      </w:r>
      <w:r w:rsidRPr="00A25F4F">
        <w:rPr>
          <w:rFonts w:eastAsia="Times New Roman" w:cs="Arial"/>
          <w:szCs w:val="24"/>
          <w:lang w:val="en"/>
        </w:rPr>
        <w:t xml:space="preserve">ability to live independently; </w:t>
      </w:r>
    </w:p>
    <w:p w14:paraId="6B4DCDED" w14:textId="77777777" w:rsidR="00A25F4F" w:rsidRPr="00A25F4F" w:rsidRDefault="00A25F4F" w:rsidP="008C4E79">
      <w:pPr>
        <w:numPr>
          <w:ilvl w:val="0"/>
          <w:numId w:val="56"/>
        </w:numPr>
        <w:tabs>
          <w:tab w:val="num" w:pos="0"/>
        </w:tabs>
        <w:rPr>
          <w:rFonts w:eastAsia="Times New Roman" w:cs="Arial"/>
          <w:szCs w:val="24"/>
          <w:lang w:val="en"/>
        </w:rPr>
      </w:pPr>
      <w:r w:rsidRPr="00A25F4F">
        <w:rPr>
          <w:rFonts w:eastAsia="Times New Roman" w:cs="Arial"/>
          <w:szCs w:val="24"/>
          <w:lang w:val="en"/>
        </w:rPr>
        <w:t xml:space="preserve">information upon which to base decisions; </w:t>
      </w:r>
    </w:p>
    <w:p w14:paraId="22E1FE20" w14:textId="07E97704" w:rsidR="00A25F4F" w:rsidRPr="00A25F4F" w:rsidRDefault="00A25F4F" w:rsidP="008C4E79">
      <w:pPr>
        <w:numPr>
          <w:ilvl w:val="0"/>
          <w:numId w:val="56"/>
        </w:numPr>
        <w:tabs>
          <w:tab w:val="num" w:pos="0"/>
        </w:tabs>
        <w:rPr>
          <w:rFonts w:eastAsia="Times New Roman" w:cs="Arial"/>
          <w:szCs w:val="24"/>
          <w:lang w:val="en"/>
        </w:rPr>
      </w:pPr>
      <w:r w:rsidRPr="00A25F4F">
        <w:rPr>
          <w:rFonts w:eastAsia="Times New Roman" w:cs="Arial"/>
          <w:szCs w:val="24"/>
          <w:lang w:val="en"/>
        </w:rPr>
        <w:t xml:space="preserve">encouragement to pursue a more suitable objective, consistent with the developed ILP; and </w:t>
      </w:r>
    </w:p>
    <w:p w14:paraId="52DEE35F" w14:textId="77777777" w:rsidR="00A25F4F" w:rsidRPr="00A25F4F" w:rsidRDefault="00A25F4F" w:rsidP="008C4E79">
      <w:pPr>
        <w:numPr>
          <w:ilvl w:val="0"/>
          <w:numId w:val="56"/>
        </w:numPr>
        <w:tabs>
          <w:tab w:val="num" w:pos="0"/>
        </w:tabs>
        <w:rPr>
          <w:rFonts w:eastAsia="Times New Roman" w:cs="Arial"/>
          <w:szCs w:val="24"/>
          <w:lang w:val="en"/>
        </w:rPr>
      </w:pPr>
      <w:r w:rsidRPr="00A25F4F">
        <w:rPr>
          <w:rFonts w:eastAsia="Times New Roman" w:cs="Arial"/>
          <w:szCs w:val="24"/>
          <w:lang w:val="en"/>
        </w:rPr>
        <w:t xml:space="preserve">documentation of assistance in the closure letter. </w:t>
      </w:r>
    </w:p>
    <w:p w14:paraId="4BC593DE" w14:textId="77777777" w:rsidR="00A25F4F" w:rsidRPr="00A25F4F" w:rsidRDefault="00A25F4F" w:rsidP="00B80A44">
      <w:pPr>
        <w:pStyle w:val="Heading3"/>
        <w:rPr>
          <w:rFonts w:eastAsiaTheme="majorEastAsia"/>
        </w:rPr>
      </w:pPr>
      <w:r w:rsidRPr="00A25F4F">
        <w:rPr>
          <w:rFonts w:eastAsiaTheme="majorEastAsia"/>
        </w:rPr>
        <w:t>6.4.4 Customer Notification</w:t>
      </w:r>
    </w:p>
    <w:p w14:paraId="75C69C1D" w14:textId="13892928" w:rsidR="00A25F4F" w:rsidRPr="00A25F4F" w:rsidRDefault="00A25F4F" w:rsidP="00A25F4F">
      <w:p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must inform a customer in a closure letter when the case is closed. The closure letter is available for printing after completion of the Successful Closure page in RHW.</w:t>
      </w:r>
    </w:p>
    <w:p w14:paraId="5F5FF706" w14:textId="77777777" w:rsidR="00A25F4F" w:rsidRPr="00A25F4F" w:rsidRDefault="00A25F4F" w:rsidP="00B80A44">
      <w:pPr>
        <w:pStyle w:val="Heading3"/>
        <w:rPr>
          <w:rFonts w:eastAsiaTheme="majorEastAsia"/>
        </w:rPr>
      </w:pPr>
      <w:r w:rsidRPr="00A25F4F">
        <w:rPr>
          <w:rFonts w:eastAsiaTheme="majorEastAsia"/>
        </w:rPr>
        <w:t>6.4.5 When to Move into Successful Closure</w:t>
      </w:r>
    </w:p>
    <w:p w14:paraId="7F948FFF"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Successful closures must have case notes that document one of the following three circumstances:</w:t>
      </w:r>
    </w:p>
    <w:p w14:paraId="01651C48" w14:textId="0D30CE36" w:rsidR="00A25F4F" w:rsidRPr="00A25F4F" w:rsidRDefault="00A25F4F" w:rsidP="008C4E79">
      <w:pPr>
        <w:numPr>
          <w:ilvl w:val="0"/>
          <w:numId w:val="57"/>
        </w:numPr>
        <w:ind w:left="720"/>
        <w:rPr>
          <w:rFonts w:eastAsia="Times New Roman" w:cs="Arial"/>
          <w:szCs w:val="24"/>
          <w:lang w:val="en"/>
        </w:rPr>
      </w:pPr>
      <w:r w:rsidRPr="00A25F4F">
        <w:rPr>
          <w:rFonts w:eastAsia="Times New Roman" w:cs="Arial"/>
          <w:szCs w:val="24"/>
          <w:lang w:val="en"/>
        </w:rPr>
        <w:t xml:space="preserve">The customer's needs were met through provision of information and referral services or through the </w:t>
      </w:r>
      <w:r w:rsidR="00640A2D" w:rsidRPr="009144A6">
        <w:rPr>
          <w:i/>
        </w:rPr>
        <w:t>Guide to Independent Living for Older Individuals Who Are Blind or Visually Impaired</w:t>
      </w:r>
      <w:r w:rsidRPr="00A25F4F">
        <w:rPr>
          <w:rFonts w:eastAsia="Times New Roman" w:cs="Arial"/>
          <w:szCs w:val="24"/>
          <w:lang w:val="en"/>
        </w:rPr>
        <w:t xml:space="preserve">. </w:t>
      </w:r>
    </w:p>
    <w:p w14:paraId="1EFAA656" w14:textId="51BD7E16" w:rsidR="00A25F4F" w:rsidRPr="00A25F4F" w:rsidRDefault="00A25F4F" w:rsidP="008C4E79">
      <w:pPr>
        <w:numPr>
          <w:ilvl w:val="0"/>
          <w:numId w:val="57"/>
        </w:numPr>
        <w:ind w:left="720"/>
        <w:rPr>
          <w:rFonts w:eastAsia="Times New Roman" w:cs="Arial"/>
          <w:szCs w:val="24"/>
          <w:lang w:val="en"/>
        </w:rPr>
      </w:pPr>
      <w:r w:rsidRPr="00A25F4F">
        <w:rPr>
          <w:rFonts w:eastAsia="Times New Roman" w:cs="Arial"/>
          <w:szCs w:val="24"/>
          <w:lang w:val="en"/>
        </w:rPr>
        <w:t xml:space="preserve">The customer's needs were met with minimal </w:t>
      </w:r>
      <w:r w:rsidR="00B91DA4">
        <w:rPr>
          <w:rFonts w:eastAsia="Times New Roman" w:cs="Arial"/>
          <w:szCs w:val="24"/>
          <w:lang w:val="en"/>
        </w:rPr>
        <w:t>OIB</w:t>
      </w:r>
      <w:r w:rsidRPr="00A25F4F">
        <w:rPr>
          <w:rFonts w:eastAsia="Times New Roman" w:cs="Arial"/>
          <w:szCs w:val="24"/>
          <w:lang w:val="en"/>
        </w:rPr>
        <w:t xml:space="preserve"> worker services, and no ILP was needed.</w:t>
      </w:r>
    </w:p>
    <w:p w14:paraId="10CC0338" w14:textId="77777777" w:rsidR="00A25F4F" w:rsidRPr="00A25F4F" w:rsidRDefault="00A25F4F" w:rsidP="008C4E79">
      <w:pPr>
        <w:numPr>
          <w:ilvl w:val="0"/>
          <w:numId w:val="57"/>
        </w:numPr>
        <w:ind w:left="720"/>
        <w:rPr>
          <w:rFonts w:eastAsia="Times New Roman" w:cs="Arial"/>
          <w:szCs w:val="24"/>
          <w:lang w:val="en"/>
        </w:rPr>
      </w:pPr>
      <w:r w:rsidRPr="00A25F4F">
        <w:rPr>
          <w:rFonts w:eastAsia="Times New Roman" w:cs="Arial"/>
          <w:szCs w:val="24"/>
          <w:lang w:val="en"/>
        </w:rPr>
        <w:t xml:space="preserve">If an ILP was developed: </w:t>
      </w:r>
    </w:p>
    <w:p w14:paraId="7DA42F61" w14:textId="77777777" w:rsidR="00A25F4F" w:rsidRPr="00A25F4F" w:rsidRDefault="00A25F4F" w:rsidP="008C4E79">
      <w:pPr>
        <w:numPr>
          <w:ilvl w:val="0"/>
          <w:numId w:val="273"/>
        </w:numPr>
        <w:tabs>
          <w:tab w:val="clear" w:pos="720"/>
          <w:tab w:val="num" w:pos="1080"/>
        </w:tabs>
        <w:ind w:left="1080"/>
        <w:rPr>
          <w:rFonts w:eastAsia="Times New Roman" w:cs="Arial"/>
          <w:szCs w:val="24"/>
          <w:lang w:val="en"/>
        </w:rPr>
      </w:pPr>
      <w:r w:rsidRPr="00A25F4F">
        <w:rPr>
          <w:rFonts w:eastAsia="Times New Roman" w:cs="Arial"/>
          <w:szCs w:val="24"/>
          <w:lang w:val="en"/>
        </w:rPr>
        <w:t xml:space="preserve">all services planned on the ILP were completed as needed or possible; </w:t>
      </w:r>
    </w:p>
    <w:p w14:paraId="1EBA8EFE" w14:textId="77777777" w:rsidR="00A25F4F" w:rsidRPr="00A25F4F" w:rsidRDefault="00A25F4F" w:rsidP="008C4E79">
      <w:pPr>
        <w:numPr>
          <w:ilvl w:val="0"/>
          <w:numId w:val="273"/>
        </w:numPr>
        <w:tabs>
          <w:tab w:val="clear" w:pos="720"/>
          <w:tab w:val="num" w:pos="1080"/>
        </w:tabs>
        <w:ind w:left="1080"/>
        <w:rPr>
          <w:rFonts w:eastAsia="Times New Roman" w:cs="Arial"/>
          <w:szCs w:val="24"/>
          <w:lang w:val="en"/>
        </w:rPr>
      </w:pPr>
      <w:r w:rsidRPr="00A25F4F">
        <w:rPr>
          <w:rFonts w:eastAsia="Times New Roman" w:cs="Arial"/>
          <w:szCs w:val="24"/>
          <w:lang w:val="en"/>
        </w:rPr>
        <w:t xml:space="preserve">the customer received substantial IL services; and </w:t>
      </w:r>
    </w:p>
    <w:p w14:paraId="760C73F9" w14:textId="77777777" w:rsidR="00A25F4F" w:rsidRPr="00A25F4F" w:rsidRDefault="00A25F4F" w:rsidP="008C4E79">
      <w:pPr>
        <w:numPr>
          <w:ilvl w:val="0"/>
          <w:numId w:val="273"/>
        </w:numPr>
        <w:tabs>
          <w:tab w:val="clear" w:pos="720"/>
          <w:tab w:val="num" w:pos="1080"/>
        </w:tabs>
        <w:ind w:left="1080"/>
        <w:rPr>
          <w:rFonts w:eastAsia="Times New Roman" w:cs="Arial"/>
          <w:szCs w:val="24"/>
          <w:lang w:val="en"/>
        </w:rPr>
      </w:pPr>
      <w:r w:rsidRPr="00A25F4F">
        <w:rPr>
          <w:rFonts w:eastAsia="Times New Roman" w:cs="Arial"/>
          <w:szCs w:val="24"/>
          <w:lang w:val="en"/>
        </w:rPr>
        <w:lastRenderedPageBreak/>
        <w:t xml:space="preserve">the customer successfully achieved his or her IL goals. </w:t>
      </w:r>
    </w:p>
    <w:p w14:paraId="1E4E8A5C" w14:textId="77777777"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B16A16">
        <w:rPr>
          <w:rFonts w:eastAsia="Times New Roman" w:cs="Arial"/>
          <w:b/>
          <w:bCs/>
          <w:szCs w:val="24"/>
          <w:lang w:val="en"/>
        </w:rPr>
        <w:t>:</w:t>
      </w:r>
      <w:r w:rsidRPr="00A25F4F">
        <w:rPr>
          <w:rFonts w:eastAsia="Times New Roman" w:cs="Arial"/>
          <w:szCs w:val="24"/>
          <w:lang w:val="en"/>
        </w:rPr>
        <w:t xml:space="preserve"> If an ILP was developed, any services that were deleted from the ILP must have a case note documenting the reason for deletion.</w:t>
      </w:r>
    </w:p>
    <w:p w14:paraId="461EA351" w14:textId="77777777" w:rsidR="00A25F4F" w:rsidRPr="00A25F4F" w:rsidRDefault="00A25F4F" w:rsidP="00AC32D4">
      <w:pPr>
        <w:pStyle w:val="Heading3"/>
        <w:rPr>
          <w:rFonts w:eastAsiaTheme="majorEastAsia"/>
        </w:rPr>
      </w:pPr>
      <w:r w:rsidRPr="00A25F4F">
        <w:rPr>
          <w:rFonts w:eastAsiaTheme="majorEastAsia"/>
        </w:rPr>
        <w:t>6.4.6 When to Move Out of Successful Closure</w:t>
      </w:r>
    </w:p>
    <w:p w14:paraId="206C4799" w14:textId="77777777" w:rsidR="00A25F4F" w:rsidRPr="00A25F4F" w:rsidRDefault="00A25F4F" w:rsidP="00A25F4F">
      <w:pPr>
        <w:rPr>
          <w:rFonts w:eastAsia="Times New Roman" w:cs="Arial"/>
          <w:szCs w:val="24"/>
          <w:lang w:val="en"/>
        </w:rPr>
      </w:pPr>
      <w:r w:rsidRPr="00A25F4F">
        <w:rPr>
          <w:rFonts w:eastAsia="Times New Roman" w:cs="Arial"/>
          <w:szCs w:val="24"/>
          <w:lang w:val="en"/>
        </w:rPr>
        <w:t>Case movement after Successful Closure would not generally occur. However, in some circumstances, IL services can be provided post-closure. Therefore, case movement out of Successful Closure may proceed to Post-Closure Services. It is important to note that Post-Closure Services are available only to customers who were determined eligible and who completed an ILP.</w:t>
      </w:r>
    </w:p>
    <w:p w14:paraId="2312820F" w14:textId="5F0AA297" w:rsidR="00A25F4F" w:rsidRPr="00A25F4F" w:rsidRDefault="00A25F4F" w:rsidP="00A25F4F">
      <w:pPr>
        <w:rPr>
          <w:rFonts w:eastAsia="Times New Roman" w:cs="Arial"/>
          <w:szCs w:val="24"/>
          <w:lang w:val="en"/>
        </w:rPr>
      </w:pPr>
      <w:r w:rsidRPr="00A25F4F">
        <w:rPr>
          <w:rFonts w:eastAsia="Times New Roman" w:cs="Arial"/>
          <w:szCs w:val="24"/>
          <w:lang w:val="en"/>
        </w:rPr>
        <w:t xml:space="preserve">If a case is closed in error, the </w:t>
      </w:r>
      <w:r w:rsidR="00B91DA4">
        <w:rPr>
          <w:rFonts w:eastAsia="Times New Roman" w:cs="Arial"/>
          <w:szCs w:val="24"/>
          <w:lang w:val="en"/>
        </w:rPr>
        <w:t>OIB</w:t>
      </w:r>
      <w:r w:rsidRPr="00A25F4F">
        <w:rPr>
          <w:rFonts w:eastAsia="Times New Roman" w:cs="Arial"/>
          <w:szCs w:val="24"/>
          <w:lang w:val="en"/>
        </w:rPr>
        <w:t xml:space="preserve"> worker </w:t>
      </w:r>
      <w:r w:rsidR="00A5791B">
        <w:rPr>
          <w:rFonts w:eastAsia="Times New Roman" w:cs="Arial"/>
          <w:szCs w:val="24"/>
          <w:lang w:val="en"/>
        </w:rPr>
        <w:t>can</w:t>
      </w:r>
      <w:r w:rsidR="00A5791B" w:rsidRPr="00A25F4F">
        <w:rPr>
          <w:rFonts w:eastAsia="Times New Roman" w:cs="Arial"/>
          <w:szCs w:val="24"/>
          <w:lang w:val="en"/>
        </w:rPr>
        <w:t xml:space="preserve"> </w:t>
      </w:r>
      <w:r w:rsidRPr="00A25F4F">
        <w:rPr>
          <w:rFonts w:eastAsia="Times New Roman" w:cs="Arial"/>
          <w:szCs w:val="24"/>
          <w:lang w:val="en"/>
        </w:rPr>
        <w:t>make a phase adjustment in the system during the same fiscal year.</w:t>
      </w:r>
    </w:p>
    <w:p w14:paraId="18143552" w14:textId="77777777" w:rsidR="00A25F4F" w:rsidRPr="00A25F4F" w:rsidRDefault="00A25F4F" w:rsidP="00AC32D4">
      <w:pPr>
        <w:pStyle w:val="Heading3"/>
        <w:rPr>
          <w:rFonts w:eastAsiaTheme="majorEastAsia"/>
        </w:rPr>
      </w:pPr>
      <w:r w:rsidRPr="00A25F4F">
        <w:rPr>
          <w:rFonts w:eastAsiaTheme="majorEastAsia"/>
        </w:rPr>
        <w:t>6.4.7 Procedure for Closing a Case as Successful</w:t>
      </w:r>
    </w:p>
    <w:p w14:paraId="5A4E4349" w14:textId="18D2A9E2"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uses the following procedure when closing a case from Initial Contact with Case Assignment, Application, or Active Services for reasons other than ineligibility or Unsuccessful Outcome:</w:t>
      </w:r>
    </w:p>
    <w:p w14:paraId="07781FB7" w14:textId="7F100553" w:rsidR="00A25F4F" w:rsidRPr="00A25F4F" w:rsidRDefault="00A25F4F" w:rsidP="008C4E79">
      <w:pPr>
        <w:numPr>
          <w:ilvl w:val="0"/>
          <w:numId w:val="68"/>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discusses closure with the customer and they agree that all requested services have been addressed. </w:t>
      </w:r>
    </w:p>
    <w:p w14:paraId="26655AF1" w14:textId="09999020" w:rsidR="00A25F4F" w:rsidRPr="00A25F4F" w:rsidRDefault="00A25F4F" w:rsidP="008C4E79">
      <w:pPr>
        <w:numPr>
          <w:ilvl w:val="0"/>
          <w:numId w:val="68"/>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checks all pertinent records and verifies that: </w:t>
      </w:r>
    </w:p>
    <w:p w14:paraId="195E9084" w14:textId="2B06EA8D" w:rsidR="00A25F4F" w:rsidRPr="00A25F4F" w:rsidRDefault="008372AA" w:rsidP="008C4E79">
      <w:pPr>
        <w:numPr>
          <w:ilvl w:val="1"/>
          <w:numId w:val="68"/>
        </w:numPr>
        <w:rPr>
          <w:rFonts w:eastAsia="Times New Roman" w:cs="Arial"/>
          <w:szCs w:val="24"/>
          <w:lang w:val="en"/>
        </w:rPr>
      </w:pPr>
      <w:r>
        <w:t>s</w:t>
      </w:r>
      <w:r w:rsidRPr="00A25F4F">
        <w:t xml:space="preserve">ervice </w:t>
      </w:r>
      <w:r w:rsidR="00A25F4F" w:rsidRPr="00A25F4F">
        <w:t>records for in-house providers</w:t>
      </w:r>
      <w:r w:rsidR="00A25F4F" w:rsidRPr="00A25F4F">
        <w:rPr>
          <w:rFonts w:eastAsia="Times New Roman" w:cs="Arial"/>
          <w:szCs w:val="24"/>
          <w:lang w:val="en"/>
        </w:rPr>
        <w:t xml:space="preserve"> have been completed;</w:t>
      </w:r>
    </w:p>
    <w:p w14:paraId="5BDADDEF" w14:textId="77777777" w:rsidR="00A25F4F" w:rsidRPr="00A25F4F" w:rsidRDefault="00A25F4F" w:rsidP="008C4E79">
      <w:pPr>
        <w:numPr>
          <w:ilvl w:val="1"/>
          <w:numId w:val="68"/>
        </w:numPr>
        <w:rPr>
          <w:rFonts w:eastAsia="Times New Roman" w:cs="Arial"/>
          <w:szCs w:val="24"/>
          <w:lang w:val="en"/>
        </w:rPr>
      </w:pPr>
      <w:r w:rsidRPr="00A25F4F">
        <w:rPr>
          <w:rFonts w:eastAsia="Times New Roman" w:cs="Arial"/>
          <w:szCs w:val="24"/>
          <w:lang w:val="en"/>
        </w:rPr>
        <w:t>all open service records are cancelled;</w:t>
      </w:r>
    </w:p>
    <w:p w14:paraId="76810CB0" w14:textId="0AB7D225" w:rsidR="00A25F4F" w:rsidRPr="00A25F4F" w:rsidRDefault="00A25F4F" w:rsidP="008C4E79">
      <w:pPr>
        <w:numPr>
          <w:ilvl w:val="1"/>
          <w:numId w:val="68"/>
        </w:numPr>
        <w:rPr>
          <w:rFonts w:eastAsia="Times New Roman" w:cs="Arial"/>
          <w:szCs w:val="24"/>
          <w:lang w:val="en"/>
        </w:rPr>
      </w:pPr>
      <w:r w:rsidRPr="00A25F4F">
        <w:rPr>
          <w:rFonts w:eastAsia="Times New Roman" w:cs="Arial"/>
          <w:szCs w:val="24"/>
          <w:lang w:val="en"/>
        </w:rPr>
        <w:t>all service authorizations (SA</w:t>
      </w:r>
      <w:r w:rsidR="00A5791B">
        <w:rPr>
          <w:rFonts w:eastAsia="Times New Roman" w:cs="Arial"/>
          <w:szCs w:val="24"/>
          <w:lang w:val="en"/>
        </w:rPr>
        <w:t xml:space="preserve">, </w:t>
      </w:r>
      <w:r w:rsidRPr="00A25F4F">
        <w:rPr>
          <w:rFonts w:eastAsia="Times New Roman" w:cs="Arial"/>
          <w:szCs w:val="24"/>
          <w:lang w:val="en"/>
        </w:rPr>
        <w:t>also known as purchase orders) for goods and services have been received or cancelled (</w:t>
      </w:r>
      <w:r w:rsidRPr="00A25F4F">
        <w:rPr>
          <w:rFonts w:eastAsia="Times New Roman" w:cs="Arial"/>
          <w:b/>
          <w:bCs/>
          <w:szCs w:val="24"/>
          <w:lang w:val="en"/>
        </w:rPr>
        <w:t>Note</w:t>
      </w:r>
      <w:r w:rsidRPr="00A5791B">
        <w:rPr>
          <w:rFonts w:eastAsia="Times New Roman" w:cs="Arial"/>
          <w:b/>
          <w:szCs w:val="24"/>
          <w:lang w:val="en"/>
        </w:rPr>
        <w:t>:</w:t>
      </w:r>
      <w:r w:rsidRPr="00A25F4F">
        <w:rPr>
          <w:rFonts w:eastAsia="Times New Roman" w:cs="Arial"/>
          <w:szCs w:val="24"/>
          <w:lang w:val="en"/>
        </w:rPr>
        <w:t xml:space="preserve"> Purchased goods and services that have been received before an invoice was received may be paid after the case is closed.); </w:t>
      </w:r>
    </w:p>
    <w:p w14:paraId="4FD0A73C" w14:textId="77777777" w:rsidR="00A25F4F" w:rsidRPr="00A25F4F" w:rsidRDefault="00A25F4F" w:rsidP="008C4E79">
      <w:pPr>
        <w:numPr>
          <w:ilvl w:val="1"/>
          <w:numId w:val="68"/>
        </w:numPr>
        <w:rPr>
          <w:rFonts w:eastAsia="Times New Roman" w:cs="Arial"/>
          <w:szCs w:val="24"/>
          <w:lang w:val="en"/>
        </w:rPr>
      </w:pPr>
      <w:r w:rsidRPr="00A25F4F">
        <w:rPr>
          <w:rFonts w:eastAsia="Times New Roman" w:cs="Arial"/>
          <w:szCs w:val="24"/>
          <w:lang w:val="en"/>
        </w:rPr>
        <w:t>all supporting documents for SAs have been received;</w:t>
      </w:r>
    </w:p>
    <w:p w14:paraId="12AC86D6" w14:textId="77777777" w:rsidR="00A25F4F" w:rsidRPr="00A25F4F" w:rsidRDefault="00A25F4F" w:rsidP="008C4E79">
      <w:pPr>
        <w:numPr>
          <w:ilvl w:val="1"/>
          <w:numId w:val="68"/>
        </w:numPr>
        <w:rPr>
          <w:rFonts w:eastAsia="Times New Roman" w:cs="Arial"/>
          <w:szCs w:val="24"/>
          <w:lang w:val="en"/>
        </w:rPr>
      </w:pPr>
      <w:r w:rsidRPr="00A25F4F">
        <w:rPr>
          <w:rFonts w:eastAsia="Times New Roman" w:cs="Arial"/>
          <w:szCs w:val="24"/>
          <w:lang w:val="en"/>
        </w:rPr>
        <w:t xml:space="preserve">the customer's ILP has been reviewed and updated to show all planned services; and </w:t>
      </w:r>
    </w:p>
    <w:p w14:paraId="7FBD71A4" w14:textId="637DFABA" w:rsidR="00A25F4F" w:rsidRPr="00A25F4F" w:rsidRDefault="00891737" w:rsidP="008C4E79">
      <w:pPr>
        <w:numPr>
          <w:ilvl w:val="1"/>
          <w:numId w:val="68"/>
        </w:numPr>
        <w:rPr>
          <w:rFonts w:eastAsia="Times New Roman" w:cs="Arial"/>
          <w:szCs w:val="24"/>
          <w:lang w:val="en"/>
        </w:rPr>
      </w:pPr>
      <w:r w:rsidRPr="00A25F4F">
        <w:rPr>
          <w:rFonts w:eastAsia="Times New Roman" w:cs="Arial"/>
          <w:szCs w:val="24"/>
          <w:lang w:val="en"/>
        </w:rPr>
        <w:t>all case</w:t>
      </w:r>
      <w:r w:rsidR="00A25F4F" w:rsidRPr="00A25F4F">
        <w:rPr>
          <w:rFonts w:eastAsia="Times New Roman" w:cs="Arial"/>
          <w:szCs w:val="24"/>
          <w:lang w:val="en"/>
        </w:rPr>
        <w:t xml:space="preserve"> notes are current and reflect an accurate </w:t>
      </w:r>
      <w:r w:rsidR="00B91DA4">
        <w:rPr>
          <w:rFonts w:eastAsia="Times New Roman" w:cs="Arial"/>
          <w:szCs w:val="24"/>
          <w:lang w:val="en"/>
        </w:rPr>
        <w:t>OIB</w:t>
      </w:r>
      <w:r w:rsidR="00A25F4F" w:rsidRPr="00A25F4F">
        <w:rPr>
          <w:rFonts w:eastAsia="Times New Roman" w:cs="Arial"/>
          <w:szCs w:val="24"/>
          <w:lang w:val="en"/>
        </w:rPr>
        <w:t xml:space="preserve"> case history.</w:t>
      </w:r>
    </w:p>
    <w:p w14:paraId="21BD9FBC" w14:textId="53CA8F75" w:rsidR="00A25F4F" w:rsidRPr="00A25F4F" w:rsidRDefault="00A25F4F" w:rsidP="008C4E79">
      <w:pPr>
        <w:numPr>
          <w:ilvl w:val="0"/>
          <w:numId w:val="68"/>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reviews the IL services and IL goals pages in RHW to ensure that the status of each: </w:t>
      </w:r>
    </w:p>
    <w:p w14:paraId="02A5AC38" w14:textId="77777777" w:rsidR="00A25F4F" w:rsidRPr="00A25F4F" w:rsidRDefault="00A25F4F" w:rsidP="008C4E79">
      <w:pPr>
        <w:numPr>
          <w:ilvl w:val="1"/>
          <w:numId w:val="68"/>
        </w:numPr>
        <w:rPr>
          <w:rFonts w:eastAsia="Times New Roman" w:cs="Arial"/>
          <w:szCs w:val="24"/>
          <w:lang w:val="en"/>
        </w:rPr>
      </w:pPr>
      <w:r w:rsidRPr="00A25F4F">
        <w:rPr>
          <w:rFonts w:eastAsia="Times New Roman" w:cs="Arial"/>
          <w:szCs w:val="24"/>
          <w:lang w:val="en"/>
        </w:rPr>
        <w:t xml:space="preserve">service is noted as either "Cancelled" or "Completed"; and </w:t>
      </w:r>
    </w:p>
    <w:p w14:paraId="28CC874F" w14:textId="77777777" w:rsidR="00A25F4F" w:rsidRPr="00A25F4F" w:rsidRDefault="00A25F4F" w:rsidP="008C4E79">
      <w:pPr>
        <w:numPr>
          <w:ilvl w:val="1"/>
          <w:numId w:val="68"/>
        </w:numPr>
        <w:rPr>
          <w:rFonts w:eastAsia="Times New Roman" w:cs="Arial"/>
          <w:szCs w:val="24"/>
          <w:lang w:val="en"/>
        </w:rPr>
      </w:pPr>
      <w:r w:rsidRPr="00A25F4F">
        <w:rPr>
          <w:rFonts w:eastAsia="Times New Roman" w:cs="Arial"/>
          <w:szCs w:val="24"/>
          <w:lang w:val="en"/>
        </w:rPr>
        <w:t xml:space="preserve">goal is noted as either "Cancelled" or "Achieved." </w:t>
      </w:r>
    </w:p>
    <w:p w14:paraId="496FA68F" w14:textId="701CC1CF" w:rsidR="00A25F4F" w:rsidRPr="00A25F4F" w:rsidRDefault="00A25F4F" w:rsidP="008C4E79">
      <w:pPr>
        <w:numPr>
          <w:ilvl w:val="0"/>
          <w:numId w:val="68"/>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documents the successful closure in the customer's case notes. </w:t>
      </w:r>
    </w:p>
    <w:p w14:paraId="5B55AA04" w14:textId="3F20F0F6" w:rsidR="00A25F4F" w:rsidRPr="00A25F4F" w:rsidRDefault="00A25F4F" w:rsidP="008C4E79">
      <w:pPr>
        <w:numPr>
          <w:ilvl w:val="0"/>
          <w:numId w:val="68"/>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completes the Successful Closure page in RHW. </w:t>
      </w:r>
    </w:p>
    <w:p w14:paraId="00685524" w14:textId="5E4BE35F" w:rsidR="00A25F4F" w:rsidRPr="00A25F4F" w:rsidRDefault="00A25F4F" w:rsidP="008C4E79">
      <w:pPr>
        <w:numPr>
          <w:ilvl w:val="0"/>
          <w:numId w:val="68"/>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sends a </w:t>
      </w:r>
      <w:r w:rsidR="00506EEE">
        <w:rPr>
          <w:rFonts w:eastAsia="Times New Roman" w:cs="Arial"/>
          <w:szCs w:val="24"/>
          <w:lang w:val="en"/>
        </w:rPr>
        <w:t>closure letter to the customer, which includes information regarding the customer’s right of appeal and information regarding the Client Assistance Program (CAP).</w:t>
      </w:r>
    </w:p>
    <w:p w14:paraId="3D96F8F4" w14:textId="77777777" w:rsidR="00A25F4F" w:rsidRPr="00A25F4F" w:rsidRDefault="00A25F4F" w:rsidP="00AC32D4">
      <w:pPr>
        <w:pStyle w:val="Heading2"/>
        <w:rPr>
          <w:rFonts w:eastAsia="Times New Roman"/>
          <w:lang w:val="en"/>
        </w:rPr>
      </w:pPr>
      <w:bookmarkStart w:id="83" w:name="_Toc520983883"/>
      <w:bookmarkStart w:id="84" w:name="_Toc520983991"/>
      <w:r w:rsidRPr="00A25F4F">
        <w:rPr>
          <w:rFonts w:eastAsia="Times New Roman"/>
          <w:lang w:val="en"/>
        </w:rPr>
        <w:lastRenderedPageBreak/>
        <w:t>6.5 Unsuccessful Closure after Plan Initiated</w:t>
      </w:r>
      <w:bookmarkEnd w:id="83"/>
      <w:bookmarkEnd w:id="84"/>
    </w:p>
    <w:p w14:paraId="63D98F4B" w14:textId="326EBE30" w:rsidR="00A25F4F" w:rsidRPr="00A25F4F" w:rsidRDefault="00A25F4F" w:rsidP="00A25F4F">
      <w:pPr>
        <w:rPr>
          <w:rFonts w:eastAsia="Times New Roman" w:cs="Arial"/>
          <w:szCs w:val="24"/>
          <w:lang w:val="en"/>
        </w:rPr>
      </w:pPr>
      <w:r w:rsidRPr="00A25F4F">
        <w:rPr>
          <w:rFonts w:eastAsia="Times New Roman" w:cs="Arial"/>
          <w:szCs w:val="24"/>
          <w:lang w:val="en"/>
        </w:rPr>
        <w:t xml:space="preserve">A customer in Unsuccessful Closure after Plan </w:t>
      </w:r>
      <w:r w:rsidR="008372AA">
        <w:rPr>
          <w:rFonts w:eastAsia="Times New Roman" w:cs="Arial"/>
          <w:szCs w:val="24"/>
          <w:lang w:val="en"/>
        </w:rPr>
        <w:t>I</w:t>
      </w:r>
      <w:r w:rsidR="008372AA" w:rsidRPr="00A25F4F">
        <w:rPr>
          <w:rFonts w:eastAsia="Times New Roman" w:cs="Arial"/>
          <w:szCs w:val="24"/>
          <w:lang w:val="en"/>
        </w:rPr>
        <w:t xml:space="preserve">nitiated </w:t>
      </w:r>
      <w:r w:rsidRPr="00A25F4F">
        <w:rPr>
          <w:rFonts w:eastAsia="Times New Roman" w:cs="Arial"/>
          <w:szCs w:val="24"/>
          <w:lang w:val="en"/>
        </w:rPr>
        <w:t>is one who is unable to complete planned IL services.</w:t>
      </w:r>
    </w:p>
    <w:p w14:paraId="2C5B12A1" w14:textId="77777777" w:rsidR="00A25F4F" w:rsidRPr="00A25F4F" w:rsidRDefault="00A25F4F" w:rsidP="00AC32D4">
      <w:pPr>
        <w:pStyle w:val="Heading3"/>
        <w:rPr>
          <w:rFonts w:eastAsiaTheme="majorEastAsia"/>
        </w:rPr>
      </w:pPr>
      <w:r w:rsidRPr="00A25F4F">
        <w:rPr>
          <w:rFonts w:eastAsiaTheme="majorEastAsia"/>
        </w:rPr>
        <w:t>6.5.1 Purpose</w:t>
      </w:r>
    </w:p>
    <w:p w14:paraId="3CE670EC" w14:textId="77777777" w:rsidR="00A25F4F" w:rsidRPr="00A25F4F" w:rsidRDefault="00A25F4F" w:rsidP="00A25F4F">
      <w:pPr>
        <w:rPr>
          <w:rFonts w:eastAsia="Times New Roman" w:cs="Arial"/>
          <w:szCs w:val="24"/>
          <w:lang w:val="en"/>
        </w:rPr>
      </w:pPr>
      <w:r w:rsidRPr="00A25F4F">
        <w:rPr>
          <w:rFonts w:eastAsia="Times New Roman" w:cs="Arial"/>
          <w:szCs w:val="24"/>
          <w:lang w:val="en"/>
        </w:rPr>
        <w:t>The purpose of Unsuccessful Closure after Plan Initiated is to identify all cases closed with services not completed.</w:t>
      </w:r>
    </w:p>
    <w:p w14:paraId="6F86DDAE" w14:textId="77777777" w:rsidR="00A25F4F" w:rsidRPr="00A25F4F" w:rsidRDefault="00A25F4F" w:rsidP="00AC32D4">
      <w:pPr>
        <w:pStyle w:val="Heading3"/>
        <w:rPr>
          <w:rFonts w:eastAsiaTheme="majorEastAsia"/>
        </w:rPr>
      </w:pPr>
      <w:r w:rsidRPr="00A25F4F">
        <w:rPr>
          <w:rFonts w:eastAsiaTheme="majorEastAsia"/>
        </w:rPr>
        <w:t>6.5.2 Basic Criteria</w:t>
      </w:r>
    </w:p>
    <w:p w14:paraId="23F35526" w14:textId="602E0119" w:rsidR="00A25F4F" w:rsidRPr="00A25F4F" w:rsidRDefault="00A25F4F" w:rsidP="00A25F4F">
      <w:pPr>
        <w:rPr>
          <w:rFonts w:eastAsia="Times New Roman" w:cs="Arial"/>
          <w:szCs w:val="24"/>
          <w:lang w:val="en"/>
        </w:rPr>
      </w:pPr>
      <w:r w:rsidRPr="00A25F4F">
        <w:rPr>
          <w:rFonts w:eastAsia="Times New Roman" w:cs="Arial"/>
          <w:szCs w:val="24"/>
          <w:lang w:val="en"/>
        </w:rPr>
        <w:t xml:space="preserve">Unsuccessful Closure after Plan Initiated may be appropriate after eligibility has been determined and the outcome is such that the goals that the </w:t>
      </w:r>
      <w:r w:rsidR="00B91DA4">
        <w:rPr>
          <w:rFonts w:eastAsia="Times New Roman" w:cs="Arial"/>
          <w:szCs w:val="24"/>
          <w:lang w:val="en"/>
        </w:rPr>
        <w:t>OIB</w:t>
      </w:r>
      <w:r w:rsidRPr="00A25F4F">
        <w:rPr>
          <w:rFonts w:eastAsia="Times New Roman" w:cs="Arial"/>
          <w:szCs w:val="24"/>
          <w:lang w:val="en"/>
        </w:rPr>
        <w:t xml:space="preserve"> worker and the customer developed and planned cannot be fully achieved.</w:t>
      </w:r>
    </w:p>
    <w:p w14:paraId="49164CE0" w14:textId="77777777" w:rsidR="00A25F4F" w:rsidRPr="00A25F4F" w:rsidRDefault="00A25F4F" w:rsidP="00AC32D4">
      <w:pPr>
        <w:pStyle w:val="Heading3"/>
        <w:rPr>
          <w:rFonts w:eastAsiaTheme="majorEastAsia"/>
        </w:rPr>
      </w:pPr>
      <w:r w:rsidRPr="00A25F4F">
        <w:rPr>
          <w:rFonts w:eastAsiaTheme="majorEastAsia"/>
        </w:rPr>
        <w:t>6.5.3 Unsuccessful Closure after Plan Initiated</w:t>
      </w:r>
    </w:p>
    <w:p w14:paraId="778FFE72" w14:textId="25BF1591" w:rsidR="00A25F4F" w:rsidRPr="00A25F4F" w:rsidRDefault="00A25F4F" w:rsidP="00A25F4F">
      <w:pPr>
        <w:rPr>
          <w:rFonts w:eastAsia="Times New Roman" w:cs="Arial"/>
          <w:szCs w:val="24"/>
          <w:lang w:val="en"/>
        </w:rPr>
      </w:pPr>
      <w:r w:rsidRPr="00A25F4F">
        <w:rPr>
          <w:rFonts w:eastAsia="Times New Roman" w:cs="Arial"/>
          <w:szCs w:val="24"/>
          <w:lang w:val="en"/>
        </w:rPr>
        <w:t xml:space="preserve">Various circumstances may prevent attainment of the IL goal. After consideration of all pertinent facts, the </w:t>
      </w:r>
      <w:r w:rsidR="00B91DA4">
        <w:rPr>
          <w:rFonts w:eastAsia="Times New Roman" w:cs="Arial"/>
          <w:szCs w:val="24"/>
          <w:lang w:val="en"/>
        </w:rPr>
        <w:t>OIB</w:t>
      </w:r>
      <w:r w:rsidRPr="00A25F4F">
        <w:rPr>
          <w:rFonts w:eastAsia="Times New Roman" w:cs="Arial"/>
          <w:szCs w:val="24"/>
          <w:lang w:val="en"/>
        </w:rPr>
        <w:t xml:space="preserve"> worker may discontinue services and close the case as Unsuccessful Closure after Plan Initiated.</w:t>
      </w:r>
    </w:p>
    <w:p w14:paraId="6A2149C8" w14:textId="77777777" w:rsidR="00A25F4F" w:rsidRPr="00A25F4F" w:rsidRDefault="00A25F4F" w:rsidP="00AC32D4">
      <w:pPr>
        <w:pStyle w:val="Heading3"/>
        <w:rPr>
          <w:rFonts w:eastAsiaTheme="majorEastAsia"/>
        </w:rPr>
      </w:pPr>
      <w:r w:rsidRPr="00A25F4F">
        <w:rPr>
          <w:rFonts w:eastAsiaTheme="majorEastAsia"/>
        </w:rPr>
        <w:t>6.5.4 Customer Notification</w:t>
      </w:r>
    </w:p>
    <w:p w14:paraId="1A186CED" w14:textId="7414F577" w:rsidR="00A25F4F" w:rsidRPr="00A25F4F" w:rsidRDefault="00A25F4F" w:rsidP="00A25F4F">
      <w:p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must use a closure letter to inform the customer of the decision to close the customer's case.</w:t>
      </w:r>
    </w:p>
    <w:p w14:paraId="36178FD3" w14:textId="77777777" w:rsidR="00A25F4F" w:rsidRPr="00A25F4F" w:rsidRDefault="00A25F4F" w:rsidP="00AC32D4">
      <w:pPr>
        <w:pStyle w:val="Heading3"/>
        <w:rPr>
          <w:rFonts w:eastAsiaTheme="majorEastAsia"/>
        </w:rPr>
      </w:pPr>
      <w:r w:rsidRPr="00A25F4F">
        <w:rPr>
          <w:rFonts w:eastAsiaTheme="majorEastAsia"/>
        </w:rPr>
        <w:t>6.5.5 Decision Not to Follow Through</w:t>
      </w:r>
    </w:p>
    <w:p w14:paraId="40F54F52" w14:textId="77777777" w:rsidR="00A25F4F" w:rsidRPr="00A25F4F" w:rsidRDefault="00A25F4F" w:rsidP="00A25F4F">
      <w:pPr>
        <w:rPr>
          <w:rFonts w:eastAsia="Times New Roman" w:cs="Arial"/>
          <w:szCs w:val="24"/>
          <w:lang w:val="en"/>
        </w:rPr>
      </w:pPr>
      <w:r w:rsidRPr="00A25F4F">
        <w:rPr>
          <w:rFonts w:eastAsia="Times New Roman" w:cs="Arial"/>
          <w:szCs w:val="24"/>
          <w:lang w:val="en"/>
        </w:rPr>
        <w:t>Some customers might decide not to follow through with a program of services that is being developed or has been implemented.</w:t>
      </w:r>
    </w:p>
    <w:p w14:paraId="387871EA" w14:textId="707DDB11"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Before closing the case, the </w:t>
      </w:r>
      <w:r w:rsidR="00B91DA4">
        <w:rPr>
          <w:rFonts w:eastAsia="Times New Roman" w:cs="Arial"/>
          <w:szCs w:val="24"/>
          <w:lang w:val="en"/>
        </w:rPr>
        <w:t>OIB</w:t>
      </w:r>
      <w:r w:rsidRPr="00A25F4F">
        <w:rPr>
          <w:rFonts w:eastAsia="Times New Roman" w:cs="Arial"/>
          <w:szCs w:val="24"/>
          <w:lang w:val="en"/>
        </w:rPr>
        <w:t xml:space="preserve"> worker must take the following actions:</w:t>
      </w:r>
    </w:p>
    <w:p w14:paraId="7FB6F8D1" w14:textId="77777777" w:rsidR="00A25F4F" w:rsidRPr="00A25F4F" w:rsidRDefault="00A25F4F" w:rsidP="008C4E79">
      <w:pPr>
        <w:numPr>
          <w:ilvl w:val="0"/>
          <w:numId w:val="58"/>
        </w:numPr>
        <w:tabs>
          <w:tab w:val="num" w:pos="0"/>
        </w:tabs>
        <w:rPr>
          <w:rFonts w:eastAsia="Times New Roman" w:cs="Arial"/>
          <w:szCs w:val="24"/>
          <w:lang w:val="en"/>
        </w:rPr>
      </w:pPr>
      <w:r w:rsidRPr="00A25F4F">
        <w:rPr>
          <w:rFonts w:eastAsia="Times New Roman" w:cs="Arial"/>
          <w:szCs w:val="24"/>
          <w:lang w:val="en"/>
        </w:rPr>
        <w:t>Ensure that the customer understands the purpose of the program and the services that are available.</w:t>
      </w:r>
    </w:p>
    <w:p w14:paraId="29746FD3" w14:textId="5FAD59B5" w:rsidR="00A25F4F" w:rsidRPr="00A25F4F" w:rsidRDefault="00A25F4F" w:rsidP="008C4E79">
      <w:pPr>
        <w:numPr>
          <w:ilvl w:val="0"/>
          <w:numId w:val="58"/>
        </w:numPr>
        <w:tabs>
          <w:tab w:val="num" w:pos="0"/>
        </w:tabs>
        <w:rPr>
          <w:rFonts w:eastAsia="Times New Roman" w:cs="Arial"/>
          <w:szCs w:val="24"/>
          <w:lang w:val="en"/>
        </w:rPr>
      </w:pPr>
      <w:r w:rsidRPr="00A25F4F">
        <w:rPr>
          <w:rFonts w:eastAsia="Times New Roman" w:cs="Arial"/>
          <w:szCs w:val="24"/>
          <w:lang w:val="en"/>
        </w:rPr>
        <w:t xml:space="preserve">Inform the customer that he or she may reapply for </w:t>
      </w:r>
      <w:r w:rsidR="00B91DA4">
        <w:rPr>
          <w:rFonts w:eastAsia="Times New Roman" w:cs="Arial"/>
          <w:szCs w:val="24"/>
          <w:lang w:val="en"/>
        </w:rPr>
        <w:t>OIB</w:t>
      </w:r>
      <w:r w:rsidRPr="00A25F4F">
        <w:rPr>
          <w:rFonts w:eastAsia="Times New Roman" w:cs="Arial"/>
          <w:szCs w:val="24"/>
          <w:lang w:val="en"/>
        </w:rPr>
        <w:t xml:space="preserve"> services later.</w:t>
      </w:r>
    </w:p>
    <w:p w14:paraId="72F2BBE7" w14:textId="77777777" w:rsidR="00A25F4F" w:rsidRPr="00A25F4F" w:rsidRDefault="00A25F4F" w:rsidP="008C4E79">
      <w:pPr>
        <w:numPr>
          <w:ilvl w:val="0"/>
          <w:numId w:val="58"/>
        </w:numPr>
        <w:tabs>
          <w:tab w:val="num" w:pos="0"/>
        </w:tabs>
        <w:rPr>
          <w:rFonts w:eastAsia="Times New Roman" w:cs="Arial"/>
          <w:szCs w:val="24"/>
          <w:lang w:val="en"/>
        </w:rPr>
      </w:pPr>
      <w:r w:rsidRPr="00A25F4F">
        <w:rPr>
          <w:rFonts w:eastAsia="Times New Roman" w:cs="Arial"/>
          <w:szCs w:val="24"/>
          <w:lang w:val="en"/>
        </w:rPr>
        <w:t xml:space="preserve">Document in case notes the reasons the customer decided not to proceed. </w:t>
      </w:r>
    </w:p>
    <w:p w14:paraId="651F8D58" w14:textId="6EAE9346" w:rsidR="00A25F4F" w:rsidRPr="00A25F4F" w:rsidRDefault="00A25F4F" w:rsidP="00AC32D4">
      <w:pPr>
        <w:pStyle w:val="Heading3"/>
        <w:rPr>
          <w:rFonts w:eastAsiaTheme="majorEastAsia"/>
        </w:rPr>
      </w:pPr>
      <w:r w:rsidRPr="00A25F4F">
        <w:rPr>
          <w:rFonts w:eastAsiaTheme="majorEastAsia"/>
        </w:rPr>
        <w:t xml:space="preserve">6.5.6 Referrals to Other Agencies or </w:t>
      </w:r>
      <w:r w:rsidR="006E3E25" w:rsidRPr="00A25F4F">
        <w:rPr>
          <w:rFonts w:eastAsiaTheme="majorEastAsia"/>
        </w:rPr>
        <w:t>TW</w:t>
      </w:r>
      <w:r w:rsidR="006E3E25">
        <w:rPr>
          <w:rFonts w:eastAsiaTheme="majorEastAsia"/>
        </w:rPr>
        <w:t>C</w:t>
      </w:r>
      <w:r w:rsidR="006E3E25" w:rsidRPr="00A25F4F">
        <w:rPr>
          <w:rFonts w:eastAsiaTheme="majorEastAsia"/>
        </w:rPr>
        <w:t xml:space="preserve"> </w:t>
      </w:r>
      <w:r w:rsidRPr="00A25F4F">
        <w:rPr>
          <w:rFonts w:eastAsiaTheme="majorEastAsia"/>
        </w:rPr>
        <w:t>Programs</w:t>
      </w:r>
    </w:p>
    <w:p w14:paraId="067E4FB3" w14:textId="10DDBE9F" w:rsidR="00A25F4F" w:rsidRPr="00A25F4F" w:rsidRDefault="00A25F4F" w:rsidP="00A25F4F">
      <w:pPr>
        <w:rPr>
          <w:rFonts w:eastAsia="Times New Roman" w:cs="Arial"/>
          <w:szCs w:val="24"/>
          <w:lang w:val="en"/>
        </w:rPr>
      </w:pPr>
      <w:r w:rsidRPr="00A25F4F">
        <w:rPr>
          <w:rFonts w:eastAsia="Times New Roman" w:cs="Arial"/>
          <w:szCs w:val="24"/>
          <w:lang w:val="en"/>
        </w:rPr>
        <w:t>When a customer can be referred appropriately</w:t>
      </w:r>
      <w:r w:rsidRPr="00A25F4F" w:rsidDel="0012023E">
        <w:rPr>
          <w:rFonts w:eastAsia="Times New Roman" w:cs="Arial"/>
          <w:szCs w:val="24"/>
          <w:lang w:val="en"/>
        </w:rPr>
        <w:t xml:space="preserve"> </w:t>
      </w:r>
      <w:r w:rsidR="0013039D">
        <w:rPr>
          <w:rFonts w:eastAsia="Times New Roman" w:cs="Arial"/>
          <w:szCs w:val="24"/>
          <w:lang w:val="en"/>
        </w:rPr>
        <w:t xml:space="preserve">to </w:t>
      </w:r>
      <w:r w:rsidRPr="00A25F4F">
        <w:rPr>
          <w:rFonts w:eastAsia="Times New Roman" w:cs="Arial"/>
          <w:szCs w:val="24"/>
          <w:lang w:val="en"/>
        </w:rPr>
        <w:t xml:space="preserve">another agency or </w:t>
      </w:r>
      <w:r w:rsidR="006E3E25" w:rsidRPr="00A25F4F">
        <w:rPr>
          <w:rFonts w:eastAsia="Times New Roman" w:cs="Arial"/>
          <w:szCs w:val="24"/>
          <w:lang w:val="en"/>
        </w:rPr>
        <w:t>TW</w:t>
      </w:r>
      <w:r w:rsidR="006E3E25">
        <w:rPr>
          <w:rFonts w:eastAsia="Times New Roman" w:cs="Arial"/>
          <w:szCs w:val="24"/>
          <w:lang w:val="en"/>
        </w:rPr>
        <w:t>C</w:t>
      </w:r>
      <w:r w:rsidR="006E3E25" w:rsidRPr="00A25F4F">
        <w:rPr>
          <w:rFonts w:eastAsia="Times New Roman" w:cs="Arial"/>
          <w:szCs w:val="24"/>
          <w:lang w:val="en"/>
        </w:rPr>
        <w:t xml:space="preserve"> </w:t>
      </w:r>
      <w:r w:rsidRPr="00A25F4F">
        <w:rPr>
          <w:rFonts w:eastAsia="Times New Roman" w:cs="Arial"/>
          <w:szCs w:val="24"/>
          <w:lang w:val="en"/>
        </w:rPr>
        <w:t xml:space="preserve">program, such a referral involves more than merely advising the customer to apply to the other agency. </w:t>
      </w:r>
    </w:p>
    <w:p w14:paraId="2109F999" w14:textId="6A7177BD" w:rsidR="00A25F4F" w:rsidRPr="00A25F4F" w:rsidRDefault="00A25F4F" w:rsidP="008B1751">
      <w:pPr>
        <w:spacing w:after="240"/>
        <w:rPr>
          <w:rFonts w:eastAsia="Times New Roman" w:cs="Arial"/>
          <w:szCs w:val="24"/>
          <w:lang w:val="en"/>
        </w:rPr>
      </w:pPr>
      <w:r w:rsidRPr="00A25F4F">
        <w:rPr>
          <w:rFonts w:eastAsia="Times New Roman" w:cs="Arial"/>
          <w:szCs w:val="24"/>
          <w:lang w:val="en"/>
        </w:rPr>
        <w:lastRenderedPageBreak/>
        <w:t xml:space="preserve">The </w:t>
      </w:r>
      <w:r w:rsidR="00B91DA4">
        <w:rPr>
          <w:rFonts w:eastAsia="Times New Roman" w:cs="Arial"/>
          <w:szCs w:val="24"/>
          <w:lang w:val="en"/>
        </w:rPr>
        <w:t>OIB</w:t>
      </w:r>
      <w:r w:rsidRPr="00A25F4F">
        <w:rPr>
          <w:rFonts w:eastAsia="Times New Roman" w:cs="Arial"/>
          <w:szCs w:val="24"/>
          <w:lang w:val="en"/>
        </w:rPr>
        <w:t xml:space="preserve"> worker provides referral assistance to the customer by:</w:t>
      </w:r>
    </w:p>
    <w:p w14:paraId="16B92486" w14:textId="3795BC5B" w:rsidR="00A25F4F" w:rsidRPr="00A25F4F" w:rsidRDefault="00A25F4F" w:rsidP="008C4E79">
      <w:pPr>
        <w:numPr>
          <w:ilvl w:val="0"/>
          <w:numId w:val="59"/>
        </w:numPr>
        <w:tabs>
          <w:tab w:val="num" w:pos="0"/>
        </w:tabs>
        <w:rPr>
          <w:rFonts w:eastAsia="Times New Roman" w:cs="Arial"/>
          <w:szCs w:val="24"/>
          <w:lang w:val="en"/>
        </w:rPr>
      </w:pPr>
      <w:r w:rsidRPr="00A25F4F">
        <w:rPr>
          <w:rFonts w:eastAsia="Times New Roman" w:cs="Arial"/>
          <w:szCs w:val="24"/>
          <w:lang w:val="en"/>
        </w:rPr>
        <w:t>Discussing the possible referral with the customer and get</w:t>
      </w:r>
      <w:r w:rsidR="00A5791B">
        <w:rPr>
          <w:rFonts w:eastAsia="Times New Roman" w:cs="Arial"/>
          <w:szCs w:val="24"/>
          <w:lang w:val="en"/>
        </w:rPr>
        <w:t>ting</w:t>
      </w:r>
      <w:r w:rsidRPr="00A25F4F">
        <w:rPr>
          <w:rFonts w:eastAsia="Times New Roman" w:cs="Arial"/>
          <w:szCs w:val="24"/>
          <w:lang w:val="en"/>
        </w:rPr>
        <w:t xml:space="preserve"> a signed release of information;</w:t>
      </w:r>
    </w:p>
    <w:p w14:paraId="57BAD629" w14:textId="77777777" w:rsidR="00A25F4F" w:rsidRPr="00A25F4F" w:rsidRDefault="00A25F4F" w:rsidP="008C4E79">
      <w:pPr>
        <w:numPr>
          <w:ilvl w:val="0"/>
          <w:numId w:val="59"/>
        </w:numPr>
        <w:tabs>
          <w:tab w:val="num" w:pos="0"/>
        </w:tabs>
        <w:rPr>
          <w:rFonts w:eastAsia="Times New Roman" w:cs="Arial"/>
          <w:szCs w:val="24"/>
          <w:lang w:val="en"/>
        </w:rPr>
      </w:pPr>
      <w:r w:rsidRPr="00A25F4F">
        <w:rPr>
          <w:rFonts w:eastAsia="Times New Roman" w:cs="Arial"/>
          <w:szCs w:val="24"/>
          <w:lang w:val="en"/>
        </w:rPr>
        <w:t xml:space="preserve">Transmitting pertinent data to the other agency or program; </w:t>
      </w:r>
    </w:p>
    <w:p w14:paraId="35B6C68D" w14:textId="77777777" w:rsidR="00A25F4F" w:rsidRPr="00A25F4F" w:rsidRDefault="00A25F4F" w:rsidP="008C4E79">
      <w:pPr>
        <w:numPr>
          <w:ilvl w:val="0"/>
          <w:numId w:val="59"/>
        </w:numPr>
        <w:tabs>
          <w:tab w:val="num" w:pos="0"/>
        </w:tabs>
        <w:rPr>
          <w:rFonts w:eastAsia="Times New Roman" w:cs="Arial"/>
          <w:szCs w:val="24"/>
          <w:lang w:val="en"/>
        </w:rPr>
      </w:pPr>
      <w:r w:rsidRPr="00A25F4F">
        <w:rPr>
          <w:rFonts w:eastAsia="Times New Roman" w:cs="Arial"/>
          <w:szCs w:val="24"/>
          <w:lang w:val="en"/>
        </w:rPr>
        <w:t xml:space="preserve">Providing additional help as required to best meet the customer's needs; </w:t>
      </w:r>
    </w:p>
    <w:p w14:paraId="3FEBD907" w14:textId="77777777" w:rsidR="00A25F4F" w:rsidRPr="00A25F4F" w:rsidRDefault="00A25F4F" w:rsidP="008C4E79">
      <w:pPr>
        <w:numPr>
          <w:ilvl w:val="0"/>
          <w:numId w:val="59"/>
        </w:numPr>
        <w:tabs>
          <w:tab w:val="num" w:pos="0"/>
        </w:tabs>
        <w:rPr>
          <w:rFonts w:eastAsia="Times New Roman" w:cs="Arial"/>
          <w:szCs w:val="24"/>
          <w:lang w:val="en"/>
        </w:rPr>
      </w:pPr>
      <w:r w:rsidRPr="00A25F4F">
        <w:rPr>
          <w:rFonts w:eastAsia="Times New Roman" w:cs="Arial"/>
          <w:szCs w:val="24"/>
          <w:lang w:val="en"/>
        </w:rPr>
        <w:t xml:space="preserve">Notifying the customer in writing of the actions taken; and </w:t>
      </w:r>
    </w:p>
    <w:p w14:paraId="55F1B829" w14:textId="77777777" w:rsidR="00A25F4F" w:rsidRPr="00A25F4F" w:rsidRDefault="00A25F4F" w:rsidP="008C4E79">
      <w:pPr>
        <w:numPr>
          <w:ilvl w:val="0"/>
          <w:numId w:val="59"/>
        </w:numPr>
        <w:tabs>
          <w:tab w:val="num" w:pos="0"/>
        </w:tabs>
        <w:rPr>
          <w:rFonts w:eastAsia="Times New Roman" w:cs="Arial"/>
          <w:szCs w:val="24"/>
          <w:lang w:val="en"/>
        </w:rPr>
      </w:pPr>
      <w:r w:rsidRPr="00A25F4F">
        <w:rPr>
          <w:rFonts w:eastAsia="Times New Roman" w:cs="Arial"/>
          <w:szCs w:val="24"/>
          <w:lang w:val="en"/>
        </w:rPr>
        <w:t xml:space="preserve">Documenting the referral in case notes. </w:t>
      </w:r>
    </w:p>
    <w:p w14:paraId="3532D5D6" w14:textId="77777777" w:rsidR="00A25F4F" w:rsidRPr="00A25F4F" w:rsidRDefault="00A25F4F" w:rsidP="00AC32D4">
      <w:pPr>
        <w:pStyle w:val="Heading3"/>
        <w:rPr>
          <w:rFonts w:eastAsiaTheme="majorEastAsia"/>
        </w:rPr>
      </w:pPr>
      <w:r w:rsidRPr="00A25F4F">
        <w:rPr>
          <w:rFonts w:eastAsiaTheme="majorEastAsia"/>
        </w:rPr>
        <w:t>6.5.7 When to Move into Unsuccessful Closure after Plan Initiated</w:t>
      </w:r>
    </w:p>
    <w:p w14:paraId="7A423D84" w14:textId="77777777" w:rsidR="00A25F4F" w:rsidRPr="00A25F4F" w:rsidRDefault="00A25F4F" w:rsidP="00A25F4F">
      <w:pPr>
        <w:rPr>
          <w:rFonts w:eastAsia="Times New Roman" w:cs="Arial"/>
          <w:szCs w:val="24"/>
          <w:lang w:val="en"/>
        </w:rPr>
      </w:pPr>
      <w:r w:rsidRPr="00A25F4F">
        <w:rPr>
          <w:rFonts w:eastAsia="Times New Roman" w:cs="Arial"/>
          <w:szCs w:val="24"/>
          <w:lang w:val="en"/>
        </w:rPr>
        <w:t>A customer is moved into Unsuccessful Closure after Plan Initiated when circumstances prevent completion of services.</w:t>
      </w:r>
    </w:p>
    <w:p w14:paraId="5A3EFBCB" w14:textId="77777777" w:rsidR="00A25F4F" w:rsidRPr="00A25F4F" w:rsidRDefault="00A25F4F" w:rsidP="00AC32D4">
      <w:pPr>
        <w:pStyle w:val="Heading3"/>
        <w:rPr>
          <w:rFonts w:eastAsiaTheme="majorEastAsia"/>
        </w:rPr>
      </w:pPr>
      <w:r w:rsidRPr="00A25F4F">
        <w:rPr>
          <w:rFonts w:eastAsiaTheme="majorEastAsia"/>
        </w:rPr>
        <w:t>6.5.8 When to Move Out of Unsuccessful Closure after Plan Initiated</w:t>
      </w:r>
    </w:p>
    <w:p w14:paraId="093409A1" w14:textId="46341220" w:rsidR="00A25F4F" w:rsidRPr="00A25F4F" w:rsidRDefault="00A25F4F" w:rsidP="00A25F4F">
      <w:pPr>
        <w:rPr>
          <w:rFonts w:eastAsia="Times New Roman" w:cs="Arial"/>
          <w:szCs w:val="24"/>
          <w:lang w:val="en"/>
        </w:rPr>
      </w:pPr>
      <w:r w:rsidRPr="00A25F4F">
        <w:rPr>
          <w:rFonts w:eastAsia="Times New Roman" w:cs="Arial"/>
          <w:szCs w:val="24"/>
          <w:lang w:val="en"/>
        </w:rPr>
        <w:t>Movement out of Unsuccessful Closure after Plan Initiated normally would not occur, because the phase is a closure.</w:t>
      </w:r>
      <w:r w:rsidR="00DE06B3">
        <w:rPr>
          <w:rFonts w:eastAsia="Times New Roman" w:cs="Arial"/>
          <w:szCs w:val="24"/>
          <w:lang w:val="en"/>
        </w:rPr>
        <w:t xml:space="preserve"> </w:t>
      </w:r>
      <w:r w:rsidRPr="00A25F4F">
        <w:rPr>
          <w:rFonts w:eastAsia="Times New Roman" w:cs="Arial"/>
          <w:szCs w:val="24"/>
          <w:lang w:val="en"/>
        </w:rPr>
        <w:t xml:space="preserve">If a case is closed in error, the </w:t>
      </w:r>
      <w:r w:rsidR="00B91DA4">
        <w:rPr>
          <w:rFonts w:eastAsia="Times New Roman" w:cs="Arial"/>
          <w:szCs w:val="24"/>
          <w:lang w:val="en"/>
        </w:rPr>
        <w:t>OIB</w:t>
      </w:r>
      <w:r w:rsidRPr="00A25F4F">
        <w:rPr>
          <w:rFonts w:eastAsia="Times New Roman" w:cs="Arial"/>
          <w:szCs w:val="24"/>
          <w:lang w:val="en"/>
        </w:rPr>
        <w:t xml:space="preserve"> worker can make a phase </w:t>
      </w:r>
      <w:r w:rsidR="00891737" w:rsidRPr="00A25F4F">
        <w:rPr>
          <w:rFonts w:eastAsia="Times New Roman" w:cs="Arial"/>
          <w:szCs w:val="24"/>
          <w:lang w:val="en"/>
        </w:rPr>
        <w:t>adjustment in</w:t>
      </w:r>
      <w:r w:rsidRPr="00A25F4F">
        <w:rPr>
          <w:rFonts w:eastAsia="Times New Roman" w:cs="Arial"/>
          <w:szCs w:val="24"/>
          <w:lang w:val="en"/>
        </w:rPr>
        <w:t xml:space="preserve"> the system during the same fiscal year.</w:t>
      </w:r>
    </w:p>
    <w:p w14:paraId="2C621811" w14:textId="77777777" w:rsidR="00A25F4F" w:rsidRPr="00A25F4F" w:rsidRDefault="00A25F4F" w:rsidP="00AC32D4">
      <w:pPr>
        <w:pStyle w:val="Heading3"/>
        <w:rPr>
          <w:rFonts w:eastAsiaTheme="majorEastAsia"/>
        </w:rPr>
      </w:pPr>
      <w:r w:rsidRPr="00A25F4F">
        <w:rPr>
          <w:rFonts w:eastAsiaTheme="majorEastAsia"/>
        </w:rPr>
        <w:t>6.5.9 Procedure for Closing a Case as Unsuccessful Closure after Plan Initiated</w:t>
      </w:r>
    </w:p>
    <w:p w14:paraId="4A420EF4" w14:textId="26B81FFA"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uses the following procedure when the customer has an </w:t>
      </w:r>
      <w:proofErr w:type="gramStart"/>
      <w:r w:rsidRPr="00A25F4F">
        <w:rPr>
          <w:rFonts w:eastAsia="Times New Roman" w:cs="Arial"/>
          <w:szCs w:val="24"/>
          <w:lang w:val="en"/>
        </w:rPr>
        <w:t>ILP</w:t>
      </w:r>
      <w:proofErr w:type="gramEnd"/>
      <w:r w:rsidRPr="00A25F4F">
        <w:rPr>
          <w:rFonts w:eastAsia="Times New Roman" w:cs="Arial"/>
          <w:szCs w:val="24"/>
          <w:lang w:val="en"/>
        </w:rPr>
        <w:t xml:space="preserve"> but the case is being closed as Unsuccessful Closure:</w:t>
      </w:r>
    </w:p>
    <w:p w14:paraId="63448B1E" w14:textId="6A50711C" w:rsidR="00A25F4F" w:rsidRPr="00A25F4F" w:rsidRDefault="00A25F4F" w:rsidP="008C4E79">
      <w:pPr>
        <w:numPr>
          <w:ilvl w:val="0"/>
          <w:numId w:val="60"/>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makes certain that: </w:t>
      </w:r>
    </w:p>
    <w:p w14:paraId="5799EDFD" w14:textId="0F04D8CC" w:rsidR="00A25F4F" w:rsidRPr="00A25F4F" w:rsidRDefault="00DE06B3" w:rsidP="008C4E79">
      <w:pPr>
        <w:numPr>
          <w:ilvl w:val="0"/>
          <w:numId w:val="69"/>
        </w:numPr>
        <w:ind w:left="1080"/>
        <w:contextualSpacing/>
        <w:rPr>
          <w:rFonts w:eastAsia="Times New Roman" w:cs="Arial"/>
          <w:szCs w:val="24"/>
          <w:lang w:val="en"/>
        </w:rPr>
      </w:pPr>
      <w:r>
        <w:t>s</w:t>
      </w:r>
      <w:r w:rsidRPr="00A25F4F">
        <w:t xml:space="preserve">ervice </w:t>
      </w:r>
      <w:r w:rsidR="00A25F4F" w:rsidRPr="00A25F4F">
        <w:t>records for in-house providers</w:t>
      </w:r>
      <w:r w:rsidR="00A25F4F" w:rsidRPr="00A25F4F">
        <w:rPr>
          <w:rFonts w:eastAsia="Times New Roman" w:cs="Arial"/>
          <w:szCs w:val="24"/>
          <w:lang w:val="en"/>
        </w:rPr>
        <w:t xml:space="preserve"> have been completed; </w:t>
      </w:r>
    </w:p>
    <w:p w14:paraId="474BF8EC" w14:textId="77777777" w:rsidR="00A25F4F" w:rsidRPr="00A25F4F" w:rsidRDefault="00A25F4F" w:rsidP="008C4E79">
      <w:pPr>
        <w:numPr>
          <w:ilvl w:val="0"/>
          <w:numId w:val="274"/>
        </w:numPr>
        <w:ind w:left="1440"/>
        <w:contextualSpacing/>
        <w:rPr>
          <w:rFonts w:eastAsia="Times New Roman" w:cs="Arial"/>
          <w:szCs w:val="24"/>
          <w:lang w:val="en"/>
        </w:rPr>
      </w:pPr>
      <w:r w:rsidRPr="00A25F4F">
        <w:rPr>
          <w:rFonts w:eastAsia="Times New Roman" w:cs="Arial"/>
          <w:szCs w:val="24"/>
          <w:lang w:val="en"/>
        </w:rPr>
        <w:t>all open service records are cancelled;</w:t>
      </w:r>
    </w:p>
    <w:p w14:paraId="489952CC" w14:textId="53398A0A" w:rsidR="00A25F4F" w:rsidRPr="00A25F4F" w:rsidRDefault="00891737" w:rsidP="008C4E79">
      <w:pPr>
        <w:numPr>
          <w:ilvl w:val="0"/>
          <w:numId w:val="274"/>
        </w:numPr>
        <w:ind w:left="1440"/>
        <w:contextualSpacing/>
        <w:rPr>
          <w:rFonts w:eastAsia="Times New Roman" w:cs="Arial"/>
          <w:szCs w:val="24"/>
          <w:lang w:val="en"/>
        </w:rPr>
      </w:pPr>
      <w:r w:rsidRPr="00A25F4F">
        <w:rPr>
          <w:rFonts w:eastAsia="Times New Roman" w:cs="Arial"/>
          <w:szCs w:val="24"/>
          <w:lang w:val="en"/>
        </w:rPr>
        <w:t>all SA</w:t>
      </w:r>
      <w:r w:rsidR="00A25F4F" w:rsidRPr="00A25F4F">
        <w:rPr>
          <w:rFonts w:eastAsia="Times New Roman" w:cs="Arial"/>
          <w:szCs w:val="24"/>
          <w:lang w:val="en"/>
        </w:rPr>
        <w:t xml:space="preserve"> goods or services have been received or cancelled. </w:t>
      </w:r>
    </w:p>
    <w:p w14:paraId="3D0A2684" w14:textId="77777777" w:rsidR="00A25F4F" w:rsidRPr="00A25F4F" w:rsidRDefault="00A25F4F" w:rsidP="00954416">
      <w:pPr>
        <w:ind w:left="1440"/>
        <w:contextualSpacing/>
        <w:rPr>
          <w:rFonts w:eastAsia="Times New Roman" w:cs="Arial"/>
          <w:szCs w:val="24"/>
          <w:lang w:val="en"/>
        </w:rPr>
      </w:pPr>
      <w:r w:rsidRPr="00A25F4F">
        <w:rPr>
          <w:rFonts w:eastAsia="Times New Roman" w:cs="Arial"/>
          <w:bCs/>
          <w:szCs w:val="24"/>
          <w:lang w:val="en"/>
        </w:rPr>
        <w:t>(</w:t>
      </w:r>
      <w:r w:rsidRPr="00A25F4F">
        <w:rPr>
          <w:rFonts w:eastAsia="Times New Roman" w:cs="Arial"/>
          <w:b/>
          <w:bCs/>
          <w:szCs w:val="24"/>
          <w:lang w:val="en"/>
        </w:rPr>
        <w:t>Note</w:t>
      </w:r>
      <w:r w:rsidRPr="009E3714">
        <w:rPr>
          <w:rFonts w:eastAsia="Times New Roman" w:cs="Arial"/>
          <w:b/>
          <w:szCs w:val="24"/>
          <w:lang w:val="en"/>
        </w:rPr>
        <w:t>:</w:t>
      </w:r>
      <w:r w:rsidRPr="00A25F4F">
        <w:rPr>
          <w:rFonts w:eastAsia="Times New Roman" w:cs="Arial"/>
          <w:szCs w:val="24"/>
          <w:lang w:val="en"/>
        </w:rPr>
        <w:t xml:space="preserve"> Purchased goods or services that have been received before an invoice was received can be paid after the case is closed.);</w:t>
      </w:r>
    </w:p>
    <w:p w14:paraId="49745797" w14:textId="77777777" w:rsidR="00A25F4F" w:rsidRPr="00A25F4F" w:rsidRDefault="00A25F4F" w:rsidP="008C4E79">
      <w:pPr>
        <w:numPr>
          <w:ilvl w:val="0"/>
          <w:numId w:val="69"/>
        </w:numPr>
        <w:ind w:left="1080"/>
        <w:contextualSpacing/>
        <w:rPr>
          <w:rFonts w:eastAsia="Times New Roman" w:cs="Arial"/>
          <w:szCs w:val="24"/>
          <w:lang w:val="en"/>
        </w:rPr>
      </w:pPr>
      <w:r w:rsidRPr="00A25F4F">
        <w:rPr>
          <w:rFonts w:eastAsia="Times New Roman" w:cs="Arial"/>
          <w:szCs w:val="24"/>
          <w:lang w:val="en"/>
        </w:rPr>
        <w:t xml:space="preserve">all supporting documents for SAs have been received; </w:t>
      </w:r>
    </w:p>
    <w:p w14:paraId="0F511A32" w14:textId="66B48C05" w:rsidR="00A25F4F" w:rsidRPr="00A25F4F" w:rsidRDefault="00A25F4F" w:rsidP="008C4E79">
      <w:pPr>
        <w:numPr>
          <w:ilvl w:val="0"/>
          <w:numId w:val="69"/>
        </w:numPr>
        <w:ind w:left="1080"/>
        <w:contextualSpacing/>
        <w:rPr>
          <w:rFonts w:eastAsia="Times New Roman" w:cs="Arial"/>
          <w:szCs w:val="24"/>
          <w:lang w:val="en"/>
        </w:rPr>
      </w:pPr>
      <w:r w:rsidRPr="00A25F4F">
        <w:rPr>
          <w:rFonts w:eastAsia="Times New Roman" w:cs="Arial"/>
          <w:szCs w:val="24"/>
          <w:lang w:val="en"/>
        </w:rPr>
        <w:t xml:space="preserve">the customer's ILP has been reviewed and updated to show </w:t>
      </w:r>
      <w:r w:rsidR="00BA625D">
        <w:rPr>
          <w:rFonts w:eastAsia="Times New Roman" w:cs="Arial"/>
          <w:szCs w:val="24"/>
          <w:lang w:val="en"/>
        </w:rPr>
        <w:t xml:space="preserve">that </w:t>
      </w:r>
      <w:r w:rsidRPr="00A25F4F">
        <w:rPr>
          <w:rFonts w:eastAsia="Times New Roman" w:cs="Arial"/>
          <w:szCs w:val="24"/>
          <w:lang w:val="en"/>
        </w:rPr>
        <w:t xml:space="preserve">all planned services are accounted for; </w:t>
      </w:r>
    </w:p>
    <w:p w14:paraId="35669794" w14:textId="77777777" w:rsidR="00A25F4F" w:rsidRPr="00A25F4F" w:rsidRDefault="00A25F4F" w:rsidP="008C4E79">
      <w:pPr>
        <w:numPr>
          <w:ilvl w:val="0"/>
          <w:numId w:val="69"/>
        </w:numPr>
        <w:ind w:left="1080"/>
        <w:contextualSpacing/>
        <w:rPr>
          <w:rFonts w:eastAsia="Times New Roman" w:cs="Arial"/>
          <w:szCs w:val="24"/>
          <w:lang w:val="en"/>
        </w:rPr>
      </w:pPr>
      <w:r w:rsidRPr="00A25F4F">
        <w:t>case notes</w:t>
      </w:r>
      <w:r w:rsidRPr="00A25F4F">
        <w:rPr>
          <w:rFonts w:eastAsia="Times New Roman" w:cs="Arial"/>
          <w:szCs w:val="24"/>
          <w:lang w:val="en"/>
        </w:rPr>
        <w:t xml:space="preserve"> have been entered to address any discrepancies between the ILP and the services provided; and </w:t>
      </w:r>
    </w:p>
    <w:p w14:paraId="3BD1D112" w14:textId="24A1F976" w:rsidR="00A25F4F" w:rsidRPr="00A25F4F" w:rsidRDefault="00A25F4F" w:rsidP="008C4E79">
      <w:pPr>
        <w:numPr>
          <w:ilvl w:val="0"/>
          <w:numId w:val="69"/>
        </w:numPr>
        <w:ind w:left="1080"/>
        <w:contextualSpacing/>
        <w:rPr>
          <w:rFonts w:eastAsia="Times New Roman" w:cs="Arial"/>
          <w:szCs w:val="24"/>
          <w:lang w:val="en"/>
        </w:rPr>
      </w:pPr>
      <w:r w:rsidRPr="00A25F4F">
        <w:rPr>
          <w:rFonts w:eastAsia="Times New Roman" w:cs="Arial"/>
          <w:szCs w:val="24"/>
          <w:lang w:val="en"/>
        </w:rPr>
        <w:t xml:space="preserve">all case notes are current and reflect an accurate </w:t>
      </w:r>
      <w:r w:rsidR="00B91DA4">
        <w:rPr>
          <w:rFonts w:eastAsia="Times New Roman" w:cs="Arial"/>
          <w:szCs w:val="24"/>
          <w:lang w:val="en"/>
        </w:rPr>
        <w:t>OIB</w:t>
      </w:r>
      <w:r w:rsidRPr="00A25F4F">
        <w:rPr>
          <w:rFonts w:eastAsia="Times New Roman" w:cs="Arial"/>
          <w:szCs w:val="24"/>
          <w:lang w:val="en"/>
        </w:rPr>
        <w:t xml:space="preserve"> case history. </w:t>
      </w:r>
    </w:p>
    <w:p w14:paraId="7B4E843D" w14:textId="16B6DC63" w:rsidR="00A25F4F" w:rsidRPr="00A25F4F" w:rsidRDefault="00A25F4F" w:rsidP="008C4E79">
      <w:pPr>
        <w:numPr>
          <w:ilvl w:val="0"/>
          <w:numId w:val="60"/>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documents the unsuccessful closure in the customer's case notes. </w:t>
      </w:r>
    </w:p>
    <w:p w14:paraId="0E341D29" w14:textId="0325D0BA" w:rsidR="00A25F4F" w:rsidRPr="00A25F4F" w:rsidRDefault="00A25F4F" w:rsidP="008C4E79">
      <w:pPr>
        <w:numPr>
          <w:ilvl w:val="0"/>
          <w:numId w:val="60"/>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goes to the IL services and IL goals pages to review and update, if needed. Goals previously set are not required to be "Cancelled" or "Achieved." </w:t>
      </w:r>
    </w:p>
    <w:p w14:paraId="004F7142" w14:textId="641695A8" w:rsidR="00A25F4F" w:rsidRPr="00A25F4F" w:rsidRDefault="00A25F4F" w:rsidP="008C4E79">
      <w:pPr>
        <w:numPr>
          <w:ilvl w:val="0"/>
          <w:numId w:val="60"/>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completes the Unsuccessful Closure page in RHW.</w:t>
      </w:r>
    </w:p>
    <w:p w14:paraId="02B8AFC5" w14:textId="21AEF333" w:rsidR="00A25F4F" w:rsidRPr="00A25F4F" w:rsidRDefault="00A25F4F" w:rsidP="008C4E79">
      <w:pPr>
        <w:numPr>
          <w:ilvl w:val="0"/>
          <w:numId w:val="60"/>
        </w:numPr>
        <w:rPr>
          <w:rFonts w:eastAsia="Times New Roman" w:cs="Arial"/>
          <w:szCs w:val="24"/>
          <w:lang w:val="en"/>
        </w:rPr>
      </w:pPr>
      <w:r w:rsidRPr="00A25F4F">
        <w:rPr>
          <w:rFonts w:eastAsia="Times New Roman" w:cs="Arial"/>
          <w:szCs w:val="24"/>
          <w:lang w:val="en"/>
        </w:rPr>
        <w:lastRenderedPageBreak/>
        <w:t xml:space="preserve">The </w:t>
      </w:r>
      <w:r w:rsidR="00B91DA4">
        <w:rPr>
          <w:rFonts w:eastAsia="Times New Roman" w:cs="Arial"/>
          <w:szCs w:val="24"/>
          <w:lang w:val="en"/>
        </w:rPr>
        <w:t>OIB</w:t>
      </w:r>
      <w:r w:rsidRPr="00A25F4F">
        <w:rPr>
          <w:rFonts w:eastAsia="Times New Roman" w:cs="Arial"/>
          <w:szCs w:val="24"/>
          <w:lang w:val="en"/>
        </w:rPr>
        <w:t xml:space="preserve"> worker sends the closure letter notifying the customer of the right to appeal. The </w:t>
      </w:r>
      <w:r w:rsidR="00B91DA4">
        <w:rPr>
          <w:rFonts w:eastAsia="Times New Roman" w:cs="Arial"/>
          <w:szCs w:val="24"/>
          <w:lang w:val="en"/>
        </w:rPr>
        <w:t>OIB</w:t>
      </w:r>
      <w:r w:rsidRPr="00A25F4F">
        <w:rPr>
          <w:rFonts w:eastAsia="Times New Roman" w:cs="Arial"/>
          <w:szCs w:val="24"/>
          <w:lang w:val="en"/>
        </w:rPr>
        <w:t xml:space="preserve"> worker does not send a closure letter if the closure reason is "Death" or "Unable to Locate." </w:t>
      </w:r>
    </w:p>
    <w:p w14:paraId="023BD44A" w14:textId="77777777" w:rsidR="00A25F4F" w:rsidRPr="00A25F4F" w:rsidRDefault="00A25F4F" w:rsidP="00AC32D4">
      <w:pPr>
        <w:pStyle w:val="Heading2"/>
        <w:rPr>
          <w:rFonts w:eastAsia="Times New Roman"/>
          <w:lang w:val="en"/>
        </w:rPr>
      </w:pPr>
      <w:bookmarkStart w:id="85" w:name="_Toc520983884"/>
      <w:bookmarkStart w:id="86" w:name="_Toc520983992"/>
      <w:r w:rsidRPr="00A25F4F">
        <w:rPr>
          <w:rFonts w:eastAsia="Times New Roman"/>
          <w:lang w:val="en"/>
        </w:rPr>
        <w:t>6.6 Post-Closure Services</w:t>
      </w:r>
      <w:bookmarkEnd w:id="85"/>
      <w:bookmarkEnd w:id="86"/>
    </w:p>
    <w:p w14:paraId="4C4BD3D1" w14:textId="2B61CD13" w:rsidR="00A25F4F" w:rsidRPr="00A25F4F" w:rsidRDefault="00A25F4F" w:rsidP="00A25F4F">
      <w:pPr>
        <w:rPr>
          <w:rFonts w:eastAsia="Times New Roman" w:cs="Arial"/>
          <w:szCs w:val="24"/>
          <w:lang w:val="en"/>
        </w:rPr>
      </w:pPr>
      <w:r w:rsidRPr="00A25F4F">
        <w:rPr>
          <w:rFonts w:eastAsia="Times New Roman" w:cs="Arial"/>
          <w:szCs w:val="24"/>
          <w:lang w:val="en"/>
        </w:rPr>
        <w:t>Post-closure services might be appropriate for former IL</w:t>
      </w:r>
      <w:r w:rsidR="00B642B0">
        <w:rPr>
          <w:rFonts w:eastAsia="Times New Roman" w:cs="Arial"/>
          <w:szCs w:val="24"/>
          <w:lang w:val="en"/>
        </w:rPr>
        <w:t>S-</w:t>
      </w:r>
      <w:r w:rsidRPr="00A25F4F">
        <w:rPr>
          <w:rFonts w:eastAsia="Times New Roman" w:cs="Arial"/>
          <w:szCs w:val="24"/>
          <w:lang w:val="en"/>
        </w:rPr>
        <w:t xml:space="preserve">OIB customers who were determined eligible, had an ILP, and have successfully achieved their IL goals but have additional IL-related needs. </w:t>
      </w:r>
    </w:p>
    <w:p w14:paraId="5830C79D"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The former customer's needs must not:</w:t>
      </w:r>
    </w:p>
    <w:p w14:paraId="6266B8E9" w14:textId="77777777" w:rsidR="00A25F4F" w:rsidRPr="00A25F4F" w:rsidRDefault="00A25F4F" w:rsidP="008C4E79">
      <w:pPr>
        <w:numPr>
          <w:ilvl w:val="0"/>
          <w:numId w:val="61"/>
        </w:numPr>
        <w:tabs>
          <w:tab w:val="clear" w:pos="360"/>
          <w:tab w:val="num" w:pos="720"/>
        </w:tabs>
        <w:ind w:left="720"/>
        <w:rPr>
          <w:rFonts w:eastAsia="Times New Roman" w:cs="Arial"/>
          <w:szCs w:val="24"/>
          <w:lang w:val="en"/>
        </w:rPr>
      </w:pPr>
      <w:r w:rsidRPr="00A25F4F">
        <w:rPr>
          <w:rFonts w:eastAsia="Times New Roman" w:cs="Arial"/>
          <w:szCs w:val="24"/>
          <w:lang w:val="en"/>
        </w:rPr>
        <w:t xml:space="preserve">result from a significant change in his or her visual disability; or </w:t>
      </w:r>
    </w:p>
    <w:p w14:paraId="19D0AB8C" w14:textId="77777777" w:rsidR="00A25F4F" w:rsidRPr="00A25F4F" w:rsidRDefault="00A25F4F" w:rsidP="008C4E79">
      <w:pPr>
        <w:numPr>
          <w:ilvl w:val="0"/>
          <w:numId w:val="61"/>
        </w:numPr>
        <w:tabs>
          <w:tab w:val="clear" w:pos="360"/>
          <w:tab w:val="num" w:pos="720"/>
        </w:tabs>
        <w:ind w:left="720"/>
        <w:rPr>
          <w:rFonts w:eastAsia="Times New Roman" w:cs="Arial"/>
          <w:szCs w:val="24"/>
          <w:lang w:val="en"/>
        </w:rPr>
      </w:pPr>
      <w:r w:rsidRPr="00A25F4F">
        <w:rPr>
          <w:rFonts w:eastAsia="Times New Roman" w:cs="Arial"/>
          <w:szCs w:val="24"/>
          <w:lang w:val="en"/>
        </w:rPr>
        <w:t xml:space="preserve">require extensive planned services. </w:t>
      </w:r>
    </w:p>
    <w:p w14:paraId="5FF41A41" w14:textId="77777777" w:rsidR="00A25F4F" w:rsidRPr="00A25F4F" w:rsidRDefault="00A25F4F" w:rsidP="00A25F4F">
      <w:pPr>
        <w:rPr>
          <w:rFonts w:eastAsia="Times New Roman" w:cs="Arial"/>
          <w:szCs w:val="24"/>
          <w:lang w:val="en"/>
        </w:rPr>
      </w:pPr>
      <w:r w:rsidRPr="00A25F4F">
        <w:rPr>
          <w:rFonts w:eastAsia="Times New Roman" w:cs="Arial"/>
          <w:b/>
          <w:bCs/>
          <w:szCs w:val="24"/>
          <w:lang w:val="en"/>
        </w:rPr>
        <w:t>Note</w:t>
      </w:r>
      <w:r w:rsidRPr="00B16A16">
        <w:rPr>
          <w:rFonts w:eastAsia="Times New Roman" w:cs="Arial"/>
          <w:b/>
          <w:szCs w:val="24"/>
          <w:lang w:val="en"/>
        </w:rPr>
        <w:t>:</w:t>
      </w:r>
      <w:r w:rsidRPr="00A25F4F">
        <w:rPr>
          <w:rFonts w:eastAsia="Times New Roman" w:cs="Arial"/>
          <w:szCs w:val="24"/>
          <w:lang w:val="en"/>
        </w:rPr>
        <w:t xml:space="preserve"> Post-closure services may be provided only during the fiscal year of the successful closure. Services needed after the fiscal year require that a new case be opened.</w:t>
      </w:r>
    </w:p>
    <w:p w14:paraId="32A022EE" w14:textId="77777777" w:rsidR="00A25F4F" w:rsidRPr="00A25F4F" w:rsidRDefault="00A25F4F" w:rsidP="00AC32D4">
      <w:pPr>
        <w:pStyle w:val="Heading3"/>
        <w:rPr>
          <w:rFonts w:eastAsiaTheme="majorEastAsia"/>
        </w:rPr>
      </w:pPr>
      <w:r w:rsidRPr="00A25F4F">
        <w:rPr>
          <w:rFonts w:eastAsiaTheme="majorEastAsia"/>
        </w:rPr>
        <w:t>6.6.1 Purpose of Post-Closure Services</w:t>
      </w:r>
    </w:p>
    <w:p w14:paraId="4468CCD7" w14:textId="5D689908" w:rsidR="00A25F4F" w:rsidRPr="00A25F4F" w:rsidRDefault="00A25F4F" w:rsidP="00A25F4F">
      <w:pPr>
        <w:rPr>
          <w:rFonts w:eastAsia="Times New Roman" w:cs="Arial"/>
          <w:szCs w:val="24"/>
          <w:lang w:val="en"/>
        </w:rPr>
      </w:pPr>
      <w:r w:rsidRPr="00A25F4F">
        <w:rPr>
          <w:rFonts w:eastAsia="Times New Roman" w:cs="Arial"/>
          <w:szCs w:val="24"/>
          <w:lang w:val="en"/>
        </w:rPr>
        <w:t xml:space="preserve">The purpose of post-closure services is to provide limited IL services following successful closure to maintain the </w:t>
      </w:r>
      <w:r w:rsidR="00DE06B3">
        <w:rPr>
          <w:rFonts w:eastAsia="Times New Roman" w:cs="Arial"/>
          <w:szCs w:val="24"/>
          <w:lang w:val="en"/>
        </w:rPr>
        <w:t>customer</w:t>
      </w:r>
      <w:r w:rsidR="00DE06B3" w:rsidRPr="00A25F4F">
        <w:rPr>
          <w:rFonts w:eastAsia="Times New Roman" w:cs="Arial"/>
          <w:szCs w:val="24"/>
          <w:lang w:val="en"/>
        </w:rPr>
        <w:t xml:space="preserve">'s </w:t>
      </w:r>
      <w:r w:rsidRPr="00A25F4F">
        <w:rPr>
          <w:rFonts w:eastAsia="Times New Roman" w:cs="Arial"/>
          <w:szCs w:val="24"/>
          <w:lang w:val="en"/>
        </w:rPr>
        <w:t>IL goal.</w:t>
      </w:r>
    </w:p>
    <w:p w14:paraId="76A68FCE"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Post-closure services may be used only for customers whose cases were successfully closed with a plan. This category is not appropriate for customers whose cases were closed as:</w:t>
      </w:r>
    </w:p>
    <w:p w14:paraId="6EE7BBDB" w14:textId="6C7AD9C5" w:rsidR="00A25F4F" w:rsidRPr="00A25F4F" w:rsidRDefault="00A25F4F" w:rsidP="008C4E79">
      <w:pPr>
        <w:numPr>
          <w:ilvl w:val="0"/>
          <w:numId w:val="62"/>
        </w:numPr>
        <w:rPr>
          <w:rFonts w:eastAsia="Times New Roman" w:cs="Arial"/>
          <w:szCs w:val="24"/>
          <w:lang w:val="en"/>
        </w:rPr>
      </w:pPr>
      <w:r w:rsidRPr="00A25F4F">
        <w:rPr>
          <w:rFonts w:eastAsia="Times New Roman" w:cs="Arial"/>
          <w:szCs w:val="24"/>
          <w:lang w:val="en"/>
        </w:rPr>
        <w:t>Successful Closure</w:t>
      </w:r>
      <w:r w:rsidR="00BA625D">
        <w:rPr>
          <w:rFonts w:eastAsia="Times New Roman" w:cs="Arial"/>
          <w:szCs w:val="24"/>
          <w:lang w:val="en"/>
        </w:rPr>
        <w:t>,</w:t>
      </w:r>
      <w:r w:rsidRPr="00A25F4F">
        <w:rPr>
          <w:rFonts w:eastAsia="Times New Roman" w:cs="Arial"/>
          <w:szCs w:val="24"/>
          <w:lang w:val="en"/>
        </w:rPr>
        <w:t xml:space="preserve"> because information and referral services or the </w:t>
      </w:r>
      <w:r w:rsidR="00640A2D" w:rsidRPr="00640A2D">
        <w:rPr>
          <w:i/>
        </w:rPr>
        <w:t>Guide to Independent Living for Older Individuals Who Are Blind or Visually Impaired</w:t>
      </w:r>
      <w:r w:rsidRPr="00A25F4F">
        <w:rPr>
          <w:rFonts w:eastAsia="Times New Roman" w:cs="Arial"/>
          <w:szCs w:val="24"/>
          <w:lang w:val="en"/>
        </w:rPr>
        <w:t xml:space="preserve"> met their needs; </w:t>
      </w:r>
    </w:p>
    <w:p w14:paraId="4B1EC1A9" w14:textId="1E26EB84" w:rsidR="00A25F4F" w:rsidRPr="00A25F4F" w:rsidRDefault="00A25F4F" w:rsidP="008C4E79">
      <w:pPr>
        <w:numPr>
          <w:ilvl w:val="0"/>
          <w:numId w:val="62"/>
        </w:numPr>
        <w:rPr>
          <w:rFonts w:eastAsia="Times New Roman" w:cs="Arial"/>
          <w:szCs w:val="24"/>
          <w:lang w:val="en"/>
        </w:rPr>
      </w:pPr>
      <w:r w:rsidRPr="00A25F4F">
        <w:rPr>
          <w:rFonts w:eastAsia="Times New Roman" w:cs="Arial"/>
          <w:szCs w:val="24"/>
          <w:lang w:val="en"/>
        </w:rPr>
        <w:t>Successful Closure</w:t>
      </w:r>
      <w:r w:rsidR="00BA625D">
        <w:rPr>
          <w:rFonts w:eastAsia="Times New Roman" w:cs="Arial"/>
          <w:szCs w:val="24"/>
          <w:lang w:val="en"/>
        </w:rPr>
        <w:t>,</w:t>
      </w:r>
      <w:r w:rsidRPr="00A25F4F">
        <w:rPr>
          <w:rFonts w:eastAsia="Times New Roman" w:cs="Arial"/>
          <w:szCs w:val="24"/>
          <w:lang w:val="en"/>
        </w:rPr>
        <w:t xml:space="preserve"> based on the provision of minimal IL services; or </w:t>
      </w:r>
    </w:p>
    <w:p w14:paraId="75F84908" w14:textId="77777777" w:rsidR="00A25F4F" w:rsidRPr="00A25F4F" w:rsidRDefault="00A25F4F" w:rsidP="008C4E79">
      <w:pPr>
        <w:numPr>
          <w:ilvl w:val="0"/>
          <w:numId w:val="62"/>
        </w:numPr>
        <w:rPr>
          <w:rFonts w:eastAsia="Times New Roman" w:cs="Arial"/>
          <w:szCs w:val="24"/>
          <w:lang w:val="en"/>
        </w:rPr>
      </w:pPr>
      <w:r w:rsidRPr="00A25F4F">
        <w:rPr>
          <w:rFonts w:eastAsia="Times New Roman" w:cs="Arial"/>
          <w:szCs w:val="24"/>
          <w:lang w:val="en"/>
        </w:rPr>
        <w:t xml:space="preserve">Unsuccessful Closure for any reason. </w:t>
      </w:r>
    </w:p>
    <w:p w14:paraId="5116B38A" w14:textId="77777777" w:rsidR="00A25F4F" w:rsidRPr="00A25F4F" w:rsidRDefault="00A25F4F" w:rsidP="00AC32D4">
      <w:pPr>
        <w:pStyle w:val="Heading3"/>
        <w:rPr>
          <w:rFonts w:eastAsiaTheme="majorEastAsia"/>
        </w:rPr>
      </w:pPr>
      <w:r w:rsidRPr="00A25F4F">
        <w:rPr>
          <w:rFonts w:eastAsiaTheme="majorEastAsia"/>
        </w:rPr>
        <w:t>6.6.2 Time in Post-Closure Services</w:t>
      </w:r>
    </w:p>
    <w:p w14:paraId="6EF283E1" w14:textId="77777777" w:rsidR="00A25F4F" w:rsidRPr="00A25F4F" w:rsidRDefault="00A25F4F" w:rsidP="00A25F4F">
      <w:pPr>
        <w:rPr>
          <w:rFonts w:eastAsia="Times New Roman" w:cs="Arial"/>
          <w:szCs w:val="24"/>
          <w:lang w:val="en"/>
        </w:rPr>
      </w:pPr>
      <w:r w:rsidRPr="00A25F4F">
        <w:rPr>
          <w:rFonts w:eastAsia="Times New Roman" w:cs="Arial"/>
          <w:szCs w:val="24"/>
          <w:lang w:val="en"/>
        </w:rPr>
        <w:t>Post-closure services normally do not last longer than six months.</w:t>
      </w:r>
    </w:p>
    <w:p w14:paraId="68BA4B44" w14:textId="77777777" w:rsidR="00A25F4F" w:rsidRPr="00A25F4F" w:rsidRDefault="00A25F4F" w:rsidP="00AC32D4">
      <w:pPr>
        <w:pStyle w:val="Heading3"/>
        <w:rPr>
          <w:rFonts w:eastAsiaTheme="majorEastAsia"/>
        </w:rPr>
      </w:pPr>
      <w:r w:rsidRPr="00A25F4F">
        <w:rPr>
          <w:rFonts w:eastAsiaTheme="majorEastAsia"/>
        </w:rPr>
        <w:t>6.6.3 When to Open a New Case for Additional Services</w:t>
      </w:r>
    </w:p>
    <w:p w14:paraId="4DE66BB5"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A new case should be opened if:</w:t>
      </w:r>
    </w:p>
    <w:p w14:paraId="1BBEF033" w14:textId="77777777" w:rsidR="00A25F4F" w:rsidRPr="00A25F4F" w:rsidRDefault="00A25F4F" w:rsidP="008C4E79">
      <w:pPr>
        <w:numPr>
          <w:ilvl w:val="0"/>
          <w:numId w:val="63"/>
        </w:numPr>
        <w:rPr>
          <w:rFonts w:eastAsia="Times New Roman" w:cs="Arial"/>
          <w:szCs w:val="24"/>
          <w:lang w:val="en"/>
        </w:rPr>
      </w:pPr>
      <w:r w:rsidRPr="00A25F4F">
        <w:rPr>
          <w:rFonts w:eastAsia="Times New Roman" w:cs="Arial"/>
          <w:szCs w:val="24"/>
          <w:lang w:val="en"/>
        </w:rPr>
        <w:t xml:space="preserve">extensive services are needed; </w:t>
      </w:r>
    </w:p>
    <w:p w14:paraId="07118828" w14:textId="77777777" w:rsidR="00A25F4F" w:rsidRPr="00A25F4F" w:rsidRDefault="00A25F4F" w:rsidP="008C4E79">
      <w:pPr>
        <w:numPr>
          <w:ilvl w:val="0"/>
          <w:numId w:val="63"/>
        </w:numPr>
        <w:rPr>
          <w:rFonts w:eastAsia="Times New Roman" w:cs="Arial"/>
          <w:szCs w:val="24"/>
          <w:lang w:val="en"/>
        </w:rPr>
      </w:pPr>
      <w:r w:rsidRPr="00A25F4F">
        <w:rPr>
          <w:rFonts w:eastAsia="Times New Roman" w:cs="Arial"/>
          <w:szCs w:val="24"/>
          <w:lang w:val="en"/>
        </w:rPr>
        <w:t xml:space="preserve">the customer has a significant change in his or her visual disability; or </w:t>
      </w:r>
    </w:p>
    <w:p w14:paraId="46A11FC7" w14:textId="77777777" w:rsidR="00A25F4F" w:rsidRPr="00A25F4F" w:rsidRDefault="00A25F4F" w:rsidP="008C4E79">
      <w:pPr>
        <w:numPr>
          <w:ilvl w:val="0"/>
          <w:numId w:val="63"/>
        </w:numPr>
        <w:rPr>
          <w:rFonts w:eastAsia="Times New Roman" w:cs="Arial"/>
          <w:szCs w:val="24"/>
          <w:lang w:val="en"/>
        </w:rPr>
      </w:pPr>
      <w:r w:rsidRPr="00A25F4F">
        <w:rPr>
          <w:rFonts w:eastAsia="Times New Roman" w:cs="Arial"/>
          <w:szCs w:val="24"/>
          <w:lang w:val="en"/>
        </w:rPr>
        <w:t xml:space="preserve">the previous case has been closed for more than one year. </w:t>
      </w:r>
    </w:p>
    <w:p w14:paraId="2E4CE671" w14:textId="440FB9EA" w:rsidR="00A25F4F" w:rsidRPr="00A25F4F" w:rsidRDefault="00A25F4F" w:rsidP="00A25F4F">
      <w:pPr>
        <w:rPr>
          <w:rFonts w:eastAsia="Times New Roman" w:cs="Arial"/>
          <w:szCs w:val="24"/>
          <w:lang w:val="en"/>
        </w:rPr>
      </w:pPr>
      <w:r w:rsidRPr="00A25F4F">
        <w:rPr>
          <w:rFonts w:eastAsia="Times New Roman" w:cs="Arial"/>
          <w:szCs w:val="24"/>
          <w:lang w:val="en"/>
        </w:rPr>
        <w:lastRenderedPageBreak/>
        <w:t>If a new case is opened, the new case file might include copies of information from the customer's most recent case file.</w:t>
      </w:r>
    </w:p>
    <w:p w14:paraId="57314C06" w14:textId="77777777" w:rsidR="00A25F4F" w:rsidRPr="00A25F4F" w:rsidRDefault="00A25F4F" w:rsidP="00AC32D4">
      <w:pPr>
        <w:pStyle w:val="Heading3"/>
        <w:rPr>
          <w:rFonts w:eastAsiaTheme="majorEastAsia"/>
        </w:rPr>
      </w:pPr>
      <w:r w:rsidRPr="00A25F4F">
        <w:rPr>
          <w:rFonts w:eastAsiaTheme="majorEastAsia"/>
        </w:rPr>
        <w:t>6.6.4 Procedure for Post-Closure Services</w:t>
      </w:r>
    </w:p>
    <w:p w14:paraId="193E6D41" w14:textId="6069EDD8"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uses the following procedure for post-closure services:</w:t>
      </w:r>
    </w:p>
    <w:p w14:paraId="0AF21FBF" w14:textId="5A920861" w:rsidR="00A25F4F" w:rsidRPr="00A25F4F" w:rsidRDefault="00A25F4F" w:rsidP="008C4E79">
      <w:pPr>
        <w:numPr>
          <w:ilvl w:val="0"/>
          <w:numId w:val="6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completes the ILP amendment in RHW if any goods or services need to be purchased. (An ILP amendment is not needed if </w:t>
      </w:r>
      <w:r w:rsidR="00B91DA4">
        <w:rPr>
          <w:rFonts w:eastAsia="Times New Roman" w:cs="Arial"/>
          <w:szCs w:val="24"/>
          <w:lang w:val="en"/>
        </w:rPr>
        <w:t>OIB</w:t>
      </w:r>
      <w:r w:rsidRPr="00A25F4F">
        <w:rPr>
          <w:rFonts w:eastAsia="Times New Roman" w:cs="Arial"/>
          <w:szCs w:val="24"/>
          <w:lang w:val="en"/>
        </w:rPr>
        <w:t xml:space="preserve"> worker training services and supplies are all that is needed.) </w:t>
      </w:r>
    </w:p>
    <w:p w14:paraId="05B8A0A8" w14:textId="20DAB77C" w:rsidR="00A25F4F" w:rsidRPr="00A25F4F" w:rsidRDefault="00A25F4F" w:rsidP="008C4E79">
      <w:pPr>
        <w:numPr>
          <w:ilvl w:val="0"/>
          <w:numId w:val="6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ensures that all services are included in the planned services section of the ILP. </w:t>
      </w:r>
    </w:p>
    <w:p w14:paraId="16F7FE56" w14:textId="684A9A1E" w:rsidR="00A25F4F" w:rsidRPr="00A25F4F" w:rsidRDefault="00A25F4F" w:rsidP="008C4E79">
      <w:pPr>
        <w:numPr>
          <w:ilvl w:val="0"/>
          <w:numId w:val="6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sends the amended plan to the customer</w:t>
      </w:r>
      <w:r w:rsidR="00B16A16">
        <w:rPr>
          <w:rFonts w:eastAsia="Times New Roman" w:cs="Arial"/>
          <w:szCs w:val="24"/>
          <w:lang w:val="en"/>
        </w:rPr>
        <w:t>,</w:t>
      </w:r>
      <w:r w:rsidRPr="00A25F4F">
        <w:rPr>
          <w:rFonts w:eastAsia="Times New Roman" w:cs="Arial"/>
          <w:szCs w:val="24"/>
          <w:lang w:val="en"/>
        </w:rPr>
        <w:t xml:space="preserve"> if necessary. </w:t>
      </w:r>
    </w:p>
    <w:p w14:paraId="42E4F0A6" w14:textId="46A66E3E" w:rsidR="00A25F4F" w:rsidRPr="00A25F4F" w:rsidRDefault="00A25F4F" w:rsidP="008C4E79">
      <w:pPr>
        <w:numPr>
          <w:ilvl w:val="0"/>
          <w:numId w:val="6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enters the post-closure services begin date in RHW. </w:t>
      </w:r>
    </w:p>
    <w:p w14:paraId="63F0EE1D" w14:textId="5441EE70" w:rsidR="00A25F4F" w:rsidRPr="00A25F4F" w:rsidRDefault="00A25F4F" w:rsidP="008C4E79">
      <w:pPr>
        <w:numPr>
          <w:ilvl w:val="0"/>
          <w:numId w:val="6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initiates </w:t>
      </w:r>
      <w:r w:rsidR="00B16A16">
        <w:rPr>
          <w:rFonts w:eastAsia="Times New Roman" w:cs="Arial"/>
          <w:szCs w:val="24"/>
          <w:lang w:val="en"/>
        </w:rPr>
        <w:t>SA</w:t>
      </w:r>
      <w:r w:rsidRPr="00A25F4F">
        <w:rPr>
          <w:rFonts w:eastAsia="Times New Roman" w:cs="Arial"/>
          <w:szCs w:val="24"/>
          <w:lang w:val="en"/>
        </w:rPr>
        <w:t xml:space="preserve">s before services begin and verifies supporting documents before authorizing payment. </w:t>
      </w:r>
    </w:p>
    <w:p w14:paraId="2CEBB843" w14:textId="0E41BAC3" w:rsidR="00A25F4F" w:rsidRPr="00A25F4F" w:rsidRDefault="00A25F4F" w:rsidP="008C4E79">
      <w:pPr>
        <w:numPr>
          <w:ilvl w:val="0"/>
          <w:numId w:val="64"/>
        </w:numPr>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enters a case note indicating the reason that post-closure services are being provided. </w:t>
      </w:r>
    </w:p>
    <w:p w14:paraId="6A08A121" w14:textId="77777777" w:rsidR="00A25F4F" w:rsidRPr="00A25F4F" w:rsidRDefault="00A25F4F" w:rsidP="00AC32D4">
      <w:pPr>
        <w:pStyle w:val="Heading3"/>
        <w:rPr>
          <w:rFonts w:eastAsiaTheme="majorEastAsia"/>
        </w:rPr>
      </w:pPr>
      <w:r w:rsidRPr="00A25F4F">
        <w:rPr>
          <w:rFonts w:eastAsiaTheme="majorEastAsia"/>
        </w:rPr>
        <w:t>6.6.5 When to Move Out of Post-Closure Services</w:t>
      </w:r>
    </w:p>
    <w:p w14:paraId="681A5111" w14:textId="77777777" w:rsidR="00A25F4F" w:rsidRPr="00A25F4F" w:rsidRDefault="00A25F4F" w:rsidP="008B1751">
      <w:pPr>
        <w:spacing w:after="240"/>
        <w:rPr>
          <w:rFonts w:eastAsia="Times New Roman" w:cs="Arial"/>
          <w:szCs w:val="24"/>
          <w:lang w:val="en"/>
        </w:rPr>
      </w:pPr>
      <w:r w:rsidRPr="00A25F4F">
        <w:rPr>
          <w:rFonts w:eastAsia="Times New Roman" w:cs="Arial"/>
          <w:szCs w:val="24"/>
          <w:lang w:val="en"/>
        </w:rPr>
        <w:t>A customer is moved out of post-closure services when it is reasonably assured that:</w:t>
      </w:r>
    </w:p>
    <w:p w14:paraId="54A4F076" w14:textId="77777777" w:rsidR="00A25F4F" w:rsidRPr="00A25F4F" w:rsidRDefault="00A25F4F" w:rsidP="008C4E79">
      <w:pPr>
        <w:numPr>
          <w:ilvl w:val="0"/>
          <w:numId w:val="67"/>
        </w:numPr>
        <w:rPr>
          <w:rFonts w:eastAsia="Times New Roman" w:cs="Arial"/>
          <w:szCs w:val="24"/>
          <w:lang w:val="en"/>
        </w:rPr>
      </w:pPr>
      <w:r w:rsidRPr="00A25F4F">
        <w:rPr>
          <w:rFonts w:eastAsia="Times New Roman" w:cs="Arial"/>
          <w:szCs w:val="24"/>
          <w:lang w:val="en"/>
        </w:rPr>
        <w:t xml:space="preserve">the customer has achieved a satisfactory level of independence; </w:t>
      </w:r>
    </w:p>
    <w:p w14:paraId="56A9BF4D" w14:textId="77777777" w:rsidR="00A25F4F" w:rsidRPr="00A25F4F" w:rsidRDefault="00A25F4F" w:rsidP="008C4E79">
      <w:pPr>
        <w:numPr>
          <w:ilvl w:val="0"/>
          <w:numId w:val="67"/>
        </w:numPr>
        <w:rPr>
          <w:rFonts w:eastAsia="Times New Roman" w:cs="Arial"/>
          <w:szCs w:val="24"/>
          <w:lang w:val="en"/>
        </w:rPr>
      </w:pPr>
      <w:r w:rsidRPr="00A25F4F">
        <w:rPr>
          <w:rFonts w:eastAsia="Times New Roman" w:cs="Arial"/>
          <w:szCs w:val="24"/>
          <w:lang w:val="en"/>
        </w:rPr>
        <w:t xml:space="preserve">the customer's circumstances are such that post-closure services cannot maintain the customer in his or her living situation; or </w:t>
      </w:r>
    </w:p>
    <w:p w14:paraId="491CBE0B" w14:textId="77777777" w:rsidR="00A25F4F" w:rsidRPr="00A25F4F" w:rsidRDefault="00A25F4F" w:rsidP="008C4E79">
      <w:pPr>
        <w:numPr>
          <w:ilvl w:val="0"/>
          <w:numId w:val="67"/>
        </w:numPr>
        <w:rPr>
          <w:rFonts w:eastAsia="Times New Roman" w:cs="Arial"/>
          <w:szCs w:val="24"/>
          <w:lang w:val="en"/>
        </w:rPr>
      </w:pPr>
      <w:r w:rsidRPr="00A25F4F">
        <w:rPr>
          <w:rFonts w:eastAsia="Times New Roman" w:cs="Arial"/>
          <w:szCs w:val="24"/>
          <w:lang w:val="en"/>
        </w:rPr>
        <w:t xml:space="preserve">the customer needs extensive services, and a new case should be opened. </w:t>
      </w:r>
    </w:p>
    <w:p w14:paraId="6EB39A5D" w14:textId="77777777" w:rsidR="00A25F4F" w:rsidRPr="00A25F4F" w:rsidRDefault="00A25F4F" w:rsidP="00AC32D4">
      <w:pPr>
        <w:pStyle w:val="Heading3"/>
        <w:rPr>
          <w:rFonts w:eastAsiaTheme="majorEastAsia"/>
        </w:rPr>
      </w:pPr>
      <w:r w:rsidRPr="00A25F4F">
        <w:rPr>
          <w:rFonts w:eastAsiaTheme="majorEastAsia"/>
        </w:rPr>
        <w:t>6.6.6 Closing a Case in Post-Closure Services</w:t>
      </w:r>
    </w:p>
    <w:p w14:paraId="7B35D0FA" w14:textId="77777777" w:rsidR="00A25F4F" w:rsidRPr="00A25F4F" w:rsidRDefault="00A25F4F" w:rsidP="00A25F4F">
      <w:pPr>
        <w:rPr>
          <w:rFonts w:eastAsia="Times New Roman" w:cs="Arial"/>
          <w:szCs w:val="24"/>
          <w:lang w:val="en"/>
        </w:rPr>
      </w:pPr>
      <w:r w:rsidRPr="00A25F4F">
        <w:rPr>
          <w:rFonts w:eastAsia="Times New Roman" w:cs="Arial"/>
          <w:szCs w:val="24"/>
          <w:lang w:val="en"/>
        </w:rPr>
        <w:t>When post-closure services are completed, the case must be closed in Post-Closure. This designation provides a way to identify all customers who have received post-closure IL services.</w:t>
      </w:r>
    </w:p>
    <w:p w14:paraId="5A9EF5F0" w14:textId="77777777" w:rsidR="00A25F4F" w:rsidRPr="00A25F4F" w:rsidRDefault="00A25F4F" w:rsidP="00AC32D4">
      <w:pPr>
        <w:pStyle w:val="Heading3"/>
        <w:rPr>
          <w:rFonts w:eastAsiaTheme="majorEastAsia"/>
        </w:rPr>
      </w:pPr>
      <w:r w:rsidRPr="00A25F4F">
        <w:rPr>
          <w:rFonts w:eastAsiaTheme="majorEastAsia"/>
        </w:rPr>
        <w:t>6.6.7 Procedure for Post-Closure Completed</w:t>
      </w:r>
    </w:p>
    <w:p w14:paraId="1F4DE06A" w14:textId="2F79C469" w:rsidR="00A25F4F" w:rsidRPr="00A25F4F" w:rsidRDefault="00A25F4F" w:rsidP="008B1751">
      <w:pPr>
        <w:spacing w:after="24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uses the following procedure for Post-Closure Completed:</w:t>
      </w:r>
    </w:p>
    <w:p w14:paraId="09A70F63" w14:textId="19696C96" w:rsidR="00A25F4F" w:rsidRPr="00A25F4F" w:rsidRDefault="00A25F4F" w:rsidP="008C4E79">
      <w:pPr>
        <w:numPr>
          <w:ilvl w:val="0"/>
          <w:numId w:val="65"/>
        </w:numPr>
        <w:tabs>
          <w:tab w:val="clear" w:pos="360"/>
          <w:tab w:val="num" w:pos="720"/>
        </w:tabs>
        <w:ind w:left="72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makes certain that: </w:t>
      </w:r>
    </w:p>
    <w:p w14:paraId="69060A60" w14:textId="2EDD4323" w:rsidR="00A25F4F" w:rsidRPr="00A25F4F" w:rsidRDefault="00DE06B3" w:rsidP="008C4E79">
      <w:pPr>
        <w:numPr>
          <w:ilvl w:val="0"/>
          <w:numId w:val="66"/>
        </w:numPr>
        <w:tabs>
          <w:tab w:val="num" w:pos="1080"/>
        </w:tabs>
        <w:ind w:left="1080"/>
        <w:rPr>
          <w:rFonts w:eastAsia="Times New Roman" w:cs="Arial"/>
          <w:szCs w:val="24"/>
          <w:lang w:val="en"/>
        </w:rPr>
      </w:pPr>
      <w:r>
        <w:t>s</w:t>
      </w:r>
      <w:r w:rsidRPr="00A25F4F">
        <w:t xml:space="preserve">ervice </w:t>
      </w:r>
      <w:r w:rsidR="00A25F4F" w:rsidRPr="00A25F4F">
        <w:t>records for in-house providers</w:t>
      </w:r>
      <w:r w:rsidR="00A25F4F" w:rsidRPr="00A25F4F">
        <w:rPr>
          <w:rFonts w:eastAsia="Times New Roman" w:cs="Arial"/>
          <w:szCs w:val="24"/>
          <w:lang w:val="en"/>
        </w:rPr>
        <w:t xml:space="preserve"> have been completed; </w:t>
      </w:r>
    </w:p>
    <w:p w14:paraId="27C8F4AB" w14:textId="77777777" w:rsidR="00A25F4F" w:rsidRPr="00A25F4F" w:rsidRDefault="00A25F4F" w:rsidP="008C4E79">
      <w:pPr>
        <w:numPr>
          <w:ilvl w:val="0"/>
          <w:numId w:val="66"/>
        </w:numPr>
        <w:tabs>
          <w:tab w:val="num" w:pos="1080"/>
        </w:tabs>
        <w:ind w:left="1080"/>
        <w:rPr>
          <w:rFonts w:eastAsia="Times New Roman" w:cs="Arial"/>
          <w:szCs w:val="24"/>
          <w:lang w:val="en"/>
        </w:rPr>
      </w:pPr>
      <w:r w:rsidRPr="00A25F4F">
        <w:rPr>
          <w:rFonts w:eastAsia="Times New Roman" w:cs="Arial"/>
          <w:szCs w:val="24"/>
          <w:lang w:val="en"/>
        </w:rPr>
        <w:t xml:space="preserve">all open service records are cancelled; </w:t>
      </w:r>
    </w:p>
    <w:p w14:paraId="635F1E42" w14:textId="377B249A" w:rsidR="00A25F4F" w:rsidRPr="00A25F4F" w:rsidRDefault="00A25F4F" w:rsidP="008C4E79">
      <w:pPr>
        <w:numPr>
          <w:ilvl w:val="0"/>
          <w:numId w:val="66"/>
        </w:numPr>
        <w:tabs>
          <w:tab w:val="num" w:pos="1080"/>
        </w:tabs>
        <w:ind w:left="1080"/>
        <w:rPr>
          <w:rFonts w:eastAsia="Times New Roman" w:cs="Arial"/>
          <w:szCs w:val="24"/>
          <w:lang w:val="en"/>
        </w:rPr>
      </w:pPr>
      <w:r w:rsidRPr="00A25F4F">
        <w:rPr>
          <w:rFonts w:eastAsia="Times New Roman" w:cs="Arial"/>
          <w:szCs w:val="24"/>
          <w:lang w:val="en"/>
        </w:rPr>
        <w:t>all SA</w:t>
      </w:r>
      <w:r w:rsidR="00B16A16">
        <w:rPr>
          <w:rFonts w:eastAsia="Times New Roman" w:cs="Arial"/>
          <w:szCs w:val="24"/>
          <w:lang w:val="en"/>
        </w:rPr>
        <w:t xml:space="preserve">s </w:t>
      </w:r>
      <w:r w:rsidR="00891737" w:rsidRPr="00A25F4F">
        <w:rPr>
          <w:rFonts w:eastAsia="Times New Roman" w:cs="Arial"/>
          <w:szCs w:val="24"/>
          <w:lang w:val="en"/>
        </w:rPr>
        <w:t>have</w:t>
      </w:r>
      <w:r w:rsidRPr="00A25F4F">
        <w:rPr>
          <w:rFonts w:eastAsia="Times New Roman" w:cs="Arial"/>
          <w:szCs w:val="24"/>
          <w:lang w:val="en"/>
        </w:rPr>
        <w:t xml:space="preserve"> been received or cancelled (</w:t>
      </w:r>
      <w:r w:rsidRPr="00A25F4F">
        <w:rPr>
          <w:rFonts w:eastAsia="Times New Roman" w:cs="Arial"/>
          <w:b/>
          <w:bCs/>
          <w:szCs w:val="24"/>
          <w:lang w:val="en"/>
        </w:rPr>
        <w:t>Note</w:t>
      </w:r>
      <w:r w:rsidRPr="00B16A16">
        <w:rPr>
          <w:rFonts w:eastAsia="Times New Roman" w:cs="Arial"/>
          <w:b/>
          <w:szCs w:val="24"/>
          <w:lang w:val="en"/>
        </w:rPr>
        <w:t>:</w:t>
      </w:r>
      <w:r w:rsidRPr="00A25F4F">
        <w:rPr>
          <w:rFonts w:eastAsia="Times New Roman" w:cs="Arial"/>
          <w:szCs w:val="24"/>
          <w:lang w:val="en"/>
        </w:rPr>
        <w:t xml:space="preserve"> Purchased goods or services that have been received before an invoice was received can be paid after the case is closed.); </w:t>
      </w:r>
    </w:p>
    <w:p w14:paraId="5318B785" w14:textId="77777777" w:rsidR="00A25F4F" w:rsidRPr="00A25F4F" w:rsidRDefault="00A25F4F" w:rsidP="008C4E79">
      <w:pPr>
        <w:numPr>
          <w:ilvl w:val="0"/>
          <w:numId w:val="66"/>
        </w:numPr>
        <w:tabs>
          <w:tab w:val="num" w:pos="1080"/>
        </w:tabs>
        <w:ind w:left="1080"/>
        <w:rPr>
          <w:rFonts w:eastAsia="Times New Roman" w:cs="Arial"/>
          <w:szCs w:val="24"/>
          <w:lang w:val="en"/>
        </w:rPr>
      </w:pPr>
      <w:r w:rsidRPr="00A25F4F">
        <w:rPr>
          <w:rFonts w:eastAsia="Times New Roman" w:cs="Arial"/>
          <w:szCs w:val="24"/>
          <w:lang w:val="en"/>
        </w:rPr>
        <w:lastRenderedPageBreak/>
        <w:t xml:space="preserve">all supporting documents for SAs have been received; </w:t>
      </w:r>
    </w:p>
    <w:p w14:paraId="76455895" w14:textId="77979C4B" w:rsidR="00A25F4F" w:rsidRPr="00A25F4F" w:rsidRDefault="00A25F4F" w:rsidP="008C4E79">
      <w:pPr>
        <w:numPr>
          <w:ilvl w:val="0"/>
          <w:numId w:val="66"/>
        </w:numPr>
        <w:tabs>
          <w:tab w:val="num" w:pos="1080"/>
        </w:tabs>
        <w:ind w:left="1080"/>
        <w:rPr>
          <w:rFonts w:eastAsia="Times New Roman" w:cs="Arial"/>
          <w:szCs w:val="24"/>
          <w:lang w:val="en"/>
        </w:rPr>
      </w:pPr>
      <w:r w:rsidRPr="00A25F4F">
        <w:rPr>
          <w:rFonts w:eastAsia="Times New Roman" w:cs="Arial"/>
          <w:szCs w:val="24"/>
          <w:lang w:val="en"/>
        </w:rPr>
        <w:t xml:space="preserve">the customer's ILP has been reviewed and updated to show </w:t>
      </w:r>
      <w:r w:rsidR="00BA625D">
        <w:rPr>
          <w:rFonts w:eastAsia="Times New Roman" w:cs="Arial"/>
          <w:szCs w:val="24"/>
          <w:lang w:val="en"/>
        </w:rPr>
        <w:t xml:space="preserve">that </w:t>
      </w:r>
      <w:r w:rsidRPr="00A25F4F">
        <w:rPr>
          <w:rFonts w:eastAsia="Times New Roman" w:cs="Arial"/>
          <w:szCs w:val="24"/>
          <w:lang w:val="en"/>
        </w:rPr>
        <w:t xml:space="preserve">all planned services are accounted for; </w:t>
      </w:r>
    </w:p>
    <w:p w14:paraId="5D644237" w14:textId="77777777" w:rsidR="00A25F4F" w:rsidRPr="00A25F4F" w:rsidRDefault="00A25F4F" w:rsidP="008C4E79">
      <w:pPr>
        <w:numPr>
          <w:ilvl w:val="0"/>
          <w:numId w:val="66"/>
        </w:numPr>
        <w:tabs>
          <w:tab w:val="num" w:pos="1080"/>
        </w:tabs>
        <w:ind w:left="1080"/>
        <w:rPr>
          <w:rFonts w:eastAsia="Times New Roman" w:cs="Arial"/>
          <w:szCs w:val="24"/>
          <w:lang w:val="en"/>
        </w:rPr>
      </w:pPr>
      <w:r w:rsidRPr="00A25F4F">
        <w:t>case notes</w:t>
      </w:r>
      <w:r w:rsidRPr="00A25F4F">
        <w:rPr>
          <w:rFonts w:eastAsia="Times New Roman" w:cs="Arial"/>
          <w:szCs w:val="24"/>
          <w:lang w:val="en"/>
        </w:rPr>
        <w:t xml:space="preserve"> have been entered to address any discrepancies between the ILP and the services provided; and </w:t>
      </w:r>
    </w:p>
    <w:p w14:paraId="6A4D1C02" w14:textId="5D7482C0" w:rsidR="00A25F4F" w:rsidRPr="00A25F4F" w:rsidRDefault="00A25F4F" w:rsidP="008C4E79">
      <w:pPr>
        <w:numPr>
          <w:ilvl w:val="0"/>
          <w:numId w:val="66"/>
        </w:numPr>
        <w:tabs>
          <w:tab w:val="num" w:pos="1080"/>
        </w:tabs>
        <w:ind w:left="1080"/>
        <w:rPr>
          <w:rFonts w:eastAsia="Times New Roman" w:cs="Arial"/>
          <w:szCs w:val="24"/>
          <w:lang w:val="en"/>
        </w:rPr>
      </w:pPr>
      <w:r w:rsidRPr="00A25F4F">
        <w:rPr>
          <w:rFonts w:eastAsia="Times New Roman" w:cs="Arial"/>
          <w:szCs w:val="24"/>
          <w:lang w:val="en"/>
        </w:rPr>
        <w:t xml:space="preserve">all case notes are current and reflect an accurate </w:t>
      </w:r>
      <w:r w:rsidRPr="00A25FAD">
        <w:rPr>
          <w:rFonts w:eastAsia="Times New Roman" w:cs="Arial"/>
          <w:szCs w:val="24"/>
          <w:lang w:val="en"/>
        </w:rPr>
        <w:t>IL</w:t>
      </w:r>
      <w:r w:rsidR="00DE06B3" w:rsidRPr="00A25FAD">
        <w:rPr>
          <w:rFonts w:eastAsia="Times New Roman" w:cs="Arial"/>
          <w:szCs w:val="24"/>
          <w:lang w:val="en"/>
        </w:rPr>
        <w:t>S-</w:t>
      </w:r>
      <w:r w:rsidRPr="00A25F4F">
        <w:rPr>
          <w:rFonts w:eastAsia="Times New Roman" w:cs="Arial"/>
          <w:szCs w:val="24"/>
          <w:lang w:val="en"/>
        </w:rPr>
        <w:t xml:space="preserve">OIB case history; </w:t>
      </w:r>
    </w:p>
    <w:p w14:paraId="2B386560" w14:textId="6CA3EEFF" w:rsidR="00A25F4F" w:rsidRPr="00A25F4F" w:rsidRDefault="00A25F4F" w:rsidP="008C4E79">
      <w:pPr>
        <w:numPr>
          <w:ilvl w:val="0"/>
          <w:numId w:val="65"/>
        </w:numPr>
        <w:tabs>
          <w:tab w:val="clear" w:pos="360"/>
          <w:tab w:val="num" w:pos="720"/>
        </w:tabs>
        <w:ind w:left="72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completes the Post-Closure Complete page in RHW and prints the closure letter; and </w:t>
      </w:r>
    </w:p>
    <w:p w14:paraId="2D95D5E3" w14:textId="1FB0A655" w:rsidR="00A25F4F" w:rsidRPr="00A25F4F" w:rsidRDefault="00A25F4F" w:rsidP="008C4E79">
      <w:pPr>
        <w:numPr>
          <w:ilvl w:val="0"/>
          <w:numId w:val="65"/>
        </w:numPr>
        <w:tabs>
          <w:tab w:val="clear" w:pos="360"/>
          <w:tab w:val="num" w:pos="720"/>
        </w:tabs>
        <w:ind w:left="720"/>
        <w:rPr>
          <w:rFonts w:eastAsia="Times New Roman" w:cs="Arial"/>
          <w:szCs w:val="24"/>
          <w:lang w:val="en"/>
        </w:rPr>
      </w:pPr>
      <w:r w:rsidRPr="00A25F4F">
        <w:rPr>
          <w:rFonts w:eastAsia="Times New Roman" w:cs="Arial"/>
          <w:szCs w:val="24"/>
          <w:lang w:val="en"/>
        </w:rPr>
        <w:t xml:space="preserve">The </w:t>
      </w:r>
      <w:r w:rsidR="00B91DA4">
        <w:rPr>
          <w:rFonts w:eastAsia="Times New Roman" w:cs="Arial"/>
          <w:szCs w:val="24"/>
          <w:lang w:val="en"/>
        </w:rPr>
        <w:t>OIB</w:t>
      </w:r>
      <w:r w:rsidRPr="00A25F4F">
        <w:rPr>
          <w:rFonts w:eastAsia="Times New Roman" w:cs="Arial"/>
          <w:szCs w:val="24"/>
          <w:lang w:val="en"/>
        </w:rPr>
        <w:t xml:space="preserve"> worker sends the closure letter to the customer.</w:t>
      </w:r>
    </w:p>
    <w:p w14:paraId="4104AD05" w14:textId="1EA369FE" w:rsidR="00624576" w:rsidRPr="001C51CD" w:rsidRDefault="00624576" w:rsidP="00AC32D4">
      <w:pPr>
        <w:pStyle w:val="Heading1"/>
      </w:pPr>
      <w:bookmarkStart w:id="87" w:name="_Toc520983885"/>
      <w:bookmarkStart w:id="88" w:name="_Toc520983993"/>
      <w:r w:rsidRPr="001C51CD">
        <w:lastRenderedPageBreak/>
        <w:t>Chapter 7: Case Management</w:t>
      </w:r>
      <w:bookmarkEnd w:id="87"/>
      <w:bookmarkEnd w:id="88"/>
    </w:p>
    <w:p w14:paraId="4104AD06" w14:textId="77777777" w:rsidR="00624576" w:rsidRPr="001C51CD" w:rsidRDefault="00624576" w:rsidP="001C51CD">
      <w:pPr>
        <w:pStyle w:val="Heading2"/>
        <w:rPr>
          <w:rFonts w:eastAsia="Times New Roman" w:cs="Arial"/>
          <w:lang w:val="en"/>
        </w:rPr>
      </w:pPr>
      <w:bookmarkStart w:id="89" w:name="_Toc520983886"/>
      <w:bookmarkStart w:id="90" w:name="_Toc520983994"/>
      <w:r w:rsidRPr="001C51CD">
        <w:rPr>
          <w:rFonts w:eastAsia="Times New Roman" w:cs="Arial"/>
          <w:lang w:val="en"/>
        </w:rPr>
        <w:t>7.1 Overview</w:t>
      </w:r>
      <w:bookmarkEnd w:id="89"/>
      <w:bookmarkEnd w:id="90"/>
    </w:p>
    <w:p w14:paraId="4104AD07" w14:textId="77777777" w:rsidR="00624576" w:rsidRPr="001C51CD" w:rsidRDefault="00624576" w:rsidP="001C51CD">
      <w:pPr>
        <w:pStyle w:val="Heading3"/>
      </w:pPr>
      <w:r w:rsidRPr="001C51CD">
        <w:t xml:space="preserve">7.1.1 Case Management </w:t>
      </w:r>
      <w:r w:rsidR="00D43D68" w:rsidRPr="001C51CD">
        <w:t>Requirements</w:t>
      </w:r>
    </w:p>
    <w:p w14:paraId="4104AD08" w14:textId="77777777" w:rsidR="00624576" w:rsidRPr="001C51CD" w:rsidRDefault="00D43D68" w:rsidP="008B1751">
      <w:pPr>
        <w:spacing w:after="240"/>
        <w:rPr>
          <w:rFonts w:eastAsia="Times New Roman" w:cs="Arial"/>
          <w:szCs w:val="24"/>
          <w:lang w:val="en"/>
        </w:rPr>
      </w:pPr>
      <w:r w:rsidRPr="001C51CD">
        <w:rPr>
          <w:rFonts w:eastAsia="Times New Roman" w:cs="Arial"/>
          <w:szCs w:val="24"/>
          <w:lang w:val="en"/>
        </w:rPr>
        <w:t>Requirements</w:t>
      </w:r>
      <w:r w:rsidR="00624576" w:rsidRPr="001C51CD">
        <w:rPr>
          <w:rFonts w:eastAsia="Times New Roman" w:cs="Arial"/>
          <w:szCs w:val="24"/>
          <w:lang w:val="en"/>
        </w:rPr>
        <w:t xml:space="preserve"> for recording individual customer services are:</w:t>
      </w:r>
    </w:p>
    <w:p w14:paraId="4104AD09" w14:textId="77777777" w:rsidR="00624576" w:rsidRPr="001C51CD" w:rsidRDefault="00624576" w:rsidP="001C51CD">
      <w:pPr>
        <w:numPr>
          <w:ilvl w:val="0"/>
          <w:numId w:val="1"/>
        </w:numPr>
        <w:rPr>
          <w:rFonts w:eastAsia="Times New Roman" w:cs="Arial"/>
          <w:szCs w:val="24"/>
          <w:lang w:val="en"/>
        </w:rPr>
      </w:pPr>
      <w:r w:rsidRPr="001C51CD">
        <w:rPr>
          <w:rFonts w:eastAsia="Times New Roman" w:cs="Arial"/>
          <w:szCs w:val="24"/>
          <w:lang w:val="en"/>
        </w:rPr>
        <w:t>based on federal and state regulations</w:t>
      </w:r>
      <w:r w:rsidR="008E3D86" w:rsidRPr="001C51CD">
        <w:rPr>
          <w:rFonts w:eastAsia="Times New Roman" w:cs="Arial"/>
          <w:szCs w:val="24"/>
          <w:lang w:val="en"/>
        </w:rPr>
        <w:t>;</w:t>
      </w:r>
      <w:r w:rsidRPr="001C51CD">
        <w:rPr>
          <w:rFonts w:eastAsia="Times New Roman" w:cs="Arial"/>
          <w:szCs w:val="24"/>
          <w:lang w:val="en"/>
        </w:rPr>
        <w:t xml:space="preserve"> and </w:t>
      </w:r>
    </w:p>
    <w:p w14:paraId="4104AD0A" w14:textId="77777777" w:rsidR="00816340" w:rsidRPr="001C51CD" w:rsidRDefault="00624576" w:rsidP="001C51CD">
      <w:pPr>
        <w:numPr>
          <w:ilvl w:val="0"/>
          <w:numId w:val="1"/>
        </w:numPr>
        <w:rPr>
          <w:rFonts w:eastAsia="Times New Roman" w:cs="Arial"/>
          <w:szCs w:val="24"/>
          <w:lang w:val="en"/>
        </w:rPr>
      </w:pPr>
      <w:r w:rsidRPr="001C51CD">
        <w:rPr>
          <w:rFonts w:eastAsia="Times New Roman" w:cs="Arial"/>
          <w:szCs w:val="24"/>
          <w:lang w:val="en"/>
        </w:rPr>
        <w:t xml:space="preserve">reflected in </w:t>
      </w:r>
      <w:r w:rsidR="004F1210" w:rsidRPr="001C51CD">
        <w:rPr>
          <w:rFonts w:eastAsia="Times New Roman" w:cs="Arial"/>
          <w:szCs w:val="24"/>
          <w:lang w:val="en"/>
        </w:rPr>
        <w:t>Independent Living (</w:t>
      </w:r>
      <w:r w:rsidRPr="001C51CD">
        <w:rPr>
          <w:rFonts w:eastAsia="Times New Roman" w:cs="Arial"/>
          <w:szCs w:val="24"/>
          <w:lang w:val="en"/>
        </w:rPr>
        <w:t>IL</w:t>
      </w:r>
      <w:r w:rsidR="004F1210" w:rsidRPr="001C51CD">
        <w:rPr>
          <w:rFonts w:eastAsia="Times New Roman" w:cs="Arial"/>
          <w:szCs w:val="24"/>
          <w:lang w:val="en"/>
        </w:rPr>
        <w:t>)</w:t>
      </w:r>
      <w:r w:rsidRPr="001C51CD">
        <w:rPr>
          <w:rFonts w:eastAsia="Times New Roman" w:cs="Arial"/>
          <w:szCs w:val="24"/>
          <w:lang w:val="en"/>
        </w:rPr>
        <w:t xml:space="preserve"> program policies. </w:t>
      </w:r>
    </w:p>
    <w:p w14:paraId="4104AD0B" w14:textId="50DA4B61" w:rsidR="000D7E05" w:rsidRDefault="00891737" w:rsidP="000D7E05">
      <w:pPr>
        <w:rPr>
          <w:lang w:val="en"/>
        </w:rPr>
      </w:pPr>
      <w:r w:rsidRPr="000D7E05">
        <w:rPr>
          <w:lang w:val="en"/>
        </w:rPr>
        <w:t>For</w:t>
      </w:r>
      <w:r w:rsidR="000D7E05" w:rsidRPr="000D7E05">
        <w:rPr>
          <w:lang w:val="en"/>
        </w:rPr>
        <w:t xml:space="preserve"> conducting audits, examinations, and compliance reviews, </w:t>
      </w:r>
      <w:r w:rsidR="000D7E05">
        <w:rPr>
          <w:lang w:val="en"/>
        </w:rPr>
        <w:t xml:space="preserve">federal law requires the </w:t>
      </w:r>
      <w:r w:rsidR="002A4510">
        <w:rPr>
          <w:lang w:val="en"/>
        </w:rPr>
        <w:t>designated state agency (DSA)</w:t>
      </w:r>
      <w:r w:rsidR="00C8744E">
        <w:rPr>
          <w:lang w:val="en"/>
        </w:rPr>
        <w:t>—</w:t>
      </w:r>
      <w:r w:rsidR="002A4510" w:rsidRPr="002A4510">
        <w:rPr>
          <w:lang w:val="en"/>
        </w:rPr>
        <w:t xml:space="preserve">the sole </w:t>
      </w:r>
      <w:r w:rsidR="004A67F7">
        <w:rPr>
          <w:lang w:val="en"/>
        </w:rPr>
        <w:t>s</w:t>
      </w:r>
      <w:r w:rsidR="004A67F7" w:rsidRPr="002A4510">
        <w:rPr>
          <w:lang w:val="en"/>
        </w:rPr>
        <w:t xml:space="preserve">tate </w:t>
      </w:r>
      <w:r w:rsidR="002A4510" w:rsidRPr="002A4510">
        <w:rPr>
          <w:lang w:val="en"/>
        </w:rPr>
        <w:t>agency authorized to provide rehabilitation services to individuals who are blind and</w:t>
      </w:r>
      <w:r w:rsidR="002A4510">
        <w:rPr>
          <w:lang w:val="en"/>
        </w:rPr>
        <w:t xml:space="preserve"> to</w:t>
      </w:r>
      <w:r w:rsidR="002A4510" w:rsidRPr="002A4510">
        <w:rPr>
          <w:lang w:val="en"/>
        </w:rPr>
        <w:t xml:space="preserve"> administer the </w:t>
      </w:r>
      <w:r w:rsidR="00B91DA4">
        <w:rPr>
          <w:lang w:val="en"/>
        </w:rPr>
        <w:t>OIB</w:t>
      </w:r>
      <w:r w:rsidR="002A4510" w:rsidRPr="002A4510">
        <w:rPr>
          <w:lang w:val="en"/>
        </w:rPr>
        <w:t xml:space="preserve"> grant</w:t>
      </w:r>
      <w:r w:rsidR="00C8744E">
        <w:rPr>
          <w:lang w:val="en"/>
        </w:rPr>
        <w:t>—</w:t>
      </w:r>
      <w:r w:rsidR="002A4510">
        <w:rPr>
          <w:lang w:val="en"/>
        </w:rPr>
        <w:t>to provide access to the Secretary and the Comptroller General, or any of their duly authorized representatives, to</w:t>
      </w:r>
      <w:r w:rsidR="00C8744E">
        <w:rPr>
          <w:lang w:val="en"/>
        </w:rPr>
        <w:t xml:space="preserve"> maintain</w:t>
      </w:r>
      <w:r w:rsidR="002A4510">
        <w:rPr>
          <w:lang w:val="en"/>
        </w:rPr>
        <w:t>:</w:t>
      </w:r>
    </w:p>
    <w:p w14:paraId="4104AD0C" w14:textId="77777777" w:rsidR="000D7E05" w:rsidRPr="000D7E05" w:rsidRDefault="002A4510" w:rsidP="00954416">
      <w:pPr>
        <w:ind w:left="720"/>
        <w:rPr>
          <w:lang w:val="en"/>
        </w:rPr>
      </w:pPr>
      <w:r>
        <w:rPr>
          <w:lang w:val="en"/>
        </w:rPr>
        <w:t>“</w:t>
      </w:r>
      <w:r w:rsidR="000D7E05" w:rsidRPr="000D7E05">
        <w:rPr>
          <w:lang w:val="en"/>
        </w:rPr>
        <w:t xml:space="preserve">(a) The records maintained under this part; </w:t>
      </w:r>
    </w:p>
    <w:p w14:paraId="4104AD0E" w14:textId="27B2703E" w:rsidR="000D7E05" w:rsidRPr="000D7E05" w:rsidRDefault="000D7E05" w:rsidP="00954416">
      <w:pPr>
        <w:ind w:left="720"/>
        <w:rPr>
          <w:lang w:val="en"/>
        </w:rPr>
      </w:pPr>
      <w:r w:rsidRPr="000D7E05">
        <w:rPr>
          <w:lang w:val="en"/>
        </w:rPr>
        <w:t xml:space="preserve">(b) Any other books, documents, papers, and records of the recipients that are pertinent to the financial assistance received under this part; and </w:t>
      </w:r>
    </w:p>
    <w:p w14:paraId="4104AD10" w14:textId="0DFD44E7" w:rsidR="000D7E05" w:rsidRPr="000D7E05" w:rsidRDefault="000D7E05" w:rsidP="00954416">
      <w:pPr>
        <w:ind w:left="720"/>
        <w:rPr>
          <w:rFonts w:eastAsia="Times New Roman" w:cs="Arial"/>
          <w:szCs w:val="24"/>
          <w:lang w:val="en"/>
        </w:rPr>
      </w:pPr>
      <w:r w:rsidRPr="000D7E05">
        <w:rPr>
          <w:lang w:val="en"/>
        </w:rPr>
        <w:t>(c) All individual case records or files or consumer service records of individuals served under this part, including names, addresses, photographs, and records of evaluation included in those individual case records or files or consumer service records.</w:t>
      </w:r>
      <w:r w:rsidR="002A4510">
        <w:rPr>
          <w:lang w:val="en"/>
        </w:rPr>
        <w:t>”</w:t>
      </w:r>
    </w:p>
    <w:p w14:paraId="4104AD13" w14:textId="169518FF" w:rsidR="00FF4C61" w:rsidRPr="001C51CD" w:rsidRDefault="0078338C" w:rsidP="001C51CD">
      <w:pPr>
        <w:rPr>
          <w:rFonts w:eastAsia="Times New Roman" w:cs="Arial"/>
          <w:szCs w:val="24"/>
          <w:lang w:val="en"/>
        </w:rPr>
      </w:pPr>
      <w:r w:rsidRPr="001C51CD">
        <w:rPr>
          <w:rFonts w:eastAsia="Times New Roman" w:cs="Arial"/>
          <w:szCs w:val="24"/>
          <w:lang w:val="en"/>
        </w:rPr>
        <w:t xml:space="preserve">34 </w:t>
      </w:r>
      <w:r w:rsidR="002A5C10">
        <w:rPr>
          <w:rFonts w:eastAsia="Times New Roman" w:cs="Arial"/>
          <w:szCs w:val="24"/>
          <w:lang w:val="en"/>
        </w:rPr>
        <w:t>Code of Federal Regulations (</w:t>
      </w:r>
      <w:r w:rsidRPr="001C51CD">
        <w:rPr>
          <w:rFonts w:eastAsia="Times New Roman" w:cs="Arial"/>
          <w:szCs w:val="24"/>
          <w:lang w:val="en"/>
        </w:rPr>
        <w:t>CFR</w:t>
      </w:r>
      <w:r w:rsidR="002A5C10">
        <w:rPr>
          <w:rFonts w:eastAsia="Times New Roman" w:cs="Arial"/>
          <w:szCs w:val="24"/>
          <w:lang w:val="en"/>
        </w:rPr>
        <w:t>)</w:t>
      </w:r>
      <w:r w:rsidRPr="001C51CD">
        <w:rPr>
          <w:rFonts w:eastAsia="Times New Roman" w:cs="Arial"/>
          <w:szCs w:val="24"/>
          <w:lang w:val="en"/>
        </w:rPr>
        <w:t xml:space="preserve"> </w:t>
      </w:r>
      <w:r w:rsidR="00623BCA">
        <w:rPr>
          <w:rFonts w:eastAsia="Times New Roman" w:cs="Arial"/>
          <w:szCs w:val="24"/>
          <w:lang w:val="en"/>
        </w:rPr>
        <w:t>§</w:t>
      </w:r>
      <w:r w:rsidR="00ED37AD" w:rsidRPr="001C51CD">
        <w:rPr>
          <w:rFonts w:eastAsia="Times New Roman" w:cs="Arial"/>
          <w:szCs w:val="24"/>
          <w:lang w:val="en"/>
        </w:rPr>
        <w:t>367.</w:t>
      </w:r>
      <w:r w:rsidR="00FF4C61" w:rsidRPr="001C51CD">
        <w:rPr>
          <w:rFonts w:eastAsia="Times New Roman" w:cs="Arial"/>
          <w:szCs w:val="24"/>
          <w:lang w:val="en"/>
        </w:rPr>
        <w:t>7</w:t>
      </w:r>
      <w:r w:rsidR="00816340" w:rsidRPr="001C51CD">
        <w:rPr>
          <w:rFonts w:eastAsia="Times New Roman" w:cs="Arial"/>
          <w:szCs w:val="24"/>
          <w:lang w:val="en"/>
        </w:rPr>
        <w:t>0</w:t>
      </w:r>
    </w:p>
    <w:p w14:paraId="4104AD14" w14:textId="77777777" w:rsidR="00624576" w:rsidRPr="001C51CD" w:rsidRDefault="00ED37AD" w:rsidP="001C51CD">
      <w:pPr>
        <w:pStyle w:val="Heading3"/>
      </w:pPr>
      <w:r w:rsidRPr="001C51CD">
        <w:rPr>
          <w:szCs w:val="24"/>
        </w:rPr>
        <w:t>7</w:t>
      </w:r>
      <w:r w:rsidR="00624576" w:rsidRPr="001C51CD">
        <w:t>.1.2 Purpose</w:t>
      </w:r>
    </w:p>
    <w:p w14:paraId="4104AD15" w14:textId="1B73E16F" w:rsidR="00624576" w:rsidRPr="001C51CD" w:rsidRDefault="00624576" w:rsidP="001C51CD">
      <w:pPr>
        <w:rPr>
          <w:rFonts w:eastAsia="Times New Roman" w:cs="Arial"/>
          <w:szCs w:val="24"/>
          <w:lang w:val="en"/>
        </w:rPr>
      </w:pPr>
      <w:r w:rsidRPr="001C51CD">
        <w:rPr>
          <w:rFonts w:eastAsia="Times New Roman" w:cs="Arial"/>
          <w:szCs w:val="24"/>
          <w:lang w:val="en"/>
        </w:rPr>
        <w:t xml:space="preserve">The purpose of this section is to provide the </w:t>
      </w:r>
      <w:r w:rsidR="00DC0F37" w:rsidRPr="001C51CD">
        <w:rPr>
          <w:rFonts w:eastAsia="Times New Roman" w:cs="Arial"/>
          <w:szCs w:val="24"/>
          <w:lang w:val="en"/>
        </w:rPr>
        <w:t>Independent Living Services</w:t>
      </w:r>
      <w:r w:rsidR="00964372">
        <w:rPr>
          <w:rFonts w:eastAsia="Times New Roman" w:cs="Arial"/>
          <w:szCs w:val="24"/>
          <w:lang w:val="en"/>
        </w:rPr>
        <w:t xml:space="preserve"> for</w:t>
      </w:r>
      <w:r w:rsidR="00DC0F37" w:rsidRPr="001C51CD">
        <w:rPr>
          <w:rFonts w:eastAsia="Times New Roman" w:cs="Arial"/>
          <w:szCs w:val="24"/>
          <w:lang w:val="en"/>
        </w:rPr>
        <w:t xml:space="preserve"> Older Individuals Who Are Blind (</w:t>
      </w:r>
      <w:r w:rsidR="00B91DA4">
        <w:rPr>
          <w:rFonts w:eastAsia="Times New Roman" w:cs="Arial"/>
          <w:szCs w:val="24"/>
          <w:lang w:val="en"/>
        </w:rPr>
        <w:t>OIB</w:t>
      </w:r>
      <w:r w:rsidR="00DC0F37" w:rsidRPr="001C51CD">
        <w:rPr>
          <w:rFonts w:eastAsia="Times New Roman" w:cs="Arial"/>
          <w:szCs w:val="24"/>
          <w:lang w:val="en"/>
        </w:rPr>
        <w:t>)</w:t>
      </w:r>
      <w:r w:rsidRPr="001C51CD">
        <w:rPr>
          <w:rFonts w:eastAsia="Times New Roman" w:cs="Arial"/>
          <w:szCs w:val="24"/>
          <w:lang w:val="en"/>
        </w:rPr>
        <w:t xml:space="preserve"> worker with standards for recording customer services.</w:t>
      </w:r>
    </w:p>
    <w:p w14:paraId="4104AD16" w14:textId="77777777" w:rsidR="00624576" w:rsidRPr="001C51CD" w:rsidRDefault="00624576" w:rsidP="001C51CD">
      <w:pPr>
        <w:pStyle w:val="Heading3"/>
      </w:pPr>
      <w:r w:rsidRPr="001C51CD">
        <w:t>7.1.3 Format</w:t>
      </w:r>
    </w:p>
    <w:p w14:paraId="4104AD17" w14:textId="52E6C9C0" w:rsidR="00624576" w:rsidRPr="001C51CD" w:rsidRDefault="00624576" w:rsidP="001C51CD">
      <w:pPr>
        <w:rPr>
          <w:rFonts w:eastAsia="Times New Roman" w:cs="Arial"/>
          <w:szCs w:val="24"/>
          <w:lang w:val="en"/>
        </w:rPr>
      </w:pPr>
      <w:r w:rsidRPr="001C51CD">
        <w:rPr>
          <w:rFonts w:eastAsia="Times New Roman" w:cs="Arial"/>
          <w:szCs w:val="24"/>
          <w:lang w:val="en"/>
        </w:rPr>
        <w:t xml:space="preserve">The formats included in this section </w:t>
      </w:r>
      <w:r w:rsidR="00DC0F37" w:rsidRPr="001C51CD">
        <w:rPr>
          <w:rFonts w:eastAsia="Times New Roman" w:cs="Arial"/>
          <w:szCs w:val="24"/>
          <w:lang w:val="en"/>
        </w:rPr>
        <w:t>are</w:t>
      </w:r>
      <w:r w:rsidRPr="001C51CD">
        <w:rPr>
          <w:rFonts w:eastAsia="Times New Roman" w:cs="Arial"/>
          <w:szCs w:val="24"/>
          <w:lang w:val="en"/>
        </w:rPr>
        <w:t xml:space="preserve"> used in case notes to ensure that the </w:t>
      </w:r>
      <w:r w:rsidR="002A4510">
        <w:rPr>
          <w:rFonts w:eastAsia="Times New Roman" w:cs="Arial"/>
          <w:szCs w:val="24"/>
          <w:lang w:val="en"/>
        </w:rPr>
        <w:t xml:space="preserve">minimum </w:t>
      </w:r>
      <w:r w:rsidRPr="001C51CD">
        <w:rPr>
          <w:rFonts w:eastAsia="Times New Roman" w:cs="Arial"/>
          <w:szCs w:val="24"/>
          <w:lang w:val="en"/>
        </w:rPr>
        <w:t xml:space="preserve">information required by the </w:t>
      </w:r>
      <w:r w:rsidR="00B91DA4">
        <w:rPr>
          <w:rFonts w:eastAsia="Times New Roman" w:cs="Arial"/>
          <w:szCs w:val="24"/>
          <w:lang w:val="en"/>
        </w:rPr>
        <w:t>OIB</w:t>
      </w:r>
      <w:r w:rsidRPr="001C51CD">
        <w:rPr>
          <w:rFonts w:eastAsia="Times New Roman" w:cs="Arial"/>
          <w:szCs w:val="24"/>
          <w:lang w:val="en"/>
        </w:rPr>
        <w:t xml:space="preserve"> program is </w:t>
      </w:r>
      <w:r w:rsidR="002A4510">
        <w:rPr>
          <w:rFonts w:eastAsia="Times New Roman" w:cs="Arial"/>
          <w:szCs w:val="24"/>
          <w:lang w:val="en"/>
        </w:rPr>
        <w:t xml:space="preserve">appropriately </w:t>
      </w:r>
      <w:r w:rsidRPr="001C51CD">
        <w:rPr>
          <w:rFonts w:eastAsia="Times New Roman" w:cs="Arial"/>
          <w:szCs w:val="24"/>
          <w:lang w:val="en"/>
        </w:rPr>
        <w:t xml:space="preserve">documented. </w:t>
      </w:r>
      <w:r w:rsidR="00DC0F37" w:rsidRPr="001C51CD">
        <w:rPr>
          <w:rFonts w:eastAsia="Times New Roman" w:cs="Arial"/>
          <w:szCs w:val="24"/>
          <w:lang w:val="en"/>
        </w:rPr>
        <w:t>However, t</w:t>
      </w:r>
      <w:r w:rsidRPr="001C51CD">
        <w:rPr>
          <w:rFonts w:eastAsia="Times New Roman" w:cs="Arial"/>
          <w:szCs w:val="24"/>
          <w:lang w:val="en"/>
        </w:rPr>
        <w:t xml:space="preserve">he </w:t>
      </w:r>
      <w:r w:rsidR="00B91DA4">
        <w:rPr>
          <w:rFonts w:eastAsia="Times New Roman" w:cs="Arial"/>
          <w:szCs w:val="24"/>
          <w:lang w:val="en"/>
        </w:rPr>
        <w:t>OIB</w:t>
      </w:r>
      <w:r w:rsidRPr="001C51CD">
        <w:rPr>
          <w:rFonts w:eastAsia="Times New Roman" w:cs="Arial"/>
          <w:szCs w:val="24"/>
          <w:lang w:val="en"/>
        </w:rPr>
        <w:t xml:space="preserve"> worker is not limited to providing only the information indicated in the formats.</w:t>
      </w:r>
    </w:p>
    <w:p w14:paraId="4104AD18" w14:textId="77777777" w:rsidR="00624576" w:rsidRPr="001C51CD" w:rsidRDefault="00624576" w:rsidP="001C51CD">
      <w:pPr>
        <w:pStyle w:val="Heading2"/>
        <w:spacing w:before="0"/>
        <w:rPr>
          <w:rFonts w:eastAsia="Times New Roman" w:cs="Arial"/>
          <w:lang w:val="en"/>
        </w:rPr>
      </w:pPr>
      <w:bookmarkStart w:id="91" w:name="_Toc520983887"/>
      <w:bookmarkStart w:id="92" w:name="_Toc520983995"/>
      <w:r w:rsidRPr="001C51CD">
        <w:rPr>
          <w:rFonts w:eastAsia="Times New Roman" w:cs="Arial"/>
          <w:lang w:val="en"/>
        </w:rPr>
        <w:lastRenderedPageBreak/>
        <w:t>7.2 Case Notes</w:t>
      </w:r>
      <w:bookmarkEnd w:id="91"/>
      <w:bookmarkEnd w:id="92"/>
    </w:p>
    <w:p w14:paraId="4104AD19" w14:textId="77777777" w:rsidR="00624576" w:rsidRPr="001C51CD" w:rsidRDefault="00624576" w:rsidP="001C51CD">
      <w:pPr>
        <w:pStyle w:val="Heading3"/>
      </w:pPr>
      <w:r w:rsidRPr="001C51CD">
        <w:t>7.2.1 Definition</w:t>
      </w:r>
    </w:p>
    <w:p w14:paraId="4104AD1A" w14:textId="0D6549A7" w:rsidR="00624576" w:rsidRPr="00FC477B" w:rsidRDefault="00624576" w:rsidP="00FC477B">
      <w:r w:rsidRPr="00FC477B">
        <w:t xml:space="preserve">A </w:t>
      </w:r>
      <w:r w:rsidR="00DC0F37" w:rsidRPr="00FC477B">
        <w:t>case note</w:t>
      </w:r>
      <w:r w:rsidRPr="00FC477B">
        <w:t xml:space="preserve"> is a supplemental document that </w:t>
      </w:r>
      <w:r w:rsidR="00DC0F37" w:rsidRPr="00FC477B">
        <w:t xml:space="preserve">contains </w:t>
      </w:r>
      <w:r w:rsidRPr="00FC477B">
        <w:t xml:space="preserve">information </w:t>
      </w:r>
      <w:r w:rsidR="00DC0F37" w:rsidRPr="00FC477B">
        <w:t>about</w:t>
      </w:r>
      <w:r w:rsidRPr="00FC477B">
        <w:t xml:space="preserve"> </w:t>
      </w:r>
      <w:r w:rsidR="00DC0F37" w:rsidRPr="00FC477B">
        <w:t xml:space="preserve">how a </w:t>
      </w:r>
      <w:r w:rsidRPr="00FC477B">
        <w:t>customer</w:t>
      </w:r>
      <w:r w:rsidR="00DC0F37" w:rsidRPr="00FC477B">
        <w:t xml:space="preserve"> can use</w:t>
      </w:r>
      <w:r w:rsidRPr="00FC477B">
        <w:t xml:space="preserve"> services to achieve a successful </w:t>
      </w:r>
      <w:r w:rsidR="00D61626" w:rsidRPr="00FC477B">
        <w:t xml:space="preserve">case </w:t>
      </w:r>
      <w:r w:rsidRPr="00FC477B">
        <w:t xml:space="preserve">closure. For more information, see </w:t>
      </w:r>
      <w:r w:rsidR="004F1210" w:rsidRPr="00FC477B">
        <w:t xml:space="preserve">the </w:t>
      </w:r>
      <w:hyperlink r:id="rId52" w:history="1">
        <w:r w:rsidR="004F1210" w:rsidRPr="00FC477B">
          <w:rPr>
            <w:rStyle w:val="Hyperlink"/>
          </w:rPr>
          <w:t xml:space="preserve">ReHabWorks </w:t>
        </w:r>
        <w:r w:rsidR="003F7776" w:rsidRPr="00FC477B">
          <w:rPr>
            <w:rStyle w:val="Hyperlink"/>
          </w:rPr>
          <w:t xml:space="preserve">(RHW) </w:t>
        </w:r>
        <w:r w:rsidR="004F1210" w:rsidRPr="00FC477B">
          <w:rPr>
            <w:rStyle w:val="Hyperlink"/>
          </w:rPr>
          <w:t>User</w:t>
        </w:r>
        <w:r w:rsidR="00DC0F37" w:rsidRPr="00FC477B">
          <w:rPr>
            <w:rStyle w:val="Hyperlink"/>
          </w:rPr>
          <w:t xml:space="preserve"> Guide, </w:t>
        </w:r>
        <w:r w:rsidRPr="00FC477B">
          <w:rPr>
            <w:rStyle w:val="Hyperlink"/>
          </w:rPr>
          <w:t>Chapter 7: Case Notes</w:t>
        </w:r>
      </w:hyperlink>
      <w:r w:rsidRPr="00FC477B">
        <w:t>.</w:t>
      </w:r>
    </w:p>
    <w:p w14:paraId="4104AD1B" w14:textId="77777777" w:rsidR="00624576" w:rsidRPr="001C51CD" w:rsidRDefault="00624576" w:rsidP="001C51CD">
      <w:pPr>
        <w:pStyle w:val="Heading3"/>
      </w:pPr>
      <w:r w:rsidRPr="001C51CD">
        <w:t>7.2.2 Purpose</w:t>
      </w:r>
    </w:p>
    <w:p w14:paraId="4104AD1C" w14:textId="77777777" w:rsidR="00624576" w:rsidRPr="001C51CD" w:rsidRDefault="00624576" w:rsidP="008B1751">
      <w:pPr>
        <w:spacing w:after="240"/>
        <w:rPr>
          <w:rFonts w:eastAsia="Times New Roman" w:cs="Arial"/>
          <w:szCs w:val="24"/>
          <w:lang w:val="en"/>
        </w:rPr>
      </w:pPr>
      <w:r w:rsidRPr="001C51CD">
        <w:rPr>
          <w:rFonts w:eastAsia="Times New Roman" w:cs="Arial"/>
          <w:szCs w:val="24"/>
          <w:lang w:val="en"/>
        </w:rPr>
        <w:t xml:space="preserve">The purpose of case notes is to </w:t>
      </w:r>
      <w:r w:rsidR="00D61626" w:rsidRPr="001C51CD">
        <w:rPr>
          <w:rFonts w:eastAsia="Times New Roman" w:cs="Arial"/>
          <w:szCs w:val="24"/>
          <w:lang w:val="en"/>
        </w:rPr>
        <w:t>document</w:t>
      </w:r>
      <w:r w:rsidRPr="001C51CD">
        <w:rPr>
          <w:rFonts w:eastAsia="Times New Roman" w:cs="Arial"/>
          <w:szCs w:val="24"/>
          <w:lang w:val="en"/>
        </w:rPr>
        <w:t xml:space="preserve"> a concise history of the customer’s case from initial contact to closure, including</w:t>
      </w:r>
      <w:r w:rsidR="008E3D86" w:rsidRPr="001C51CD">
        <w:rPr>
          <w:rFonts w:eastAsia="Times New Roman" w:cs="Arial"/>
          <w:szCs w:val="24"/>
          <w:lang w:val="en"/>
        </w:rPr>
        <w:t>:</w:t>
      </w:r>
    </w:p>
    <w:p w14:paraId="4104AD1D" w14:textId="1A15A845" w:rsidR="00624576" w:rsidRPr="001C51CD" w:rsidRDefault="00624576" w:rsidP="001C51CD">
      <w:pPr>
        <w:numPr>
          <w:ilvl w:val="0"/>
          <w:numId w:val="2"/>
        </w:numPr>
        <w:rPr>
          <w:rFonts w:eastAsia="Times New Roman" w:cs="Arial"/>
          <w:szCs w:val="24"/>
          <w:lang w:val="en"/>
        </w:rPr>
      </w:pPr>
      <w:r w:rsidRPr="001C51CD">
        <w:rPr>
          <w:rFonts w:eastAsia="Times New Roman" w:cs="Arial"/>
          <w:szCs w:val="24"/>
          <w:lang w:val="en"/>
        </w:rPr>
        <w:t xml:space="preserve">customer and </w:t>
      </w:r>
      <w:r w:rsidR="00B91DA4">
        <w:rPr>
          <w:rFonts w:eastAsia="Times New Roman" w:cs="Arial"/>
          <w:szCs w:val="24"/>
          <w:lang w:val="en"/>
        </w:rPr>
        <w:t>OIB</w:t>
      </w:r>
      <w:r w:rsidRPr="001C51CD">
        <w:rPr>
          <w:rFonts w:eastAsia="Times New Roman" w:cs="Arial"/>
          <w:szCs w:val="24"/>
          <w:lang w:val="en"/>
        </w:rPr>
        <w:t xml:space="preserve"> worker interactions</w:t>
      </w:r>
      <w:r w:rsidR="00D61626" w:rsidRPr="001C51CD">
        <w:rPr>
          <w:rFonts w:eastAsia="Times New Roman" w:cs="Arial"/>
          <w:szCs w:val="24"/>
          <w:lang w:val="en"/>
        </w:rPr>
        <w:t>;</w:t>
      </w:r>
      <w:r w:rsidRPr="001C51CD">
        <w:rPr>
          <w:rFonts w:eastAsia="Times New Roman" w:cs="Arial"/>
          <w:szCs w:val="24"/>
          <w:lang w:val="en"/>
        </w:rPr>
        <w:t xml:space="preserve"> and </w:t>
      </w:r>
    </w:p>
    <w:p w14:paraId="4104AD1E" w14:textId="2EC38A3B" w:rsidR="00624576" w:rsidRDefault="00624576" w:rsidP="001C51CD">
      <w:pPr>
        <w:numPr>
          <w:ilvl w:val="0"/>
          <w:numId w:val="2"/>
        </w:numPr>
        <w:rPr>
          <w:rFonts w:eastAsia="Times New Roman" w:cs="Arial"/>
          <w:szCs w:val="24"/>
          <w:lang w:val="en"/>
        </w:rPr>
      </w:pPr>
      <w:r w:rsidRPr="001C51CD">
        <w:rPr>
          <w:rFonts w:eastAsia="Times New Roman" w:cs="Arial"/>
          <w:szCs w:val="24"/>
          <w:lang w:val="en"/>
        </w:rPr>
        <w:t xml:space="preserve">the steps taken to advance the IL process from the time of initial contact through closure. </w:t>
      </w:r>
    </w:p>
    <w:p w14:paraId="4104AD25" w14:textId="31B73B7C" w:rsidR="00624576" w:rsidRPr="001C51CD" w:rsidRDefault="00624576" w:rsidP="00C8744E">
      <w:pPr>
        <w:pStyle w:val="Heading3"/>
      </w:pPr>
      <w:r w:rsidRPr="001C51CD">
        <w:t>7.2.3 What to Include</w:t>
      </w:r>
    </w:p>
    <w:p w14:paraId="4104AD26" w14:textId="77777777" w:rsidR="00624576" w:rsidRPr="001C51CD" w:rsidRDefault="00624576" w:rsidP="008B1751">
      <w:pPr>
        <w:spacing w:after="240"/>
        <w:rPr>
          <w:rFonts w:eastAsia="Times New Roman" w:cs="Arial"/>
          <w:szCs w:val="24"/>
          <w:lang w:val="en"/>
        </w:rPr>
      </w:pPr>
      <w:r w:rsidRPr="001C51CD">
        <w:rPr>
          <w:rFonts w:eastAsia="Times New Roman" w:cs="Arial"/>
          <w:szCs w:val="24"/>
          <w:lang w:val="en"/>
        </w:rPr>
        <w:t>Significant events or developments related to the customer must be recorded. These events include but are not limited to:</w:t>
      </w:r>
    </w:p>
    <w:p w14:paraId="4104AD27" w14:textId="2D2ABA00" w:rsidR="00624576" w:rsidRPr="001C51CD" w:rsidRDefault="00B91DA4" w:rsidP="001C51CD">
      <w:pPr>
        <w:numPr>
          <w:ilvl w:val="0"/>
          <w:numId w:val="3"/>
        </w:numPr>
        <w:rPr>
          <w:rFonts w:eastAsia="Times New Roman" w:cs="Arial"/>
          <w:szCs w:val="24"/>
          <w:lang w:val="en"/>
        </w:rPr>
      </w:pPr>
      <w:r>
        <w:rPr>
          <w:rFonts w:eastAsia="Times New Roman" w:cs="Arial"/>
          <w:szCs w:val="24"/>
          <w:lang w:val="en"/>
        </w:rPr>
        <w:t>OIB</w:t>
      </w:r>
      <w:r w:rsidR="00624576" w:rsidRPr="001C51CD">
        <w:rPr>
          <w:rFonts w:eastAsia="Times New Roman" w:cs="Arial"/>
          <w:szCs w:val="24"/>
          <w:lang w:val="en"/>
        </w:rPr>
        <w:t xml:space="preserve"> worker actions</w:t>
      </w:r>
      <w:r w:rsidR="00D61626" w:rsidRPr="001C51CD">
        <w:rPr>
          <w:rFonts w:eastAsia="Times New Roman" w:cs="Arial"/>
          <w:szCs w:val="24"/>
          <w:lang w:val="en"/>
        </w:rPr>
        <w:t>,</w:t>
      </w:r>
      <w:r w:rsidR="00624576" w:rsidRPr="001C51CD">
        <w:rPr>
          <w:rFonts w:eastAsia="Times New Roman" w:cs="Arial"/>
          <w:szCs w:val="24"/>
          <w:lang w:val="en"/>
        </w:rPr>
        <w:t xml:space="preserve"> including preliminary assessments, comprehensive assessments, and training; </w:t>
      </w:r>
    </w:p>
    <w:p w14:paraId="4104AD28" w14:textId="77777777" w:rsidR="00624576" w:rsidRPr="001C51CD" w:rsidRDefault="00624576" w:rsidP="001C51CD">
      <w:pPr>
        <w:numPr>
          <w:ilvl w:val="0"/>
          <w:numId w:val="3"/>
        </w:numPr>
        <w:rPr>
          <w:rFonts w:eastAsia="Times New Roman" w:cs="Arial"/>
          <w:szCs w:val="24"/>
          <w:lang w:val="en"/>
        </w:rPr>
      </w:pPr>
      <w:r w:rsidRPr="001C51CD">
        <w:rPr>
          <w:rFonts w:eastAsia="Times New Roman" w:cs="Arial"/>
          <w:szCs w:val="24"/>
          <w:lang w:val="en"/>
        </w:rPr>
        <w:t xml:space="preserve">the rationale for providing or purchasing services in exceptional situations; </w:t>
      </w:r>
    </w:p>
    <w:p w14:paraId="4104AD29" w14:textId="77777777" w:rsidR="00624576" w:rsidRPr="001C51CD" w:rsidRDefault="00624576" w:rsidP="001C51CD">
      <w:pPr>
        <w:numPr>
          <w:ilvl w:val="0"/>
          <w:numId w:val="3"/>
        </w:numPr>
        <w:rPr>
          <w:rFonts w:eastAsia="Times New Roman" w:cs="Arial"/>
          <w:szCs w:val="24"/>
          <w:lang w:val="en"/>
        </w:rPr>
      </w:pPr>
      <w:r w:rsidRPr="001C51CD">
        <w:rPr>
          <w:rFonts w:eastAsia="Times New Roman" w:cs="Arial"/>
          <w:szCs w:val="24"/>
          <w:lang w:val="en"/>
        </w:rPr>
        <w:t xml:space="preserve">explanations of an unusual length of time in </w:t>
      </w:r>
      <w:r w:rsidR="00D61626" w:rsidRPr="001C51CD">
        <w:rPr>
          <w:rFonts w:eastAsia="Times New Roman" w:cs="Arial"/>
          <w:szCs w:val="24"/>
          <w:lang w:val="en"/>
        </w:rPr>
        <w:t xml:space="preserve">a specific </w:t>
      </w:r>
      <w:r w:rsidRPr="001C51CD">
        <w:rPr>
          <w:rFonts w:eastAsia="Times New Roman" w:cs="Arial"/>
          <w:szCs w:val="24"/>
          <w:lang w:val="en"/>
        </w:rPr>
        <w:t xml:space="preserve">phase; </w:t>
      </w:r>
    </w:p>
    <w:p w14:paraId="4104AD2A" w14:textId="77777777" w:rsidR="00624576" w:rsidRPr="001C51CD" w:rsidRDefault="00624576" w:rsidP="001C51CD">
      <w:pPr>
        <w:numPr>
          <w:ilvl w:val="0"/>
          <w:numId w:val="3"/>
        </w:numPr>
        <w:rPr>
          <w:rFonts w:eastAsia="Times New Roman" w:cs="Arial"/>
          <w:szCs w:val="24"/>
          <w:lang w:val="en"/>
        </w:rPr>
      </w:pPr>
      <w:r w:rsidRPr="001C51CD">
        <w:rPr>
          <w:rFonts w:eastAsia="Times New Roman" w:cs="Arial"/>
          <w:szCs w:val="24"/>
          <w:lang w:val="en"/>
        </w:rPr>
        <w:t xml:space="preserve">the receipt of medical information, diagnostics, evaluations, and/or a summary statement important to the planning of services; </w:t>
      </w:r>
    </w:p>
    <w:p w14:paraId="4104AD2B" w14:textId="1A0C60E8" w:rsidR="00624576" w:rsidRPr="001C51CD" w:rsidRDefault="00624576" w:rsidP="001C51CD">
      <w:pPr>
        <w:numPr>
          <w:ilvl w:val="0"/>
          <w:numId w:val="3"/>
        </w:numPr>
        <w:rPr>
          <w:rFonts w:eastAsia="Times New Roman" w:cs="Arial"/>
          <w:szCs w:val="24"/>
          <w:lang w:val="en"/>
        </w:rPr>
      </w:pPr>
      <w:r w:rsidRPr="001C51CD">
        <w:rPr>
          <w:rFonts w:eastAsia="Times New Roman" w:cs="Arial"/>
          <w:szCs w:val="24"/>
          <w:lang w:val="en"/>
        </w:rPr>
        <w:t>discrepancies in medical, diagnostic, or other recommendations and</w:t>
      </w:r>
      <w:r w:rsidR="00D61626" w:rsidRPr="001C51CD">
        <w:rPr>
          <w:rFonts w:eastAsia="Times New Roman" w:cs="Arial"/>
          <w:szCs w:val="24"/>
          <w:lang w:val="en"/>
        </w:rPr>
        <w:t>/or</w:t>
      </w:r>
      <w:r w:rsidRPr="001C51CD">
        <w:rPr>
          <w:rFonts w:eastAsia="Times New Roman" w:cs="Arial"/>
          <w:szCs w:val="24"/>
          <w:lang w:val="en"/>
        </w:rPr>
        <w:t xml:space="preserve"> </w:t>
      </w:r>
      <w:r w:rsidR="00B91DA4">
        <w:rPr>
          <w:rFonts w:eastAsia="Times New Roman" w:cs="Arial"/>
          <w:szCs w:val="24"/>
          <w:lang w:val="en"/>
        </w:rPr>
        <w:t>OIB</w:t>
      </w:r>
      <w:r w:rsidRPr="001C51CD">
        <w:rPr>
          <w:rFonts w:eastAsia="Times New Roman" w:cs="Arial"/>
          <w:szCs w:val="24"/>
          <w:lang w:val="en"/>
        </w:rPr>
        <w:t xml:space="preserve"> worker decisions; </w:t>
      </w:r>
    </w:p>
    <w:p w14:paraId="4104AD2C" w14:textId="77777777" w:rsidR="00624576" w:rsidRPr="001C51CD" w:rsidRDefault="00624576" w:rsidP="001C51CD">
      <w:pPr>
        <w:numPr>
          <w:ilvl w:val="0"/>
          <w:numId w:val="3"/>
        </w:numPr>
        <w:rPr>
          <w:rFonts w:eastAsia="Times New Roman" w:cs="Arial"/>
          <w:szCs w:val="24"/>
          <w:lang w:val="en"/>
        </w:rPr>
      </w:pPr>
      <w:r w:rsidRPr="001C51CD">
        <w:rPr>
          <w:rFonts w:eastAsia="Times New Roman" w:cs="Arial"/>
          <w:szCs w:val="24"/>
          <w:lang w:val="en"/>
        </w:rPr>
        <w:t xml:space="preserve">loss of contact with customer and efforts to contact; </w:t>
      </w:r>
    </w:p>
    <w:p w14:paraId="4104AD2D" w14:textId="77777777" w:rsidR="00624576" w:rsidRPr="001C51CD" w:rsidRDefault="00D61626" w:rsidP="001C51CD">
      <w:pPr>
        <w:numPr>
          <w:ilvl w:val="0"/>
          <w:numId w:val="3"/>
        </w:numPr>
        <w:rPr>
          <w:rFonts w:eastAsia="Times New Roman" w:cs="Arial"/>
          <w:szCs w:val="24"/>
          <w:lang w:val="en"/>
        </w:rPr>
      </w:pPr>
      <w:r w:rsidRPr="001C51CD">
        <w:rPr>
          <w:rFonts w:eastAsia="Times New Roman" w:cs="Arial"/>
          <w:szCs w:val="24"/>
          <w:lang w:val="en"/>
        </w:rPr>
        <w:t xml:space="preserve">a </w:t>
      </w:r>
      <w:r w:rsidR="00624576" w:rsidRPr="001C51CD">
        <w:rPr>
          <w:rFonts w:eastAsia="Times New Roman" w:cs="Arial"/>
          <w:szCs w:val="24"/>
          <w:lang w:val="en"/>
        </w:rPr>
        <w:t>significant change in the customer’s situation (</w:t>
      </w:r>
      <w:r w:rsidRPr="001C51CD">
        <w:rPr>
          <w:rFonts w:eastAsia="Times New Roman" w:cs="Arial"/>
          <w:szCs w:val="24"/>
          <w:lang w:val="en"/>
        </w:rPr>
        <w:t>for example</w:t>
      </w:r>
      <w:r w:rsidR="004558D7" w:rsidRPr="001C51CD">
        <w:rPr>
          <w:rFonts w:eastAsia="Times New Roman" w:cs="Arial"/>
          <w:szCs w:val="24"/>
          <w:lang w:val="en"/>
        </w:rPr>
        <w:t xml:space="preserve">, </w:t>
      </w:r>
      <w:r w:rsidR="00624576" w:rsidRPr="001C51CD">
        <w:rPr>
          <w:rFonts w:eastAsia="Times New Roman" w:cs="Arial"/>
          <w:szCs w:val="24"/>
          <w:lang w:val="en"/>
        </w:rPr>
        <w:t xml:space="preserve">disability, family, financial) that might affect the customer’s </w:t>
      </w:r>
      <w:r w:rsidRPr="001C51CD">
        <w:rPr>
          <w:rFonts w:eastAsia="Times New Roman" w:cs="Arial"/>
          <w:szCs w:val="24"/>
          <w:lang w:val="en"/>
        </w:rPr>
        <w:t>independent living plan (</w:t>
      </w:r>
      <w:r w:rsidR="00624576" w:rsidRPr="001C51CD">
        <w:rPr>
          <w:rFonts w:eastAsia="Times New Roman" w:cs="Arial"/>
          <w:szCs w:val="24"/>
          <w:lang w:val="en"/>
        </w:rPr>
        <w:t>ILP</w:t>
      </w:r>
      <w:r w:rsidRPr="001C51CD">
        <w:rPr>
          <w:rFonts w:eastAsia="Times New Roman" w:cs="Arial"/>
          <w:szCs w:val="24"/>
          <w:lang w:val="en"/>
        </w:rPr>
        <w:t>)</w:t>
      </w:r>
      <w:r w:rsidR="00624576" w:rsidRPr="001C51CD">
        <w:rPr>
          <w:rFonts w:eastAsia="Times New Roman" w:cs="Arial"/>
          <w:szCs w:val="24"/>
          <w:lang w:val="en"/>
        </w:rPr>
        <w:t xml:space="preserve">; and </w:t>
      </w:r>
    </w:p>
    <w:p w14:paraId="4104AD2E" w14:textId="77777777" w:rsidR="00624576" w:rsidRPr="001C51CD" w:rsidRDefault="00624576" w:rsidP="001C51CD">
      <w:pPr>
        <w:numPr>
          <w:ilvl w:val="0"/>
          <w:numId w:val="3"/>
        </w:numPr>
        <w:rPr>
          <w:rFonts w:eastAsia="Times New Roman" w:cs="Arial"/>
          <w:szCs w:val="24"/>
          <w:lang w:val="en"/>
        </w:rPr>
      </w:pPr>
      <w:r w:rsidRPr="001C51CD">
        <w:rPr>
          <w:rFonts w:eastAsia="Times New Roman" w:cs="Arial"/>
          <w:szCs w:val="24"/>
          <w:lang w:val="en"/>
        </w:rPr>
        <w:t xml:space="preserve">changes in the availability of and/or efforts to secure comparable services and benefits. </w:t>
      </w:r>
    </w:p>
    <w:p w14:paraId="4104AD2F" w14:textId="45085385" w:rsidR="00624576" w:rsidRPr="001C51CD" w:rsidRDefault="00624576" w:rsidP="008B1751">
      <w:pPr>
        <w:spacing w:after="240"/>
        <w:rPr>
          <w:rFonts w:eastAsia="Times New Roman" w:cs="Arial"/>
          <w:szCs w:val="24"/>
          <w:lang w:val="en"/>
        </w:rPr>
      </w:pPr>
      <w:r w:rsidRPr="001C51CD">
        <w:rPr>
          <w:rFonts w:eastAsia="Times New Roman" w:cs="Arial"/>
          <w:szCs w:val="24"/>
          <w:lang w:val="en"/>
        </w:rPr>
        <w:t>Appropriate topics for case notes include</w:t>
      </w:r>
      <w:r w:rsidR="00680108">
        <w:rPr>
          <w:rFonts w:eastAsia="Times New Roman" w:cs="Arial"/>
          <w:szCs w:val="24"/>
          <w:lang w:val="en"/>
        </w:rPr>
        <w:t>,</w:t>
      </w:r>
      <w:r w:rsidRPr="001C51CD">
        <w:rPr>
          <w:rFonts w:eastAsia="Times New Roman" w:cs="Arial"/>
          <w:szCs w:val="24"/>
          <w:lang w:val="en"/>
        </w:rPr>
        <w:t xml:space="preserve"> but are not limited to</w:t>
      </w:r>
      <w:r w:rsidR="00680108">
        <w:rPr>
          <w:rFonts w:eastAsia="Times New Roman" w:cs="Arial"/>
          <w:szCs w:val="24"/>
          <w:lang w:val="en"/>
        </w:rPr>
        <w:t>,</w:t>
      </w:r>
      <w:r w:rsidRPr="001C51CD">
        <w:rPr>
          <w:rFonts w:eastAsia="Times New Roman" w:cs="Arial"/>
          <w:szCs w:val="24"/>
          <w:lang w:val="en"/>
        </w:rPr>
        <w:t xml:space="preserve"> the following:</w:t>
      </w:r>
    </w:p>
    <w:p w14:paraId="4104AD30" w14:textId="77777777" w:rsidR="00624576" w:rsidRPr="001C51CD" w:rsidRDefault="00624576" w:rsidP="001C51CD">
      <w:pPr>
        <w:numPr>
          <w:ilvl w:val="0"/>
          <w:numId w:val="4"/>
        </w:numPr>
        <w:rPr>
          <w:rFonts w:eastAsia="Times New Roman" w:cs="Arial"/>
          <w:szCs w:val="24"/>
          <w:lang w:val="en"/>
        </w:rPr>
      </w:pPr>
      <w:r w:rsidRPr="001C51CD">
        <w:rPr>
          <w:rFonts w:eastAsia="Times New Roman" w:cs="Arial"/>
          <w:szCs w:val="24"/>
          <w:lang w:val="en"/>
        </w:rPr>
        <w:t xml:space="preserve">IL Guide </w:t>
      </w:r>
      <w:r w:rsidR="00121612" w:rsidRPr="001C51CD">
        <w:rPr>
          <w:rFonts w:eastAsia="Times New Roman" w:cs="Arial"/>
          <w:szCs w:val="24"/>
          <w:lang w:val="en"/>
        </w:rPr>
        <w:t>f</w:t>
      </w:r>
      <w:r w:rsidRPr="001C51CD">
        <w:rPr>
          <w:rFonts w:eastAsia="Times New Roman" w:cs="Arial"/>
          <w:szCs w:val="24"/>
          <w:lang w:val="en"/>
        </w:rPr>
        <w:t>ollow</w:t>
      </w:r>
      <w:r w:rsidR="00121612" w:rsidRPr="001C51CD">
        <w:rPr>
          <w:rFonts w:eastAsia="Times New Roman" w:cs="Arial"/>
          <w:szCs w:val="24"/>
          <w:lang w:val="en"/>
        </w:rPr>
        <w:t>-u</w:t>
      </w:r>
      <w:r w:rsidRPr="001C51CD">
        <w:rPr>
          <w:rFonts w:eastAsia="Times New Roman" w:cs="Arial"/>
          <w:szCs w:val="24"/>
          <w:lang w:val="en"/>
        </w:rPr>
        <w:t xml:space="preserve">p </w:t>
      </w:r>
      <w:r w:rsidR="00121612" w:rsidRPr="001C51CD">
        <w:rPr>
          <w:rFonts w:eastAsia="Times New Roman" w:cs="Arial"/>
          <w:szCs w:val="24"/>
          <w:lang w:val="en"/>
        </w:rPr>
        <w:t>a</w:t>
      </w:r>
      <w:r w:rsidRPr="001C51CD">
        <w:rPr>
          <w:rFonts w:eastAsia="Times New Roman" w:cs="Arial"/>
          <w:szCs w:val="24"/>
          <w:lang w:val="en"/>
        </w:rPr>
        <w:t xml:space="preserve">ssessment </w:t>
      </w:r>
    </w:p>
    <w:p w14:paraId="4104AD31"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Letters to </w:t>
      </w:r>
      <w:r w:rsidR="00121612" w:rsidRPr="001C51CD">
        <w:rPr>
          <w:rFonts w:eastAsia="Times New Roman" w:cs="Arial"/>
          <w:szCs w:val="24"/>
          <w:lang w:val="en"/>
        </w:rPr>
        <w:t xml:space="preserve">the </w:t>
      </w:r>
      <w:r w:rsidRPr="001C51CD">
        <w:rPr>
          <w:rFonts w:eastAsia="Times New Roman" w:cs="Arial"/>
          <w:szCs w:val="24"/>
          <w:lang w:val="en"/>
        </w:rPr>
        <w:t>customer</w:t>
      </w:r>
    </w:p>
    <w:p w14:paraId="4104AD32"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Application assessment </w:t>
      </w:r>
    </w:p>
    <w:p w14:paraId="4104AD33"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Eligibility determination </w:t>
      </w:r>
    </w:p>
    <w:p w14:paraId="4104AD34"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Comprehensive assessment </w:t>
      </w:r>
    </w:p>
    <w:p w14:paraId="4104AD35" w14:textId="77777777" w:rsidR="00624576" w:rsidRPr="001C51CD" w:rsidRDefault="00624576" w:rsidP="001C51CD">
      <w:pPr>
        <w:numPr>
          <w:ilvl w:val="0"/>
          <w:numId w:val="4"/>
        </w:numPr>
        <w:rPr>
          <w:rFonts w:eastAsia="Times New Roman" w:cs="Arial"/>
          <w:szCs w:val="24"/>
          <w:lang w:val="en"/>
        </w:rPr>
      </w:pPr>
      <w:r w:rsidRPr="001C51CD">
        <w:rPr>
          <w:rFonts w:eastAsia="Times New Roman" w:cs="Arial"/>
          <w:szCs w:val="24"/>
          <w:lang w:val="en"/>
        </w:rPr>
        <w:t>ILP</w:t>
      </w:r>
    </w:p>
    <w:p w14:paraId="4104AD36" w14:textId="412A56CD" w:rsidR="00624576" w:rsidRPr="001C51CD" w:rsidRDefault="00B91DA4" w:rsidP="001C51CD">
      <w:pPr>
        <w:numPr>
          <w:ilvl w:val="0"/>
          <w:numId w:val="4"/>
        </w:numPr>
        <w:rPr>
          <w:rFonts w:eastAsia="Times New Roman" w:cs="Arial"/>
          <w:szCs w:val="24"/>
          <w:lang w:val="en"/>
        </w:rPr>
      </w:pPr>
      <w:r>
        <w:rPr>
          <w:rFonts w:eastAsia="Times New Roman" w:cs="Arial"/>
          <w:szCs w:val="24"/>
          <w:lang w:val="en"/>
        </w:rPr>
        <w:t>OIB</w:t>
      </w:r>
      <w:r w:rsidR="00624576" w:rsidRPr="001C51CD">
        <w:rPr>
          <w:rFonts w:eastAsia="Times New Roman" w:cs="Arial"/>
          <w:szCs w:val="24"/>
          <w:lang w:val="en"/>
        </w:rPr>
        <w:t xml:space="preserve"> worker skills training </w:t>
      </w:r>
    </w:p>
    <w:p w14:paraId="4104AD37"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lastRenderedPageBreak/>
        <w:t xml:space="preserve">Routine contacts </w:t>
      </w:r>
    </w:p>
    <w:p w14:paraId="4104AD38"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Group skills training </w:t>
      </w:r>
    </w:p>
    <w:p w14:paraId="4104AD39" w14:textId="132FDAAA" w:rsidR="00624576" w:rsidRPr="001C51CD" w:rsidRDefault="00624576" w:rsidP="001C51CD">
      <w:pPr>
        <w:numPr>
          <w:ilvl w:val="0"/>
          <w:numId w:val="4"/>
        </w:numPr>
        <w:rPr>
          <w:rFonts w:eastAsia="Times New Roman" w:cs="Arial"/>
          <w:szCs w:val="24"/>
          <w:lang w:val="en"/>
        </w:rPr>
      </w:pPr>
      <w:r w:rsidRPr="003F7776">
        <w:rPr>
          <w:rFonts w:eastAsia="Times New Roman" w:cs="Arial"/>
          <w:szCs w:val="24"/>
          <w:lang w:val="en"/>
        </w:rPr>
        <w:t>O</w:t>
      </w:r>
      <w:r w:rsidR="003F7776" w:rsidRPr="003F7776">
        <w:rPr>
          <w:rFonts w:eastAsia="Times New Roman" w:cs="Arial"/>
          <w:szCs w:val="24"/>
          <w:lang w:val="en"/>
        </w:rPr>
        <w:t xml:space="preserve">rientation and </w:t>
      </w:r>
      <w:r w:rsidRPr="003F7776">
        <w:rPr>
          <w:rFonts w:eastAsia="Times New Roman" w:cs="Arial"/>
          <w:szCs w:val="24"/>
          <w:lang w:val="en"/>
        </w:rPr>
        <w:t>M</w:t>
      </w:r>
      <w:r w:rsidR="003F7776">
        <w:rPr>
          <w:rFonts w:eastAsia="Times New Roman" w:cs="Arial"/>
          <w:szCs w:val="24"/>
          <w:lang w:val="en"/>
        </w:rPr>
        <w:t>obility</w:t>
      </w:r>
      <w:r w:rsidRPr="001C51CD">
        <w:rPr>
          <w:rFonts w:eastAsia="Times New Roman" w:cs="Arial"/>
          <w:szCs w:val="24"/>
          <w:lang w:val="en"/>
        </w:rPr>
        <w:t xml:space="preserve"> </w:t>
      </w:r>
      <w:r w:rsidR="003F7776">
        <w:rPr>
          <w:rFonts w:eastAsia="Times New Roman" w:cs="Arial"/>
          <w:szCs w:val="24"/>
          <w:lang w:val="en"/>
        </w:rPr>
        <w:t xml:space="preserve">(O&amp;M) </w:t>
      </w:r>
      <w:r w:rsidRPr="001C51CD">
        <w:rPr>
          <w:rFonts w:eastAsia="Times New Roman" w:cs="Arial"/>
          <w:szCs w:val="24"/>
          <w:lang w:val="en"/>
        </w:rPr>
        <w:t xml:space="preserve">report </w:t>
      </w:r>
    </w:p>
    <w:p w14:paraId="4104AD3A"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Diabetes report </w:t>
      </w:r>
    </w:p>
    <w:p w14:paraId="4104AD3B"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Low</w:t>
      </w:r>
      <w:r w:rsidR="00121612" w:rsidRPr="001C51CD">
        <w:rPr>
          <w:rFonts w:eastAsia="Times New Roman" w:cs="Arial"/>
          <w:szCs w:val="24"/>
          <w:lang w:val="en"/>
        </w:rPr>
        <w:t>-</w:t>
      </w:r>
      <w:r w:rsidRPr="001C51CD">
        <w:rPr>
          <w:rFonts w:eastAsia="Times New Roman" w:cs="Arial"/>
          <w:szCs w:val="24"/>
          <w:lang w:val="en"/>
        </w:rPr>
        <w:t xml:space="preserve">vision report </w:t>
      </w:r>
    </w:p>
    <w:p w14:paraId="4104AD3C"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Joint annual review </w:t>
      </w:r>
    </w:p>
    <w:p w14:paraId="4104AD3D"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Outcome </w:t>
      </w:r>
    </w:p>
    <w:p w14:paraId="4104AD3E"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Supportive counseling and guidance </w:t>
      </w:r>
    </w:p>
    <w:p w14:paraId="4104AD3F"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Supervisory approval requests </w:t>
      </w:r>
    </w:p>
    <w:p w14:paraId="4104AD40" w14:textId="77777777"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Staffing with other </w:t>
      </w:r>
      <w:r w:rsidR="00624576" w:rsidRPr="001C51CD">
        <w:rPr>
          <w:rFonts w:eastAsia="Times New Roman" w:cs="Arial"/>
          <w:szCs w:val="24"/>
          <w:lang w:val="en"/>
        </w:rPr>
        <w:t>in-house providers</w:t>
      </w:r>
    </w:p>
    <w:p w14:paraId="4104AD41" w14:textId="6AAB4949" w:rsidR="00624576" w:rsidRPr="001C51CD" w:rsidRDefault="004558D7" w:rsidP="001C51CD">
      <w:pPr>
        <w:numPr>
          <w:ilvl w:val="0"/>
          <w:numId w:val="4"/>
        </w:numPr>
        <w:rPr>
          <w:rFonts w:eastAsia="Times New Roman" w:cs="Arial"/>
          <w:szCs w:val="24"/>
          <w:lang w:val="en"/>
        </w:rPr>
      </w:pPr>
      <w:r w:rsidRPr="001C51CD">
        <w:rPr>
          <w:rFonts w:eastAsia="Times New Roman" w:cs="Arial"/>
          <w:szCs w:val="24"/>
          <w:lang w:val="en"/>
        </w:rPr>
        <w:t xml:space="preserve">Other information </w:t>
      </w:r>
      <w:r w:rsidR="00121612" w:rsidRPr="001C51CD">
        <w:rPr>
          <w:rFonts w:eastAsia="Times New Roman" w:cs="Arial"/>
          <w:szCs w:val="24"/>
          <w:lang w:val="en"/>
        </w:rPr>
        <w:t xml:space="preserve">about </w:t>
      </w:r>
      <w:r w:rsidRPr="001C51CD">
        <w:rPr>
          <w:rFonts w:eastAsia="Times New Roman" w:cs="Arial"/>
          <w:szCs w:val="24"/>
          <w:lang w:val="en"/>
        </w:rPr>
        <w:t>the customer’s circumstances, progress, and/or goal</w:t>
      </w:r>
      <w:r w:rsidR="00680108">
        <w:rPr>
          <w:rFonts w:eastAsia="Times New Roman" w:cs="Arial"/>
          <w:szCs w:val="24"/>
          <w:lang w:val="en"/>
        </w:rPr>
        <w:t>(s)</w:t>
      </w:r>
      <w:r w:rsidRPr="001C51CD">
        <w:rPr>
          <w:rFonts w:eastAsia="Times New Roman" w:cs="Arial"/>
          <w:szCs w:val="24"/>
          <w:lang w:val="en"/>
        </w:rPr>
        <w:t xml:space="preserve"> </w:t>
      </w:r>
    </w:p>
    <w:p w14:paraId="4104AD42" w14:textId="77777777" w:rsidR="00624576" w:rsidRPr="001C51CD" w:rsidRDefault="00624576" w:rsidP="001C51CD">
      <w:pPr>
        <w:pStyle w:val="Heading3"/>
      </w:pPr>
      <w:r w:rsidRPr="001C51CD">
        <w:t>7.2.4 What Not to Include</w:t>
      </w:r>
    </w:p>
    <w:p w14:paraId="4104AD43" w14:textId="77777777" w:rsidR="00624576" w:rsidRPr="001C51CD" w:rsidRDefault="00624576" w:rsidP="008B1751">
      <w:pPr>
        <w:spacing w:after="240"/>
        <w:rPr>
          <w:rFonts w:eastAsia="Times New Roman" w:cs="Arial"/>
          <w:szCs w:val="24"/>
          <w:lang w:val="en"/>
        </w:rPr>
      </w:pPr>
      <w:r w:rsidRPr="001C51CD">
        <w:rPr>
          <w:rFonts w:eastAsia="Times New Roman" w:cs="Arial"/>
          <w:szCs w:val="24"/>
          <w:lang w:val="en"/>
        </w:rPr>
        <w:t>Do not include the following:</w:t>
      </w:r>
    </w:p>
    <w:p w14:paraId="4104AD44" w14:textId="434D4BEF" w:rsidR="00624576" w:rsidRPr="001C51CD" w:rsidRDefault="00624576" w:rsidP="001C51CD">
      <w:pPr>
        <w:numPr>
          <w:ilvl w:val="0"/>
          <w:numId w:val="5"/>
        </w:numPr>
        <w:rPr>
          <w:rFonts w:eastAsia="Times New Roman" w:cs="Arial"/>
          <w:szCs w:val="24"/>
          <w:lang w:val="en"/>
        </w:rPr>
      </w:pPr>
      <w:r w:rsidRPr="001C51CD">
        <w:rPr>
          <w:rFonts w:eastAsia="Times New Roman" w:cs="Arial"/>
          <w:szCs w:val="24"/>
          <w:lang w:val="en"/>
        </w:rPr>
        <w:t xml:space="preserve">Statements containing medical </w:t>
      </w:r>
      <w:r w:rsidR="00121612" w:rsidRPr="001C51CD">
        <w:rPr>
          <w:rFonts w:eastAsia="Times New Roman" w:cs="Arial"/>
          <w:szCs w:val="24"/>
          <w:lang w:val="en"/>
        </w:rPr>
        <w:t>and/</w:t>
      </w:r>
      <w:r w:rsidRPr="001C51CD">
        <w:rPr>
          <w:rFonts w:eastAsia="Times New Roman" w:cs="Arial"/>
          <w:szCs w:val="24"/>
          <w:lang w:val="en"/>
        </w:rPr>
        <w:t xml:space="preserve">or psychological </w:t>
      </w:r>
      <w:r w:rsidR="00121612" w:rsidRPr="001C51CD">
        <w:rPr>
          <w:rFonts w:eastAsia="Times New Roman" w:cs="Arial"/>
          <w:szCs w:val="24"/>
          <w:lang w:val="en"/>
        </w:rPr>
        <w:t xml:space="preserve">diagnoses that describe </w:t>
      </w:r>
      <w:r w:rsidRPr="001C51CD">
        <w:rPr>
          <w:rFonts w:eastAsia="Times New Roman" w:cs="Arial"/>
          <w:szCs w:val="24"/>
          <w:lang w:val="en"/>
        </w:rPr>
        <w:t>a customer</w:t>
      </w:r>
      <w:r w:rsidR="00C35441">
        <w:rPr>
          <w:rFonts w:eastAsia="Times New Roman" w:cs="Arial"/>
          <w:szCs w:val="24"/>
          <w:lang w:val="en"/>
        </w:rPr>
        <w:t>,</w:t>
      </w:r>
      <w:r w:rsidRPr="001C51CD">
        <w:rPr>
          <w:rFonts w:eastAsia="Times New Roman" w:cs="Arial"/>
          <w:szCs w:val="24"/>
          <w:lang w:val="en"/>
        </w:rPr>
        <w:t xml:space="preserve"> unless </w:t>
      </w:r>
      <w:r w:rsidR="00121612" w:rsidRPr="001C51CD">
        <w:rPr>
          <w:rFonts w:eastAsia="Times New Roman" w:cs="Arial"/>
          <w:szCs w:val="24"/>
          <w:lang w:val="en"/>
        </w:rPr>
        <w:t xml:space="preserve">the file contains supporting </w:t>
      </w:r>
      <w:r w:rsidRPr="001C51CD">
        <w:rPr>
          <w:rFonts w:eastAsia="Times New Roman" w:cs="Arial"/>
          <w:szCs w:val="24"/>
          <w:lang w:val="en"/>
        </w:rPr>
        <w:t>documentation</w:t>
      </w:r>
    </w:p>
    <w:p w14:paraId="4104AD45" w14:textId="222177B7" w:rsidR="00624576" w:rsidRPr="001C51CD" w:rsidRDefault="00121612" w:rsidP="001C51CD">
      <w:pPr>
        <w:numPr>
          <w:ilvl w:val="0"/>
          <w:numId w:val="5"/>
        </w:numPr>
        <w:rPr>
          <w:rFonts w:eastAsia="Times New Roman" w:cs="Arial"/>
          <w:szCs w:val="24"/>
          <w:lang w:val="en"/>
        </w:rPr>
      </w:pPr>
      <w:r w:rsidRPr="001C51CD">
        <w:rPr>
          <w:rFonts w:eastAsia="Times New Roman" w:cs="Arial"/>
          <w:szCs w:val="24"/>
          <w:lang w:val="en"/>
        </w:rPr>
        <w:t>R</w:t>
      </w:r>
      <w:r w:rsidR="00624576" w:rsidRPr="001C51CD">
        <w:rPr>
          <w:rFonts w:eastAsia="Times New Roman" w:cs="Arial"/>
          <w:szCs w:val="24"/>
          <w:lang w:val="en"/>
        </w:rPr>
        <w:t xml:space="preserve">eference to the customer’s </w:t>
      </w:r>
      <w:r w:rsidRPr="001C51CD">
        <w:rPr>
          <w:rFonts w:eastAsia="Times New Roman" w:cs="Arial"/>
          <w:szCs w:val="24"/>
          <w:lang w:val="en"/>
        </w:rPr>
        <w:t xml:space="preserve">human immunodeficiency virus </w:t>
      </w:r>
      <w:r w:rsidR="00C35441">
        <w:rPr>
          <w:rFonts w:eastAsia="Times New Roman" w:cs="Arial"/>
          <w:szCs w:val="24"/>
          <w:lang w:val="en"/>
        </w:rPr>
        <w:t xml:space="preserve">(HIV) </w:t>
      </w:r>
      <w:r w:rsidR="00624576" w:rsidRPr="001C51CD">
        <w:rPr>
          <w:rFonts w:eastAsia="Times New Roman" w:cs="Arial"/>
          <w:szCs w:val="24"/>
          <w:lang w:val="en"/>
        </w:rPr>
        <w:t>status</w:t>
      </w:r>
    </w:p>
    <w:p w14:paraId="4104AD46" w14:textId="29F6E34B" w:rsidR="00624576" w:rsidRPr="001C51CD" w:rsidRDefault="00624576" w:rsidP="001C51CD">
      <w:pPr>
        <w:numPr>
          <w:ilvl w:val="0"/>
          <w:numId w:val="5"/>
        </w:numPr>
        <w:rPr>
          <w:rFonts w:eastAsia="Times New Roman" w:cs="Arial"/>
          <w:szCs w:val="24"/>
          <w:lang w:val="en"/>
        </w:rPr>
      </w:pPr>
      <w:r w:rsidRPr="001C51CD">
        <w:rPr>
          <w:rFonts w:eastAsia="Times New Roman" w:cs="Arial"/>
          <w:szCs w:val="24"/>
          <w:lang w:val="en"/>
        </w:rPr>
        <w:t>Duplicat</w:t>
      </w:r>
      <w:r w:rsidR="004F1210" w:rsidRPr="001C51CD">
        <w:rPr>
          <w:rFonts w:eastAsia="Times New Roman" w:cs="Arial"/>
          <w:szCs w:val="24"/>
          <w:lang w:val="en"/>
        </w:rPr>
        <w:t>ive</w:t>
      </w:r>
      <w:r w:rsidRPr="001C51CD">
        <w:rPr>
          <w:rFonts w:eastAsia="Times New Roman" w:cs="Arial"/>
          <w:szCs w:val="24"/>
          <w:lang w:val="en"/>
        </w:rPr>
        <w:t xml:space="preserve"> information </w:t>
      </w:r>
      <w:r w:rsidR="008607BC" w:rsidRPr="001C51CD">
        <w:rPr>
          <w:rFonts w:eastAsia="Times New Roman" w:cs="Arial"/>
          <w:szCs w:val="24"/>
          <w:lang w:val="en"/>
        </w:rPr>
        <w:t xml:space="preserve">that appears </w:t>
      </w:r>
      <w:r w:rsidRPr="001C51CD">
        <w:rPr>
          <w:rFonts w:eastAsia="Times New Roman" w:cs="Arial"/>
          <w:szCs w:val="24"/>
          <w:lang w:val="en"/>
        </w:rPr>
        <w:t>on other forms or reports within the file</w:t>
      </w:r>
      <w:r w:rsidR="00C35441">
        <w:rPr>
          <w:rFonts w:eastAsia="Times New Roman" w:cs="Arial"/>
          <w:szCs w:val="24"/>
          <w:lang w:val="en"/>
        </w:rPr>
        <w:t>,</w:t>
      </w:r>
      <w:r w:rsidRPr="001C51CD">
        <w:rPr>
          <w:rFonts w:eastAsia="Times New Roman" w:cs="Arial"/>
          <w:szCs w:val="24"/>
          <w:lang w:val="en"/>
        </w:rPr>
        <w:t xml:space="preserve"> unless such information is significant to the </w:t>
      </w:r>
      <w:r w:rsidR="00891737" w:rsidRPr="001C51CD">
        <w:rPr>
          <w:rFonts w:eastAsia="Times New Roman" w:cs="Arial"/>
          <w:szCs w:val="24"/>
          <w:lang w:val="en"/>
        </w:rPr>
        <w:t>case</w:t>
      </w:r>
      <w:r w:rsidRPr="001C51CD">
        <w:rPr>
          <w:rFonts w:eastAsia="Times New Roman" w:cs="Arial"/>
          <w:szCs w:val="24"/>
          <w:lang w:val="en"/>
        </w:rPr>
        <w:t xml:space="preserve"> note</w:t>
      </w:r>
    </w:p>
    <w:p w14:paraId="4104AD47" w14:textId="77777777" w:rsidR="00624576" w:rsidRPr="001C51CD" w:rsidRDefault="008607BC" w:rsidP="001C51CD">
      <w:pPr>
        <w:numPr>
          <w:ilvl w:val="0"/>
          <w:numId w:val="5"/>
        </w:numPr>
        <w:rPr>
          <w:rFonts w:eastAsia="Times New Roman" w:cs="Arial"/>
          <w:szCs w:val="24"/>
          <w:lang w:val="en"/>
        </w:rPr>
      </w:pPr>
      <w:r w:rsidRPr="001C51CD">
        <w:rPr>
          <w:rFonts w:eastAsia="Times New Roman" w:cs="Arial"/>
          <w:szCs w:val="24"/>
          <w:lang w:val="en"/>
        </w:rPr>
        <w:t xml:space="preserve">Texas Workforce Commission </w:t>
      </w:r>
      <w:r w:rsidR="002D0434" w:rsidRPr="001C51CD">
        <w:rPr>
          <w:rFonts w:eastAsia="Times New Roman" w:cs="Arial"/>
          <w:szCs w:val="24"/>
          <w:lang w:val="en"/>
        </w:rPr>
        <w:t>(</w:t>
      </w:r>
      <w:r w:rsidR="00624576" w:rsidRPr="001C51CD">
        <w:rPr>
          <w:rFonts w:eastAsia="Times New Roman" w:cs="Arial"/>
          <w:szCs w:val="24"/>
          <w:lang w:val="en"/>
        </w:rPr>
        <w:t>TWC</w:t>
      </w:r>
      <w:r w:rsidR="002D0434" w:rsidRPr="001C51CD">
        <w:rPr>
          <w:rFonts w:eastAsia="Times New Roman" w:cs="Arial"/>
          <w:szCs w:val="24"/>
          <w:lang w:val="en"/>
        </w:rPr>
        <w:t>)</w:t>
      </w:r>
      <w:r w:rsidR="00624576" w:rsidRPr="001C51CD">
        <w:rPr>
          <w:rFonts w:eastAsia="Times New Roman" w:cs="Arial"/>
          <w:szCs w:val="24"/>
          <w:lang w:val="en"/>
        </w:rPr>
        <w:t xml:space="preserve"> internal issues, policies, or systems unrelated or </w:t>
      </w:r>
      <w:r w:rsidRPr="001C51CD">
        <w:rPr>
          <w:rFonts w:eastAsia="Times New Roman" w:cs="Arial"/>
          <w:szCs w:val="24"/>
          <w:lang w:val="en"/>
        </w:rPr>
        <w:t>ir</w:t>
      </w:r>
      <w:r w:rsidR="00624576" w:rsidRPr="001C51CD">
        <w:rPr>
          <w:rFonts w:eastAsia="Times New Roman" w:cs="Arial"/>
          <w:szCs w:val="24"/>
          <w:lang w:val="en"/>
        </w:rPr>
        <w:t>relevant to the case</w:t>
      </w:r>
    </w:p>
    <w:p w14:paraId="4104AD48" w14:textId="77777777" w:rsidR="00624576" w:rsidRPr="001C51CD" w:rsidRDefault="00624576" w:rsidP="001C51CD">
      <w:pPr>
        <w:pStyle w:val="Heading3"/>
      </w:pPr>
      <w:r w:rsidRPr="001C51CD">
        <w:t>7.2.5 Method of Recording</w:t>
      </w:r>
    </w:p>
    <w:p w14:paraId="4104AD49" w14:textId="77777777" w:rsidR="00624576" w:rsidRPr="001C51CD" w:rsidRDefault="00624576" w:rsidP="001C51CD">
      <w:pPr>
        <w:rPr>
          <w:rFonts w:eastAsia="Times New Roman" w:cs="Arial"/>
          <w:szCs w:val="24"/>
          <w:lang w:val="en"/>
        </w:rPr>
      </w:pPr>
      <w:r w:rsidRPr="001C51CD">
        <w:rPr>
          <w:rFonts w:eastAsia="Times New Roman" w:cs="Arial"/>
          <w:szCs w:val="24"/>
          <w:lang w:val="en"/>
        </w:rPr>
        <w:t xml:space="preserve">Case notes should be timely. The best practice is to finish a case note within one week of </w:t>
      </w:r>
      <w:r w:rsidR="008607BC" w:rsidRPr="001C51CD">
        <w:rPr>
          <w:rFonts w:eastAsia="Times New Roman" w:cs="Arial"/>
          <w:szCs w:val="24"/>
          <w:lang w:val="en"/>
        </w:rPr>
        <w:t xml:space="preserve">an </w:t>
      </w:r>
      <w:r w:rsidRPr="001C51CD">
        <w:rPr>
          <w:rFonts w:eastAsia="Times New Roman" w:cs="Arial"/>
          <w:szCs w:val="24"/>
          <w:lang w:val="en"/>
        </w:rPr>
        <w:t xml:space="preserve">event, but it should not take longer than one month to enter a case note. </w:t>
      </w:r>
    </w:p>
    <w:p w14:paraId="4104AD4A" w14:textId="044C41A8" w:rsidR="00624576" w:rsidRPr="001C51CD" w:rsidRDefault="00624576" w:rsidP="001C51CD">
      <w:pPr>
        <w:rPr>
          <w:rFonts w:eastAsia="Times New Roman" w:cs="Arial"/>
          <w:szCs w:val="24"/>
          <w:lang w:val="en"/>
        </w:rPr>
      </w:pPr>
      <w:r w:rsidRPr="001C51CD">
        <w:rPr>
          <w:rFonts w:eastAsia="Times New Roman" w:cs="Arial"/>
          <w:szCs w:val="24"/>
          <w:lang w:val="en"/>
        </w:rPr>
        <w:t xml:space="preserve">Case notes must be objective, concise, relevant, and written so that anyone can get an accurate understanding of the customer’s needs and </w:t>
      </w:r>
      <w:r w:rsidR="008607BC" w:rsidRPr="001C51CD">
        <w:rPr>
          <w:rFonts w:eastAsia="Times New Roman" w:cs="Arial"/>
          <w:szCs w:val="24"/>
          <w:lang w:val="en"/>
        </w:rPr>
        <w:t xml:space="preserve">of </w:t>
      </w:r>
      <w:r w:rsidRPr="001C51CD">
        <w:rPr>
          <w:rFonts w:eastAsia="Times New Roman" w:cs="Arial"/>
          <w:szCs w:val="24"/>
          <w:lang w:val="en"/>
        </w:rPr>
        <w:t xml:space="preserve">the </w:t>
      </w:r>
      <w:r w:rsidR="00B91DA4">
        <w:rPr>
          <w:rFonts w:eastAsia="Times New Roman" w:cs="Arial"/>
          <w:szCs w:val="24"/>
          <w:lang w:val="en"/>
        </w:rPr>
        <w:t>OIB</w:t>
      </w:r>
      <w:r w:rsidRPr="001C51CD">
        <w:rPr>
          <w:rFonts w:eastAsia="Times New Roman" w:cs="Arial"/>
          <w:szCs w:val="24"/>
          <w:lang w:val="en"/>
        </w:rPr>
        <w:t xml:space="preserve"> worker’s actions.</w:t>
      </w:r>
    </w:p>
    <w:p w14:paraId="4104AD4B" w14:textId="77777777" w:rsidR="00624576" w:rsidRPr="001C51CD" w:rsidRDefault="00624576" w:rsidP="001C51CD">
      <w:pPr>
        <w:rPr>
          <w:rFonts w:eastAsia="Times New Roman" w:cs="Arial"/>
          <w:szCs w:val="24"/>
          <w:lang w:val="en"/>
        </w:rPr>
      </w:pPr>
      <w:r w:rsidRPr="001C51CD">
        <w:rPr>
          <w:rFonts w:eastAsia="Times New Roman" w:cs="Arial"/>
          <w:szCs w:val="24"/>
          <w:lang w:val="en"/>
        </w:rPr>
        <w:t xml:space="preserve">Case notes must address all required elements—who, what, where, </w:t>
      </w:r>
      <w:r w:rsidR="008607BC" w:rsidRPr="001C51CD">
        <w:rPr>
          <w:rFonts w:eastAsia="Times New Roman" w:cs="Arial"/>
          <w:szCs w:val="24"/>
          <w:lang w:val="en"/>
        </w:rPr>
        <w:t xml:space="preserve">when, and why, </w:t>
      </w:r>
      <w:r w:rsidRPr="001C51CD">
        <w:rPr>
          <w:rFonts w:eastAsia="Times New Roman" w:cs="Arial"/>
          <w:szCs w:val="24"/>
          <w:lang w:val="en"/>
        </w:rPr>
        <w:t>and</w:t>
      </w:r>
      <w:r w:rsidR="008607BC" w:rsidRPr="001C51CD">
        <w:rPr>
          <w:rFonts w:eastAsia="Times New Roman" w:cs="Arial"/>
          <w:szCs w:val="24"/>
          <w:lang w:val="en"/>
        </w:rPr>
        <w:t>,</w:t>
      </w:r>
      <w:r w:rsidRPr="001C51CD">
        <w:rPr>
          <w:rFonts w:eastAsia="Times New Roman" w:cs="Arial"/>
          <w:szCs w:val="24"/>
          <w:lang w:val="en"/>
        </w:rPr>
        <w:t xml:space="preserve"> if appropriate</w:t>
      </w:r>
      <w:r w:rsidR="008607BC" w:rsidRPr="001C51CD">
        <w:rPr>
          <w:rFonts w:eastAsia="Times New Roman" w:cs="Arial"/>
          <w:szCs w:val="24"/>
          <w:lang w:val="en"/>
        </w:rPr>
        <w:t>,</w:t>
      </w:r>
      <w:r w:rsidRPr="001C51CD">
        <w:rPr>
          <w:rFonts w:eastAsia="Times New Roman" w:cs="Arial"/>
          <w:szCs w:val="24"/>
          <w:lang w:val="en"/>
        </w:rPr>
        <w:t xml:space="preserve"> how—for each issue being documented.</w:t>
      </w:r>
    </w:p>
    <w:p w14:paraId="4104AD4C" w14:textId="77777777" w:rsidR="00624576" w:rsidRPr="001C51CD" w:rsidRDefault="00624576" w:rsidP="001C51CD">
      <w:pPr>
        <w:pStyle w:val="Heading4"/>
        <w:spacing w:before="0"/>
        <w:rPr>
          <w:rFonts w:eastAsia="Times New Roman" w:cs="Arial"/>
          <w:lang w:val="en"/>
        </w:rPr>
      </w:pPr>
      <w:r w:rsidRPr="001C51CD">
        <w:rPr>
          <w:rFonts w:eastAsia="Times New Roman" w:cs="Arial"/>
          <w:lang w:val="en"/>
        </w:rPr>
        <w:t>Example</w:t>
      </w:r>
    </w:p>
    <w:p w14:paraId="4104AD4D" w14:textId="77777777" w:rsidR="008607BC" w:rsidRPr="001C51CD" w:rsidRDefault="008607BC" w:rsidP="001C51CD">
      <w:pPr>
        <w:numPr>
          <w:ilvl w:val="0"/>
          <w:numId w:val="6"/>
        </w:numPr>
        <w:rPr>
          <w:rFonts w:eastAsia="Times New Roman" w:cs="Arial"/>
          <w:szCs w:val="24"/>
          <w:lang w:val="en"/>
        </w:rPr>
      </w:pPr>
      <w:r w:rsidRPr="001C51CD">
        <w:rPr>
          <w:rFonts w:eastAsia="Times New Roman" w:cs="Arial"/>
          <w:szCs w:val="24"/>
          <w:lang w:val="en"/>
        </w:rPr>
        <w:t xml:space="preserve">Who—Mr. John Smith </w:t>
      </w:r>
    </w:p>
    <w:p w14:paraId="4104AD4E" w14:textId="45CA03D1" w:rsidR="00F56678" w:rsidRPr="001C51CD" w:rsidRDefault="00F56678" w:rsidP="001C51CD">
      <w:pPr>
        <w:numPr>
          <w:ilvl w:val="0"/>
          <w:numId w:val="6"/>
        </w:numPr>
        <w:rPr>
          <w:rFonts w:eastAsia="Times New Roman" w:cs="Arial"/>
          <w:szCs w:val="24"/>
          <w:lang w:val="en"/>
        </w:rPr>
      </w:pPr>
      <w:r w:rsidRPr="001C51CD">
        <w:rPr>
          <w:rFonts w:eastAsia="Times New Roman" w:cs="Arial"/>
          <w:szCs w:val="24"/>
          <w:lang w:val="en"/>
        </w:rPr>
        <w:t>What—Mr. Smith and I discussed his living arrangement</w:t>
      </w:r>
      <w:r w:rsidR="00C35441">
        <w:rPr>
          <w:rFonts w:eastAsia="Times New Roman" w:cs="Arial"/>
          <w:szCs w:val="24"/>
          <w:lang w:val="en"/>
        </w:rPr>
        <w:t>,</w:t>
      </w:r>
      <w:r w:rsidRPr="001C51CD">
        <w:rPr>
          <w:rFonts w:eastAsia="Times New Roman" w:cs="Arial"/>
          <w:szCs w:val="24"/>
          <w:lang w:val="en"/>
        </w:rPr>
        <w:t xml:space="preserve"> and he said that he is very unhappy with his level of independence. </w:t>
      </w:r>
    </w:p>
    <w:p w14:paraId="4104AD4F" w14:textId="77777777" w:rsidR="00F56678" w:rsidRPr="001C51CD" w:rsidRDefault="00F56678" w:rsidP="001C51CD">
      <w:pPr>
        <w:numPr>
          <w:ilvl w:val="0"/>
          <w:numId w:val="6"/>
        </w:numPr>
        <w:rPr>
          <w:rFonts w:eastAsia="Times New Roman" w:cs="Arial"/>
          <w:szCs w:val="24"/>
          <w:lang w:val="en"/>
        </w:rPr>
      </w:pPr>
      <w:r w:rsidRPr="001C51CD">
        <w:rPr>
          <w:rFonts w:eastAsia="Times New Roman" w:cs="Arial"/>
          <w:szCs w:val="24"/>
          <w:lang w:val="en"/>
        </w:rPr>
        <w:t xml:space="preserve">Where—In his home </w:t>
      </w:r>
    </w:p>
    <w:p w14:paraId="4104AD50" w14:textId="53E60008" w:rsidR="00624576" w:rsidRPr="001C51CD" w:rsidRDefault="00624576" w:rsidP="001C51CD">
      <w:pPr>
        <w:numPr>
          <w:ilvl w:val="0"/>
          <w:numId w:val="6"/>
        </w:numPr>
        <w:rPr>
          <w:rFonts w:eastAsia="Times New Roman" w:cs="Arial"/>
          <w:szCs w:val="24"/>
          <w:lang w:val="en"/>
        </w:rPr>
      </w:pPr>
      <w:r w:rsidRPr="001C51CD">
        <w:rPr>
          <w:rFonts w:eastAsia="Times New Roman" w:cs="Arial"/>
          <w:szCs w:val="24"/>
          <w:lang w:val="en"/>
        </w:rPr>
        <w:t>When—</w:t>
      </w:r>
      <w:r w:rsidR="00F56678" w:rsidRPr="001C51CD">
        <w:rPr>
          <w:rFonts w:eastAsia="Times New Roman" w:cs="Arial"/>
          <w:szCs w:val="24"/>
          <w:lang w:val="en"/>
        </w:rPr>
        <w:t xml:space="preserve">July 1, </w:t>
      </w:r>
      <w:r w:rsidR="002A4510" w:rsidRPr="001C51CD">
        <w:rPr>
          <w:rFonts w:eastAsia="Times New Roman" w:cs="Arial"/>
          <w:szCs w:val="24"/>
          <w:lang w:val="en"/>
        </w:rPr>
        <w:t>20</w:t>
      </w:r>
      <w:r w:rsidR="002A4510">
        <w:rPr>
          <w:rFonts w:eastAsia="Times New Roman" w:cs="Arial"/>
          <w:szCs w:val="24"/>
          <w:lang w:val="en"/>
        </w:rPr>
        <w:t>17</w:t>
      </w:r>
    </w:p>
    <w:p w14:paraId="4104AD51" w14:textId="77777777" w:rsidR="00F56678" w:rsidRPr="001C51CD" w:rsidRDefault="00F56678" w:rsidP="001C51CD">
      <w:pPr>
        <w:numPr>
          <w:ilvl w:val="0"/>
          <w:numId w:val="6"/>
        </w:numPr>
        <w:rPr>
          <w:rFonts w:eastAsia="Times New Roman" w:cs="Arial"/>
          <w:szCs w:val="24"/>
          <w:lang w:val="en"/>
        </w:rPr>
      </w:pPr>
      <w:r w:rsidRPr="001C51CD">
        <w:rPr>
          <w:rFonts w:eastAsia="Times New Roman" w:cs="Arial"/>
          <w:szCs w:val="24"/>
          <w:lang w:val="en"/>
        </w:rPr>
        <w:t xml:space="preserve">Why—I wanted to know whether Mr. Smith is satisfied with his living arrangement. </w:t>
      </w:r>
    </w:p>
    <w:p w14:paraId="4104AD52" w14:textId="77777777" w:rsidR="00624576" w:rsidRPr="001C51CD" w:rsidRDefault="00624576" w:rsidP="001C51CD">
      <w:pPr>
        <w:numPr>
          <w:ilvl w:val="0"/>
          <w:numId w:val="6"/>
        </w:numPr>
        <w:rPr>
          <w:rFonts w:eastAsia="Times New Roman" w:cs="Arial"/>
          <w:szCs w:val="24"/>
          <w:lang w:val="en"/>
        </w:rPr>
      </w:pPr>
      <w:r w:rsidRPr="001C51CD">
        <w:rPr>
          <w:rFonts w:eastAsia="Times New Roman" w:cs="Arial"/>
          <w:szCs w:val="24"/>
          <w:lang w:val="en"/>
        </w:rPr>
        <w:t>How—</w:t>
      </w:r>
      <w:r w:rsidR="00F56678" w:rsidRPr="001C51CD">
        <w:rPr>
          <w:rFonts w:eastAsia="Times New Roman" w:cs="Arial"/>
          <w:szCs w:val="24"/>
          <w:lang w:val="en"/>
        </w:rPr>
        <w:t>B</w:t>
      </w:r>
      <w:r w:rsidRPr="001C51CD">
        <w:rPr>
          <w:rFonts w:eastAsia="Times New Roman" w:cs="Arial"/>
          <w:szCs w:val="24"/>
          <w:lang w:val="en"/>
        </w:rPr>
        <w:t xml:space="preserve">y </w:t>
      </w:r>
      <w:r w:rsidR="00F56678" w:rsidRPr="001C51CD">
        <w:rPr>
          <w:rFonts w:eastAsia="Times New Roman" w:cs="Arial"/>
          <w:szCs w:val="24"/>
          <w:lang w:val="en"/>
        </w:rPr>
        <w:t>in-</w:t>
      </w:r>
      <w:r w:rsidRPr="001C51CD">
        <w:rPr>
          <w:rFonts w:eastAsia="Times New Roman" w:cs="Arial"/>
          <w:szCs w:val="24"/>
          <w:lang w:val="en"/>
        </w:rPr>
        <w:t>person</w:t>
      </w:r>
      <w:r w:rsidR="00F56678" w:rsidRPr="001C51CD">
        <w:rPr>
          <w:rFonts w:eastAsia="Times New Roman" w:cs="Arial"/>
          <w:szCs w:val="24"/>
          <w:lang w:val="en"/>
        </w:rPr>
        <w:t xml:space="preserve"> visit</w:t>
      </w:r>
    </w:p>
    <w:p w14:paraId="4104AD53" w14:textId="77777777" w:rsidR="00624576" w:rsidRPr="001C51CD" w:rsidRDefault="00624576" w:rsidP="001C51CD">
      <w:pPr>
        <w:pStyle w:val="Heading3"/>
      </w:pPr>
      <w:r w:rsidRPr="001C51CD">
        <w:lastRenderedPageBreak/>
        <w:t>7.2.6 Summarizing Multiple Contacts</w:t>
      </w:r>
    </w:p>
    <w:p w14:paraId="4104AD54" w14:textId="41F3366A" w:rsidR="00624576" w:rsidRPr="001C51CD" w:rsidRDefault="00624576" w:rsidP="001C51CD">
      <w:pPr>
        <w:rPr>
          <w:rFonts w:eastAsia="Times New Roman" w:cs="Arial"/>
          <w:szCs w:val="24"/>
          <w:lang w:val="en"/>
        </w:rPr>
      </w:pPr>
      <w:r w:rsidRPr="001C51CD">
        <w:rPr>
          <w:rFonts w:eastAsia="Times New Roman" w:cs="Arial"/>
          <w:szCs w:val="24"/>
          <w:lang w:val="en"/>
        </w:rPr>
        <w:t xml:space="preserve">The </w:t>
      </w:r>
      <w:r w:rsidR="00B91DA4">
        <w:rPr>
          <w:rFonts w:eastAsia="Times New Roman" w:cs="Arial"/>
          <w:szCs w:val="24"/>
          <w:lang w:val="en"/>
        </w:rPr>
        <w:t>OIB</w:t>
      </w:r>
      <w:r w:rsidRPr="001C51CD">
        <w:rPr>
          <w:rFonts w:eastAsia="Times New Roman" w:cs="Arial"/>
          <w:szCs w:val="24"/>
          <w:lang w:val="en"/>
        </w:rPr>
        <w:t xml:space="preserve"> worker may use one case note to summarize information secured or action taken over the course of several contacts.</w:t>
      </w:r>
      <w:r w:rsidR="00544841" w:rsidRPr="001C51CD">
        <w:rPr>
          <w:rFonts w:eastAsia="Times New Roman" w:cs="Arial"/>
          <w:szCs w:val="24"/>
          <w:lang w:val="en"/>
        </w:rPr>
        <w:t xml:space="preserve"> </w:t>
      </w:r>
      <w:r w:rsidRPr="001C51CD">
        <w:rPr>
          <w:rFonts w:eastAsia="Times New Roman" w:cs="Arial"/>
          <w:szCs w:val="24"/>
          <w:lang w:val="en"/>
        </w:rPr>
        <w:t xml:space="preserve">It is </w:t>
      </w:r>
      <w:r w:rsidR="002A4510">
        <w:rPr>
          <w:rFonts w:eastAsia="Times New Roman" w:cs="Arial"/>
          <w:szCs w:val="24"/>
          <w:lang w:val="en"/>
        </w:rPr>
        <w:t>preferred</w:t>
      </w:r>
      <w:r w:rsidR="002A4510" w:rsidRPr="001C51CD">
        <w:rPr>
          <w:rFonts w:eastAsia="Times New Roman" w:cs="Arial"/>
          <w:szCs w:val="24"/>
          <w:lang w:val="en"/>
        </w:rPr>
        <w:t xml:space="preserve"> </w:t>
      </w:r>
      <w:r w:rsidRPr="001C51CD">
        <w:rPr>
          <w:rFonts w:eastAsia="Times New Roman" w:cs="Arial"/>
          <w:szCs w:val="24"/>
          <w:lang w:val="en"/>
        </w:rPr>
        <w:t xml:space="preserve">that the </w:t>
      </w:r>
      <w:proofErr w:type="gramStart"/>
      <w:r w:rsidRPr="001C51CD">
        <w:rPr>
          <w:rFonts w:eastAsia="Times New Roman" w:cs="Arial"/>
          <w:szCs w:val="24"/>
          <w:lang w:val="en"/>
        </w:rPr>
        <w:t>period of time</w:t>
      </w:r>
      <w:proofErr w:type="gramEnd"/>
      <w:r w:rsidRPr="001C51CD">
        <w:rPr>
          <w:rFonts w:eastAsia="Times New Roman" w:cs="Arial"/>
          <w:szCs w:val="24"/>
          <w:lang w:val="en"/>
        </w:rPr>
        <w:t xml:space="preserve"> not extend past one week. The date of each contact</w:t>
      </w:r>
      <w:r w:rsidR="00544841" w:rsidRPr="001C51CD">
        <w:rPr>
          <w:rFonts w:eastAsia="Times New Roman" w:cs="Arial"/>
          <w:szCs w:val="24"/>
          <w:lang w:val="en"/>
        </w:rPr>
        <w:t xml:space="preserve"> and/or </w:t>
      </w:r>
      <w:r w:rsidRPr="001C51CD">
        <w:rPr>
          <w:rFonts w:eastAsia="Times New Roman" w:cs="Arial"/>
          <w:szCs w:val="24"/>
          <w:lang w:val="en"/>
        </w:rPr>
        <w:t xml:space="preserve">action must be </w:t>
      </w:r>
      <w:r w:rsidR="00544841" w:rsidRPr="001C51CD">
        <w:rPr>
          <w:rFonts w:eastAsia="Times New Roman" w:cs="Arial"/>
          <w:szCs w:val="24"/>
          <w:lang w:val="en"/>
        </w:rPr>
        <w:t xml:space="preserve">written </w:t>
      </w:r>
      <w:r w:rsidRPr="001C51CD">
        <w:rPr>
          <w:rFonts w:eastAsia="Times New Roman" w:cs="Arial"/>
          <w:szCs w:val="24"/>
          <w:lang w:val="en"/>
        </w:rPr>
        <w:t>in the case</w:t>
      </w:r>
      <w:r w:rsidR="008607BC" w:rsidRPr="001C51CD">
        <w:rPr>
          <w:rFonts w:eastAsia="Times New Roman" w:cs="Arial"/>
          <w:szCs w:val="24"/>
          <w:lang w:val="en"/>
        </w:rPr>
        <w:t xml:space="preserve"> </w:t>
      </w:r>
      <w:r w:rsidRPr="001C51CD">
        <w:rPr>
          <w:rFonts w:eastAsia="Times New Roman" w:cs="Arial"/>
          <w:szCs w:val="24"/>
          <w:lang w:val="en"/>
        </w:rPr>
        <w:t>note body.</w:t>
      </w:r>
    </w:p>
    <w:p w14:paraId="4104AD55" w14:textId="77777777" w:rsidR="00624576" w:rsidRPr="001C51CD" w:rsidRDefault="00624576" w:rsidP="001C51CD">
      <w:pPr>
        <w:pStyle w:val="Heading3"/>
      </w:pPr>
      <w:r w:rsidRPr="001C51CD">
        <w:t>7.2.7 Refer</w:t>
      </w:r>
      <w:r w:rsidR="00E40973" w:rsidRPr="001C51CD">
        <w:t>r</w:t>
      </w:r>
      <w:r w:rsidRPr="001C51CD">
        <w:t xml:space="preserve">ing </w:t>
      </w:r>
      <w:r w:rsidR="00E40973" w:rsidRPr="001C51CD">
        <w:t>to Documentation</w:t>
      </w:r>
    </w:p>
    <w:p w14:paraId="4104AD56" w14:textId="77777777" w:rsidR="00624576" w:rsidRPr="001C51CD" w:rsidRDefault="00544841" w:rsidP="001C51CD">
      <w:pPr>
        <w:rPr>
          <w:rFonts w:eastAsia="Times New Roman" w:cs="Arial"/>
          <w:szCs w:val="24"/>
          <w:lang w:val="en"/>
        </w:rPr>
      </w:pPr>
      <w:r w:rsidRPr="001C51CD">
        <w:rPr>
          <w:rFonts w:eastAsia="Times New Roman" w:cs="Arial"/>
          <w:szCs w:val="24"/>
          <w:lang w:val="en"/>
        </w:rPr>
        <w:t>L</w:t>
      </w:r>
      <w:r w:rsidR="00624576" w:rsidRPr="001C51CD">
        <w:rPr>
          <w:rFonts w:eastAsia="Times New Roman" w:cs="Arial"/>
          <w:szCs w:val="24"/>
          <w:lang w:val="en"/>
        </w:rPr>
        <w:t xml:space="preserve">etters or other documents essential to understanding the customer’s needs (including the original ILP and any subsequent amendments) may be </w:t>
      </w:r>
      <w:r w:rsidR="00E40973" w:rsidRPr="001C51CD">
        <w:rPr>
          <w:rFonts w:eastAsia="Times New Roman" w:cs="Arial"/>
          <w:szCs w:val="24"/>
          <w:lang w:val="en"/>
        </w:rPr>
        <w:t xml:space="preserve">stated </w:t>
      </w:r>
      <w:r w:rsidR="00624576" w:rsidRPr="001C51CD">
        <w:rPr>
          <w:rFonts w:eastAsia="Times New Roman" w:cs="Arial"/>
          <w:szCs w:val="24"/>
          <w:lang w:val="en"/>
        </w:rPr>
        <w:t>in the case note.</w:t>
      </w:r>
    </w:p>
    <w:p w14:paraId="4104AD57" w14:textId="77777777" w:rsidR="00624576" w:rsidRPr="001C51CD" w:rsidRDefault="00624576" w:rsidP="001C51CD">
      <w:pPr>
        <w:pStyle w:val="Heading2"/>
        <w:spacing w:before="0"/>
        <w:rPr>
          <w:rFonts w:eastAsia="Times New Roman" w:cs="Arial"/>
          <w:lang w:val="en"/>
        </w:rPr>
      </w:pPr>
      <w:bookmarkStart w:id="93" w:name="_Toc520983888"/>
      <w:bookmarkStart w:id="94" w:name="_Toc520983996"/>
      <w:r w:rsidRPr="001C51CD">
        <w:rPr>
          <w:rFonts w:eastAsia="Times New Roman" w:cs="Arial"/>
          <w:lang w:val="en"/>
        </w:rPr>
        <w:t>7.3 Required Case Note Documentation</w:t>
      </w:r>
      <w:bookmarkEnd w:id="93"/>
      <w:bookmarkEnd w:id="94"/>
    </w:p>
    <w:p w14:paraId="4104AD58" w14:textId="77777777" w:rsidR="00624576" w:rsidRPr="001C51CD" w:rsidRDefault="00624576" w:rsidP="001C51CD">
      <w:pPr>
        <w:pStyle w:val="Heading3"/>
      </w:pPr>
      <w:r w:rsidRPr="001C51CD">
        <w:t>7.3.1 Application Assessment Case Note</w:t>
      </w:r>
    </w:p>
    <w:p w14:paraId="4104AD59" w14:textId="5BB2BE11" w:rsidR="00571F01" w:rsidRDefault="00624576" w:rsidP="001C51CD">
      <w:pPr>
        <w:rPr>
          <w:rFonts w:eastAsia="Times New Roman" w:cs="Arial"/>
          <w:szCs w:val="24"/>
          <w:lang w:val="en"/>
        </w:rPr>
      </w:pPr>
      <w:r w:rsidRPr="001C51CD">
        <w:rPr>
          <w:rFonts w:eastAsia="Times New Roman" w:cs="Arial"/>
          <w:szCs w:val="24"/>
          <w:lang w:val="en"/>
        </w:rPr>
        <w:t xml:space="preserve">An </w:t>
      </w:r>
      <w:r w:rsidR="00B91DA4">
        <w:rPr>
          <w:rFonts w:eastAsia="Times New Roman" w:cs="Arial"/>
          <w:szCs w:val="24"/>
          <w:lang w:val="en"/>
        </w:rPr>
        <w:t>OIB</w:t>
      </w:r>
      <w:r w:rsidRPr="001C51CD">
        <w:rPr>
          <w:rFonts w:eastAsia="Times New Roman" w:cs="Arial"/>
          <w:szCs w:val="24"/>
          <w:lang w:val="en"/>
        </w:rPr>
        <w:t xml:space="preserve"> worker conducts an interview with every applicant and documents significant observations or application assessments in a case note. </w:t>
      </w:r>
    </w:p>
    <w:p w14:paraId="4104AD5B" w14:textId="77777777" w:rsidR="00624576" w:rsidRDefault="00624576" w:rsidP="00680108">
      <w:pPr>
        <w:rPr>
          <w:rFonts w:eastAsia="Times New Roman" w:cs="Arial"/>
          <w:szCs w:val="24"/>
          <w:lang w:val="en"/>
        </w:rPr>
      </w:pPr>
      <w:r w:rsidRPr="001C51CD">
        <w:rPr>
          <w:rFonts w:eastAsia="Times New Roman" w:cs="Arial"/>
          <w:szCs w:val="24"/>
          <w:lang w:val="en"/>
        </w:rPr>
        <w:t>The case note should contain information related to</w:t>
      </w:r>
      <w:r w:rsidR="00544841" w:rsidRPr="001C51CD">
        <w:rPr>
          <w:rFonts w:eastAsia="Times New Roman" w:cs="Arial"/>
          <w:szCs w:val="24"/>
          <w:lang w:val="en"/>
        </w:rPr>
        <w:t>:</w:t>
      </w:r>
    </w:p>
    <w:p w14:paraId="4104AD5D" w14:textId="3A1A985A" w:rsidR="00624576" w:rsidRPr="001C51CD" w:rsidRDefault="00624576" w:rsidP="00680108">
      <w:pPr>
        <w:numPr>
          <w:ilvl w:val="0"/>
          <w:numId w:val="7"/>
        </w:numPr>
        <w:rPr>
          <w:rFonts w:eastAsia="Times New Roman" w:cs="Arial"/>
          <w:szCs w:val="24"/>
          <w:lang w:val="en"/>
        </w:rPr>
      </w:pPr>
      <w:r w:rsidRPr="001C51CD">
        <w:rPr>
          <w:rFonts w:eastAsia="Times New Roman" w:cs="Arial"/>
          <w:szCs w:val="24"/>
          <w:lang w:val="en"/>
        </w:rPr>
        <w:t>the customer’s need for IL services</w:t>
      </w:r>
      <w:r w:rsidR="00544841" w:rsidRPr="001C51CD">
        <w:rPr>
          <w:rFonts w:eastAsia="Times New Roman" w:cs="Arial"/>
          <w:szCs w:val="24"/>
          <w:lang w:val="en"/>
        </w:rPr>
        <w:t>;</w:t>
      </w:r>
      <w:r w:rsidRPr="001C51CD">
        <w:rPr>
          <w:rFonts w:eastAsia="Times New Roman" w:cs="Arial"/>
          <w:szCs w:val="24"/>
          <w:lang w:val="en"/>
        </w:rPr>
        <w:t xml:space="preserve"> </w:t>
      </w:r>
    </w:p>
    <w:p w14:paraId="4104AD5E" w14:textId="77777777" w:rsidR="00624576" w:rsidRPr="001C51CD" w:rsidRDefault="00624576" w:rsidP="00680108">
      <w:pPr>
        <w:numPr>
          <w:ilvl w:val="0"/>
          <w:numId w:val="7"/>
        </w:numPr>
        <w:rPr>
          <w:rFonts w:eastAsia="Times New Roman" w:cs="Arial"/>
          <w:szCs w:val="24"/>
          <w:lang w:val="en"/>
        </w:rPr>
      </w:pPr>
      <w:r w:rsidRPr="001C51CD">
        <w:rPr>
          <w:rFonts w:eastAsia="Times New Roman" w:cs="Arial"/>
          <w:szCs w:val="24"/>
          <w:lang w:val="en"/>
        </w:rPr>
        <w:t>the customer’s goal for IL services</w:t>
      </w:r>
      <w:r w:rsidR="00544841" w:rsidRPr="001C51CD">
        <w:rPr>
          <w:rFonts w:eastAsia="Times New Roman" w:cs="Arial"/>
          <w:szCs w:val="24"/>
          <w:lang w:val="en"/>
        </w:rPr>
        <w:t>;</w:t>
      </w:r>
      <w:r w:rsidRPr="001C51CD">
        <w:rPr>
          <w:rFonts w:eastAsia="Times New Roman" w:cs="Arial"/>
          <w:szCs w:val="24"/>
          <w:lang w:val="en"/>
        </w:rPr>
        <w:t xml:space="preserve"> </w:t>
      </w:r>
    </w:p>
    <w:p w14:paraId="4104AD5F" w14:textId="6F04B8EC" w:rsidR="00624576" w:rsidRPr="001C51CD" w:rsidRDefault="00624576" w:rsidP="001C51CD">
      <w:pPr>
        <w:numPr>
          <w:ilvl w:val="0"/>
          <w:numId w:val="7"/>
        </w:numPr>
        <w:rPr>
          <w:rFonts w:eastAsia="Times New Roman" w:cs="Arial"/>
          <w:szCs w:val="24"/>
          <w:lang w:val="en"/>
        </w:rPr>
      </w:pPr>
      <w:r w:rsidRPr="001C51CD">
        <w:rPr>
          <w:rFonts w:eastAsia="Times New Roman" w:cs="Arial"/>
          <w:szCs w:val="24"/>
          <w:lang w:val="en"/>
        </w:rPr>
        <w:t xml:space="preserve">the customer’s willingness and ability to participate in </w:t>
      </w:r>
      <w:r w:rsidR="009A7304">
        <w:rPr>
          <w:rFonts w:eastAsia="Times New Roman" w:cs="Arial"/>
          <w:szCs w:val="24"/>
          <w:lang w:val="en"/>
        </w:rPr>
        <w:t xml:space="preserve">IL </w:t>
      </w:r>
      <w:r w:rsidRPr="001C51CD">
        <w:rPr>
          <w:rFonts w:eastAsia="Times New Roman" w:cs="Arial"/>
          <w:szCs w:val="24"/>
          <w:lang w:val="en"/>
        </w:rPr>
        <w:t>services</w:t>
      </w:r>
      <w:r w:rsidR="00544841" w:rsidRPr="001C51CD">
        <w:rPr>
          <w:rFonts w:eastAsia="Times New Roman" w:cs="Arial"/>
          <w:szCs w:val="24"/>
          <w:lang w:val="en"/>
        </w:rPr>
        <w:t>;</w:t>
      </w:r>
      <w:r w:rsidRPr="001C51CD">
        <w:rPr>
          <w:rFonts w:eastAsia="Times New Roman" w:cs="Arial"/>
          <w:szCs w:val="24"/>
          <w:lang w:val="en"/>
        </w:rPr>
        <w:t xml:space="preserve"> and </w:t>
      </w:r>
    </w:p>
    <w:p w14:paraId="4104AD60" w14:textId="5BF58A67" w:rsidR="00624576" w:rsidRPr="001C51CD" w:rsidRDefault="00624576" w:rsidP="001C51CD">
      <w:pPr>
        <w:numPr>
          <w:ilvl w:val="0"/>
          <w:numId w:val="7"/>
        </w:numPr>
        <w:rPr>
          <w:rFonts w:eastAsia="Times New Roman" w:cs="Arial"/>
          <w:szCs w:val="24"/>
          <w:lang w:val="en"/>
        </w:rPr>
      </w:pPr>
      <w:r w:rsidRPr="001C51CD">
        <w:rPr>
          <w:rFonts w:eastAsia="Times New Roman" w:cs="Arial"/>
          <w:szCs w:val="24"/>
          <w:lang w:val="en"/>
        </w:rPr>
        <w:t xml:space="preserve">whether the customer </w:t>
      </w:r>
      <w:r w:rsidR="006B0D60" w:rsidRPr="001C51CD">
        <w:rPr>
          <w:rFonts w:eastAsia="Times New Roman" w:cs="Arial"/>
          <w:szCs w:val="24"/>
          <w:lang w:val="en"/>
        </w:rPr>
        <w:t>will be able to live more indep</w:t>
      </w:r>
      <w:r w:rsidR="00E40973" w:rsidRPr="001C51CD">
        <w:rPr>
          <w:rFonts w:eastAsia="Times New Roman" w:cs="Arial"/>
          <w:szCs w:val="24"/>
          <w:lang w:val="en"/>
        </w:rPr>
        <w:t>en</w:t>
      </w:r>
      <w:r w:rsidR="006B0D60" w:rsidRPr="001C51CD">
        <w:rPr>
          <w:rFonts w:eastAsia="Times New Roman" w:cs="Arial"/>
          <w:szCs w:val="24"/>
          <w:lang w:val="en"/>
        </w:rPr>
        <w:t xml:space="preserve">dently as a result of </w:t>
      </w:r>
      <w:r w:rsidR="00680108">
        <w:rPr>
          <w:rFonts w:eastAsia="Times New Roman" w:cs="Arial"/>
          <w:szCs w:val="24"/>
          <w:lang w:val="en"/>
        </w:rPr>
        <w:t>IL</w:t>
      </w:r>
      <w:r w:rsidR="006B0D60" w:rsidRPr="001C51CD">
        <w:rPr>
          <w:rFonts w:eastAsia="Times New Roman" w:cs="Arial"/>
          <w:szCs w:val="24"/>
          <w:lang w:val="en"/>
        </w:rPr>
        <w:t xml:space="preserve"> services.</w:t>
      </w:r>
      <w:r w:rsidRPr="001C51CD">
        <w:rPr>
          <w:rFonts w:eastAsia="Times New Roman" w:cs="Arial"/>
          <w:szCs w:val="24"/>
          <w:lang w:val="en"/>
        </w:rPr>
        <w:t xml:space="preserve"> </w:t>
      </w:r>
    </w:p>
    <w:p w14:paraId="4104AD61" w14:textId="74EA3322" w:rsidR="00624576" w:rsidRPr="001C51CD" w:rsidRDefault="00624576" w:rsidP="001C51CD">
      <w:pPr>
        <w:rPr>
          <w:rFonts w:eastAsia="Times New Roman" w:cs="Arial"/>
          <w:szCs w:val="24"/>
          <w:lang w:val="en"/>
        </w:rPr>
      </w:pPr>
      <w:r w:rsidRPr="001C51CD">
        <w:rPr>
          <w:rFonts w:eastAsia="Times New Roman" w:cs="Arial"/>
          <w:szCs w:val="24"/>
          <w:lang w:val="en"/>
        </w:rPr>
        <w:t xml:space="preserve">Additionally, the </w:t>
      </w:r>
      <w:r w:rsidR="00B91DA4">
        <w:rPr>
          <w:rFonts w:eastAsia="Times New Roman" w:cs="Arial"/>
          <w:szCs w:val="24"/>
          <w:lang w:val="en"/>
        </w:rPr>
        <w:t>OIB</w:t>
      </w:r>
      <w:r w:rsidRPr="001C51CD">
        <w:rPr>
          <w:rFonts w:eastAsia="Times New Roman" w:cs="Arial"/>
          <w:szCs w:val="24"/>
          <w:lang w:val="en"/>
        </w:rPr>
        <w:t xml:space="preserve"> worker documents training or services </w:t>
      </w:r>
      <w:r w:rsidR="00E40973" w:rsidRPr="001C51CD">
        <w:rPr>
          <w:rFonts w:eastAsia="Times New Roman" w:cs="Arial"/>
          <w:szCs w:val="24"/>
          <w:lang w:val="en"/>
        </w:rPr>
        <w:t xml:space="preserve">that were </w:t>
      </w:r>
      <w:r w:rsidRPr="001C51CD">
        <w:rPr>
          <w:rFonts w:eastAsia="Times New Roman" w:cs="Arial"/>
          <w:szCs w:val="24"/>
          <w:lang w:val="en"/>
        </w:rPr>
        <w:t>provided during the application assessment visit.</w:t>
      </w:r>
    </w:p>
    <w:p w14:paraId="4104AD62" w14:textId="238EE226" w:rsidR="00624576" w:rsidRPr="001C51CD" w:rsidRDefault="00624576" w:rsidP="001C51CD">
      <w:pPr>
        <w:rPr>
          <w:rFonts w:eastAsia="Times New Roman" w:cs="Arial"/>
          <w:szCs w:val="24"/>
          <w:lang w:val="en"/>
        </w:rPr>
      </w:pPr>
      <w:r w:rsidRPr="001C51CD">
        <w:rPr>
          <w:rFonts w:eastAsia="Times New Roman" w:cs="Arial"/>
          <w:szCs w:val="24"/>
          <w:lang w:val="en"/>
        </w:rPr>
        <w:t xml:space="preserve">By addressing whether the customer meets the </w:t>
      </w:r>
      <w:r w:rsidR="008F1E75" w:rsidRPr="001C51CD">
        <w:rPr>
          <w:rFonts w:eastAsia="Times New Roman" w:cs="Arial"/>
          <w:szCs w:val="24"/>
          <w:lang w:val="en"/>
        </w:rPr>
        <w:t>third</w:t>
      </w:r>
      <w:r w:rsidRPr="001C51CD">
        <w:rPr>
          <w:rFonts w:eastAsia="Times New Roman" w:cs="Arial"/>
          <w:szCs w:val="24"/>
          <w:lang w:val="en"/>
        </w:rPr>
        <w:t xml:space="preserve"> eligibility criterion, the </w:t>
      </w:r>
      <w:r w:rsidR="00B91DA4">
        <w:rPr>
          <w:rFonts w:eastAsia="Times New Roman" w:cs="Arial"/>
          <w:szCs w:val="24"/>
          <w:lang w:val="en"/>
        </w:rPr>
        <w:t>OIB</w:t>
      </w:r>
      <w:r w:rsidRPr="001C51CD">
        <w:rPr>
          <w:rFonts w:eastAsia="Times New Roman" w:cs="Arial"/>
          <w:szCs w:val="24"/>
          <w:lang w:val="en"/>
        </w:rPr>
        <w:t xml:space="preserve"> worker helps to determine if the delivery of IL services will improve the customer’s ability to function independently. For more information about determining eligibility see</w:t>
      </w:r>
      <w:r w:rsidR="00AF2D6D" w:rsidRPr="001C51CD">
        <w:rPr>
          <w:rFonts w:eastAsia="Times New Roman" w:cs="Arial"/>
          <w:szCs w:val="24"/>
          <w:lang w:val="en"/>
        </w:rPr>
        <w:t xml:space="preserve"> </w:t>
      </w:r>
      <w:r w:rsidR="00B91DA4">
        <w:rPr>
          <w:rFonts w:eastAsia="Times New Roman" w:cs="Arial"/>
          <w:szCs w:val="24"/>
          <w:lang w:val="en"/>
        </w:rPr>
        <w:t>OIB</w:t>
      </w:r>
      <w:r w:rsidR="00AF2D6D" w:rsidRPr="001C51CD">
        <w:rPr>
          <w:rFonts w:eastAsia="Times New Roman" w:cs="Arial"/>
          <w:szCs w:val="24"/>
          <w:lang w:val="en"/>
        </w:rPr>
        <w:t xml:space="preserve"> manual Chapter 3.</w:t>
      </w:r>
    </w:p>
    <w:p w14:paraId="4104AD63" w14:textId="77777777" w:rsidR="00624576" w:rsidRPr="001C51CD" w:rsidRDefault="00624576" w:rsidP="001C51CD">
      <w:pPr>
        <w:pStyle w:val="Heading3"/>
      </w:pPr>
      <w:r w:rsidRPr="001C51CD">
        <w:t>7.3.2 Eligibility Case Note</w:t>
      </w:r>
    </w:p>
    <w:p w14:paraId="4104AD64" w14:textId="334A29C5" w:rsidR="00624576" w:rsidRPr="001C51CD" w:rsidRDefault="00624576" w:rsidP="001C51CD">
      <w:pPr>
        <w:rPr>
          <w:rFonts w:eastAsia="Times New Roman" w:cs="Arial"/>
          <w:szCs w:val="24"/>
          <w:lang w:val="en"/>
        </w:rPr>
      </w:pPr>
      <w:r w:rsidRPr="001C51CD">
        <w:rPr>
          <w:rFonts w:eastAsia="Times New Roman" w:cs="Arial"/>
          <w:szCs w:val="24"/>
          <w:lang w:val="en"/>
        </w:rPr>
        <w:t xml:space="preserve">The </w:t>
      </w:r>
      <w:r w:rsidR="00B91DA4">
        <w:rPr>
          <w:rFonts w:eastAsia="Times New Roman" w:cs="Arial"/>
          <w:szCs w:val="24"/>
          <w:lang w:val="en"/>
        </w:rPr>
        <w:t>OIB</w:t>
      </w:r>
      <w:r w:rsidRPr="001C51CD">
        <w:rPr>
          <w:rFonts w:eastAsia="Times New Roman" w:cs="Arial"/>
          <w:szCs w:val="24"/>
          <w:lang w:val="en"/>
        </w:rPr>
        <w:t xml:space="preserve"> worker must document that both </w:t>
      </w:r>
      <w:r w:rsidR="002D0434" w:rsidRPr="001C51CD">
        <w:rPr>
          <w:rFonts w:eastAsia="Times New Roman" w:cs="Arial"/>
          <w:szCs w:val="24"/>
          <w:lang w:val="en"/>
        </w:rPr>
        <w:t>C</w:t>
      </w:r>
      <w:r w:rsidRPr="001C51CD">
        <w:rPr>
          <w:rFonts w:eastAsia="Times New Roman" w:cs="Arial"/>
          <w:szCs w:val="24"/>
          <w:lang w:val="en"/>
        </w:rPr>
        <w:t xml:space="preserve">riterion </w:t>
      </w:r>
      <w:r w:rsidR="00891737" w:rsidRPr="001C51CD">
        <w:rPr>
          <w:rFonts w:eastAsia="Times New Roman" w:cs="Arial"/>
          <w:szCs w:val="24"/>
          <w:lang w:val="en"/>
        </w:rPr>
        <w:t>2</w:t>
      </w:r>
      <w:r w:rsidR="00680108">
        <w:rPr>
          <w:rFonts w:eastAsia="Times New Roman" w:cs="Arial"/>
          <w:szCs w:val="24"/>
          <w:lang w:val="en"/>
        </w:rPr>
        <w:t xml:space="preserve"> </w:t>
      </w:r>
      <w:r w:rsidR="00891737" w:rsidRPr="001C51CD">
        <w:rPr>
          <w:rFonts w:eastAsia="Times New Roman" w:cs="Arial"/>
          <w:szCs w:val="24"/>
          <w:lang w:val="en"/>
        </w:rPr>
        <w:t>(visual</w:t>
      </w:r>
      <w:r w:rsidR="008F1E75" w:rsidRPr="001C51CD">
        <w:rPr>
          <w:rFonts w:eastAsia="Times New Roman" w:cs="Arial"/>
          <w:szCs w:val="24"/>
          <w:lang w:val="en"/>
        </w:rPr>
        <w:t xml:space="preserve"> impairment) and Criterion 3 (</w:t>
      </w:r>
      <w:r w:rsidR="008E245E">
        <w:rPr>
          <w:rFonts w:eastAsia="Times New Roman" w:cs="Arial"/>
          <w:szCs w:val="24"/>
          <w:lang w:val="en"/>
        </w:rPr>
        <w:t>s</w:t>
      </w:r>
      <w:r w:rsidR="008F1E75" w:rsidRPr="001C51CD">
        <w:rPr>
          <w:rFonts w:eastAsia="Times New Roman" w:cs="Arial"/>
          <w:szCs w:val="24"/>
          <w:lang w:val="en"/>
        </w:rPr>
        <w:t xml:space="preserve">ervices and </w:t>
      </w:r>
      <w:r w:rsidR="008E245E">
        <w:rPr>
          <w:rFonts w:eastAsia="Times New Roman" w:cs="Arial"/>
          <w:szCs w:val="24"/>
          <w:lang w:val="en"/>
        </w:rPr>
        <w:t>i</w:t>
      </w:r>
      <w:r w:rsidR="008F1E75" w:rsidRPr="001C51CD">
        <w:rPr>
          <w:rFonts w:eastAsia="Times New Roman" w:cs="Arial"/>
          <w:szCs w:val="24"/>
          <w:lang w:val="en"/>
        </w:rPr>
        <w:t xml:space="preserve">mpact on </w:t>
      </w:r>
      <w:r w:rsidR="00544A02">
        <w:rPr>
          <w:rFonts w:eastAsia="Times New Roman" w:cs="Arial"/>
          <w:szCs w:val="24"/>
          <w:lang w:val="en"/>
        </w:rPr>
        <w:t>i</w:t>
      </w:r>
      <w:r w:rsidR="00AF2D6D" w:rsidRPr="001C51CD">
        <w:rPr>
          <w:rFonts w:eastAsia="Times New Roman" w:cs="Arial"/>
          <w:szCs w:val="24"/>
          <w:lang w:val="en"/>
        </w:rPr>
        <w:t>ndependent</w:t>
      </w:r>
      <w:r w:rsidR="008F1E75" w:rsidRPr="001C51CD">
        <w:rPr>
          <w:rFonts w:eastAsia="Times New Roman" w:cs="Arial"/>
          <w:szCs w:val="24"/>
          <w:lang w:val="en"/>
        </w:rPr>
        <w:t xml:space="preserve"> </w:t>
      </w:r>
      <w:r w:rsidR="00544A02">
        <w:rPr>
          <w:rFonts w:eastAsia="Times New Roman" w:cs="Arial"/>
          <w:szCs w:val="24"/>
          <w:lang w:val="en"/>
        </w:rPr>
        <w:t>l</w:t>
      </w:r>
      <w:r w:rsidR="008F1E75" w:rsidRPr="001C51CD">
        <w:rPr>
          <w:rFonts w:eastAsia="Times New Roman" w:cs="Arial"/>
          <w:szCs w:val="24"/>
          <w:lang w:val="en"/>
        </w:rPr>
        <w:t>iving)</w:t>
      </w:r>
      <w:r w:rsidRPr="001C51CD">
        <w:rPr>
          <w:rFonts w:eastAsia="Times New Roman" w:cs="Arial"/>
          <w:szCs w:val="24"/>
          <w:lang w:val="en"/>
        </w:rPr>
        <w:t xml:space="preserve"> were applied to determine the applicant's eligibility for </w:t>
      </w:r>
      <w:r w:rsidR="00B91DA4">
        <w:rPr>
          <w:rFonts w:eastAsia="Times New Roman" w:cs="Arial"/>
          <w:szCs w:val="24"/>
          <w:lang w:val="en"/>
        </w:rPr>
        <w:t>OIB</w:t>
      </w:r>
      <w:r w:rsidRPr="001C51CD">
        <w:rPr>
          <w:rFonts w:eastAsia="Times New Roman" w:cs="Arial"/>
          <w:szCs w:val="24"/>
          <w:lang w:val="en"/>
        </w:rPr>
        <w:t xml:space="preserve"> services.</w:t>
      </w:r>
    </w:p>
    <w:p w14:paraId="4104AD65" w14:textId="77777777" w:rsidR="00624576" w:rsidRPr="001C51CD" w:rsidRDefault="00624576" w:rsidP="001C51CD">
      <w:pPr>
        <w:rPr>
          <w:rFonts w:eastAsia="Times New Roman" w:cs="Arial"/>
          <w:szCs w:val="24"/>
          <w:lang w:val="en"/>
        </w:rPr>
      </w:pPr>
      <w:r w:rsidRPr="001C51CD">
        <w:rPr>
          <w:rFonts w:eastAsia="Times New Roman" w:cs="Arial"/>
          <w:szCs w:val="24"/>
          <w:lang w:val="en"/>
        </w:rPr>
        <w:t xml:space="preserve">Documentation for </w:t>
      </w:r>
      <w:r w:rsidR="002D0434" w:rsidRPr="001C51CD">
        <w:rPr>
          <w:rFonts w:eastAsia="Times New Roman" w:cs="Arial"/>
          <w:szCs w:val="24"/>
          <w:lang w:val="en"/>
        </w:rPr>
        <w:t>C</w:t>
      </w:r>
      <w:r w:rsidRPr="001C51CD">
        <w:rPr>
          <w:rFonts w:eastAsia="Times New Roman" w:cs="Arial"/>
          <w:szCs w:val="24"/>
          <w:lang w:val="en"/>
        </w:rPr>
        <w:t>riterion 2 includes the eye condition, visual acuities</w:t>
      </w:r>
      <w:r w:rsidR="002D0434" w:rsidRPr="001C51CD">
        <w:rPr>
          <w:rFonts w:eastAsia="Times New Roman" w:cs="Arial"/>
          <w:szCs w:val="24"/>
          <w:lang w:val="en"/>
        </w:rPr>
        <w:t>,</w:t>
      </w:r>
      <w:r w:rsidRPr="001C51CD">
        <w:rPr>
          <w:rFonts w:eastAsia="Times New Roman" w:cs="Arial"/>
          <w:szCs w:val="24"/>
          <w:lang w:val="en"/>
        </w:rPr>
        <w:t xml:space="preserve"> </w:t>
      </w:r>
      <w:r w:rsidR="00AF2D6D" w:rsidRPr="001C51CD">
        <w:rPr>
          <w:rFonts w:eastAsia="Times New Roman" w:cs="Arial"/>
          <w:szCs w:val="24"/>
          <w:lang w:val="en"/>
        </w:rPr>
        <w:t>or</w:t>
      </w:r>
      <w:r w:rsidRPr="001C51CD">
        <w:rPr>
          <w:rFonts w:eastAsia="Times New Roman" w:cs="Arial"/>
          <w:szCs w:val="24"/>
          <w:lang w:val="en"/>
        </w:rPr>
        <w:t xml:space="preserve"> visual </w:t>
      </w:r>
      <w:r w:rsidR="00AF2D6D" w:rsidRPr="001C51CD">
        <w:rPr>
          <w:rFonts w:eastAsia="Times New Roman" w:cs="Arial"/>
          <w:szCs w:val="24"/>
          <w:lang w:val="en"/>
        </w:rPr>
        <w:t>fields</w:t>
      </w:r>
      <w:r w:rsidRPr="001C51CD">
        <w:rPr>
          <w:rFonts w:eastAsia="Times New Roman" w:cs="Arial"/>
          <w:szCs w:val="24"/>
          <w:lang w:val="en"/>
        </w:rPr>
        <w:t xml:space="preserve">, the name of the eye doctor, and how the information was obtained. </w:t>
      </w:r>
    </w:p>
    <w:p w14:paraId="4104AD66" w14:textId="5F6DA336" w:rsidR="00624576" w:rsidRPr="001C51CD" w:rsidRDefault="00624576" w:rsidP="001C51CD">
      <w:pPr>
        <w:rPr>
          <w:rFonts w:eastAsia="Times New Roman" w:cs="Arial"/>
          <w:szCs w:val="24"/>
          <w:lang w:val="en"/>
        </w:rPr>
      </w:pPr>
      <w:r w:rsidRPr="001C51CD">
        <w:rPr>
          <w:rFonts w:eastAsia="Times New Roman" w:cs="Arial"/>
          <w:szCs w:val="24"/>
          <w:lang w:val="en"/>
        </w:rPr>
        <w:lastRenderedPageBreak/>
        <w:t xml:space="preserve">Documentation for </w:t>
      </w:r>
      <w:r w:rsidR="002D0434" w:rsidRPr="001C51CD">
        <w:rPr>
          <w:rFonts w:eastAsia="Times New Roman" w:cs="Arial"/>
          <w:szCs w:val="24"/>
          <w:lang w:val="en"/>
        </w:rPr>
        <w:t>C</w:t>
      </w:r>
      <w:r w:rsidRPr="001C51CD">
        <w:rPr>
          <w:rFonts w:eastAsia="Times New Roman" w:cs="Arial"/>
          <w:szCs w:val="24"/>
          <w:lang w:val="en"/>
        </w:rPr>
        <w:t xml:space="preserve">riterion 3 includes the customer’s need and goals for services, his or her ability to participate in services, and the </w:t>
      </w:r>
      <w:r w:rsidR="00B91DA4">
        <w:rPr>
          <w:rFonts w:eastAsia="Times New Roman" w:cs="Arial"/>
          <w:szCs w:val="24"/>
          <w:lang w:val="en"/>
        </w:rPr>
        <w:t>OIB</w:t>
      </w:r>
      <w:r w:rsidRPr="001C51CD">
        <w:rPr>
          <w:rFonts w:eastAsia="Times New Roman" w:cs="Arial"/>
          <w:szCs w:val="24"/>
          <w:lang w:val="en"/>
        </w:rPr>
        <w:t xml:space="preserve"> worker’s </w:t>
      </w:r>
      <w:r w:rsidR="002D0434" w:rsidRPr="001C51CD">
        <w:rPr>
          <w:rFonts w:eastAsia="Times New Roman" w:cs="Arial"/>
          <w:szCs w:val="24"/>
          <w:lang w:val="en"/>
        </w:rPr>
        <w:t xml:space="preserve">decision about </w:t>
      </w:r>
      <w:r w:rsidRPr="001C51CD">
        <w:rPr>
          <w:rFonts w:eastAsia="Times New Roman" w:cs="Arial"/>
          <w:szCs w:val="24"/>
          <w:lang w:val="en"/>
        </w:rPr>
        <w:t>whether IL services will improve the customer’s ability to live independently.</w:t>
      </w:r>
    </w:p>
    <w:p w14:paraId="4104AD67" w14:textId="77777777" w:rsidR="00571F01" w:rsidRDefault="00624576" w:rsidP="00571F01">
      <w:pPr>
        <w:rPr>
          <w:rFonts w:eastAsia="Times New Roman" w:cs="Arial"/>
          <w:szCs w:val="24"/>
          <w:lang w:val="en"/>
        </w:rPr>
      </w:pPr>
      <w:r w:rsidRPr="001C51CD">
        <w:rPr>
          <w:rFonts w:eastAsia="Times New Roman" w:cs="Arial"/>
          <w:szCs w:val="24"/>
          <w:lang w:val="en"/>
        </w:rPr>
        <w:t xml:space="preserve">Additional documentation is required when the visual disability that substantially limits independent living is not documented in a medical report. </w:t>
      </w:r>
    </w:p>
    <w:p w14:paraId="4104AD68" w14:textId="77777777" w:rsidR="00571F01" w:rsidRDefault="00624576" w:rsidP="008B1751">
      <w:pPr>
        <w:spacing w:after="240"/>
        <w:rPr>
          <w:rFonts w:eastAsia="Times New Roman" w:cs="Arial"/>
          <w:szCs w:val="24"/>
          <w:lang w:val="en"/>
        </w:rPr>
      </w:pPr>
      <w:r w:rsidRPr="001C51CD">
        <w:rPr>
          <w:rFonts w:eastAsia="Times New Roman" w:cs="Arial"/>
          <w:szCs w:val="24"/>
          <w:lang w:val="en"/>
        </w:rPr>
        <w:t xml:space="preserve">This </w:t>
      </w:r>
      <w:r w:rsidR="00F24E9D">
        <w:rPr>
          <w:rFonts w:eastAsia="Times New Roman" w:cs="Arial"/>
          <w:szCs w:val="24"/>
          <w:lang w:val="en"/>
        </w:rPr>
        <w:t xml:space="preserve">additional </w:t>
      </w:r>
      <w:r w:rsidRPr="001C51CD">
        <w:rPr>
          <w:rFonts w:eastAsia="Times New Roman" w:cs="Arial"/>
          <w:szCs w:val="24"/>
          <w:lang w:val="en"/>
        </w:rPr>
        <w:t>documentation may be a case note that includes</w:t>
      </w:r>
      <w:r w:rsidR="00F73C44" w:rsidRPr="001C51CD">
        <w:rPr>
          <w:rFonts w:eastAsia="Times New Roman" w:cs="Arial"/>
          <w:szCs w:val="24"/>
          <w:lang w:val="en"/>
        </w:rPr>
        <w:t>:</w:t>
      </w:r>
    </w:p>
    <w:p w14:paraId="4104AD69" w14:textId="77777777" w:rsidR="00571F01" w:rsidRPr="00571F01" w:rsidRDefault="00624576" w:rsidP="008C4E79">
      <w:pPr>
        <w:pStyle w:val="ListParagraph"/>
        <w:numPr>
          <w:ilvl w:val="0"/>
          <w:numId w:val="40"/>
        </w:numPr>
        <w:rPr>
          <w:rFonts w:eastAsia="Times New Roman" w:cs="Arial"/>
          <w:szCs w:val="24"/>
          <w:lang w:val="en"/>
        </w:rPr>
      </w:pPr>
      <w:r w:rsidRPr="00571F01">
        <w:rPr>
          <w:rFonts w:eastAsia="Times New Roman" w:cs="Arial"/>
          <w:szCs w:val="24"/>
          <w:lang w:val="en"/>
        </w:rPr>
        <w:t>a verbal report from the physician or eye doctor</w:t>
      </w:r>
      <w:r w:rsidR="00F73C44" w:rsidRPr="00571F01">
        <w:rPr>
          <w:rFonts w:eastAsia="Times New Roman" w:cs="Arial"/>
          <w:szCs w:val="24"/>
          <w:lang w:val="en"/>
        </w:rPr>
        <w:t>;</w:t>
      </w:r>
      <w:r w:rsidR="00571F01" w:rsidRPr="00571F01">
        <w:rPr>
          <w:rFonts w:eastAsia="Times New Roman" w:cs="Arial"/>
          <w:szCs w:val="24"/>
          <w:lang w:val="en"/>
        </w:rPr>
        <w:t xml:space="preserve"> </w:t>
      </w:r>
    </w:p>
    <w:p w14:paraId="4104AD6A" w14:textId="0B6A0578" w:rsidR="00571F01" w:rsidRPr="00571F01" w:rsidRDefault="00624576" w:rsidP="008C4E79">
      <w:pPr>
        <w:pStyle w:val="ListParagraph"/>
        <w:numPr>
          <w:ilvl w:val="0"/>
          <w:numId w:val="40"/>
        </w:numPr>
        <w:rPr>
          <w:rFonts w:eastAsia="Times New Roman" w:cs="Arial"/>
          <w:szCs w:val="24"/>
          <w:lang w:val="en"/>
        </w:rPr>
      </w:pPr>
      <w:r w:rsidRPr="00571F01">
        <w:rPr>
          <w:rFonts w:eastAsia="Times New Roman" w:cs="Arial"/>
          <w:szCs w:val="24"/>
          <w:lang w:val="en"/>
        </w:rPr>
        <w:t xml:space="preserve">a statement </w:t>
      </w:r>
      <w:r w:rsidR="00FA0057" w:rsidRPr="00571F01">
        <w:rPr>
          <w:rFonts w:eastAsia="Times New Roman" w:cs="Arial"/>
          <w:szCs w:val="24"/>
          <w:lang w:val="en"/>
        </w:rPr>
        <w:t xml:space="preserve">verifying </w:t>
      </w:r>
      <w:r w:rsidRPr="00571F01">
        <w:rPr>
          <w:rFonts w:eastAsia="Times New Roman" w:cs="Arial"/>
          <w:szCs w:val="24"/>
          <w:lang w:val="en"/>
        </w:rPr>
        <w:t xml:space="preserve">that the </w:t>
      </w:r>
      <w:r w:rsidR="00B91DA4">
        <w:rPr>
          <w:rFonts w:eastAsia="Times New Roman" w:cs="Arial"/>
          <w:szCs w:val="24"/>
          <w:lang w:val="en"/>
        </w:rPr>
        <w:t>OIB</w:t>
      </w:r>
      <w:r w:rsidRPr="00571F01">
        <w:rPr>
          <w:rFonts w:eastAsia="Times New Roman" w:cs="Arial"/>
          <w:szCs w:val="24"/>
          <w:lang w:val="en"/>
        </w:rPr>
        <w:t xml:space="preserve"> worker reviewed a report from the Social Security Administration</w:t>
      </w:r>
      <w:r w:rsidR="00F73C44" w:rsidRPr="00571F01">
        <w:rPr>
          <w:rFonts w:eastAsia="Times New Roman" w:cs="Arial"/>
          <w:szCs w:val="24"/>
          <w:lang w:val="en"/>
        </w:rPr>
        <w:t>;</w:t>
      </w:r>
      <w:r w:rsidR="00571F01" w:rsidRPr="00571F01">
        <w:rPr>
          <w:rFonts w:eastAsia="Times New Roman" w:cs="Arial"/>
          <w:szCs w:val="24"/>
          <w:lang w:val="en"/>
        </w:rPr>
        <w:t xml:space="preserve"> and/or </w:t>
      </w:r>
    </w:p>
    <w:p w14:paraId="4104AD6B" w14:textId="77777777" w:rsidR="00624576" w:rsidRPr="00571F01" w:rsidRDefault="00624576" w:rsidP="008C4E79">
      <w:pPr>
        <w:pStyle w:val="ListParagraph"/>
        <w:numPr>
          <w:ilvl w:val="0"/>
          <w:numId w:val="40"/>
        </w:numPr>
        <w:rPr>
          <w:rFonts w:eastAsia="Times New Roman" w:cs="Arial"/>
          <w:szCs w:val="24"/>
          <w:lang w:val="en"/>
        </w:rPr>
      </w:pPr>
      <w:r w:rsidRPr="00571F01">
        <w:rPr>
          <w:rFonts w:eastAsia="Times New Roman" w:cs="Arial"/>
          <w:szCs w:val="24"/>
          <w:lang w:val="en"/>
        </w:rPr>
        <w:t xml:space="preserve">a statement </w:t>
      </w:r>
      <w:r w:rsidR="00FA0057" w:rsidRPr="00571F01">
        <w:rPr>
          <w:rFonts w:eastAsia="Times New Roman" w:cs="Arial"/>
          <w:szCs w:val="24"/>
          <w:lang w:val="en"/>
        </w:rPr>
        <w:t xml:space="preserve">verifying </w:t>
      </w:r>
      <w:r w:rsidRPr="00571F01">
        <w:rPr>
          <w:rFonts w:eastAsia="Times New Roman" w:cs="Arial"/>
          <w:szCs w:val="24"/>
          <w:lang w:val="en"/>
        </w:rPr>
        <w:t xml:space="preserve">that </w:t>
      </w:r>
      <w:r w:rsidRPr="00E85806">
        <w:rPr>
          <w:rFonts w:eastAsia="Times New Roman" w:cs="Arial"/>
          <w:szCs w:val="24"/>
          <w:lang w:val="en"/>
        </w:rPr>
        <w:t>TWC</w:t>
      </w:r>
      <w:r w:rsidRPr="00571F01">
        <w:rPr>
          <w:rFonts w:eastAsia="Times New Roman" w:cs="Arial"/>
          <w:szCs w:val="24"/>
          <w:lang w:val="en"/>
        </w:rPr>
        <w:t xml:space="preserve"> has </w:t>
      </w:r>
      <w:r w:rsidR="00FA0057" w:rsidRPr="00571F01">
        <w:rPr>
          <w:rFonts w:eastAsia="Times New Roman" w:cs="Arial"/>
          <w:szCs w:val="24"/>
          <w:lang w:val="en"/>
        </w:rPr>
        <w:t xml:space="preserve">documentation of </w:t>
      </w:r>
      <w:r w:rsidRPr="00571F01">
        <w:rPr>
          <w:rFonts w:eastAsia="Times New Roman" w:cs="Arial"/>
          <w:szCs w:val="24"/>
          <w:lang w:val="en"/>
        </w:rPr>
        <w:t xml:space="preserve">the disability. </w:t>
      </w:r>
    </w:p>
    <w:p w14:paraId="4104AD6C" w14:textId="77777777" w:rsidR="00624576" w:rsidRPr="001C51CD" w:rsidRDefault="00624576" w:rsidP="001C51CD">
      <w:pPr>
        <w:pStyle w:val="Heading3"/>
      </w:pPr>
      <w:r w:rsidRPr="001C51CD">
        <w:t>7.3.3 Comprehensive Assessment Case Note</w:t>
      </w:r>
    </w:p>
    <w:p w14:paraId="4104AD6D" w14:textId="785B6F9A" w:rsidR="00624576" w:rsidRPr="001C51CD" w:rsidRDefault="00624576" w:rsidP="001C51CD">
      <w:pPr>
        <w:rPr>
          <w:rFonts w:eastAsia="Times New Roman" w:cs="Arial"/>
          <w:szCs w:val="24"/>
          <w:lang w:val="en"/>
        </w:rPr>
      </w:pPr>
      <w:r w:rsidRPr="001C51CD">
        <w:rPr>
          <w:rFonts w:eastAsia="Times New Roman" w:cs="Arial"/>
          <w:szCs w:val="24"/>
          <w:lang w:val="en"/>
        </w:rPr>
        <w:t xml:space="preserve">The comprehensive assessment is documented on </w:t>
      </w:r>
      <w:hyperlink r:id="rId53" w:history="1">
        <w:r w:rsidR="00092774">
          <w:rPr>
            <w:rStyle w:val="Hyperlink"/>
            <w:rFonts w:eastAsia="Times New Roman" w:cs="Arial"/>
            <w:szCs w:val="24"/>
            <w:lang w:val="en"/>
          </w:rPr>
          <w:t>VR</w:t>
        </w:r>
        <w:r w:rsidR="00FA0057" w:rsidRPr="001C51CD">
          <w:rPr>
            <w:rStyle w:val="Hyperlink"/>
            <w:rFonts w:eastAsia="Times New Roman" w:cs="Arial"/>
            <w:szCs w:val="24"/>
            <w:lang w:val="en"/>
          </w:rPr>
          <w:t>2954</w:t>
        </w:r>
      </w:hyperlink>
      <w:hyperlink r:id="rId54" w:history="1">
        <w:r w:rsidR="00FA0057" w:rsidRPr="001C51CD">
          <w:rPr>
            <w:rStyle w:val="Hyperlink"/>
            <w:rFonts w:eastAsia="Times New Roman" w:cs="Arial"/>
            <w:szCs w:val="24"/>
            <w:lang w:val="en"/>
          </w:rPr>
          <w:t xml:space="preserve">, </w:t>
        </w:r>
      </w:hyperlink>
      <w:r w:rsidR="00AD174D" w:rsidRPr="001C51CD">
        <w:rPr>
          <w:rFonts w:eastAsia="Times New Roman" w:cs="Arial"/>
          <w:color w:val="0000FF"/>
          <w:szCs w:val="24"/>
          <w:u w:val="single"/>
          <w:lang w:val="en"/>
        </w:rPr>
        <w:t>Comprehensive Assessment for Independent Living Program</w:t>
      </w:r>
      <w:r w:rsidR="004F1210" w:rsidRPr="001C51CD">
        <w:rPr>
          <w:rFonts w:eastAsia="Times New Roman" w:cs="Arial"/>
          <w:color w:val="0000FF"/>
          <w:szCs w:val="24"/>
          <w:lang w:val="en"/>
        </w:rPr>
        <w:t xml:space="preserve">, </w:t>
      </w:r>
      <w:r w:rsidR="004F1210" w:rsidRPr="001C51CD">
        <w:rPr>
          <w:rFonts w:eastAsia="Times New Roman" w:cs="Arial"/>
          <w:szCs w:val="24"/>
          <w:lang w:val="en"/>
        </w:rPr>
        <w:t>which</w:t>
      </w:r>
      <w:r w:rsidR="004F1210" w:rsidRPr="001C51CD">
        <w:rPr>
          <w:rFonts w:eastAsia="Times New Roman" w:cs="Arial"/>
          <w:color w:val="0000FF"/>
          <w:szCs w:val="24"/>
          <w:lang w:val="en"/>
        </w:rPr>
        <w:t xml:space="preserve"> </w:t>
      </w:r>
      <w:r w:rsidRPr="001C51CD">
        <w:rPr>
          <w:rFonts w:eastAsia="Times New Roman" w:cs="Arial"/>
          <w:szCs w:val="24"/>
          <w:lang w:val="en"/>
        </w:rPr>
        <w:t xml:space="preserve">should be completed and then </w:t>
      </w:r>
      <w:r w:rsidR="00F73C44" w:rsidRPr="001C51CD">
        <w:rPr>
          <w:rFonts w:eastAsia="Times New Roman" w:cs="Arial"/>
          <w:szCs w:val="24"/>
          <w:lang w:val="en"/>
        </w:rPr>
        <w:t xml:space="preserve">copied and </w:t>
      </w:r>
      <w:r w:rsidRPr="001C51CD">
        <w:rPr>
          <w:rFonts w:eastAsia="Times New Roman" w:cs="Arial"/>
          <w:szCs w:val="24"/>
          <w:lang w:val="en"/>
        </w:rPr>
        <w:t xml:space="preserve">pasted into </w:t>
      </w:r>
      <w:r w:rsidRPr="00E85806">
        <w:rPr>
          <w:rFonts w:eastAsia="Times New Roman" w:cs="Arial"/>
          <w:szCs w:val="24"/>
          <w:lang w:val="en"/>
        </w:rPr>
        <w:t>RHW</w:t>
      </w:r>
      <w:r w:rsidRPr="001C51CD">
        <w:rPr>
          <w:rFonts w:eastAsia="Times New Roman" w:cs="Arial"/>
          <w:szCs w:val="24"/>
          <w:lang w:val="en"/>
        </w:rPr>
        <w:t xml:space="preserve"> as a case note. The assessment should describe the customer’s methods of completing tasks as well as training needs. It should also include a justification for all planned services on the ILP.</w:t>
      </w:r>
    </w:p>
    <w:p w14:paraId="4104AD6E" w14:textId="4781608F" w:rsidR="00624576" w:rsidRPr="001C51CD" w:rsidRDefault="00092774" w:rsidP="001C51CD">
      <w:pPr>
        <w:rPr>
          <w:rFonts w:eastAsia="Times New Roman" w:cs="Arial"/>
          <w:szCs w:val="24"/>
          <w:lang w:val="en"/>
        </w:rPr>
      </w:pPr>
      <w:r>
        <w:rPr>
          <w:rFonts w:eastAsia="Times New Roman" w:cs="Arial"/>
          <w:szCs w:val="24"/>
          <w:lang w:val="en"/>
        </w:rPr>
        <w:t>VR</w:t>
      </w:r>
      <w:r w:rsidR="00624576" w:rsidRPr="001C51CD">
        <w:rPr>
          <w:rFonts w:eastAsia="Times New Roman" w:cs="Arial"/>
          <w:szCs w:val="24"/>
          <w:lang w:val="en"/>
        </w:rPr>
        <w:t xml:space="preserve">2954 documents the </w:t>
      </w:r>
      <w:r w:rsidR="0055138D">
        <w:rPr>
          <w:rFonts w:eastAsia="Times New Roman" w:cs="Arial"/>
          <w:szCs w:val="24"/>
          <w:lang w:val="en"/>
        </w:rPr>
        <w:t>s</w:t>
      </w:r>
      <w:r w:rsidR="0055138D" w:rsidRPr="001C51CD">
        <w:rPr>
          <w:rFonts w:eastAsia="Times New Roman" w:cs="Arial"/>
          <w:szCs w:val="24"/>
          <w:lang w:val="en"/>
        </w:rPr>
        <w:t xml:space="preserve">ix </w:t>
      </w:r>
      <w:r w:rsidR="00624576" w:rsidRPr="001C51CD">
        <w:rPr>
          <w:rFonts w:eastAsia="Times New Roman" w:cs="Arial"/>
          <w:szCs w:val="24"/>
          <w:lang w:val="en"/>
        </w:rPr>
        <w:t>core skills areas, which are</w:t>
      </w:r>
      <w:r w:rsidR="00F73C44" w:rsidRPr="001C51CD">
        <w:rPr>
          <w:rFonts w:eastAsia="Times New Roman" w:cs="Arial"/>
          <w:szCs w:val="24"/>
          <w:lang w:val="en"/>
        </w:rPr>
        <w:t xml:space="preserve"> as follows:</w:t>
      </w:r>
    </w:p>
    <w:p w14:paraId="4104AD6F" w14:textId="77777777" w:rsidR="00624576" w:rsidRPr="001C51CD" w:rsidRDefault="00624576" w:rsidP="004E1A20">
      <w:pPr>
        <w:numPr>
          <w:ilvl w:val="0"/>
          <w:numId w:val="8"/>
        </w:numPr>
        <w:rPr>
          <w:rFonts w:eastAsia="Times New Roman" w:cs="Arial"/>
          <w:szCs w:val="24"/>
          <w:lang w:val="en"/>
        </w:rPr>
      </w:pPr>
      <w:r w:rsidRPr="001C51CD">
        <w:rPr>
          <w:rFonts w:eastAsia="Times New Roman" w:cs="Arial"/>
          <w:szCs w:val="24"/>
          <w:lang w:val="en"/>
        </w:rPr>
        <w:t>Adjustment to Blindness</w:t>
      </w:r>
    </w:p>
    <w:p w14:paraId="4104AD70" w14:textId="77777777" w:rsidR="00624576" w:rsidRPr="001C51CD" w:rsidRDefault="00624576" w:rsidP="004E1A20">
      <w:pPr>
        <w:numPr>
          <w:ilvl w:val="0"/>
          <w:numId w:val="8"/>
        </w:numPr>
        <w:rPr>
          <w:rFonts w:eastAsia="Times New Roman" w:cs="Arial"/>
          <w:szCs w:val="24"/>
          <w:lang w:val="en"/>
        </w:rPr>
      </w:pPr>
      <w:r w:rsidRPr="001C51CD">
        <w:rPr>
          <w:rFonts w:eastAsia="Times New Roman" w:cs="Arial"/>
          <w:szCs w:val="24"/>
          <w:lang w:val="en"/>
        </w:rPr>
        <w:t>Independent Living Skills</w:t>
      </w:r>
    </w:p>
    <w:p w14:paraId="4104AD71" w14:textId="77777777" w:rsidR="00624576" w:rsidRPr="001C51CD" w:rsidRDefault="00624576" w:rsidP="004E1A20">
      <w:pPr>
        <w:numPr>
          <w:ilvl w:val="0"/>
          <w:numId w:val="8"/>
        </w:numPr>
        <w:rPr>
          <w:rFonts w:eastAsia="Times New Roman" w:cs="Arial"/>
          <w:szCs w:val="24"/>
          <w:lang w:val="en"/>
        </w:rPr>
      </w:pPr>
      <w:r w:rsidRPr="001C51CD">
        <w:rPr>
          <w:rFonts w:eastAsia="Times New Roman" w:cs="Arial"/>
          <w:szCs w:val="24"/>
          <w:lang w:val="en"/>
        </w:rPr>
        <w:t>Travel</w:t>
      </w:r>
    </w:p>
    <w:p w14:paraId="4104AD72" w14:textId="77777777" w:rsidR="00624576" w:rsidRPr="001C51CD" w:rsidRDefault="00624576" w:rsidP="004E1A20">
      <w:pPr>
        <w:numPr>
          <w:ilvl w:val="0"/>
          <w:numId w:val="8"/>
        </w:numPr>
        <w:rPr>
          <w:rFonts w:eastAsia="Times New Roman" w:cs="Arial"/>
          <w:szCs w:val="24"/>
          <w:lang w:val="en"/>
        </w:rPr>
      </w:pPr>
      <w:r w:rsidRPr="001C51CD">
        <w:rPr>
          <w:rFonts w:eastAsia="Times New Roman" w:cs="Arial"/>
          <w:szCs w:val="24"/>
          <w:lang w:val="en"/>
        </w:rPr>
        <w:t>Communication</w:t>
      </w:r>
    </w:p>
    <w:p w14:paraId="4104AD73" w14:textId="77777777" w:rsidR="00624576" w:rsidRPr="001C51CD" w:rsidRDefault="00624576" w:rsidP="004E1A20">
      <w:pPr>
        <w:numPr>
          <w:ilvl w:val="0"/>
          <w:numId w:val="8"/>
        </w:numPr>
        <w:rPr>
          <w:rFonts w:eastAsia="Times New Roman" w:cs="Arial"/>
          <w:szCs w:val="24"/>
          <w:lang w:val="en"/>
        </w:rPr>
      </w:pPr>
      <w:r w:rsidRPr="001C51CD">
        <w:rPr>
          <w:rFonts w:eastAsia="Times New Roman" w:cs="Arial"/>
          <w:szCs w:val="24"/>
          <w:lang w:val="en"/>
        </w:rPr>
        <w:t>Support Systems</w:t>
      </w:r>
    </w:p>
    <w:p w14:paraId="4104AD74" w14:textId="77777777" w:rsidR="00624576" w:rsidRPr="001C51CD" w:rsidRDefault="00624576" w:rsidP="004E1A20">
      <w:pPr>
        <w:numPr>
          <w:ilvl w:val="0"/>
          <w:numId w:val="8"/>
        </w:numPr>
        <w:rPr>
          <w:rFonts w:eastAsia="Times New Roman" w:cs="Arial"/>
          <w:szCs w:val="24"/>
          <w:lang w:val="en"/>
        </w:rPr>
      </w:pPr>
      <w:r w:rsidRPr="001C51CD">
        <w:rPr>
          <w:rFonts w:eastAsia="Times New Roman" w:cs="Arial"/>
          <w:szCs w:val="24"/>
          <w:lang w:val="en"/>
        </w:rPr>
        <w:t>Quality of Living</w:t>
      </w:r>
    </w:p>
    <w:p w14:paraId="4104AD75" w14:textId="7AECFAE5" w:rsidR="00624576" w:rsidRPr="001C51CD" w:rsidRDefault="00624576" w:rsidP="001C51CD">
      <w:pPr>
        <w:pStyle w:val="Heading3"/>
      </w:pPr>
      <w:r w:rsidRPr="001C51CD">
        <w:t xml:space="preserve">7.3.4 </w:t>
      </w:r>
      <w:r w:rsidR="00B91DA4">
        <w:t>OIB</w:t>
      </w:r>
      <w:r w:rsidRPr="001C51CD">
        <w:t xml:space="preserve"> Worker Skills Training Case Note</w:t>
      </w:r>
    </w:p>
    <w:p w14:paraId="4104AD76" w14:textId="29B23A3A" w:rsidR="00624576" w:rsidRPr="001C51CD" w:rsidRDefault="00624576" w:rsidP="001C51CD">
      <w:pPr>
        <w:rPr>
          <w:rFonts w:eastAsia="Times New Roman" w:cs="Arial"/>
          <w:szCs w:val="24"/>
          <w:lang w:val="en"/>
        </w:rPr>
      </w:pPr>
      <w:r w:rsidRPr="001C51CD">
        <w:rPr>
          <w:rFonts w:eastAsia="Times New Roman" w:cs="Arial"/>
          <w:szCs w:val="24"/>
          <w:lang w:val="en"/>
        </w:rPr>
        <w:t xml:space="preserve">All training sessions with the customer must be documented using the </w:t>
      </w:r>
      <w:hyperlink r:id="rId55" w:history="1">
        <w:r w:rsidR="00437791" w:rsidRPr="0069149D">
          <w:rPr>
            <w:rStyle w:val="Hyperlink"/>
            <w:rFonts w:eastAsia="Times New Roman" w:cs="Arial"/>
            <w:szCs w:val="24"/>
            <w:lang w:val="en"/>
          </w:rPr>
          <w:t>Texas Confidence Builders</w:t>
        </w:r>
      </w:hyperlink>
      <w:r w:rsidR="00437791">
        <w:rPr>
          <w:rFonts w:eastAsia="Times New Roman" w:cs="Arial"/>
          <w:szCs w:val="24"/>
          <w:lang w:val="en"/>
        </w:rPr>
        <w:t xml:space="preserve"> for </w:t>
      </w:r>
      <w:r w:rsidR="00B91DA4">
        <w:rPr>
          <w:rFonts w:eastAsia="Times New Roman" w:cs="Arial"/>
          <w:szCs w:val="24"/>
          <w:lang w:val="en"/>
        </w:rPr>
        <w:t>OIB</w:t>
      </w:r>
      <w:r w:rsidR="00437791">
        <w:rPr>
          <w:rFonts w:eastAsia="Times New Roman" w:cs="Arial"/>
          <w:szCs w:val="24"/>
          <w:lang w:val="en"/>
        </w:rPr>
        <w:t xml:space="preserve"> </w:t>
      </w:r>
      <w:r w:rsidRPr="001C51CD">
        <w:rPr>
          <w:rFonts w:eastAsia="Times New Roman" w:cs="Arial"/>
          <w:szCs w:val="24"/>
          <w:lang w:val="en"/>
        </w:rPr>
        <w:t>format and must include information on each area covered during each session.</w:t>
      </w:r>
    </w:p>
    <w:p w14:paraId="4104AD77" w14:textId="77777777" w:rsidR="00624576" w:rsidRPr="001C51CD" w:rsidRDefault="00624576" w:rsidP="008B1751">
      <w:pPr>
        <w:spacing w:after="240"/>
        <w:rPr>
          <w:rFonts w:eastAsia="Times New Roman" w:cs="Arial"/>
          <w:szCs w:val="24"/>
          <w:lang w:val="en"/>
        </w:rPr>
      </w:pPr>
      <w:r w:rsidRPr="001C51CD">
        <w:rPr>
          <w:rFonts w:eastAsia="Times New Roman" w:cs="Arial"/>
          <w:szCs w:val="24"/>
          <w:lang w:val="en"/>
        </w:rPr>
        <w:t>Additionally, each training case note should contain information about:</w:t>
      </w:r>
    </w:p>
    <w:p w14:paraId="4104AD78" w14:textId="77777777" w:rsidR="00624576" w:rsidRPr="001C51CD" w:rsidRDefault="00624576" w:rsidP="00A1003B">
      <w:pPr>
        <w:numPr>
          <w:ilvl w:val="0"/>
          <w:numId w:val="9"/>
        </w:numPr>
        <w:rPr>
          <w:rFonts w:eastAsia="Times New Roman" w:cs="Arial"/>
          <w:szCs w:val="24"/>
          <w:lang w:val="en"/>
        </w:rPr>
      </w:pPr>
      <w:r w:rsidRPr="001C51CD">
        <w:rPr>
          <w:rFonts w:eastAsia="Times New Roman" w:cs="Arial"/>
          <w:szCs w:val="24"/>
          <w:lang w:val="en"/>
        </w:rPr>
        <w:t xml:space="preserve">the specific skills training provided; </w:t>
      </w:r>
    </w:p>
    <w:p w14:paraId="4104AD79" w14:textId="77777777" w:rsidR="00624576" w:rsidRPr="001C51CD" w:rsidRDefault="00624576" w:rsidP="004E1A20">
      <w:pPr>
        <w:numPr>
          <w:ilvl w:val="0"/>
          <w:numId w:val="9"/>
        </w:numPr>
        <w:rPr>
          <w:rFonts w:eastAsia="Times New Roman" w:cs="Arial"/>
          <w:szCs w:val="24"/>
          <w:lang w:val="en"/>
        </w:rPr>
      </w:pPr>
      <w:r w:rsidRPr="001C51CD">
        <w:rPr>
          <w:rFonts w:eastAsia="Times New Roman" w:cs="Arial"/>
          <w:szCs w:val="24"/>
          <w:lang w:val="en"/>
        </w:rPr>
        <w:t>the customer’s response to the training (</w:t>
      </w:r>
      <w:r w:rsidR="00AD174D" w:rsidRPr="001C51CD">
        <w:rPr>
          <w:rFonts w:eastAsia="Times New Roman" w:cs="Arial"/>
          <w:szCs w:val="24"/>
          <w:lang w:val="en"/>
        </w:rPr>
        <w:t xml:space="preserve">the degree to which the customer acquired the skills and </w:t>
      </w:r>
      <w:r w:rsidRPr="001C51CD">
        <w:rPr>
          <w:rFonts w:eastAsia="Times New Roman" w:cs="Arial"/>
          <w:szCs w:val="24"/>
          <w:lang w:val="en"/>
        </w:rPr>
        <w:t xml:space="preserve">whether </w:t>
      </w:r>
      <w:r w:rsidR="00AD174D" w:rsidRPr="001C51CD">
        <w:rPr>
          <w:rFonts w:eastAsia="Times New Roman" w:cs="Arial"/>
          <w:szCs w:val="24"/>
          <w:lang w:val="en"/>
        </w:rPr>
        <w:t>more</w:t>
      </w:r>
      <w:r w:rsidRPr="001C51CD">
        <w:rPr>
          <w:rFonts w:eastAsia="Times New Roman" w:cs="Arial"/>
          <w:szCs w:val="24"/>
          <w:lang w:val="en"/>
        </w:rPr>
        <w:t xml:space="preserve"> training will be </w:t>
      </w:r>
      <w:r w:rsidR="00AD174D" w:rsidRPr="001C51CD">
        <w:rPr>
          <w:rFonts w:eastAsia="Times New Roman" w:cs="Arial"/>
          <w:szCs w:val="24"/>
          <w:lang w:val="en"/>
        </w:rPr>
        <w:t>needed</w:t>
      </w:r>
      <w:r w:rsidRPr="001C51CD">
        <w:rPr>
          <w:rFonts w:eastAsia="Times New Roman" w:cs="Arial"/>
          <w:szCs w:val="24"/>
          <w:lang w:val="en"/>
        </w:rPr>
        <w:t xml:space="preserve">); </w:t>
      </w:r>
    </w:p>
    <w:p w14:paraId="4104AD7A" w14:textId="77777777" w:rsidR="00624576" w:rsidRPr="001C51CD" w:rsidRDefault="00624576" w:rsidP="004E1A20">
      <w:pPr>
        <w:numPr>
          <w:ilvl w:val="0"/>
          <w:numId w:val="9"/>
        </w:numPr>
        <w:rPr>
          <w:rFonts w:eastAsia="Times New Roman" w:cs="Arial"/>
          <w:szCs w:val="24"/>
          <w:lang w:val="en"/>
        </w:rPr>
      </w:pPr>
      <w:r w:rsidRPr="001C51CD">
        <w:rPr>
          <w:rFonts w:eastAsia="Times New Roman" w:cs="Arial"/>
          <w:szCs w:val="24"/>
          <w:lang w:val="en"/>
        </w:rPr>
        <w:t xml:space="preserve">assignments </w:t>
      </w:r>
      <w:r w:rsidR="00AD174D" w:rsidRPr="001C51CD">
        <w:rPr>
          <w:rFonts w:eastAsia="Times New Roman" w:cs="Arial"/>
          <w:szCs w:val="24"/>
          <w:lang w:val="en"/>
        </w:rPr>
        <w:t xml:space="preserve">that were </w:t>
      </w:r>
      <w:r w:rsidRPr="001C51CD">
        <w:rPr>
          <w:rFonts w:eastAsia="Times New Roman" w:cs="Arial"/>
          <w:szCs w:val="24"/>
          <w:lang w:val="en"/>
        </w:rPr>
        <w:t>given and the customer’s retention and use of previous training;</w:t>
      </w:r>
    </w:p>
    <w:p w14:paraId="4104AD7B" w14:textId="77777777" w:rsidR="00624576" w:rsidRPr="001C51CD" w:rsidRDefault="00624576" w:rsidP="004E1A20">
      <w:pPr>
        <w:numPr>
          <w:ilvl w:val="0"/>
          <w:numId w:val="9"/>
        </w:numPr>
        <w:rPr>
          <w:rFonts w:eastAsia="Times New Roman" w:cs="Arial"/>
          <w:szCs w:val="24"/>
          <w:lang w:val="en"/>
        </w:rPr>
      </w:pPr>
      <w:r w:rsidRPr="001C51CD">
        <w:rPr>
          <w:rFonts w:eastAsia="Times New Roman" w:cs="Arial"/>
          <w:szCs w:val="24"/>
          <w:lang w:val="en"/>
        </w:rPr>
        <w:t>how the customer is incorporating the skills into everyday activities</w:t>
      </w:r>
      <w:r w:rsidR="00F73C44" w:rsidRPr="001C51CD">
        <w:rPr>
          <w:rFonts w:eastAsia="Times New Roman" w:cs="Arial"/>
          <w:szCs w:val="24"/>
          <w:lang w:val="en"/>
        </w:rPr>
        <w:t>; and</w:t>
      </w:r>
      <w:r w:rsidRPr="001C51CD">
        <w:rPr>
          <w:rFonts w:eastAsia="Times New Roman" w:cs="Arial"/>
          <w:szCs w:val="24"/>
          <w:lang w:val="en"/>
        </w:rPr>
        <w:t xml:space="preserve"> </w:t>
      </w:r>
    </w:p>
    <w:p w14:paraId="4104AD7C" w14:textId="25AA7611" w:rsidR="00624576" w:rsidRPr="001C51CD" w:rsidRDefault="00F73C44" w:rsidP="004E1A20">
      <w:pPr>
        <w:numPr>
          <w:ilvl w:val="0"/>
          <w:numId w:val="9"/>
        </w:numPr>
        <w:rPr>
          <w:rFonts w:eastAsia="Times New Roman" w:cs="Arial"/>
          <w:szCs w:val="24"/>
          <w:lang w:val="en"/>
        </w:rPr>
      </w:pPr>
      <w:r w:rsidRPr="001C51CD">
        <w:rPr>
          <w:rFonts w:eastAsia="Times New Roman" w:cs="Arial"/>
          <w:szCs w:val="24"/>
          <w:lang w:val="en"/>
        </w:rPr>
        <w:lastRenderedPageBreak/>
        <w:t xml:space="preserve">the </w:t>
      </w:r>
      <w:r w:rsidR="00624576" w:rsidRPr="001C51CD">
        <w:rPr>
          <w:rFonts w:eastAsia="Times New Roman" w:cs="Arial"/>
          <w:szCs w:val="24"/>
          <w:lang w:val="en"/>
        </w:rPr>
        <w:t>next steps or training planned for the next appointment</w:t>
      </w:r>
      <w:r w:rsidR="00A1003B">
        <w:rPr>
          <w:rFonts w:eastAsia="Times New Roman" w:cs="Arial"/>
          <w:szCs w:val="24"/>
          <w:lang w:val="en"/>
        </w:rPr>
        <w:t>.</w:t>
      </w:r>
    </w:p>
    <w:p w14:paraId="4104AD7D" w14:textId="77777777" w:rsidR="00624576" w:rsidRPr="001C51CD" w:rsidRDefault="00624576" w:rsidP="00932841">
      <w:pPr>
        <w:pStyle w:val="Heading3"/>
      </w:pPr>
      <w:r w:rsidRPr="001C51CD">
        <w:t>7.3.5 Joint Annual Review</w:t>
      </w:r>
    </w:p>
    <w:p w14:paraId="4104AD7E" w14:textId="43D486DE" w:rsidR="00624576" w:rsidRPr="001C51CD" w:rsidRDefault="00624576" w:rsidP="001C51CD">
      <w:pPr>
        <w:rPr>
          <w:rFonts w:eastAsia="Times New Roman" w:cs="Arial"/>
          <w:szCs w:val="24"/>
          <w:lang w:val="en"/>
        </w:rPr>
      </w:pPr>
      <w:r w:rsidRPr="001C51CD">
        <w:rPr>
          <w:rFonts w:eastAsia="Times New Roman" w:cs="Arial"/>
          <w:szCs w:val="24"/>
          <w:lang w:val="en"/>
        </w:rPr>
        <w:t xml:space="preserve">As often as necessary, but at least every 12 months, the </w:t>
      </w:r>
      <w:r w:rsidR="00B91DA4">
        <w:rPr>
          <w:rFonts w:eastAsia="Times New Roman" w:cs="Arial"/>
          <w:szCs w:val="24"/>
          <w:lang w:val="en"/>
        </w:rPr>
        <w:t>OIB</w:t>
      </w:r>
      <w:r w:rsidRPr="001C51CD">
        <w:rPr>
          <w:rFonts w:eastAsia="Times New Roman" w:cs="Arial"/>
          <w:szCs w:val="24"/>
          <w:lang w:val="en"/>
        </w:rPr>
        <w:t xml:space="preserve"> worker must conduct a joint annual review (JAR) with the customer or </w:t>
      </w:r>
      <w:r w:rsidR="00AD174D" w:rsidRPr="001C51CD">
        <w:rPr>
          <w:rFonts w:eastAsia="Times New Roman" w:cs="Arial"/>
          <w:szCs w:val="24"/>
          <w:lang w:val="en"/>
        </w:rPr>
        <w:t xml:space="preserve">with </w:t>
      </w:r>
      <w:r w:rsidRPr="001C51CD">
        <w:rPr>
          <w:rFonts w:eastAsia="Times New Roman" w:cs="Arial"/>
          <w:szCs w:val="24"/>
          <w:lang w:val="en"/>
        </w:rPr>
        <w:t xml:space="preserve">his or her representative to review the ILP and the customer’s progress toward </w:t>
      </w:r>
      <w:r w:rsidR="00AD174D" w:rsidRPr="001C51CD">
        <w:rPr>
          <w:rFonts w:eastAsia="Times New Roman" w:cs="Arial"/>
          <w:szCs w:val="24"/>
          <w:lang w:val="en"/>
        </w:rPr>
        <w:t xml:space="preserve">the </w:t>
      </w:r>
      <w:r w:rsidRPr="001C51CD">
        <w:rPr>
          <w:rFonts w:eastAsia="Times New Roman" w:cs="Arial"/>
          <w:szCs w:val="24"/>
          <w:lang w:val="en"/>
        </w:rPr>
        <w:t>ILP objectives.</w:t>
      </w:r>
    </w:p>
    <w:p w14:paraId="4104AD7F" w14:textId="77777777" w:rsidR="00624576" w:rsidRPr="001C51CD" w:rsidRDefault="00624576" w:rsidP="008B1751">
      <w:pPr>
        <w:spacing w:after="240"/>
        <w:rPr>
          <w:rFonts w:eastAsia="Times New Roman" w:cs="Arial"/>
          <w:szCs w:val="24"/>
          <w:lang w:val="en"/>
        </w:rPr>
      </w:pPr>
      <w:r w:rsidRPr="001C51CD">
        <w:rPr>
          <w:rFonts w:eastAsia="Times New Roman" w:cs="Arial"/>
          <w:szCs w:val="24"/>
          <w:lang w:val="en"/>
        </w:rPr>
        <w:t xml:space="preserve">The JAR case note must </w:t>
      </w:r>
      <w:r w:rsidR="00F73C44" w:rsidRPr="001C51CD">
        <w:rPr>
          <w:rFonts w:eastAsia="Times New Roman" w:cs="Arial"/>
          <w:szCs w:val="24"/>
          <w:lang w:val="en"/>
        </w:rPr>
        <w:t>include</w:t>
      </w:r>
      <w:r w:rsidRPr="001C51CD">
        <w:rPr>
          <w:rFonts w:eastAsia="Times New Roman" w:cs="Arial"/>
          <w:szCs w:val="24"/>
          <w:lang w:val="en"/>
        </w:rPr>
        <w:t>:</w:t>
      </w:r>
    </w:p>
    <w:p w14:paraId="4104AD80" w14:textId="77777777" w:rsidR="00624576" w:rsidRPr="001C51CD" w:rsidRDefault="00624576" w:rsidP="00A1003B">
      <w:pPr>
        <w:numPr>
          <w:ilvl w:val="0"/>
          <w:numId w:val="10"/>
        </w:numPr>
        <w:rPr>
          <w:rFonts w:eastAsia="Times New Roman" w:cs="Arial"/>
          <w:szCs w:val="24"/>
          <w:lang w:val="en"/>
        </w:rPr>
      </w:pPr>
      <w:r w:rsidRPr="001C51CD">
        <w:rPr>
          <w:rFonts w:eastAsia="Times New Roman" w:cs="Arial"/>
          <w:szCs w:val="24"/>
          <w:lang w:val="en"/>
        </w:rPr>
        <w:t>how the JAR was completed (such as by phone or in person)</w:t>
      </w:r>
      <w:r w:rsidR="00F73C44" w:rsidRPr="001C51CD">
        <w:rPr>
          <w:rFonts w:eastAsia="Times New Roman" w:cs="Arial"/>
          <w:szCs w:val="24"/>
          <w:lang w:val="en"/>
        </w:rPr>
        <w:t>;</w:t>
      </w:r>
      <w:r w:rsidRPr="001C51CD">
        <w:rPr>
          <w:rFonts w:eastAsia="Times New Roman" w:cs="Arial"/>
          <w:szCs w:val="24"/>
          <w:lang w:val="en"/>
        </w:rPr>
        <w:t xml:space="preserve"> </w:t>
      </w:r>
    </w:p>
    <w:p w14:paraId="4104AD81" w14:textId="77777777" w:rsidR="00624576" w:rsidRPr="001C51CD" w:rsidRDefault="00624576" w:rsidP="004E1A20">
      <w:pPr>
        <w:numPr>
          <w:ilvl w:val="0"/>
          <w:numId w:val="10"/>
        </w:numPr>
        <w:rPr>
          <w:rFonts w:eastAsia="Times New Roman" w:cs="Arial"/>
          <w:szCs w:val="24"/>
          <w:lang w:val="en"/>
        </w:rPr>
      </w:pPr>
      <w:r w:rsidRPr="001C51CD">
        <w:rPr>
          <w:rFonts w:eastAsia="Times New Roman" w:cs="Arial"/>
          <w:szCs w:val="24"/>
          <w:lang w:val="en"/>
        </w:rPr>
        <w:t xml:space="preserve">which </w:t>
      </w:r>
      <w:r w:rsidR="00AF2D6D" w:rsidRPr="001C51CD">
        <w:rPr>
          <w:rFonts w:eastAsia="Times New Roman" w:cs="Arial"/>
          <w:szCs w:val="24"/>
          <w:lang w:val="en"/>
        </w:rPr>
        <w:t>ILP</w:t>
      </w:r>
      <w:r w:rsidRPr="001C51CD">
        <w:rPr>
          <w:rFonts w:eastAsia="Times New Roman" w:cs="Arial"/>
          <w:szCs w:val="24"/>
          <w:lang w:val="en"/>
        </w:rPr>
        <w:t xml:space="preserve"> planned services were reviewed and the status of each service</w:t>
      </w:r>
      <w:r w:rsidR="00F73C44" w:rsidRPr="001C51CD">
        <w:rPr>
          <w:rFonts w:eastAsia="Times New Roman" w:cs="Arial"/>
          <w:szCs w:val="24"/>
          <w:lang w:val="en"/>
        </w:rPr>
        <w:t>;</w:t>
      </w:r>
      <w:r w:rsidRPr="001C51CD">
        <w:rPr>
          <w:rFonts w:eastAsia="Times New Roman" w:cs="Arial"/>
          <w:szCs w:val="24"/>
          <w:lang w:val="en"/>
        </w:rPr>
        <w:t xml:space="preserve"> </w:t>
      </w:r>
    </w:p>
    <w:p w14:paraId="4104AD82" w14:textId="77777777" w:rsidR="00624576" w:rsidRPr="001C51CD" w:rsidRDefault="00624576" w:rsidP="004E1A20">
      <w:pPr>
        <w:numPr>
          <w:ilvl w:val="0"/>
          <w:numId w:val="10"/>
        </w:numPr>
        <w:rPr>
          <w:rFonts w:eastAsia="Times New Roman" w:cs="Arial"/>
          <w:szCs w:val="24"/>
          <w:lang w:val="en"/>
        </w:rPr>
      </w:pPr>
      <w:r w:rsidRPr="001C51CD">
        <w:rPr>
          <w:rFonts w:eastAsia="Times New Roman" w:cs="Arial"/>
          <w:szCs w:val="24"/>
          <w:lang w:val="en"/>
        </w:rPr>
        <w:t>new needs for services</w:t>
      </w:r>
      <w:r w:rsidR="00F73C44" w:rsidRPr="001C51CD">
        <w:rPr>
          <w:rFonts w:eastAsia="Times New Roman" w:cs="Arial"/>
          <w:szCs w:val="24"/>
          <w:lang w:val="en"/>
        </w:rPr>
        <w:t>;</w:t>
      </w:r>
    </w:p>
    <w:p w14:paraId="4104AD83" w14:textId="77777777" w:rsidR="00624576" w:rsidRPr="001C51CD" w:rsidRDefault="00AF2D6D" w:rsidP="004E1A20">
      <w:pPr>
        <w:numPr>
          <w:ilvl w:val="0"/>
          <w:numId w:val="10"/>
        </w:numPr>
        <w:rPr>
          <w:rFonts w:eastAsia="Times New Roman" w:cs="Arial"/>
          <w:szCs w:val="24"/>
          <w:lang w:val="en"/>
        </w:rPr>
      </w:pPr>
      <w:r w:rsidRPr="001C51CD">
        <w:rPr>
          <w:rFonts w:eastAsia="Times New Roman" w:cs="Arial"/>
          <w:szCs w:val="24"/>
          <w:lang w:val="en"/>
        </w:rPr>
        <w:t>ILP</w:t>
      </w:r>
      <w:r w:rsidR="00624576" w:rsidRPr="001C51CD">
        <w:rPr>
          <w:rFonts w:eastAsia="Times New Roman" w:cs="Arial"/>
          <w:szCs w:val="24"/>
          <w:lang w:val="en"/>
        </w:rPr>
        <w:t xml:space="preserve"> amendments</w:t>
      </w:r>
      <w:r w:rsidR="00F73C44" w:rsidRPr="001C51CD">
        <w:rPr>
          <w:rFonts w:eastAsia="Times New Roman" w:cs="Arial"/>
          <w:szCs w:val="24"/>
          <w:lang w:val="en"/>
        </w:rPr>
        <w:t>;</w:t>
      </w:r>
      <w:r w:rsidR="00624576" w:rsidRPr="001C51CD">
        <w:rPr>
          <w:rFonts w:eastAsia="Times New Roman" w:cs="Arial"/>
          <w:szCs w:val="24"/>
          <w:lang w:val="en"/>
        </w:rPr>
        <w:t xml:space="preserve"> and </w:t>
      </w:r>
    </w:p>
    <w:p w14:paraId="4104AD84" w14:textId="77777777" w:rsidR="00624576" w:rsidRPr="001C51CD" w:rsidRDefault="00624576" w:rsidP="004E1A20">
      <w:pPr>
        <w:numPr>
          <w:ilvl w:val="0"/>
          <w:numId w:val="10"/>
        </w:numPr>
        <w:rPr>
          <w:rFonts w:eastAsia="Times New Roman" w:cs="Arial"/>
          <w:szCs w:val="24"/>
          <w:lang w:val="en"/>
        </w:rPr>
      </w:pPr>
      <w:r w:rsidRPr="001C51CD">
        <w:rPr>
          <w:rFonts w:eastAsia="Times New Roman" w:cs="Arial"/>
          <w:szCs w:val="24"/>
          <w:lang w:val="en"/>
        </w:rPr>
        <w:t xml:space="preserve">the estimated time to complete IL services. </w:t>
      </w:r>
    </w:p>
    <w:p w14:paraId="6ED0288A" w14:textId="73CE504B" w:rsidR="00040EE1" w:rsidRDefault="00040EE1" w:rsidP="001C51CD">
      <w:pPr>
        <w:pStyle w:val="Heading3"/>
      </w:pPr>
      <w:r>
        <w:t>7.3.6 Purchasing Case Notes</w:t>
      </w:r>
    </w:p>
    <w:p w14:paraId="43A164F6" w14:textId="428730EE" w:rsidR="00040EE1" w:rsidRDefault="00040EE1" w:rsidP="00040EE1">
      <w:pPr>
        <w:spacing w:after="200" w:line="276" w:lineRule="auto"/>
        <w:rPr>
          <w:rFonts w:eastAsia="Calibri" w:cs="Arial"/>
          <w:szCs w:val="24"/>
        </w:rPr>
      </w:pPr>
      <w:r>
        <w:rPr>
          <w:rFonts w:eastAsia="Calibri" w:cs="Arial"/>
          <w:szCs w:val="24"/>
        </w:rPr>
        <w:t xml:space="preserve">Purchasing decisions must be clearly documented in a case note or series of case notes. </w:t>
      </w:r>
      <w:r w:rsidR="003532B6">
        <w:rPr>
          <w:rFonts w:eastAsia="Calibri" w:cs="Arial"/>
          <w:szCs w:val="24"/>
        </w:rPr>
        <w:t xml:space="preserve">These are often referred to as “service justification” case notes, but this content can be included in other case note topics. For all purchases, </w:t>
      </w:r>
      <w:r w:rsidR="00C35441">
        <w:rPr>
          <w:rFonts w:eastAsia="Calibri" w:cs="Arial"/>
          <w:szCs w:val="24"/>
        </w:rPr>
        <w:t xml:space="preserve">the </w:t>
      </w:r>
      <w:r w:rsidR="00B91DA4">
        <w:rPr>
          <w:rFonts w:eastAsia="Calibri" w:cs="Arial"/>
          <w:szCs w:val="24"/>
        </w:rPr>
        <w:t>OIB</w:t>
      </w:r>
      <w:r w:rsidR="00C35441">
        <w:rPr>
          <w:rFonts w:eastAsia="Calibri" w:cs="Arial"/>
          <w:szCs w:val="24"/>
        </w:rPr>
        <w:t xml:space="preserve"> worker </w:t>
      </w:r>
      <w:r w:rsidR="003532B6">
        <w:rPr>
          <w:rFonts w:eastAsia="Calibri" w:cs="Arial"/>
          <w:szCs w:val="24"/>
        </w:rPr>
        <w:t>e</w:t>
      </w:r>
      <w:r>
        <w:rPr>
          <w:rFonts w:eastAsia="Calibri" w:cs="Arial"/>
          <w:szCs w:val="24"/>
        </w:rPr>
        <w:t>nsure</w:t>
      </w:r>
      <w:r w:rsidR="00C35441">
        <w:rPr>
          <w:rFonts w:eastAsia="Calibri" w:cs="Arial"/>
          <w:szCs w:val="24"/>
        </w:rPr>
        <w:t>s</w:t>
      </w:r>
      <w:r>
        <w:rPr>
          <w:rFonts w:eastAsia="Calibri" w:cs="Arial"/>
          <w:szCs w:val="24"/>
        </w:rPr>
        <w:t xml:space="preserve"> that </w:t>
      </w:r>
      <w:r w:rsidR="00C35441">
        <w:rPr>
          <w:rFonts w:eastAsia="Calibri" w:cs="Arial"/>
          <w:szCs w:val="24"/>
        </w:rPr>
        <w:t>he or she has</w:t>
      </w:r>
      <w:r>
        <w:rPr>
          <w:rFonts w:eastAsia="Calibri" w:cs="Arial"/>
          <w:szCs w:val="24"/>
        </w:rPr>
        <w:t xml:space="preserve"> covered the following:</w:t>
      </w:r>
    </w:p>
    <w:p w14:paraId="578A6532" w14:textId="0A18A463" w:rsidR="00040EE1" w:rsidRPr="002405D8" w:rsidRDefault="00040EE1" w:rsidP="008C4E79">
      <w:pPr>
        <w:pStyle w:val="ListParagraph"/>
        <w:numPr>
          <w:ilvl w:val="0"/>
          <w:numId w:val="48"/>
        </w:numPr>
        <w:spacing w:after="200" w:line="276" w:lineRule="auto"/>
        <w:rPr>
          <w:rFonts w:eastAsia="Calibri" w:cs="Arial"/>
          <w:szCs w:val="24"/>
        </w:rPr>
      </w:pPr>
      <w:r w:rsidRPr="002405D8">
        <w:rPr>
          <w:rFonts w:eastAsia="Calibri" w:cs="Arial"/>
          <w:szCs w:val="24"/>
        </w:rPr>
        <w:t>Specific service or good to be purchased</w:t>
      </w:r>
    </w:p>
    <w:p w14:paraId="30FC89CC" w14:textId="254C2DD1" w:rsidR="00040EE1" w:rsidRPr="002405D8" w:rsidRDefault="00040EE1" w:rsidP="008C4E79">
      <w:pPr>
        <w:pStyle w:val="ListParagraph"/>
        <w:numPr>
          <w:ilvl w:val="0"/>
          <w:numId w:val="48"/>
        </w:numPr>
        <w:spacing w:after="200" w:line="276" w:lineRule="auto"/>
        <w:rPr>
          <w:rFonts w:eastAsia="Calibri" w:cs="Arial"/>
          <w:szCs w:val="24"/>
        </w:rPr>
      </w:pPr>
      <w:r w:rsidRPr="002405D8">
        <w:rPr>
          <w:rFonts w:eastAsia="Calibri" w:cs="Arial"/>
          <w:szCs w:val="24"/>
        </w:rPr>
        <w:t>Justification for service or good to be purchased</w:t>
      </w:r>
    </w:p>
    <w:p w14:paraId="1F290CA1" w14:textId="1D342801" w:rsidR="00040EE1" w:rsidRPr="002405D8" w:rsidRDefault="00040EE1" w:rsidP="008C4E79">
      <w:pPr>
        <w:pStyle w:val="ListParagraph"/>
        <w:numPr>
          <w:ilvl w:val="0"/>
          <w:numId w:val="48"/>
        </w:numPr>
        <w:spacing w:after="200" w:line="276" w:lineRule="auto"/>
        <w:rPr>
          <w:rFonts w:eastAsia="Calibri" w:cs="Arial"/>
          <w:szCs w:val="24"/>
        </w:rPr>
      </w:pPr>
      <w:r w:rsidRPr="002405D8">
        <w:rPr>
          <w:rFonts w:eastAsia="Calibri" w:cs="Arial"/>
          <w:szCs w:val="24"/>
        </w:rPr>
        <w:t>Availability and use of comparable benefits</w:t>
      </w:r>
    </w:p>
    <w:p w14:paraId="184D1466" w14:textId="169380CD" w:rsidR="00040EE1" w:rsidRPr="002405D8" w:rsidRDefault="00040EE1" w:rsidP="008C4E79">
      <w:pPr>
        <w:pStyle w:val="ListParagraph"/>
        <w:numPr>
          <w:ilvl w:val="0"/>
          <w:numId w:val="48"/>
        </w:numPr>
        <w:spacing w:after="200" w:line="276" w:lineRule="auto"/>
        <w:rPr>
          <w:rFonts w:eastAsia="Calibri" w:cs="Arial"/>
          <w:szCs w:val="24"/>
        </w:rPr>
      </w:pPr>
      <w:r w:rsidRPr="002405D8">
        <w:rPr>
          <w:rFonts w:eastAsia="Calibri" w:cs="Arial"/>
          <w:szCs w:val="24"/>
        </w:rPr>
        <w:t>Application of customer’s participation in cost of service (if any)</w:t>
      </w:r>
    </w:p>
    <w:p w14:paraId="7136AF43" w14:textId="534F279E" w:rsidR="003532B6" w:rsidRDefault="006247A7" w:rsidP="008C4E79">
      <w:pPr>
        <w:pStyle w:val="ListParagraph"/>
        <w:numPr>
          <w:ilvl w:val="0"/>
          <w:numId w:val="48"/>
        </w:numPr>
        <w:spacing w:after="200" w:line="276" w:lineRule="auto"/>
        <w:rPr>
          <w:rFonts w:eastAsia="Calibri" w:cs="Arial"/>
          <w:szCs w:val="24"/>
        </w:rPr>
      </w:pPr>
      <w:r>
        <w:rPr>
          <w:rFonts w:eastAsia="Calibri" w:cs="Arial"/>
          <w:szCs w:val="24"/>
        </w:rPr>
        <w:t>Best-</w:t>
      </w:r>
      <w:r w:rsidR="003532B6">
        <w:rPr>
          <w:rFonts w:eastAsia="Calibri" w:cs="Arial"/>
          <w:szCs w:val="24"/>
        </w:rPr>
        <w:t>value purchasing decision</w:t>
      </w:r>
    </w:p>
    <w:p w14:paraId="7E75258E" w14:textId="69E5A29B" w:rsidR="00040EE1" w:rsidRPr="002405D8" w:rsidRDefault="00040EE1" w:rsidP="008C4E79">
      <w:pPr>
        <w:pStyle w:val="ListParagraph"/>
        <w:numPr>
          <w:ilvl w:val="0"/>
          <w:numId w:val="48"/>
        </w:numPr>
        <w:spacing w:after="200" w:line="276" w:lineRule="auto"/>
        <w:rPr>
          <w:rFonts w:eastAsia="Calibri" w:cs="Arial"/>
          <w:szCs w:val="24"/>
        </w:rPr>
      </w:pPr>
      <w:r w:rsidRPr="002405D8">
        <w:rPr>
          <w:rFonts w:eastAsia="Calibri" w:cs="Arial"/>
          <w:szCs w:val="24"/>
        </w:rPr>
        <w:t>Verification of receipt of good or service</w:t>
      </w:r>
    </w:p>
    <w:p w14:paraId="623921DE" w14:textId="2E60049F" w:rsidR="00040EE1" w:rsidRPr="002405D8" w:rsidRDefault="00040EE1" w:rsidP="008C4E79">
      <w:pPr>
        <w:pStyle w:val="ListParagraph"/>
        <w:numPr>
          <w:ilvl w:val="0"/>
          <w:numId w:val="48"/>
        </w:numPr>
        <w:spacing w:after="200" w:line="276" w:lineRule="auto"/>
        <w:rPr>
          <w:rFonts w:eastAsia="Calibri" w:cs="Arial"/>
          <w:szCs w:val="24"/>
        </w:rPr>
      </w:pPr>
      <w:r w:rsidRPr="002405D8">
        <w:rPr>
          <w:rFonts w:eastAsia="Calibri" w:cs="Arial"/>
          <w:szCs w:val="24"/>
        </w:rPr>
        <w:t xml:space="preserve">Any additional notes </w:t>
      </w:r>
      <w:r w:rsidR="00A1003B">
        <w:rPr>
          <w:rFonts w:eastAsia="Calibri" w:cs="Arial"/>
          <w:szCs w:val="24"/>
        </w:rPr>
        <w:t>about</w:t>
      </w:r>
      <w:r w:rsidRPr="002405D8">
        <w:rPr>
          <w:rFonts w:eastAsia="Calibri" w:cs="Arial"/>
          <w:szCs w:val="24"/>
        </w:rPr>
        <w:t xml:space="preserve"> the purchase of a good or</w:t>
      </w:r>
      <w:r w:rsidR="002405D8" w:rsidRPr="002405D8">
        <w:rPr>
          <w:rFonts w:eastAsia="Calibri" w:cs="Arial"/>
          <w:szCs w:val="24"/>
        </w:rPr>
        <w:t xml:space="preserve"> service</w:t>
      </w:r>
    </w:p>
    <w:p w14:paraId="4104AD85" w14:textId="77777777" w:rsidR="00624576" w:rsidRPr="001C51CD" w:rsidRDefault="00624576" w:rsidP="001C51CD">
      <w:pPr>
        <w:pStyle w:val="Heading3"/>
      </w:pPr>
      <w:r w:rsidRPr="001C51CD">
        <w:t>7.3.6 Other Case Note Topics</w:t>
      </w:r>
    </w:p>
    <w:p w14:paraId="4104AD86" w14:textId="3F1F8E2E" w:rsidR="00624576" w:rsidRPr="001C51CD" w:rsidRDefault="00624576" w:rsidP="001C51CD">
      <w:pPr>
        <w:rPr>
          <w:rFonts w:eastAsia="Times New Roman" w:cs="Arial"/>
          <w:szCs w:val="24"/>
          <w:lang w:val="en"/>
        </w:rPr>
      </w:pPr>
      <w:r w:rsidRPr="001C51CD">
        <w:rPr>
          <w:rFonts w:eastAsia="Times New Roman" w:cs="Arial"/>
          <w:szCs w:val="24"/>
          <w:lang w:val="en"/>
        </w:rPr>
        <w:t xml:space="preserve">Other case </w:t>
      </w:r>
      <w:proofErr w:type="gramStart"/>
      <w:r w:rsidRPr="001C51CD">
        <w:rPr>
          <w:rFonts w:eastAsia="Times New Roman" w:cs="Arial"/>
          <w:szCs w:val="24"/>
          <w:lang w:val="en"/>
        </w:rPr>
        <w:t>note</w:t>
      </w:r>
      <w:proofErr w:type="gramEnd"/>
      <w:r w:rsidRPr="001C51CD">
        <w:rPr>
          <w:rFonts w:eastAsia="Times New Roman" w:cs="Arial"/>
          <w:szCs w:val="24"/>
          <w:lang w:val="en"/>
        </w:rPr>
        <w:t xml:space="preserve"> topics include</w:t>
      </w:r>
      <w:r w:rsidR="00A1003B">
        <w:rPr>
          <w:rFonts w:eastAsia="Times New Roman" w:cs="Arial"/>
          <w:szCs w:val="24"/>
          <w:lang w:val="en"/>
        </w:rPr>
        <w:t>,</w:t>
      </w:r>
      <w:r w:rsidRPr="001C51CD">
        <w:rPr>
          <w:rFonts w:eastAsia="Times New Roman" w:cs="Arial"/>
          <w:szCs w:val="24"/>
          <w:lang w:val="en"/>
        </w:rPr>
        <w:t xml:space="preserve"> but are not limited to</w:t>
      </w:r>
      <w:r w:rsidR="00A1003B">
        <w:rPr>
          <w:rFonts w:eastAsia="Times New Roman" w:cs="Arial"/>
          <w:szCs w:val="24"/>
          <w:lang w:val="en"/>
        </w:rPr>
        <w:t>, the following</w:t>
      </w:r>
      <w:r w:rsidRPr="001C51CD">
        <w:rPr>
          <w:rFonts w:eastAsia="Times New Roman" w:cs="Arial"/>
          <w:szCs w:val="24"/>
          <w:lang w:val="en"/>
        </w:rPr>
        <w:t>:</w:t>
      </w:r>
    </w:p>
    <w:p w14:paraId="4104AD87" w14:textId="59A4A1E7"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C</w:t>
      </w:r>
      <w:r w:rsidRPr="001C51CD">
        <w:rPr>
          <w:rFonts w:eastAsia="Times New Roman" w:cs="Arial"/>
          <w:szCs w:val="24"/>
          <w:lang w:val="en"/>
        </w:rPr>
        <w:t xml:space="preserve">ompletion </w:t>
      </w:r>
      <w:r w:rsidR="00624576" w:rsidRPr="001C51CD">
        <w:rPr>
          <w:rFonts w:eastAsia="Times New Roman" w:cs="Arial"/>
          <w:szCs w:val="24"/>
          <w:lang w:val="en"/>
        </w:rPr>
        <w:t>of the customer’s</w:t>
      </w:r>
      <w:r w:rsidR="00AF2D6D" w:rsidRPr="001C51CD">
        <w:rPr>
          <w:rFonts w:eastAsia="Times New Roman" w:cs="Arial"/>
          <w:szCs w:val="24"/>
          <w:lang w:val="en"/>
        </w:rPr>
        <w:t xml:space="preserve"> ILP</w:t>
      </w:r>
      <w:r w:rsidR="00624576" w:rsidRPr="001C51CD">
        <w:rPr>
          <w:rFonts w:eastAsia="Times New Roman" w:cs="Arial"/>
          <w:szCs w:val="24"/>
          <w:lang w:val="en"/>
        </w:rPr>
        <w:t xml:space="preserve"> amendments </w:t>
      </w:r>
    </w:p>
    <w:p w14:paraId="1DEFF7A8" w14:textId="0CB0F3A9" w:rsidR="00C35441" w:rsidRDefault="00A1003B" w:rsidP="004E1A20">
      <w:pPr>
        <w:numPr>
          <w:ilvl w:val="0"/>
          <w:numId w:val="11"/>
        </w:numPr>
        <w:rPr>
          <w:rFonts w:eastAsia="Times New Roman" w:cs="Arial"/>
          <w:szCs w:val="24"/>
          <w:lang w:val="en"/>
        </w:rPr>
      </w:pPr>
      <w:r>
        <w:rPr>
          <w:rFonts w:eastAsia="Times New Roman" w:cs="Arial"/>
          <w:szCs w:val="24"/>
          <w:lang w:val="en"/>
        </w:rPr>
        <w:t>S</w:t>
      </w:r>
      <w:r w:rsidRPr="001C51CD">
        <w:rPr>
          <w:rFonts w:eastAsia="Times New Roman" w:cs="Arial"/>
          <w:szCs w:val="24"/>
          <w:lang w:val="en"/>
        </w:rPr>
        <w:t xml:space="preserve">ervice </w:t>
      </w:r>
      <w:r w:rsidR="00624576" w:rsidRPr="001C51CD">
        <w:rPr>
          <w:rFonts w:eastAsia="Times New Roman" w:cs="Arial"/>
          <w:szCs w:val="24"/>
          <w:lang w:val="en"/>
        </w:rPr>
        <w:t xml:space="preserve">justifications, which must include a description of the service. </w:t>
      </w:r>
    </w:p>
    <w:p w14:paraId="4104AD88" w14:textId="277EE64E" w:rsidR="00624576" w:rsidRPr="001C51CD" w:rsidRDefault="00C35441" w:rsidP="004E1A20">
      <w:pPr>
        <w:numPr>
          <w:ilvl w:val="0"/>
          <w:numId w:val="11"/>
        </w:numPr>
        <w:rPr>
          <w:rFonts w:eastAsia="Times New Roman" w:cs="Arial"/>
          <w:szCs w:val="24"/>
          <w:lang w:val="en"/>
        </w:rPr>
      </w:pPr>
      <w:r>
        <w:rPr>
          <w:rFonts w:eastAsia="Times New Roman" w:cs="Arial"/>
          <w:szCs w:val="24"/>
          <w:lang w:val="en"/>
        </w:rPr>
        <w:t>(</w:t>
      </w:r>
      <w:r w:rsidR="00624576" w:rsidRPr="001C51CD">
        <w:rPr>
          <w:rFonts w:eastAsia="Times New Roman" w:cs="Arial"/>
          <w:szCs w:val="24"/>
          <w:lang w:val="en"/>
        </w:rPr>
        <w:t xml:space="preserve">Service justifications </w:t>
      </w:r>
      <w:r w:rsidR="006D5B8A">
        <w:rPr>
          <w:rFonts w:eastAsia="Times New Roman" w:cs="Arial"/>
          <w:szCs w:val="24"/>
          <w:lang w:val="en"/>
        </w:rPr>
        <w:t>must</w:t>
      </w:r>
      <w:r w:rsidR="006D5B8A" w:rsidRPr="001C51CD">
        <w:rPr>
          <w:rFonts w:eastAsia="Times New Roman" w:cs="Arial"/>
          <w:szCs w:val="24"/>
          <w:lang w:val="en"/>
        </w:rPr>
        <w:t xml:space="preserve"> </w:t>
      </w:r>
      <w:r w:rsidR="00624576" w:rsidRPr="001C51CD">
        <w:rPr>
          <w:rFonts w:eastAsia="Times New Roman" w:cs="Arial"/>
          <w:szCs w:val="24"/>
          <w:lang w:val="en"/>
        </w:rPr>
        <w:t>also include best value, best business practices, use of comparable benefits, and changes in the customer’s financial status</w:t>
      </w:r>
      <w:r>
        <w:rPr>
          <w:rFonts w:eastAsia="Times New Roman" w:cs="Arial"/>
          <w:szCs w:val="24"/>
          <w:lang w:val="en"/>
        </w:rPr>
        <w:t>.)</w:t>
      </w:r>
      <w:r w:rsidR="00624576" w:rsidRPr="001C51CD">
        <w:rPr>
          <w:rFonts w:eastAsia="Times New Roman" w:cs="Arial"/>
          <w:szCs w:val="24"/>
          <w:lang w:val="en"/>
        </w:rPr>
        <w:t xml:space="preserve"> </w:t>
      </w:r>
    </w:p>
    <w:p w14:paraId="4104AD89" w14:textId="744A6061"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R</w:t>
      </w:r>
      <w:r w:rsidRPr="001C51CD">
        <w:rPr>
          <w:rFonts w:eastAsia="Times New Roman" w:cs="Arial"/>
          <w:szCs w:val="24"/>
          <w:lang w:val="en"/>
        </w:rPr>
        <w:t>ider</w:t>
      </w:r>
      <w:r w:rsidR="00F73C44" w:rsidRPr="001C51CD">
        <w:rPr>
          <w:rFonts w:eastAsia="Times New Roman" w:cs="Arial"/>
          <w:szCs w:val="24"/>
          <w:lang w:val="en"/>
        </w:rPr>
        <w:t>-</w:t>
      </w:r>
      <w:r w:rsidR="00624576" w:rsidRPr="001C51CD">
        <w:rPr>
          <w:rFonts w:eastAsia="Times New Roman" w:cs="Arial"/>
          <w:szCs w:val="24"/>
          <w:lang w:val="en"/>
        </w:rPr>
        <w:t xml:space="preserve">fund justification </w:t>
      </w:r>
    </w:p>
    <w:p w14:paraId="4104AD8A" w14:textId="518232B2"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T</w:t>
      </w:r>
      <w:r w:rsidRPr="001C51CD">
        <w:rPr>
          <w:rFonts w:eastAsia="Times New Roman" w:cs="Arial"/>
          <w:szCs w:val="24"/>
          <w:lang w:val="en"/>
        </w:rPr>
        <w:t xml:space="preserve">he </w:t>
      </w:r>
      <w:r w:rsidR="00F73C44" w:rsidRPr="001C51CD">
        <w:rPr>
          <w:rFonts w:eastAsia="Times New Roman" w:cs="Arial"/>
          <w:szCs w:val="24"/>
          <w:lang w:val="en"/>
        </w:rPr>
        <w:t>c</w:t>
      </w:r>
      <w:r w:rsidR="00624576" w:rsidRPr="001C51CD">
        <w:rPr>
          <w:rFonts w:eastAsia="Times New Roman" w:cs="Arial"/>
          <w:szCs w:val="24"/>
          <w:lang w:val="en"/>
        </w:rPr>
        <w:t>ustomer</w:t>
      </w:r>
      <w:r w:rsidR="00C053B6" w:rsidRPr="001C51CD">
        <w:rPr>
          <w:rFonts w:eastAsia="Times New Roman" w:cs="Arial"/>
          <w:szCs w:val="24"/>
          <w:lang w:val="en"/>
        </w:rPr>
        <w:t>’s</w:t>
      </w:r>
      <w:r w:rsidR="00624576" w:rsidRPr="001C51CD">
        <w:rPr>
          <w:rFonts w:eastAsia="Times New Roman" w:cs="Arial"/>
          <w:szCs w:val="24"/>
          <w:lang w:val="en"/>
        </w:rPr>
        <w:t xml:space="preserve"> progress </w:t>
      </w:r>
    </w:p>
    <w:p w14:paraId="4104AD8B" w14:textId="6AFF7B8C"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lastRenderedPageBreak/>
        <w:t>C</w:t>
      </w:r>
      <w:r w:rsidRPr="001C51CD">
        <w:rPr>
          <w:rFonts w:eastAsia="Times New Roman" w:cs="Arial"/>
          <w:szCs w:val="24"/>
          <w:lang w:val="en"/>
        </w:rPr>
        <w:t xml:space="preserve">oordination </w:t>
      </w:r>
      <w:r w:rsidR="00624576" w:rsidRPr="001C51CD">
        <w:rPr>
          <w:rFonts w:eastAsia="Times New Roman" w:cs="Arial"/>
          <w:szCs w:val="24"/>
          <w:lang w:val="en"/>
        </w:rPr>
        <w:t xml:space="preserve">of services provided to the </w:t>
      </w:r>
      <w:r w:rsidR="00891737" w:rsidRPr="001C51CD">
        <w:rPr>
          <w:rFonts w:eastAsia="Times New Roman" w:cs="Arial"/>
          <w:szCs w:val="24"/>
          <w:lang w:val="en"/>
        </w:rPr>
        <w:t>customer (</w:t>
      </w:r>
      <w:r w:rsidR="00624576" w:rsidRPr="001C51CD">
        <w:rPr>
          <w:rFonts w:eastAsia="Times New Roman" w:cs="Arial"/>
          <w:szCs w:val="24"/>
          <w:lang w:val="en"/>
        </w:rPr>
        <w:t xml:space="preserve">such as significant information from a meeting with vendors or service-related contact with </w:t>
      </w:r>
      <w:r w:rsidR="00982E65" w:rsidRPr="001C51CD">
        <w:rPr>
          <w:rFonts w:eastAsia="Times New Roman" w:cs="Arial"/>
          <w:szCs w:val="24"/>
          <w:lang w:val="en"/>
        </w:rPr>
        <w:t>customer</w:t>
      </w:r>
      <w:r w:rsidR="00624576" w:rsidRPr="001C51CD">
        <w:rPr>
          <w:rFonts w:eastAsia="Times New Roman" w:cs="Arial"/>
          <w:szCs w:val="24"/>
          <w:lang w:val="en"/>
        </w:rPr>
        <w:t xml:space="preserve">s) </w:t>
      </w:r>
    </w:p>
    <w:p w14:paraId="4104AD8C" w14:textId="3CCBE09C"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S</w:t>
      </w:r>
      <w:r w:rsidRPr="001C51CD">
        <w:rPr>
          <w:rFonts w:eastAsia="Times New Roman" w:cs="Arial"/>
          <w:szCs w:val="24"/>
          <w:lang w:val="en"/>
        </w:rPr>
        <w:t xml:space="preserve">ignificant </w:t>
      </w:r>
      <w:r w:rsidR="00624576" w:rsidRPr="001C51CD">
        <w:rPr>
          <w:rFonts w:eastAsia="Times New Roman" w:cs="Arial"/>
          <w:szCs w:val="24"/>
          <w:lang w:val="en"/>
        </w:rPr>
        <w:t xml:space="preserve">customer contacts and attempted contacts </w:t>
      </w:r>
    </w:p>
    <w:p w14:paraId="4104AD8D" w14:textId="23B3A0B6"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E</w:t>
      </w:r>
      <w:r w:rsidRPr="001C51CD">
        <w:rPr>
          <w:rFonts w:eastAsia="Times New Roman" w:cs="Arial"/>
          <w:szCs w:val="24"/>
          <w:lang w:val="en"/>
        </w:rPr>
        <w:t xml:space="preserve">xplanation </w:t>
      </w:r>
      <w:r w:rsidR="00AF2D6D" w:rsidRPr="001C51CD">
        <w:rPr>
          <w:rFonts w:eastAsia="Times New Roman" w:cs="Arial"/>
          <w:szCs w:val="24"/>
          <w:lang w:val="en"/>
        </w:rPr>
        <w:t xml:space="preserve">of </w:t>
      </w:r>
      <w:r w:rsidR="00624576" w:rsidRPr="001C51CD">
        <w:rPr>
          <w:rFonts w:eastAsia="Times New Roman" w:cs="Arial"/>
          <w:szCs w:val="24"/>
          <w:lang w:val="en"/>
        </w:rPr>
        <w:t xml:space="preserve">changes in the customer’s financial </w:t>
      </w:r>
      <w:r w:rsidR="00891737" w:rsidRPr="001C51CD">
        <w:rPr>
          <w:rFonts w:eastAsia="Times New Roman" w:cs="Arial"/>
          <w:szCs w:val="24"/>
          <w:lang w:val="en"/>
        </w:rPr>
        <w:t>data</w:t>
      </w:r>
      <w:r w:rsidR="00624576" w:rsidRPr="001C51CD">
        <w:rPr>
          <w:rFonts w:eastAsia="Times New Roman" w:cs="Arial"/>
          <w:szCs w:val="24"/>
          <w:lang w:val="en"/>
        </w:rPr>
        <w:t xml:space="preserve"> </w:t>
      </w:r>
    </w:p>
    <w:p w14:paraId="4104AD8E" w14:textId="444DA9C6"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C</w:t>
      </w:r>
      <w:r w:rsidRPr="001C51CD">
        <w:rPr>
          <w:rFonts w:eastAsia="Times New Roman" w:cs="Arial"/>
          <w:szCs w:val="24"/>
          <w:lang w:val="en"/>
        </w:rPr>
        <w:t xml:space="preserve">ustomer’s </w:t>
      </w:r>
      <w:r w:rsidR="00624576" w:rsidRPr="001C51CD">
        <w:rPr>
          <w:rFonts w:eastAsia="Times New Roman" w:cs="Arial"/>
          <w:szCs w:val="24"/>
          <w:lang w:val="en"/>
        </w:rPr>
        <w:t xml:space="preserve">progress in accessing and applying for identified comparable benefits and services </w:t>
      </w:r>
    </w:p>
    <w:p w14:paraId="4104AD8F" w14:textId="5C34BEA4"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C</w:t>
      </w:r>
      <w:r w:rsidRPr="001C51CD">
        <w:rPr>
          <w:rFonts w:eastAsia="Times New Roman" w:cs="Arial"/>
          <w:szCs w:val="24"/>
          <w:lang w:val="en"/>
        </w:rPr>
        <w:t xml:space="preserve">hanges </w:t>
      </w:r>
      <w:r w:rsidR="00624576" w:rsidRPr="001C51CD">
        <w:rPr>
          <w:rFonts w:eastAsia="Times New Roman" w:cs="Arial"/>
          <w:szCs w:val="24"/>
          <w:lang w:val="en"/>
        </w:rPr>
        <w:t xml:space="preserve">in goals, intermediate objectives, or services that do not change the direction or scope of services if the change has not been previously documented as an ILP amendment </w:t>
      </w:r>
    </w:p>
    <w:p w14:paraId="4104AD90" w14:textId="08C5A645"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A</w:t>
      </w:r>
      <w:r w:rsidRPr="001C51CD">
        <w:rPr>
          <w:rFonts w:eastAsia="Times New Roman" w:cs="Arial"/>
          <w:szCs w:val="24"/>
          <w:lang w:val="en"/>
        </w:rPr>
        <w:t xml:space="preserve">dditional </w:t>
      </w:r>
      <w:r w:rsidR="00624576" w:rsidRPr="001C51CD">
        <w:rPr>
          <w:rFonts w:eastAsia="Times New Roman" w:cs="Arial"/>
          <w:szCs w:val="24"/>
          <w:lang w:val="en"/>
        </w:rPr>
        <w:t>information not captured elsewhere about insurance (such as the name and phone number of the insurance carrier) and other comparable services and benefits</w:t>
      </w:r>
    </w:p>
    <w:p w14:paraId="4104AD91" w14:textId="329D518C" w:rsidR="00624576" w:rsidRPr="001C51CD" w:rsidRDefault="00A1003B" w:rsidP="004E1A20">
      <w:pPr>
        <w:numPr>
          <w:ilvl w:val="0"/>
          <w:numId w:val="11"/>
        </w:numPr>
        <w:rPr>
          <w:rFonts w:eastAsia="Times New Roman" w:cs="Arial"/>
          <w:szCs w:val="24"/>
          <w:lang w:val="en"/>
        </w:rPr>
      </w:pPr>
      <w:r>
        <w:rPr>
          <w:rFonts w:eastAsia="Times New Roman" w:cs="Arial"/>
          <w:szCs w:val="24"/>
          <w:lang w:val="en"/>
        </w:rPr>
        <w:t>C</w:t>
      </w:r>
      <w:r w:rsidRPr="001C51CD">
        <w:rPr>
          <w:rFonts w:eastAsia="Times New Roman" w:cs="Arial"/>
          <w:szCs w:val="24"/>
          <w:lang w:val="en"/>
        </w:rPr>
        <w:t xml:space="preserve">hanges </w:t>
      </w:r>
      <w:r w:rsidR="00624576" w:rsidRPr="001C51CD">
        <w:rPr>
          <w:rFonts w:eastAsia="Times New Roman" w:cs="Arial"/>
          <w:szCs w:val="24"/>
          <w:lang w:val="en"/>
        </w:rPr>
        <w:t>to the customer’s case file records</w:t>
      </w:r>
      <w:r w:rsidR="00F73C44" w:rsidRPr="001C51CD">
        <w:rPr>
          <w:rFonts w:eastAsia="Times New Roman" w:cs="Arial"/>
          <w:szCs w:val="24"/>
          <w:lang w:val="en"/>
        </w:rPr>
        <w:t>,</w:t>
      </w:r>
      <w:r w:rsidR="00624576" w:rsidRPr="001C51CD">
        <w:rPr>
          <w:rFonts w:eastAsia="Times New Roman" w:cs="Arial"/>
          <w:szCs w:val="24"/>
          <w:lang w:val="en"/>
        </w:rPr>
        <w:t xml:space="preserve"> including updating deficient documentation </w:t>
      </w:r>
    </w:p>
    <w:p w14:paraId="4104AD92" w14:textId="77777777" w:rsidR="00624576" w:rsidRPr="001C51CD" w:rsidRDefault="00624576" w:rsidP="001C51CD">
      <w:pPr>
        <w:pStyle w:val="Heading3"/>
      </w:pPr>
      <w:r w:rsidRPr="001C51CD">
        <w:t>7.3.7 Case Notes for Supervisory Approval</w:t>
      </w:r>
    </w:p>
    <w:p w14:paraId="4104AD93" w14:textId="35708622" w:rsidR="00624576" w:rsidRPr="001C51CD" w:rsidRDefault="00624576" w:rsidP="001C51CD">
      <w:pPr>
        <w:rPr>
          <w:rFonts w:eastAsia="Times New Roman" w:cs="Arial"/>
          <w:szCs w:val="24"/>
          <w:lang w:val="en"/>
        </w:rPr>
      </w:pPr>
      <w:r w:rsidRPr="001C51CD">
        <w:rPr>
          <w:rFonts w:eastAsia="Times New Roman" w:cs="Arial"/>
          <w:szCs w:val="24"/>
          <w:lang w:val="en"/>
        </w:rPr>
        <w:t>Requests for supervisory approval and the response to each request must be recorded in the customer’s case notes.</w:t>
      </w:r>
      <w:r w:rsidR="00FB6ADE">
        <w:rPr>
          <w:rFonts w:eastAsia="Times New Roman" w:cs="Arial"/>
          <w:szCs w:val="24"/>
          <w:lang w:val="en"/>
        </w:rPr>
        <w:t xml:space="preserve"> </w:t>
      </w:r>
    </w:p>
    <w:p w14:paraId="4104AD94" w14:textId="77777777" w:rsidR="00624576" w:rsidRPr="001C51CD" w:rsidRDefault="00624576" w:rsidP="001C51CD">
      <w:pPr>
        <w:pStyle w:val="Heading3"/>
      </w:pPr>
      <w:r w:rsidRPr="001C51CD">
        <w:t>7.3.8 Closure Case Note</w:t>
      </w:r>
    </w:p>
    <w:p w14:paraId="4104AD95" w14:textId="77777777" w:rsidR="00624576" w:rsidRPr="001C51CD" w:rsidRDefault="00624576" w:rsidP="008B1751">
      <w:pPr>
        <w:spacing w:after="240"/>
        <w:rPr>
          <w:rFonts w:eastAsia="Times New Roman" w:cs="Arial"/>
          <w:szCs w:val="24"/>
          <w:lang w:val="en"/>
        </w:rPr>
      </w:pPr>
      <w:r w:rsidRPr="001C51CD">
        <w:rPr>
          <w:rFonts w:eastAsia="Times New Roman" w:cs="Arial"/>
          <w:szCs w:val="24"/>
          <w:lang w:val="en"/>
        </w:rPr>
        <w:t>All closed cases must have a case note describing the reason for closure. The closure case note documents all types of case closures</w:t>
      </w:r>
      <w:r w:rsidR="008B2AD7" w:rsidRPr="001C51CD">
        <w:rPr>
          <w:rFonts w:eastAsia="Times New Roman" w:cs="Arial"/>
          <w:szCs w:val="24"/>
          <w:lang w:val="en"/>
        </w:rPr>
        <w:t>,</w:t>
      </w:r>
      <w:r w:rsidRPr="001C51CD">
        <w:rPr>
          <w:rFonts w:eastAsia="Times New Roman" w:cs="Arial"/>
          <w:szCs w:val="24"/>
          <w:lang w:val="en"/>
        </w:rPr>
        <w:t xml:space="preserve"> including</w:t>
      </w:r>
      <w:r w:rsidR="00B6263E" w:rsidRPr="001C51CD">
        <w:rPr>
          <w:rFonts w:eastAsia="Times New Roman" w:cs="Arial"/>
          <w:szCs w:val="24"/>
          <w:lang w:val="en"/>
        </w:rPr>
        <w:t>:</w:t>
      </w:r>
    </w:p>
    <w:p w14:paraId="4104AD96" w14:textId="77777777" w:rsidR="00624576" w:rsidRPr="001C51CD" w:rsidRDefault="00624576" w:rsidP="00A1003B">
      <w:pPr>
        <w:numPr>
          <w:ilvl w:val="0"/>
          <w:numId w:val="12"/>
        </w:numPr>
        <w:rPr>
          <w:rFonts w:eastAsia="Times New Roman" w:cs="Arial"/>
          <w:szCs w:val="24"/>
          <w:lang w:val="en"/>
        </w:rPr>
      </w:pPr>
      <w:r w:rsidRPr="001C51CD">
        <w:rPr>
          <w:rFonts w:eastAsia="Times New Roman" w:cs="Arial"/>
          <w:szCs w:val="24"/>
          <w:lang w:val="en"/>
        </w:rPr>
        <w:t xml:space="preserve">information and referral </w:t>
      </w:r>
      <w:r w:rsidR="008B2AD7" w:rsidRPr="001C51CD">
        <w:rPr>
          <w:rFonts w:eastAsia="Times New Roman" w:cs="Arial"/>
          <w:szCs w:val="24"/>
          <w:lang w:val="en"/>
        </w:rPr>
        <w:t>Successful Closure</w:t>
      </w:r>
      <w:r w:rsidRPr="001C51CD">
        <w:rPr>
          <w:rFonts w:eastAsia="Times New Roman" w:cs="Arial"/>
          <w:szCs w:val="24"/>
          <w:lang w:val="en"/>
        </w:rPr>
        <w:t xml:space="preserve">; </w:t>
      </w:r>
    </w:p>
    <w:p w14:paraId="4104AD97" w14:textId="1B0B52B8" w:rsidR="00624576" w:rsidRPr="001C51CD" w:rsidRDefault="00640A2D" w:rsidP="004E1A20">
      <w:pPr>
        <w:numPr>
          <w:ilvl w:val="0"/>
          <w:numId w:val="12"/>
        </w:numPr>
        <w:rPr>
          <w:rFonts w:eastAsia="Times New Roman" w:cs="Arial"/>
          <w:szCs w:val="24"/>
          <w:lang w:val="en"/>
        </w:rPr>
      </w:pPr>
      <w:r w:rsidRPr="00640A2D">
        <w:rPr>
          <w:i/>
        </w:rPr>
        <w:t>Guide to Independent Living for Older Individuals Who Are Blind or Visually Impaired</w:t>
      </w:r>
      <w:r w:rsidR="00624576" w:rsidRPr="001C51CD">
        <w:rPr>
          <w:rFonts w:eastAsia="Times New Roman" w:cs="Arial"/>
          <w:szCs w:val="24"/>
          <w:lang w:val="en"/>
        </w:rPr>
        <w:t xml:space="preserve"> </w:t>
      </w:r>
      <w:r w:rsidR="008B2AD7" w:rsidRPr="001C51CD">
        <w:rPr>
          <w:rFonts w:eastAsia="Times New Roman" w:cs="Arial"/>
          <w:szCs w:val="24"/>
          <w:lang w:val="en"/>
        </w:rPr>
        <w:t>Successful Closure</w:t>
      </w:r>
      <w:r w:rsidR="00624576" w:rsidRPr="001C51CD">
        <w:rPr>
          <w:rFonts w:eastAsia="Times New Roman" w:cs="Arial"/>
          <w:szCs w:val="24"/>
          <w:lang w:val="en"/>
        </w:rPr>
        <w:t xml:space="preserve">; </w:t>
      </w:r>
    </w:p>
    <w:p w14:paraId="4104AD98" w14:textId="77777777" w:rsidR="00624576" w:rsidRPr="001C51CD" w:rsidRDefault="00624576" w:rsidP="004E1A20">
      <w:pPr>
        <w:numPr>
          <w:ilvl w:val="0"/>
          <w:numId w:val="12"/>
        </w:numPr>
        <w:rPr>
          <w:rFonts w:eastAsia="Times New Roman" w:cs="Arial"/>
          <w:szCs w:val="24"/>
          <w:lang w:val="en"/>
        </w:rPr>
      </w:pPr>
      <w:r w:rsidRPr="001C51CD">
        <w:rPr>
          <w:rFonts w:eastAsia="Times New Roman" w:cs="Arial"/>
          <w:szCs w:val="24"/>
          <w:lang w:val="en"/>
        </w:rPr>
        <w:t xml:space="preserve">minimal services </w:t>
      </w:r>
      <w:r w:rsidR="008B2AD7" w:rsidRPr="001C51CD">
        <w:rPr>
          <w:rFonts w:eastAsia="Times New Roman" w:cs="Arial"/>
          <w:szCs w:val="24"/>
          <w:lang w:val="en"/>
        </w:rPr>
        <w:t>Successful Closure</w:t>
      </w:r>
      <w:r w:rsidRPr="001C51CD">
        <w:rPr>
          <w:rFonts w:eastAsia="Times New Roman" w:cs="Arial"/>
          <w:szCs w:val="24"/>
          <w:lang w:val="en"/>
        </w:rPr>
        <w:t xml:space="preserve">; </w:t>
      </w:r>
    </w:p>
    <w:p w14:paraId="4104AD99" w14:textId="77777777" w:rsidR="00624576" w:rsidRPr="001C51CD" w:rsidRDefault="00624576" w:rsidP="004E1A20">
      <w:pPr>
        <w:numPr>
          <w:ilvl w:val="0"/>
          <w:numId w:val="12"/>
        </w:numPr>
        <w:rPr>
          <w:rFonts w:eastAsia="Times New Roman" w:cs="Arial"/>
          <w:szCs w:val="24"/>
          <w:lang w:val="en"/>
        </w:rPr>
      </w:pPr>
      <w:r w:rsidRPr="001C51CD">
        <w:rPr>
          <w:rFonts w:eastAsia="Times New Roman" w:cs="Arial"/>
          <w:szCs w:val="24"/>
          <w:lang w:val="en"/>
        </w:rPr>
        <w:t xml:space="preserve">IL planned services </w:t>
      </w:r>
      <w:r w:rsidR="008B2AD7" w:rsidRPr="001C51CD">
        <w:rPr>
          <w:rFonts w:eastAsia="Times New Roman" w:cs="Arial"/>
          <w:szCs w:val="24"/>
          <w:lang w:val="en"/>
        </w:rPr>
        <w:t>Successful Closure</w:t>
      </w:r>
      <w:r w:rsidRPr="001C51CD">
        <w:rPr>
          <w:rFonts w:eastAsia="Times New Roman" w:cs="Arial"/>
          <w:szCs w:val="24"/>
          <w:lang w:val="en"/>
        </w:rPr>
        <w:t xml:space="preserve">; </w:t>
      </w:r>
    </w:p>
    <w:p w14:paraId="4104AD9A" w14:textId="77777777" w:rsidR="00624576" w:rsidRPr="001C51CD" w:rsidRDefault="00624576" w:rsidP="004E1A20">
      <w:pPr>
        <w:numPr>
          <w:ilvl w:val="0"/>
          <w:numId w:val="12"/>
        </w:numPr>
        <w:rPr>
          <w:rFonts w:eastAsia="Times New Roman" w:cs="Arial"/>
          <w:szCs w:val="24"/>
          <w:lang w:val="en"/>
        </w:rPr>
      </w:pPr>
      <w:r w:rsidRPr="001C51CD">
        <w:rPr>
          <w:rFonts w:eastAsia="Times New Roman" w:cs="Arial"/>
          <w:szCs w:val="24"/>
          <w:lang w:val="en"/>
        </w:rPr>
        <w:t xml:space="preserve">ineligibility decisions or closures, also known as Closure before Application or Closure after Application; </w:t>
      </w:r>
    </w:p>
    <w:p w14:paraId="4104AD9B" w14:textId="14B95943" w:rsidR="00624576" w:rsidRPr="001C51CD" w:rsidRDefault="008B2AD7" w:rsidP="004E1A20">
      <w:pPr>
        <w:numPr>
          <w:ilvl w:val="0"/>
          <w:numId w:val="12"/>
        </w:numPr>
        <w:rPr>
          <w:rFonts w:eastAsia="Times New Roman" w:cs="Arial"/>
          <w:szCs w:val="24"/>
          <w:lang w:val="en"/>
        </w:rPr>
      </w:pPr>
      <w:r w:rsidRPr="001C51CD">
        <w:rPr>
          <w:rFonts w:eastAsia="Times New Roman" w:cs="Arial"/>
          <w:szCs w:val="24"/>
          <w:lang w:val="en"/>
        </w:rPr>
        <w:t>Unsuccessful Closur</w:t>
      </w:r>
      <w:r w:rsidR="00624576" w:rsidRPr="001C51CD">
        <w:rPr>
          <w:rFonts w:eastAsia="Times New Roman" w:cs="Arial"/>
          <w:szCs w:val="24"/>
          <w:lang w:val="en"/>
        </w:rPr>
        <w:t xml:space="preserve">e </w:t>
      </w:r>
      <w:r w:rsidR="00C35441">
        <w:rPr>
          <w:rFonts w:eastAsia="Times New Roman" w:cs="Arial"/>
          <w:szCs w:val="24"/>
          <w:lang w:val="en"/>
        </w:rPr>
        <w:t>b</w:t>
      </w:r>
      <w:r w:rsidR="00C35441" w:rsidRPr="001C51CD">
        <w:rPr>
          <w:rFonts w:eastAsia="Times New Roman" w:cs="Arial"/>
          <w:szCs w:val="24"/>
          <w:lang w:val="en"/>
        </w:rPr>
        <w:t xml:space="preserve">efore </w:t>
      </w:r>
      <w:r w:rsidRPr="001C51CD">
        <w:rPr>
          <w:rFonts w:eastAsia="Times New Roman" w:cs="Arial"/>
          <w:szCs w:val="24"/>
          <w:lang w:val="en"/>
        </w:rPr>
        <w:t xml:space="preserve">or </w:t>
      </w:r>
      <w:r w:rsidR="00C35441">
        <w:rPr>
          <w:rFonts w:eastAsia="Times New Roman" w:cs="Arial"/>
          <w:szCs w:val="24"/>
          <w:lang w:val="en"/>
        </w:rPr>
        <w:t>a</w:t>
      </w:r>
      <w:r w:rsidR="00C35441" w:rsidRPr="001C51CD">
        <w:rPr>
          <w:rFonts w:eastAsia="Times New Roman" w:cs="Arial"/>
          <w:szCs w:val="24"/>
          <w:lang w:val="en"/>
        </w:rPr>
        <w:t xml:space="preserve">fter </w:t>
      </w:r>
      <w:r w:rsidRPr="001C51CD">
        <w:rPr>
          <w:rFonts w:eastAsia="Times New Roman" w:cs="Arial"/>
          <w:szCs w:val="24"/>
          <w:lang w:val="en"/>
        </w:rPr>
        <w:t>Plan Initiated</w:t>
      </w:r>
      <w:r w:rsidR="00624576" w:rsidRPr="001C51CD">
        <w:rPr>
          <w:rFonts w:eastAsia="Times New Roman" w:cs="Arial"/>
          <w:szCs w:val="24"/>
          <w:lang w:val="en"/>
        </w:rPr>
        <w:t xml:space="preserve">; and </w:t>
      </w:r>
    </w:p>
    <w:p w14:paraId="4104AD9C" w14:textId="77777777" w:rsidR="00624576" w:rsidRPr="001C51CD" w:rsidRDefault="008B2AD7" w:rsidP="004E1A20">
      <w:pPr>
        <w:numPr>
          <w:ilvl w:val="0"/>
          <w:numId w:val="12"/>
        </w:numPr>
        <w:rPr>
          <w:rFonts w:eastAsia="Times New Roman" w:cs="Arial"/>
          <w:szCs w:val="24"/>
          <w:lang w:val="en"/>
        </w:rPr>
      </w:pPr>
      <w:r w:rsidRPr="001C51CD">
        <w:rPr>
          <w:rFonts w:eastAsia="Times New Roman" w:cs="Arial"/>
          <w:szCs w:val="24"/>
          <w:lang w:val="en"/>
        </w:rPr>
        <w:t>Post-Closure</w:t>
      </w:r>
      <w:r w:rsidR="00624576" w:rsidRPr="001C51CD">
        <w:rPr>
          <w:rFonts w:eastAsia="Times New Roman" w:cs="Arial"/>
          <w:szCs w:val="24"/>
          <w:lang w:val="en"/>
        </w:rPr>
        <w:t xml:space="preserve"> </w:t>
      </w:r>
      <w:r w:rsidRPr="001C51CD">
        <w:rPr>
          <w:rFonts w:eastAsia="Times New Roman" w:cs="Arial"/>
          <w:szCs w:val="24"/>
          <w:lang w:val="en"/>
        </w:rPr>
        <w:t>C</w:t>
      </w:r>
      <w:r w:rsidR="00624576" w:rsidRPr="001C51CD">
        <w:rPr>
          <w:rFonts w:eastAsia="Times New Roman" w:cs="Arial"/>
          <w:szCs w:val="24"/>
          <w:lang w:val="en"/>
        </w:rPr>
        <w:t xml:space="preserve">omplete. </w:t>
      </w:r>
    </w:p>
    <w:p w14:paraId="4104AD9D" w14:textId="3FFCA8CE" w:rsidR="00624576" w:rsidRPr="001C51CD" w:rsidRDefault="00624576" w:rsidP="008B1751">
      <w:pPr>
        <w:spacing w:after="240"/>
        <w:rPr>
          <w:rFonts w:eastAsia="Times New Roman" w:cs="Arial"/>
          <w:szCs w:val="24"/>
          <w:lang w:val="en"/>
        </w:rPr>
      </w:pPr>
      <w:r w:rsidRPr="001C51CD">
        <w:rPr>
          <w:rFonts w:eastAsia="Times New Roman" w:cs="Arial"/>
          <w:szCs w:val="24"/>
          <w:lang w:val="en"/>
        </w:rPr>
        <w:t xml:space="preserve">The closure case note </w:t>
      </w:r>
      <w:r w:rsidR="00FB6ADE">
        <w:rPr>
          <w:rFonts w:eastAsia="Times New Roman" w:cs="Arial"/>
          <w:szCs w:val="24"/>
          <w:lang w:val="en"/>
        </w:rPr>
        <w:t>must</w:t>
      </w:r>
      <w:r w:rsidR="00FB6ADE" w:rsidRPr="001C51CD">
        <w:rPr>
          <w:rFonts w:eastAsia="Times New Roman" w:cs="Arial"/>
          <w:szCs w:val="24"/>
          <w:lang w:val="en"/>
        </w:rPr>
        <w:t xml:space="preserve"> </w:t>
      </w:r>
      <w:r w:rsidRPr="001C51CD">
        <w:rPr>
          <w:rFonts w:eastAsia="Times New Roman" w:cs="Arial"/>
          <w:szCs w:val="24"/>
          <w:lang w:val="en"/>
        </w:rPr>
        <w:t>contain</w:t>
      </w:r>
      <w:r w:rsidR="00B6263E" w:rsidRPr="001C51CD">
        <w:rPr>
          <w:rFonts w:eastAsia="Times New Roman" w:cs="Arial"/>
          <w:szCs w:val="24"/>
          <w:lang w:val="en"/>
        </w:rPr>
        <w:t>:</w:t>
      </w:r>
    </w:p>
    <w:p w14:paraId="4104AD9E" w14:textId="77777777" w:rsidR="00624576" w:rsidRPr="001C51CD" w:rsidRDefault="00624576" w:rsidP="00954416">
      <w:pPr>
        <w:numPr>
          <w:ilvl w:val="0"/>
          <w:numId w:val="13"/>
        </w:numPr>
        <w:tabs>
          <w:tab w:val="clear" w:pos="360"/>
          <w:tab w:val="num" w:pos="720"/>
        </w:tabs>
        <w:ind w:left="720"/>
        <w:rPr>
          <w:rFonts w:eastAsia="Times New Roman" w:cs="Arial"/>
          <w:szCs w:val="24"/>
          <w:lang w:val="en"/>
        </w:rPr>
      </w:pPr>
      <w:r w:rsidRPr="001C51CD">
        <w:rPr>
          <w:rFonts w:eastAsia="Times New Roman" w:cs="Arial"/>
          <w:szCs w:val="24"/>
          <w:lang w:val="en"/>
        </w:rPr>
        <w:t>the reason for the closure</w:t>
      </w:r>
      <w:r w:rsidR="00B6263E" w:rsidRPr="001C51CD">
        <w:rPr>
          <w:rFonts w:eastAsia="Times New Roman" w:cs="Arial"/>
          <w:szCs w:val="24"/>
          <w:lang w:val="en"/>
        </w:rPr>
        <w:t>;</w:t>
      </w:r>
      <w:r w:rsidRPr="001C51CD">
        <w:rPr>
          <w:rFonts w:eastAsia="Times New Roman" w:cs="Arial"/>
          <w:szCs w:val="24"/>
          <w:lang w:val="en"/>
        </w:rPr>
        <w:t xml:space="preserve"> and </w:t>
      </w:r>
    </w:p>
    <w:p w14:paraId="4104AD9F" w14:textId="6E41E11C" w:rsidR="00624576" w:rsidRPr="001C51CD" w:rsidRDefault="00624576" w:rsidP="00954416">
      <w:pPr>
        <w:numPr>
          <w:ilvl w:val="0"/>
          <w:numId w:val="13"/>
        </w:numPr>
        <w:tabs>
          <w:tab w:val="clear" w:pos="360"/>
          <w:tab w:val="num" w:pos="720"/>
        </w:tabs>
        <w:ind w:left="720"/>
        <w:rPr>
          <w:rFonts w:eastAsia="Times New Roman" w:cs="Arial"/>
          <w:szCs w:val="24"/>
          <w:lang w:val="en"/>
        </w:rPr>
      </w:pPr>
      <w:r w:rsidRPr="001C51CD">
        <w:rPr>
          <w:rFonts w:eastAsia="Times New Roman" w:cs="Arial"/>
          <w:szCs w:val="24"/>
          <w:lang w:val="en"/>
        </w:rPr>
        <w:t xml:space="preserve">a </w:t>
      </w:r>
      <w:r w:rsidR="00891737" w:rsidRPr="001C51CD">
        <w:rPr>
          <w:rFonts w:eastAsia="Times New Roman" w:cs="Arial"/>
          <w:szCs w:val="24"/>
          <w:lang w:val="en"/>
        </w:rPr>
        <w:t>summary</w:t>
      </w:r>
      <w:r w:rsidRPr="001C51CD">
        <w:rPr>
          <w:rFonts w:eastAsia="Times New Roman" w:cs="Arial"/>
          <w:szCs w:val="24"/>
          <w:lang w:val="en"/>
        </w:rPr>
        <w:t xml:space="preserve"> of</w:t>
      </w:r>
      <w:r w:rsidR="00B6263E" w:rsidRPr="001C51CD">
        <w:rPr>
          <w:rFonts w:eastAsia="Times New Roman" w:cs="Arial"/>
          <w:szCs w:val="24"/>
          <w:lang w:val="en"/>
        </w:rPr>
        <w:t>:</w:t>
      </w:r>
      <w:r w:rsidRPr="001C51CD">
        <w:rPr>
          <w:rFonts w:eastAsia="Times New Roman" w:cs="Arial"/>
          <w:szCs w:val="24"/>
          <w:lang w:val="en"/>
        </w:rPr>
        <w:t xml:space="preserve"> </w:t>
      </w:r>
    </w:p>
    <w:p w14:paraId="4104ADA0" w14:textId="77777777" w:rsidR="00624576" w:rsidRPr="001C51CD" w:rsidRDefault="00624576" w:rsidP="00954416">
      <w:pPr>
        <w:pStyle w:val="ListParagraph"/>
        <w:numPr>
          <w:ilvl w:val="0"/>
          <w:numId w:val="24"/>
        </w:numPr>
        <w:rPr>
          <w:rFonts w:eastAsia="Times New Roman" w:cs="Arial"/>
          <w:szCs w:val="24"/>
          <w:lang w:val="en"/>
        </w:rPr>
      </w:pPr>
      <w:r w:rsidRPr="001C51CD">
        <w:rPr>
          <w:rFonts w:eastAsia="Times New Roman" w:cs="Arial"/>
          <w:szCs w:val="24"/>
          <w:lang w:val="en"/>
        </w:rPr>
        <w:t>how information and referral services met the need (if applicable)</w:t>
      </w:r>
      <w:r w:rsidR="00B6263E" w:rsidRPr="001C51CD">
        <w:rPr>
          <w:rFonts w:eastAsia="Times New Roman" w:cs="Arial"/>
          <w:szCs w:val="24"/>
          <w:lang w:val="en"/>
        </w:rPr>
        <w:t>;</w:t>
      </w:r>
      <w:r w:rsidRPr="001C51CD">
        <w:rPr>
          <w:rFonts w:eastAsia="Times New Roman" w:cs="Arial"/>
          <w:szCs w:val="24"/>
          <w:lang w:val="en"/>
        </w:rPr>
        <w:t xml:space="preserve"> </w:t>
      </w:r>
    </w:p>
    <w:p w14:paraId="4104ADA1" w14:textId="4CDBF5AD" w:rsidR="00624576" w:rsidRPr="001C51CD" w:rsidRDefault="00624576" w:rsidP="00954416">
      <w:pPr>
        <w:pStyle w:val="ListParagraph"/>
        <w:numPr>
          <w:ilvl w:val="0"/>
          <w:numId w:val="24"/>
        </w:numPr>
        <w:rPr>
          <w:rFonts w:eastAsia="Times New Roman" w:cs="Arial"/>
          <w:szCs w:val="24"/>
          <w:lang w:val="en"/>
        </w:rPr>
      </w:pPr>
      <w:r w:rsidRPr="001C51CD">
        <w:rPr>
          <w:rFonts w:eastAsia="Times New Roman" w:cs="Arial"/>
          <w:szCs w:val="24"/>
          <w:lang w:val="en"/>
        </w:rPr>
        <w:t xml:space="preserve">how the </w:t>
      </w:r>
      <w:r w:rsidR="00640A2D" w:rsidRPr="00640A2D">
        <w:rPr>
          <w:i/>
        </w:rPr>
        <w:t>Guide to Independent Living for Older Individuals Who Are Blind or Visually Impaired</w:t>
      </w:r>
      <w:r w:rsidRPr="001C51CD">
        <w:rPr>
          <w:rFonts w:eastAsia="Times New Roman" w:cs="Arial"/>
          <w:szCs w:val="24"/>
          <w:lang w:val="en"/>
        </w:rPr>
        <w:t xml:space="preserve"> met the need (if applicable)</w:t>
      </w:r>
      <w:r w:rsidR="00B6263E" w:rsidRPr="001C51CD">
        <w:rPr>
          <w:rFonts w:eastAsia="Times New Roman" w:cs="Arial"/>
          <w:szCs w:val="24"/>
          <w:lang w:val="en"/>
        </w:rPr>
        <w:t>;</w:t>
      </w:r>
      <w:r w:rsidRPr="001C51CD">
        <w:rPr>
          <w:rFonts w:eastAsia="Times New Roman" w:cs="Arial"/>
          <w:szCs w:val="24"/>
          <w:lang w:val="en"/>
        </w:rPr>
        <w:t xml:space="preserve"> </w:t>
      </w:r>
    </w:p>
    <w:p w14:paraId="4104ADA2" w14:textId="77777777" w:rsidR="00624576" w:rsidRPr="001C51CD" w:rsidRDefault="00624576" w:rsidP="00954416">
      <w:pPr>
        <w:pStyle w:val="ListParagraph"/>
        <w:numPr>
          <w:ilvl w:val="0"/>
          <w:numId w:val="24"/>
        </w:numPr>
        <w:rPr>
          <w:rFonts w:eastAsia="Times New Roman" w:cs="Arial"/>
          <w:szCs w:val="24"/>
          <w:lang w:val="en"/>
        </w:rPr>
      </w:pPr>
      <w:r w:rsidRPr="001C51CD">
        <w:rPr>
          <w:rFonts w:eastAsia="Times New Roman" w:cs="Arial"/>
          <w:szCs w:val="24"/>
          <w:lang w:val="en"/>
        </w:rPr>
        <w:t>how minimal services met the need (if applicable)</w:t>
      </w:r>
      <w:r w:rsidR="00B6263E" w:rsidRPr="001C51CD">
        <w:rPr>
          <w:rFonts w:eastAsia="Times New Roman" w:cs="Arial"/>
          <w:szCs w:val="24"/>
          <w:lang w:val="en"/>
        </w:rPr>
        <w:t>;</w:t>
      </w:r>
      <w:r w:rsidR="0049439E" w:rsidRPr="001C51CD">
        <w:rPr>
          <w:rFonts w:eastAsia="Times New Roman" w:cs="Arial"/>
          <w:szCs w:val="24"/>
          <w:lang w:val="en"/>
        </w:rPr>
        <w:t xml:space="preserve"> or</w:t>
      </w:r>
    </w:p>
    <w:p w14:paraId="4104ADA3" w14:textId="77777777" w:rsidR="00624576" w:rsidRPr="001C51CD" w:rsidRDefault="00624576" w:rsidP="00954416">
      <w:pPr>
        <w:pStyle w:val="ListParagraph"/>
        <w:numPr>
          <w:ilvl w:val="0"/>
          <w:numId w:val="24"/>
        </w:numPr>
        <w:rPr>
          <w:rFonts w:eastAsia="Times New Roman" w:cs="Arial"/>
          <w:szCs w:val="24"/>
          <w:lang w:val="en"/>
        </w:rPr>
      </w:pPr>
      <w:r w:rsidRPr="001C51CD">
        <w:rPr>
          <w:rFonts w:eastAsia="Times New Roman" w:cs="Arial"/>
          <w:szCs w:val="24"/>
          <w:lang w:val="en"/>
        </w:rPr>
        <w:lastRenderedPageBreak/>
        <w:t xml:space="preserve">the IL planned services provided to the customer during the life of the case. </w:t>
      </w:r>
    </w:p>
    <w:p w14:paraId="4104ADA4" w14:textId="5AE4AA45" w:rsidR="00624576" w:rsidRPr="001C51CD" w:rsidRDefault="00624576" w:rsidP="008B1751">
      <w:pPr>
        <w:spacing w:after="240"/>
        <w:rPr>
          <w:rFonts w:eastAsia="Times New Roman" w:cs="Arial"/>
          <w:szCs w:val="24"/>
          <w:lang w:val="en"/>
        </w:rPr>
      </w:pPr>
      <w:r w:rsidRPr="001C51CD">
        <w:rPr>
          <w:rFonts w:eastAsia="Times New Roman" w:cs="Arial"/>
          <w:szCs w:val="24"/>
          <w:lang w:val="en"/>
        </w:rPr>
        <w:t xml:space="preserve">If IL planned services were provided, the closure note </w:t>
      </w:r>
      <w:r w:rsidR="00FB6ADE">
        <w:rPr>
          <w:rFonts w:eastAsia="Times New Roman" w:cs="Arial"/>
          <w:szCs w:val="24"/>
          <w:lang w:val="en"/>
        </w:rPr>
        <w:t>must</w:t>
      </w:r>
      <w:r w:rsidR="00FB6ADE" w:rsidRPr="001C51CD">
        <w:rPr>
          <w:rFonts w:eastAsia="Times New Roman" w:cs="Arial"/>
          <w:szCs w:val="24"/>
          <w:lang w:val="en"/>
        </w:rPr>
        <w:t xml:space="preserve"> </w:t>
      </w:r>
      <w:r w:rsidRPr="001C51CD">
        <w:rPr>
          <w:rFonts w:eastAsia="Times New Roman" w:cs="Arial"/>
          <w:szCs w:val="24"/>
          <w:lang w:val="en"/>
        </w:rPr>
        <w:t>also include a description of</w:t>
      </w:r>
      <w:r w:rsidR="00B6263E" w:rsidRPr="001C51CD">
        <w:rPr>
          <w:rFonts w:eastAsia="Times New Roman" w:cs="Arial"/>
          <w:szCs w:val="24"/>
          <w:lang w:val="en"/>
        </w:rPr>
        <w:t>:</w:t>
      </w:r>
    </w:p>
    <w:p w14:paraId="4104ADA5" w14:textId="77777777" w:rsidR="00624576" w:rsidRPr="001C51CD" w:rsidRDefault="00624576" w:rsidP="00A1003B">
      <w:pPr>
        <w:numPr>
          <w:ilvl w:val="0"/>
          <w:numId w:val="14"/>
        </w:numPr>
        <w:rPr>
          <w:rFonts w:eastAsia="Times New Roman" w:cs="Arial"/>
          <w:szCs w:val="24"/>
          <w:lang w:val="en"/>
        </w:rPr>
      </w:pPr>
      <w:r w:rsidRPr="001C51CD">
        <w:rPr>
          <w:rFonts w:eastAsia="Times New Roman" w:cs="Arial"/>
          <w:szCs w:val="24"/>
          <w:lang w:val="en"/>
        </w:rPr>
        <w:t xml:space="preserve">specialized equipment provided to the </w:t>
      </w:r>
      <w:r w:rsidR="00982E65" w:rsidRPr="001C51CD">
        <w:rPr>
          <w:rFonts w:eastAsia="Times New Roman" w:cs="Arial"/>
          <w:szCs w:val="24"/>
          <w:lang w:val="en"/>
        </w:rPr>
        <w:t>customer</w:t>
      </w:r>
      <w:r w:rsidRPr="001C51CD">
        <w:rPr>
          <w:rFonts w:eastAsia="Times New Roman" w:cs="Arial"/>
          <w:szCs w:val="24"/>
          <w:lang w:val="en"/>
        </w:rPr>
        <w:t xml:space="preserve">; </w:t>
      </w:r>
    </w:p>
    <w:p w14:paraId="4104ADA6" w14:textId="77777777" w:rsidR="00624576" w:rsidRPr="001C51CD" w:rsidRDefault="00624576" w:rsidP="004E1A20">
      <w:pPr>
        <w:numPr>
          <w:ilvl w:val="0"/>
          <w:numId w:val="14"/>
        </w:numPr>
        <w:rPr>
          <w:rFonts w:eastAsia="Times New Roman" w:cs="Arial"/>
          <w:szCs w:val="24"/>
          <w:lang w:val="en"/>
        </w:rPr>
      </w:pPr>
      <w:r w:rsidRPr="001C51CD">
        <w:rPr>
          <w:rFonts w:eastAsia="Times New Roman" w:cs="Arial"/>
          <w:szCs w:val="24"/>
          <w:lang w:val="en"/>
        </w:rPr>
        <w:t xml:space="preserve">training provided in the use and maintenance of the equipment; </w:t>
      </w:r>
    </w:p>
    <w:p w14:paraId="4104ADA7" w14:textId="77777777" w:rsidR="00624576" w:rsidRPr="001C51CD" w:rsidRDefault="00624576" w:rsidP="004E1A20">
      <w:pPr>
        <w:numPr>
          <w:ilvl w:val="0"/>
          <w:numId w:val="14"/>
        </w:numPr>
        <w:rPr>
          <w:rFonts w:eastAsia="Times New Roman" w:cs="Arial"/>
          <w:szCs w:val="24"/>
          <w:lang w:val="en"/>
        </w:rPr>
      </w:pPr>
      <w:r w:rsidRPr="001C51CD">
        <w:rPr>
          <w:rFonts w:eastAsia="Times New Roman" w:cs="Arial"/>
          <w:szCs w:val="24"/>
          <w:lang w:val="en"/>
        </w:rPr>
        <w:t xml:space="preserve">how the customer benefitted from the equipment or training provided; and </w:t>
      </w:r>
    </w:p>
    <w:p w14:paraId="4104ADA8" w14:textId="77777777" w:rsidR="00624576" w:rsidRPr="001C51CD" w:rsidRDefault="00624576" w:rsidP="004E1A20">
      <w:pPr>
        <w:numPr>
          <w:ilvl w:val="0"/>
          <w:numId w:val="14"/>
        </w:numPr>
        <w:rPr>
          <w:rFonts w:eastAsia="Times New Roman" w:cs="Arial"/>
          <w:szCs w:val="24"/>
          <w:lang w:val="en"/>
        </w:rPr>
      </w:pPr>
      <w:r w:rsidRPr="001C51CD">
        <w:rPr>
          <w:rFonts w:eastAsia="Times New Roman" w:cs="Arial"/>
          <w:szCs w:val="24"/>
          <w:lang w:val="en"/>
        </w:rPr>
        <w:t xml:space="preserve">all referrals to other programs, agencies, or resources (as applicable). </w:t>
      </w:r>
    </w:p>
    <w:p w14:paraId="4104ADA9" w14:textId="77777777" w:rsidR="00624576" w:rsidRPr="001C51CD" w:rsidRDefault="00624576" w:rsidP="001C51CD">
      <w:pPr>
        <w:pStyle w:val="Heading3"/>
      </w:pPr>
      <w:r w:rsidRPr="001C51CD">
        <w:t>7.3.9 Phase Adjustment</w:t>
      </w:r>
    </w:p>
    <w:p w14:paraId="4104ADAA" w14:textId="3C6C3D5D" w:rsidR="00624576" w:rsidRPr="001C51CD" w:rsidRDefault="00624576" w:rsidP="001C51CD">
      <w:pPr>
        <w:rPr>
          <w:rFonts w:eastAsia="Times New Roman" w:cs="Arial"/>
          <w:szCs w:val="24"/>
          <w:lang w:val="en"/>
        </w:rPr>
      </w:pPr>
      <w:r w:rsidRPr="001C51CD">
        <w:rPr>
          <w:rFonts w:eastAsia="Times New Roman" w:cs="Arial"/>
          <w:szCs w:val="24"/>
          <w:lang w:val="en"/>
        </w:rPr>
        <w:t>Phase adjustment reestablishes a case from closure to active services. This function can be applied to any closure with a plan (</w:t>
      </w:r>
      <w:r w:rsidR="00FF4C61" w:rsidRPr="001C51CD">
        <w:rPr>
          <w:rFonts w:eastAsia="Times New Roman" w:cs="Arial"/>
          <w:szCs w:val="24"/>
          <w:lang w:val="en"/>
        </w:rPr>
        <w:t>S</w:t>
      </w:r>
      <w:r w:rsidRPr="001C51CD">
        <w:rPr>
          <w:rFonts w:eastAsia="Times New Roman" w:cs="Arial"/>
          <w:szCs w:val="24"/>
          <w:lang w:val="en"/>
        </w:rPr>
        <w:t xml:space="preserve">uccessful or </w:t>
      </w:r>
      <w:r w:rsidR="00FF4C61" w:rsidRPr="001C51CD">
        <w:rPr>
          <w:rFonts w:eastAsia="Times New Roman" w:cs="Arial"/>
          <w:szCs w:val="24"/>
          <w:lang w:val="en"/>
        </w:rPr>
        <w:t>U</w:t>
      </w:r>
      <w:r w:rsidRPr="001C51CD">
        <w:rPr>
          <w:rFonts w:eastAsia="Times New Roman" w:cs="Arial"/>
          <w:szCs w:val="24"/>
          <w:lang w:val="en"/>
        </w:rPr>
        <w:t>nsuccessful). The adjustment includes removal of closure information.</w:t>
      </w:r>
    </w:p>
    <w:p w14:paraId="4104ADAB" w14:textId="243904BA" w:rsidR="00624576" w:rsidRPr="001C51CD" w:rsidRDefault="00624576" w:rsidP="001C51CD">
      <w:pPr>
        <w:rPr>
          <w:rFonts w:eastAsia="Times New Roman" w:cs="Arial"/>
          <w:szCs w:val="24"/>
          <w:lang w:val="en"/>
        </w:rPr>
      </w:pPr>
      <w:r w:rsidRPr="001C51CD">
        <w:rPr>
          <w:rFonts w:eastAsia="Times New Roman" w:cs="Arial"/>
          <w:szCs w:val="24"/>
          <w:lang w:val="en"/>
        </w:rPr>
        <w:t xml:space="preserve">Phase adjustment should be used when a customer objects to case closure after </w:t>
      </w:r>
      <w:r w:rsidR="00544A02">
        <w:rPr>
          <w:rFonts w:eastAsia="Times New Roman" w:cs="Arial"/>
          <w:szCs w:val="24"/>
          <w:lang w:val="en"/>
        </w:rPr>
        <w:t xml:space="preserve">an </w:t>
      </w:r>
      <w:r w:rsidRPr="001C51CD">
        <w:rPr>
          <w:rFonts w:eastAsia="Times New Roman" w:cs="Arial"/>
          <w:szCs w:val="24"/>
          <w:lang w:val="en"/>
        </w:rPr>
        <w:t>update or if the case is closed in error.</w:t>
      </w:r>
    </w:p>
    <w:p w14:paraId="4104ADAC" w14:textId="5BB9B41C" w:rsidR="0049439E" w:rsidRPr="007B4873" w:rsidRDefault="00624576" w:rsidP="007B4873">
      <w:r w:rsidRPr="007B4873">
        <w:t>For additional instructions about phase adjustment, see</w:t>
      </w:r>
      <w:r w:rsidR="00FC477B">
        <w:t xml:space="preserve"> </w:t>
      </w:r>
      <w:hyperlink r:id="rId56" w:anchor="phase" w:history="1">
        <w:r w:rsidR="00FC477B" w:rsidRPr="00FC477B">
          <w:rPr>
            <w:rStyle w:val="Hyperlink"/>
          </w:rPr>
          <w:t xml:space="preserve">RHW User Guide, Chapter 21: </w:t>
        </w:r>
        <w:r w:rsidR="0049439E" w:rsidRPr="00FC477B">
          <w:rPr>
            <w:rStyle w:val="Hyperlink"/>
          </w:rPr>
          <w:t>Closure</w:t>
        </w:r>
        <w:r w:rsidR="00FC477B" w:rsidRPr="00FC477B">
          <w:rPr>
            <w:rStyle w:val="Hyperlink"/>
          </w:rPr>
          <w:t>,</w:t>
        </w:r>
        <w:r w:rsidR="0049439E" w:rsidRPr="00FC477B">
          <w:rPr>
            <w:rStyle w:val="Hyperlink"/>
          </w:rPr>
          <w:t xml:space="preserve"> 21.5</w:t>
        </w:r>
        <w:r w:rsidR="00FC477B" w:rsidRPr="00FC477B">
          <w:rPr>
            <w:rStyle w:val="Hyperlink"/>
          </w:rPr>
          <w:t xml:space="preserve"> Phase Adjustment</w:t>
        </w:r>
      </w:hyperlink>
      <w:r w:rsidR="0049439E" w:rsidRPr="007B4873">
        <w:t>.</w:t>
      </w:r>
    </w:p>
    <w:p w14:paraId="4104ADAD" w14:textId="77777777" w:rsidR="00624576" w:rsidRPr="001C51CD" w:rsidRDefault="00624576" w:rsidP="00932841">
      <w:pPr>
        <w:pStyle w:val="Heading2"/>
        <w:rPr>
          <w:rFonts w:eastAsia="Times New Roman"/>
          <w:lang w:val="en"/>
        </w:rPr>
      </w:pPr>
      <w:bookmarkStart w:id="95" w:name="_Toc520983889"/>
      <w:bookmarkStart w:id="96" w:name="_Toc520983997"/>
      <w:r w:rsidRPr="001C51CD">
        <w:rPr>
          <w:rFonts w:eastAsia="Times New Roman"/>
          <w:lang w:val="en"/>
        </w:rPr>
        <w:t>7.4 Correcting Case File Documentation</w:t>
      </w:r>
      <w:bookmarkEnd w:id="95"/>
      <w:bookmarkEnd w:id="96"/>
    </w:p>
    <w:p w14:paraId="4104ADAE" w14:textId="77777777" w:rsidR="00624576" w:rsidRPr="001C51CD" w:rsidRDefault="00624576" w:rsidP="001C51CD">
      <w:pPr>
        <w:pStyle w:val="Heading3"/>
      </w:pPr>
      <w:r w:rsidRPr="001C51CD">
        <w:t>7.4.1 Purpose</w:t>
      </w:r>
    </w:p>
    <w:p w14:paraId="4104ADAF" w14:textId="77777777" w:rsidR="00624576" w:rsidRPr="001C51CD" w:rsidRDefault="00624576" w:rsidP="001C51CD">
      <w:pPr>
        <w:rPr>
          <w:rFonts w:eastAsia="Times New Roman" w:cs="Arial"/>
          <w:szCs w:val="24"/>
          <w:lang w:val="en"/>
        </w:rPr>
      </w:pPr>
      <w:r w:rsidRPr="001C51CD">
        <w:rPr>
          <w:rFonts w:eastAsia="Times New Roman" w:cs="Arial"/>
          <w:szCs w:val="24"/>
          <w:lang w:val="en"/>
        </w:rPr>
        <w:t xml:space="preserve">The purpose of this section is to establish procedures for updating files </w:t>
      </w:r>
      <w:r w:rsidR="008C5F22" w:rsidRPr="001C51CD">
        <w:rPr>
          <w:rFonts w:eastAsia="Times New Roman" w:cs="Arial"/>
          <w:szCs w:val="24"/>
          <w:lang w:val="en"/>
        </w:rPr>
        <w:t xml:space="preserve">that are </w:t>
      </w:r>
      <w:r w:rsidRPr="001C51CD">
        <w:rPr>
          <w:rFonts w:eastAsia="Times New Roman" w:cs="Arial"/>
          <w:szCs w:val="24"/>
          <w:lang w:val="en"/>
        </w:rPr>
        <w:t>deficient in documentation. Such updating must be clearly explained in the customer’s case notes. A reasonable explanation of the facts and rationale for actions must be entered in the case note to preclude implications of falsifying records</w:t>
      </w:r>
      <w:r w:rsidR="006534EC" w:rsidRPr="001C51CD">
        <w:rPr>
          <w:rFonts w:eastAsia="Times New Roman" w:cs="Arial"/>
          <w:szCs w:val="24"/>
          <w:lang w:val="en"/>
        </w:rPr>
        <w:t xml:space="preserve"> or</w:t>
      </w:r>
      <w:r w:rsidRPr="001C51CD">
        <w:rPr>
          <w:rFonts w:eastAsia="Times New Roman" w:cs="Arial"/>
          <w:szCs w:val="24"/>
          <w:lang w:val="en"/>
        </w:rPr>
        <w:t xml:space="preserve"> fraud.</w:t>
      </w:r>
    </w:p>
    <w:p w14:paraId="4104ADB0" w14:textId="77777777" w:rsidR="00624576" w:rsidRPr="001C51CD" w:rsidRDefault="00624576" w:rsidP="001C51CD">
      <w:pPr>
        <w:pStyle w:val="Heading3"/>
      </w:pPr>
      <w:r w:rsidRPr="001C51CD">
        <w:t>7.4.2 Documentation Requirements</w:t>
      </w:r>
    </w:p>
    <w:p w14:paraId="4104ADB1" w14:textId="079293DD" w:rsidR="00FB6ADE" w:rsidRDefault="00624576" w:rsidP="001C51CD">
      <w:pPr>
        <w:rPr>
          <w:rFonts w:eastAsia="Times New Roman" w:cs="Arial"/>
          <w:szCs w:val="24"/>
          <w:lang w:val="en"/>
        </w:rPr>
      </w:pPr>
      <w:r w:rsidRPr="001C51CD">
        <w:rPr>
          <w:rFonts w:eastAsia="Times New Roman" w:cs="Arial"/>
          <w:szCs w:val="24"/>
          <w:lang w:val="en"/>
        </w:rPr>
        <w:t xml:space="preserve">Many documents in the case file are required </w:t>
      </w:r>
      <w:r w:rsidR="00891737" w:rsidRPr="001C51CD">
        <w:rPr>
          <w:rFonts w:eastAsia="Times New Roman" w:cs="Arial"/>
          <w:szCs w:val="24"/>
          <w:lang w:val="en"/>
        </w:rPr>
        <w:t>to</w:t>
      </w:r>
      <w:r w:rsidRPr="001C51CD">
        <w:rPr>
          <w:rFonts w:eastAsia="Times New Roman" w:cs="Arial"/>
          <w:szCs w:val="24"/>
          <w:lang w:val="en"/>
        </w:rPr>
        <w:t xml:space="preserve"> meet state and/or </w:t>
      </w:r>
      <w:r w:rsidR="00B91DA4">
        <w:rPr>
          <w:rFonts w:eastAsia="Times New Roman" w:cs="Arial"/>
          <w:szCs w:val="24"/>
          <w:lang w:val="en"/>
        </w:rPr>
        <w:t>OIB</w:t>
      </w:r>
      <w:r w:rsidR="00FB6ADE">
        <w:rPr>
          <w:rFonts w:eastAsia="Times New Roman" w:cs="Arial"/>
          <w:szCs w:val="24"/>
          <w:lang w:val="en"/>
        </w:rPr>
        <w:t xml:space="preserve"> </w:t>
      </w:r>
      <w:r w:rsidRPr="001C51CD">
        <w:rPr>
          <w:rFonts w:eastAsia="Times New Roman" w:cs="Arial"/>
          <w:szCs w:val="24"/>
          <w:lang w:val="en"/>
        </w:rPr>
        <w:t xml:space="preserve">program requirements. However, some documentation is required </w:t>
      </w:r>
      <w:r w:rsidR="00FB6ADE">
        <w:rPr>
          <w:rFonts w:eastAsia="Times New Roman" w:cs="Arial"/>
          <w:szCs w:val="24"/>
          <w:lang w:val="en"/>
        </w:rPr>
        <w:t>under federal regulations</w:t>
      </w:r>
      <w:r w:rsidRPr="001C51CD">
        <w:rPr>
          <w:rFonts w:eastAsia="Times New Roman" w:cs="Arial"/>
          <w:szCs w:val="24"/>
          <w:lang w:val="en"/>
        </w:rPr>
        <w:t xml:space="preserve">. </w:t>
      </w:r>
      <w:r w:rsidR="00FB6ADE">
        <w:rPr>
          <w:rFonts w:eastAsia="Times New Roman" w:cs="Arial"/>
          <w:szCs w:val="24"/>
          <w:lang w:val="en"/>
        </w:rPr>
        <w:t xml:space="preserve">Section 34 CFR </w:t>
      </w:r>
      <w:r w:rsidR="00623BCA">
        <w:rPr>
          <w:rFonts w:eastAsia="Times New Roman" w:cs="Arial"/>
          <w:szCs w:val="24"/>
          <w:lang w:val="en"/>
        </w:rPr>
        <w:t>§</w:t>
      </w:r>
      <w:r w:rsidR="00FD2AEF">
        <w:rPr>
          <w:rFonts w:eastAsia="Times New Roman" w:cs="Arial"/>
          <w:szCs w:val="24"/>
          <w:lang w:val="en"/>
        </w:rPr>
        <w:t xml:space="preserve">367.71 </w:t>
      </w:r>
      <w:r w:rsidR="00FB6ADE">
        <w:rPr>
          <w:rFonts w:eastAsia="Times New Roman" w:cs="Arial"/>
          <w:szCs w:val="24"/>
          <w:lang w:val="en"/>
        </w:rPr>
        <w:t>requires the designated state agency (TWC) and all service prov</w:t>
      </w:r>
      <w:r w:rsidR="00BE4B63">
        <w:rPr>
          <w:rFonts w:eastAsia="Times New Roman" w:cs="Arial"/>
          <w:szCs w:val="24"/>
          <w:lang w:val="en"/>
        </w:rPr>
        <w:t>iders to maintain:</w:t>
      </w:r>
    </w:p>
    <w:p w14:paraId="4104ADB2" w14:textId="23C3F3ED" w:rsidR="00BE4B63" w:rsidRPr="00C35441" w:rsidRDefault="00FD2AEF" w:rsidP="00FD2AEF">
      <w:pPr>
        <w:ind w:left="720"/>
        <w:rPr>
          <w:rFonts w:eastAsia="Times New Roman" w:cs="Arial"/>
          <w:szCs w:val="24"/>
          <w:lang w:val="en"/>
        </w:rPr>
      </w:pPr>
      <w:r w:rsidRPr="00C35441">
        <w:rPr>
          <w:rFonts w:eastAsia="Times New Roman" w:cs="Arial"/>
          <w:szCs w:val="24"/>
          <w:lang w:val="en"/>
        </w:rPr>
        <w:t xml:space="preserve">“(a) </w:t>
      </w:r>
      <w:r w:rsidR="00BE4B63" w:rsidRPr="00C35441">
        <w:rPr>
          <w:rFonts w:eastAsia="Times New Roman" w:cs="Arial"/>
          <w:szCs w:val="24"/>
          <w:lang w:val="en"/>
        </w:rPr>
        <w:t>Records that fully disclose and document:</w:t>
      </w:r>
    </w:p>
    <w:p w14:paraId="4104ADB3" w14:textId="77777777" w:rsidR="00BE4B63" w:rsidRPr="00C35441" w:rsidRDefault="00BE4B63" w:rsidP="007B4873">
      <w:pPr>
        <w:pStyle w:val="psection-2"/>
        <w:ind w:left="1440"/>
        <w:rPr>
          <w:rFonts w:ascii="Arial" w:hAnsi="Arial" w:cs="Arial"/>
          <w:lang w:val="en"/>
        </w:rPr>
      </w:pPr>
      <w:r w:rsidRPr="00C35441">
        <w:rPr>
          <w:rStyle w:val="enumxml2"/>
          <w:rFonts w:ascii="Arial" w:hAnsi="Arial" w:cs="Arial"/>
          <w:b w:val="0"/>
          <w:lang w:val="en"/>
        </w:rPr>
        <w:t>(1)</w:t>
      </w:r>
      <w:r w:rsidRPr="00C35441">
        <w:rPr>
          <w:rFonts w:ascii="Arial" w:hAnsi="Arial" w:cs="Arial"/>
          <w:lang w:val="en"/>
        </w:rPr>
        <w:t xml:space="preserve"> The amount and disposition by the recipient of that financial assistance; </w:t>
      </w:r>
    </w:p>
    <w:p w14:paraId="4104ADB4" w14:textId="558D0601" w:rsidR="00BE4B63" w:rsidRPr="00C35441" w:rsidRDefault="00BE4B63" w:rsidP="007B4873">
      <w:pPr>
        <w:pStyle w:val="psection-2"/>
        <w:ind w:left="1440"/>
        <w:rPr>
          <w:rFonts w:ascii="Arial" w:hAnsi="Arial" w:cs="Arial"/>
          <w:lang w:val="en"/>
        </w:rPr>
      </w:pPr>
      <w:r w:rsidRPr="00C35441">
        <w:rPr>
          <w:rStyle w:val="enumxml2"/>
          <w:rFonts w:ascii="Arial" w:hAnsi="Arial" w:cs="Arial"/>
          <w:b w:val="0"/>
          <w:lang w:val="en"/>
        </w:rPr>
        <w:t>(2)</w:t>
      </w:r>
      <w:r w:rsidRPr="00C35441">
        <w:rPr>
          <w:rFonts w:ascii="Arial" w:hAnsi="Arial" w:cs="Arial"/>
          <w:lang w:val="en"/>
        </w:rPr>
        <w:t xml:space="preserve"> The total cost of the project or undertaking </w:t>
      </w:r>
      <w:r w:rsidR="00891737" w:rsidRPr="00C35441">
        <w:rPr>
          <w:rFonts w:ascii="Arial" w:hAnsi="Arial" w:cs="Arial"/>
          <w:lang w:val="en"/>
        </w:rPr>
        <w:t>about</w:t>
      </w:r>
      <w:r w:rsidRPr="00C35441">
        <w:rPr>
          <w:rFonts w:ascii="Arial" w:hAnsi="Arial" w:cs="Arial"/>
          <w:lang w:val="en"/>
        </w:rPr>
        <w:t xml:space="preserve"> which the financial assistance is given or used; </w:t>
      </w:r>
    </w:p>
    <w:p w14:paraId="4104ADB5" w14:textId="77777777" w:rsidR="00BE4B63" w:rsidRPr="00C35441" w:rsidRDefault="00BE4B63" w:rsidP="007B4873">
      <w:pPr>
        <w:pStyle w:val="psection-2"/>
        <w:ind w:left="1440"/>
        <w:rPr>
          <w:rFonts w:ascii="Arial" w:hAnsi="Arial" w:cs="Arial"/>
          <w:lang w:val="en"/>
        </w:rPr>
      </w:pPr>
      <w:r w:rsidRPr="00C35441">
        <w:rPr>
          <w:rStyle w:val="enumxml2"/>
          <w:rFonts w:ascii="Arial" w:hAnsi="Arial" w:cs="Arial"/>
          <w:b w:val="0"/>
          <w:lang w:val="en"/>
        </w:rPr>
        <w:lastRenderedPageBreak/>
        <w:t>(3)</w:t>
      </w:r>
      <w:r w:rsidRPr="00C35441">
        <w:rPr>
          <w:rFonts w:ascii="Arial" w:hAnsi="Arial" w:cs="Arial"/>
          <w:lang w:val="en"/>
        </w:rPr>
        <w:t xml:space="preserve"> The amount of that portion of the cost of the project or undertaking supplied by other sources; and </w:t>
      </w:r>
    </w:p>
    <w:p w14:paraId="4104ADB6" w14:textId="77777777" w:rsidR="00BE4B63" w:rsidRPr="00C35441" w:rsidRDefault="00BE4B63" w:rsidP="007B4873">
      <w:pPr>
        <w:pStyle w:val="psection-2"/>
        <w:ind w:left="1440"/>
        <w:rPr>
          <w:rFonts w:ascii="Arial" w:hAnsi="Arial" w:cs="Arial"/>
          <w:lang w:val="en"/>
        </w:rPr>
      </w:pPr>
      <w:r w:rsidRPr="00C35441">
        <w:rPr>
          <w:rStyle w:val="enumxml2"/>
          <w:rFonts w:ascii="Arial" w:hAnsi="Arial" w:cs="Arial"/>
          <w:b w:val="0"/>
          <w:lang w:val="en"/>
        </w:rPr>
        <w:t>(4)</w:t>
      </w:r>
      <w:r w:rsidRPr="00C35441">
        <w:rPr>
          <w:rFonts w:ascii="Arial" w:hAnsi="Arial" w:cs="Arial"/>
          <w:lang w:val="en"/>
        </w:rPr>
        <w:t xml:space="preserve"> Compliance with the requirements of this part; and </w:t>
      </w:r>
    </w:p>
    <w:p w14:paraId="4104ADB7" w14:textId="77777777" w:rsidR="00BE4B63" w:rsidRPr="00C35441" w:rsidRDefault="00BE4B63" w:rsidP="00954416">
      <w:pPr>
        <w:pStyle w:val="psection-1"/>
        <w:ind w:left="720"/>
        <w:rPr>
          <w:rFonts w:ascii="Arial" w:hAnsi="Arial" w:cs="Arial"/>
          <w:lang w:val="en"/>
        </w:rPr>
      </w:pPr>
      <w:r w:rsidRPr="00C35441">
        <w:rPr>
          <w:rStyle w:val="enumxml1"/>
          <w:rFonts w:ascii="Arial" w:hAnsi="Arial" w:cs="Arial"/>
          <w:b w:val="0"/>
          <w:lang w:val="en"/>
        </w:rPr>
        <w:t>(b)</w:t>
      </w:r>
      <w:r w:rsidRPr="00C35441">
        <w:rPr>
          <w:rFonts w:ascii="Arial" w:hAnsi="Arial" w:cs="Arial"/>
          <w:lang w:val="en"/>
        </w:rPr>
        <w:t xml:space="preserve"> Other records that the Secretary determines to be appropriate to facilitate an effective audit.”</w:t>
      </w:r>
    </w:p>
    <w:p w14:paraId="4104ADB8" w14:textId="6D205011" w:rsidR="00624576" w:rsidRPr="001C51CD" w:rsidRDefault="00BE4B63" w:rsidP="001C51CD">
      <w:pPr>
        <w:rPr>
          <w:rFonts w:eastAsia="Times New Roman" w:cs="Arial"/>
          <w:szCs w:val="24"/>
          <w:lang w:val="en"/>
        </w:rPr>
      </w:pPr>
      <w:r>
        <w:rPr>
          <w:rFonts w:eastAsia="Times New Roman" w:cs="Arial"/>
          <w:szCs w:val="24"/>
          <w:lang w:val="en"/>
        </w:rPr>
        <w:t xml:space="preserve">As implemented, the </w:t>
      </w:r>
      <w:r w:rsidR="00B91DA4">
        <w:rPr>
          <w:rFonts w:eastAsia="Times New Roman" w:cs="Arial"/>
          <w:szCs w:val="24"/>
          <w:lang w:val="en"/>
        </w:rPr>
        <w:t>OIB</w:t>
      </w:r>
      <w:r>
        <w:rPr>
          <w:rFonts w:eastAsia="Times New Roman" w:cs="Arial"/>
          <w:szCs w:val="24"/>
          <w:lang w:val="en"/>
        </w:rPr>
        <w:t xml:space="preserve"> program has determined that these necessary records </w:t>
      </w:r>
      <w:r w:rsidR="00624576" w:rsidRPr="001C51CD">
        <w:rPr>
          <w:rFonts w:eastAsia="Times New Roman" w:cs="Arial"/>
          <w:szCs w:val="24"/>
          <w:lang w:val="en"/>
        </w:rPr>
        <w:t>include the following:</w:t>
      </w:r>
    </w:p>
    <w:p w14:paraId="4104ADB9" w14:textId="77777777" w:rsidR="00624576" w:rsidRPr="001C51CD" w:rsidRDefault="006534EC" w:rsidP="004E1A20">
      <w:pPr>
        <w:numPr>
          <w:ilvl w:val="0"/>
          <w:numId w:val="15"/>
        </w:numPr>
        <w:rPr>
          <w:rFonts w:eastAsia="Times New Roman" w:cs="Arial"/>
          <w:szCs w:val="24"/>
          <w:lang w:val="en"/>
        </w:rPr>
      </w:pPr>
      <w:r w:rsidRPr="001C51CD">
        <w:rPr>
          <w:rFonts w:eastAsia="Times New Roman" w:cs="Arial"/>
          <w:szCs w:val="24"/>
          <w:lang w:val="en"/>
        </w:rPr>
        <w:t xml:space="preserve">Application for services statement </w:t>
      </w:r>
    </w:p>
    <w:p w14:paraId="4104ADBA" w14:textId="77777777" w:rsidR="00624576" w:rsidRPr="001C51CD" w:rsidRDefault="006534EC" w:rsidP="004E1A20">
      <w:pPr>
        <w:numPr>
          <w:ilvl w:val="0"/>
          <w:numId w:val="15"/>
        </w:numPr>
        <w:rPr>
          <w:rFonts w:eastAsia="Times New Roman" w:cs="Arial"/>
          <w:szCs w:val="24"/>
          <w:lang w:val="en"/>
        </w:rPr>
      </w:pPr>
      <w:r w:rsidRPr="001C51CD">
        <w:rPr>
          <w:rFonts w:eastAsia="Times New Roman" w:cs="Arial"/>
          <w:szCs w:val="24"/>
          <w:lang w:val="en"/>
        </w:rPr>
        <w:t xml:space="preserve">Certification of eligibility/ineligibility </w:t>
      </w:r>
    </w:p>
    <w:p w14:paraId="4104ADBB" w14:textId="77777777" w:rsidR="00624576" w:rsidRPr="001C51CD" w:rsidRDefault="006534EC" w:rsidP="004E1A20">
      <w:pPr>
        <w:numPr>
          <w:ilvl w:val="0"/>
          <w:numId w:val="15"/>
        </w:numPr>
        <w:rPr>
          <w:rFonts w:eastAsia="Times New Roman" w:cs="Arial"/>
          <w:szCs w:val="24"/>
          <w:lang w:val="en"/>
        </w:rPr>
      </w:pPr>
      <w:r w:rsidRPr="001C51CD">
        <w:rPr>
          <w:rFonts w:eastAsia="Times New Roman" w:cs="Arial"/>
          <w:szCs w:val="24"/>
          <w:lang w:val="en"/>
        </w:rPr>
        <w:t xml:space="preserve">Confidentiality statement </w:t>
      </w:r>
    </w:p>
    <w:p w14:paraId="4104ADBC" w14:textId="228C978A" w:rsidR="00624576" w:rsidRPr="001C51CD" w:rsidRDefault="006534EC" w:rsidP="004E1A20">
      <w:pPr>
        <w:numPr>
          <w:ilvl w:val="0"/>
          <w:numId w:val="15"/>
        </w:numPr>
        <w:rPr>
          <w:rFonts w:eastAsia="Times New Roman" w:cs="Arial"/>
          <w:szCs w:val="24"/>
          <w:lang w:val="en"/>
        </w:rPr>
      </w:pPr>
      <w:r w:rsidRPr="001C51CD">
        <w:rPr>
          <w:rFonts w:eastAsia="Times New Roman" w:cs="Arial"/>
          <w:szCs w:val="24"/>
          <w:lang w:val="en"/>
        </w:rPr>
        <w:t xml:space="preserve">Application (preliminary) </w:t>
      </w:r>
      <w:r w:rsidR="00735E11">
        <w:rPr>
          <w:rFonts w:eastAsia="Times New Roman" w:cs="Arial"/>
          <w:szCs w:val="24"/>
          <w:lang w:val="en"/>
        </w:rPr>
        <w:t xml:space="preserve">for </w:t>
      </w:r>
      <w:r w:rsidRPr="001C51CD">
        <w:rPr>
          <w:rFonts w:eastAsia="Times New Roman" w:cs="Arial"/>
          <w:szCs w:val="24"/>
          <w:lang w:val="en"/>
        </w:rPr>
        <w:t xml:space="preserve">diagnostic studies </w:t>
      </w:r>
    </w:p>
    <w:p w14:paraId="4104ADBD" w14:textId="77777777" w:rsidR="00624576" w:rsidRPr="001C51CD" w:rsidRDefault="006534EC" w:rsidP="004E1A20">
      <w:pPr>
        <w:numPr>
          <w:ilvl w:val="0"/>
          <w:numId w:val="15"/>
        </w:numPr>
        <w:rPr>
          <w:rFonts w:eastAsia="Times New Roman" w:cs="Arial"/>
          <w:szCs w:val="24"/>
          <w:lang w:val="en"/>
        </w:rPr>
      </w:pPr>
      <w:r w:rsidRPr="001C51CD">
        <w:rPr>
          <w:rFonts w:eastAsia="Times New Roman" w:cs="Arial"/>
          <w:szCs w:val="24"/>
          <w:lang w:val="en"/>
        </w:rPr>
        <w:t xml:space="preserve">Eligibility for comparable services and benefits </w:t>
      </w:r>
    </w:p>
    <w:p w14:paraId="4104ADBE" w14:textId="77777777" w:rsidR="00624576" w:rsidRPr="001C51CD" w:rsidRDefault="006534EC" w:rsidP="004E1A20">
      <w:pPr>
        <w:numPr>
          <w:ilvl w:val="0"/>
          <w:numId w:val="15"/>
        </w:numPr>
        <w:rPr>
          <w:rFonts w:eastAsia="Times New Roman" w:cs="Arial"/>
          <w:szCs w:val="24"/>
          <w:lang w:val="en"/>
        </w:rPr>
      </w:pPr>
      <w:r w:rsidRPr="001C51CD">
        <w:rPr>
          <w:rFonts w:eastAsia="Times New Roman" w:cs="Arial"/>
          <w:szCs w:val="24"/>
          <w:lang w:val="en"/>
        </w:rPr>
        <w:t>Services planned with the customer and documented on the</w:t>
      </w:r>
      <w:r w:rsidR="0049439E" w:rsidRPr="001C51CD">
        <w:rPr>
          <w:rFonts w:eastAsia="Times New Roman" w:cs="Arial"/>
          <w:szCs w:val="24"/>
          <w:lang w:val="en"/>
        </w:rPr>
        <w:t xml:space="preserve"> ILP</w:t>
      </w:r>
      <w:r w:rsidR="00624576" w:rsidRPr="001C51CD">
        <w:rPr>
          <w:rFonts w:eastAsia="Times New Roman" w:cs="Arial"/>
          <w:szCs w:val="24"/>
          <w:lang w:val="en"/>
        </w:rPr>
        <w:t xml:space="preserve"> </w:t>
      </w:r>
    </w:p>
    <w:p w14:paraId="4104ADC1" w14:textId="77777777" w:rsidR="00624576" w:rsidRPr="001C51CD" w:rsidRDefault="00624576" w:rsidP="001C51CD">
      <w:pPr>
        <w:pStyle w:val="Heading3"/>
      </w:pPr>
      <w:r w:rsidRPr="001C51CD">
        <w:t>7.4.3 Procedures for Correcting Case Notes</w:t>
      </w:r>
    </w:p>
    <w:p w14:paraId="4104ADC2" w14:textId="084D9065" w:rsidR="00624576" w:rsidRPr="001C51CD" w:rsidRDefault="00C35441" w:rsidP="001C51CD">
      <w:pPr>
        <w:rPr>
          <w:rFonts w:eastAsia="Times New Roman" w:cs="Arial"/>
          <w:szCs w:val="24"/>
          <w:lang w:val="en"/>
        </w:rPr>
      </w:pPr>
      <w:r>
        <w:rPr>
          <w:rFonts w:eastAsia="Times New Roman" w:cs="Arial"/>
          <w:szCs w:val="24"/>
          <w:lang w:val="en"/>
        </w:rPr>
        <w:t xml:space="preserve">The </w:t>
      </w:r>
      <w:r w:rsidR="00B91DA4">
        <w:rPr>
          <w:rFonts w:eastAsia="Times New Roman" w:cs="Arial"/>
          <w:szCs w:val="24"/>
          <w:lang w:val="en"/>
        </w:rPr>
        <w:t>OIB</w:t>
      </w:r>
      <w:r>
        <w:rPr>
          <w:rFonts w:eastAsia="Times New Roman" w:cs="Arial"/>
          <w:szCs w:val="24"/>
          <w:lang w:val="en"/>
        </w:rPr>
        <w:t xml:space="preserve"> worker u</w:t>
      </w:r>
      <w:r w:rsidR="00624576" w:rsidRPr="001C51CD">
        <w:rPr>
          <w:rFonts w:eastAsia="Times New Roman" w:cs="Arial"/>
          <w:szCs w:val="24"/>
          <w:lang w:val="en"/>
        </w:rPr>
        <w:t>se</w:t>
      </w:r>
      <w:r>
        <w:rPr>
          <w:rFonts w:eastAsia="Times New Roman" w:cs="Arial"/>
          <w:szCs w:val="24"/>
          <w:lang w:val="en"/>
        </w:rPr>
        <w:t>s</w:t>
      </w:r>
      <w:r w:rsidR="00624576" w:rsidRPr="001C51CD">
        <w:rPr>
          <w:rFonts w:eastAsia="Times New Roman" w:cs="Arial"/>
          <w:szCs w:val="24"/>
          <w:lang w:val="en"/>
        </w:rPr>
        <w:t xml:space="preserve"> the following procedure to correct a case note:</w:t>
      </w:r>
    </w:p>
    <w:p w14:paraId="4104ADC3" w14:textId="43522F34" w:rsidR="00624576" w:rsidRPr="001C51CD" w:rsidRDefault="00624576" w:rsidP="004E1A20">
      <w:pPr>
        <w:numPr>
          <w:ilvl w:val="0"/>
          <w:numId w:val="16"/>
        </w:numPr>
        <w:rPr>
          <w:rFonts w:eastAsia="Times New Roman" w:cs="Arial"/>
          <w:szCs w:val="24"/>
          <w:lang w:val="en"/>
        </w:rPr>
      </w:pPr>
      <w:r w:rsidRPr="001C51CD">
        <w:rPr>
          <w:rFonts w:eastAsia="Times New Roman" w:cs="Arial"/>
          <w:szCs w:val="24"/>
          <w:lang w:val="en"/>
        </w:rPr>
        <w:t>Select the title of the case note being corrected</w:t>
      </w:r>
      <w:r w:rsidR="007B675E">
        <w:rPr>
          <w:rFonts w:eastAsia="Times New Roman" w:cs="Arial"/>
          <w:szCs w:val="24"/>
          <w:lang w:val="en"/>
        </w:rPr>
        <w:t>.</w:t>
      </w:r>
      <w:r w:rsidRPr="001C51CD">
        <w:rPr>
          <w:rFonts w:eastAsia="Times New Roman" w:cs="Arial"/>
          <w:szCs w:val="24"/>
          <w:lang w:val="en"/>
        </w:rPr>
        <w:t xml:space="preserve"> </w:t>
      </w:r>
    </w:p>
    <w:p w14:paraId="4104ADC4" w14:textId="3C1FD5B9" w:rsidR="00624576" w:rsidRPr="001C51CD" w:rsidRDefault="00624576" w:rsidP="004E1A20">
      <w:pPr>
        <w:numPr>
          <w:ilvl w:val="0"/>
          <w:numId w:val="16"/>
        </w:numPr>
        <w:rPr>
          <w:rFonts w:eastAsia="Times New Roman" w:cs="Arial"/>
          <w:szCs w:val="24"/>
          <w:lang w:val="en"/>
        </w:rPr>
      </w:pPr>
      <w:r w:rsidRPr="001C51CD">
        <w:rPr>
          <w:rFonts w:eastAsia="Times New Roman" w:cs="Arial"/>
          <w:szCs w:val="24"/>
          <w:lang w:val="en"/>
        </w:rPr>
        <w:t>In the edit box, customize the title by adding the word "correction" and the date of the original case note being corrected</w:t>
      </w:r>
      <w:r w:rsidR="007B675E">
        <w:rPr>
          <w:rFonts w:eastAsia="Times New Roman" w:cs="Arial"/>
          <w:szCs w:val="24"/>
          <w:lang w:val="en"/>
        </w:rPr>
        <w:t>.</w:t>
      </w:r>
      <w:r w:rsidRPr="001C51CD">
        <w:rPr>
          <w:rFonts w:eastAsia="Times New Roman" w:cs="Arial"/>
          <w:szCs w:val="24"/>
          <w:lang w:val="en"/>
        </w:rPr>
        <w:t xml:space="preserve"> </w:t>
      </w:r>
    </w:p>
    <w:p w14:paraId="4104ADC5" w14:textId="77777777" w:rsidR="00624576" w:rsidRPr="001C51CD" w:rsidRDefault="00624576" w:rsidP="004E1A20">
      <w:pPr>
        <w:numPr>
          <w:ilvl w:val="0"/>
          <w:numId w:val="16"/>
        </w:numPr>
        <w:rPr>
          <w:rFonts w:eastAsia="Times New Roman" w:cs="Arial"/>
          <w:szCs w:val="24"/>
          <w:lang w:val="en"/>
        </w:rPr>
      </w:pPr>
      <w:r w:rsidRPr="001C51CD">
        <w:rPr>
          <w:rFonts w:eastAsia="Times New Roman" w:cs="Arial"/>
          <w:szCs w:val="24"/>
          <w:lang w:val="en"/>
        </w:rPr>
        <w:t xml:space="preserve">In the case note field, </w:t>
      </w:r>
      <w:r w:rsidR="00B94E19" w:rsidRPr="001C51CD">
        <w:rPr>
          <w:rFonts w:eastAsia="Times New Roman" w:cs="Arial"/>
          <w:szCs w:val="24"/>
          <w:lang w:val="en"/>
        </w:rPr>
        <w:t>write</w:t>
      </w:r>
      <w:r w:rsidRPr="001C51CD">
        <w:rPr>
          <w:rFonts w:eastAsia="Times New Roman" w:cs="Arial"/>
          <w:szCs w:val="24"/>
          <w:lang w:val="en"/>
        </w:rPr>
        <w:t xml:space="preserve"> a narrative statement </w:t>
      </w:r>
      <w:r w:rsidR="00B94E19" w:rsidRPr="001C51CD">
        <w:rPr>
          <w:rFonts w:eastAsia="Times New Roman" w:cs="Arial"/>
          <w:szCs w:val="24"/>
          <w:lang w:val="en"/>
        </w:rPr>
        <w:t xml:space="preserve">explaining </w:t>
      </w:r>
      <w:r w:rsidRPr="001C51CD">
        <w:rPr>
          <w:rFonts w:eastAsia="Times New Roman" w:cs="Arial"/>
          <w:szCs w:val="24"/>
          <w:lang w:val="en"/>
        </w:rPr>
        <w:t xml:space="preserve">the reasons for the difference and add the corrected information or action. </w:t>
      </w:r>
    </w:p>
    <w:p w14:paraId="4104ADC6" w14:textId="77777777" w:rsidR="00624576" w:rsidRPr="001C51CD" w:rsidRDefault="00624576" w:rsidP="001C51CD">
      <w:pPr>
        <w:pStyle w:val="Heading3"/>
      </w:pPr>
      <w:r w:rsidRPr="001C51CD">
        <w:t>7.4.4 Procedures for Updating Other Materials</w:t>
      </w:r>
    </w:p>
    <w:p w14:paraId="4104ADC7" w14:textId="189CA562" w:rsidR="00624576" w:rsidRPr="001C51CD" w:rsidRDefault="00624576" w:rsidP="001C51CD">
      <w:pPr>
        <w:rPr>
          <w:rFonts w:eastAsia="Times New Roman" w:cs="Arial"/>
          <w:szCs w:val="24"/>
          <w:lang w:val="en"/>
        </w:rPr>
      </w:pPr>
      <w:r w:rsidRPr="001C51CD">
        <w:rPr>
          <w:rFonts w:eastAsia="Times New Roman" w:cs="Arial"/>
          <w:szCs w:val="24"/>
          <w:lang w:val="en"/>
        </w:rPr>
        <w:t xml:space="preserve">When any other information is missing, such as training reports, the </w:t>
      </w:r>
      <w:r w:rsidR="00B91DA4">
        <w:rPr>
          <w:rFonts w:eastAsia="Times New Roman" w:cs="Arial"/>
          <w:szCs w:val="24"/>
          <w:lang w:val="en"/>
        </w:rPr>
        <w:t>OIB</w:t>
      </w:r>
      <w:r w:rsidR="00AA3A92" w:rsidRPr="001C51CD">
        <w:rPr>
          <w:rFonts w:eastAsia="Times New Roman" w:cs="Arial"/>
          <w:szCs w:val="24"/>
          <w:lang w:val="en"/>
        </w:rPr>
        <w:t xml:space="preserve"> </w:t>
      </w:r>
      <w:r w:rsidRPr="001C51CD">
        <w:rPr>
          <w:rFonts w:eastAsia="Times New Roman" w:cs="Arial"/>
          <w:szCs w:val="24"/>
          <w:lang w:val="en"/>
        </w:rPr>
        <w:t xml:space="preserve">worker </w:t>
      </w:r>
      <w:r w:rsidR="00C35441">
        <w:rPr>
          <w:rFonts w:eastAsia="Times New Roman" w:cs="Arial"/>
          <w:szCs w:val="24"/>
          <w:lang w:val="en"/>
        </w:rPr>
        <w:t>obtains</w:t>
      </w:r>
      <w:r w:rsidRPr="001C51CD">
        <w:rPr>
          <w:rFonts w:eastAsia="Times New Roman" w:cs="Arial"/>
          <w:szCs w:val="24"/>
          <w:lang w:val="en"/>
        </w:rPr>
        <w:t xml:space="preserve"> copies of those reports</w:t>
      </w:r>
      <w:r w:rsidR="00B94E19" w:rsidRPr="001C51CD">
        <w:rPr>
          <w:rFonts w:eastAsia="Times New Roman" w:cs="Arial"/>
          <w:szCs w:val="24"/>
          <w:lang w:val="en"/>
        </w:rPr>
        <w:t>, if possible</w:t>
      </w:r>
      <w:r w:rsidRPr="001C51CD">
        <w:rPr>
          <w:rFonts w:eastAsia="Times New Roman" w:cs="Arial"/>
          <w:szCs w:val="24"/>
          <w:lang w:val="en"/>
        </w:rPr>
        <w:t xml:space="preserve">. If copies are not easily </w:t>
      </w:r>
      <w:r w:rsidR="00B94E19" w:rsidRPr="001C51CD">
        <w:rPr>
          <w:rFonts w:eastAsia="Times New Roman" w:cs="Arial"/>
          <w:szCs w:val="24"/>
          <w:lang w:val="en"/>
        </w:rPr>
        <w:t>available</w:t>
      </w:r>
      <w:r w:rsidRPr="001C51CD">
        <w:rPr>
          <w:rFonts w:eastAsia="Times New Roman" w:cs="Arial"/>
          <w:szCs w:val="24"/>
          <w:lang w:val="en"/>
        </w:rPr>
        <w:t xml:space="preserve">, the </w:t>
      </w:r>
      <w:r w:rsidR="00B91DA4">
        <w:rPr>
          <w:rFonts w:eastAsia="Times New Roman" w:cs="Arial"/>
          <w:szCs w:val="24"/>
          <w:lang w:val="en"/>
        </w:rPr>
        <w:t>OIB</w:t>
      </w:r>
      <w:r w:rsidRPr="001C51CD">
        <w:rPr>
          <w:rFonts w:eastAsia="Times New Roman" w:cs="Arial"/>
          <w:szCs w:val="24"/>
          <w:lang w:val="en"/>
        </w:rPr>
        <w:t xml:space="preserve"> worker </w:t>
      </w:r>
      <w:r w:rsidR="0030640C" w:rsidRPr="001C51CD">
        <w:rPr>
          <w:rFonts w:eastAsia="Times New Roman" w:cs="Arial"/>
          <w:szCs w:val="24"/>
          <w:lang w:val="en"/>
        </w:rPr>
        <w:t>notes</w:t>
      </w:r>
      <w:r w:rsidRPr="001C51CD">
        <w:rPr>
          <w:rFonts w:eastAsia="Times New Roman" w:cs="Arial"/>
          <w:szCs w:val="24"/>
          <w:lang w:val="en"/>
        </w:rPr>
        <w:t xml:space="preserve"> in the case note that these items are missing from the file.</w:t>
      </w:r>
    </w:p>
    <w:p w14:paraId="4104ADC8" w14:textId="77777777" w:rsidR="00624576" w:rsidRPr="001C51CD" w:rsidRDefault="00624576" w:rsidP="001C51CD">
      <w:pPr>
        <w:pStyle w:val="Heading2"/>
        <w:spacing w:before="0"/>
        <w:rPr>
          <w:rFonts w:eastAsia="Times New Roman" w:cs="Arial"/>
          <w:lang w:val="en"/>
        </w:rPr>
      </w:pPr>
      <w:bookmarkStart w:id="97" w:name="_Toc520983890"/>
      <w:bookmarkStart w:id="98" w:name="_Toc520983998"/>
      <w:r w:rsidRPr="001C51CD">
        <w:rPr>
          <w:rFonts w:eastAsia="Times New Roman" w:cs="Arial"/>
          <w:lang w:val="en"/>
        </w:rPr>
        <w:t>7.5 Case Folder Organization</w:t>
      </w:r>
      <w:bookmarkEnd w:id="97"/>
      <w:bookmarkEnd w:id="98"/>
    </w:p>
    <w:p w14:paraId="4104ADC9" w14:textId="77777777" w:rsidR="00624576" w:rsidRPr="001C51CD" w:rsidRDefault="00624576" w:rsidP="001C51CD">
      <w:pPr>
        <w:pStyle w:val="Heading3"/>
      </w:pPr>
      <w:r w:rsidRPr="001C51CD">
        <w:t>7.5.1 Introduction</w:t>
      </w:r>
    </w:p>
    <w:p w14:paraId="4104ADCA" w14:textId="00A37C54" w:rsidR="00624576" w:rsidRPr="001C51CD" w:rsidRDefault="00891737" w:rsidP="001C51CD">
      <w:pPr>
        <w:rPr>
          <w:rFonts w:eastAsia="Times New Roman" w:cs="Arial"/>
          <w:szCs w:val="24"/>
          <w:lang w:val="en"/>
        </w:rPr>
      </w:pPr>
      <w:r w:rsidRPr="001C51CD">
        <w:rPr>
          <w:rFonts w:eastAsia="Times New Roman" w:cs="Arial"/>
          <w:szCs w:val="24"/>
          <w:lang w:val="en"/>
        </w:rPr>
        <w:t>To</w:t>
      </w:r>
      <w:r w:rsidR="00624576" w:rsidRPr="001C51CD">
        <w:rPr>
          <w:rFonts w:eastAsia="Times New Roman" w:cs="Arial"/>
          <w:szCs w:val="24"/>
          <w:lang w:val="en"/>
        </w:rPr>
        <w:t xml:space="preserve"> provide statewide consistency, case records for </w:t>
      </w:r>
      <w:r w:rsidR="00982E65" w:rsidRPr="001C51CD">
        <w:rPr>
          <w:rFonts w:eastAsia="Times New Roman" w:cs="Arial"/>
          <w:szCs w:val="24"/>
          <w:lang w:val="en"/>
        </w:rPr>
        <w:t>customer</w:t>
      </w:r>
      <w:r w:rsidR="0030640C" w:rsidRPr="001C51CD">
        <w:rPr>
          <w:rFonts w:eastAsia="Times New Roman" w:cs="Arial"/>
          <w:szCs w:val="24"/>
          <w:lang w:val="en"/>
        </w:rPr>
        <w:t xml:space="preserve"> </w:t>
      </w:r>
      <w:r w:rsidR="00624576" w:rsidRPr="001C51CD">
        <w:rPr>
          <w:rFonts w:eastAsia="Times New Roman" w:cs="Arial"/>
          <w:szCs w:val="24"/>
          <w:lang w:val="en"/>
        </w:rPr>
        <w:t xml:space="preserve">in the </w:t>
      </w:r>
      <w:r w:rsidR="00B91DA4">
        <w:rPr>
          <w:rFonts w:eastAsia="Times New Roman" w:cs="Arial"/>
          <w:szCs w:val="24"/>
          <w:lang w:val="en"/>
        </w:rPr>
        <w:t>OIB</w:t>
      </w:r>
      <w:r w:rsidR="00624576" w:rsidRPr="001C51CD">
        <w:rPr>
          <w:rFonts w:eastAsia="Times New Roman" w:cs="Arial"/>
          <w:szCs w:val="24"/>
          <w:lang w:val="en"/>
        </w:rPr>
        <w:t xml:space="preserve"> program </w:t>
      </w:r>
      <w:r w:rsidR="00AA3A92" w:rsidRPr="001C51CD">
        <w:rPr>
          <w:rFonts w:eastAsia="Times New Roman" w:cs="Arial"/>
          <w:szCs w:val="24"/>
          <w:lang w:val="en"/>
        </w:rPr>
        <w:t xml:space="preserve">must </w:t>
      </w:r>
      <w:r w:rsidR="00624576" w:rsidRPr="001C51CD">
        <w:rPr>
          <w:rFonts w:eastAsia="Times New Roman" w:cs="Arial"/>
          <w:szCs w:val="24"/>
          <w:lang w:val="en"/>
        </w:rPr>
        <w:t>be maintained using either a two-sided folder or a six-sided folder following the filing order below.</w:t>
      </w:r>
    </w:p>
    <w:p w14:paraId="4104ADCB" w14:textId="77777777" w:rsidR="00624576" w:rsidRPr="001C51CD" w:rsidRDefault="00624576" w:rsidP="001C51CD">
      <w:pPr>
        <w:pStyle w:val="Heading4"/>
        <w:spacing w:before="0"/>
        <w:rPr>
          <w:rFonts w:eastAsia="Times New Roman" w:cs="Arial"/>
          <w:lang w:val="en"/>
        </w:rPr>
      </w:pPr>
      <w:r w:rsidRPr="001C51CD">
        <w:rPr>
          <w:rFonts w:eastAsia="Times New Roman" w:cs="Arial"/>
          <w:lang w:val="en"/>
        </w:rPr>
        <w:lastRenderedPageBreak/>
        <w:t>Documentation Order</w:t>
      </w:r>
    </w:p>
    <w:p w14:paraId="4104ADCC" w14:textId="115739A6" w:rsidR="00624576" w:rsidRPr="001C51CD" w:rsidRDefault="00624576" w:rsidP="001C51CD">
      <w:pPr>
        <w:rPr>
          <w:rFonts w:eastAsia="Times New Roman" w:cs="Arial"/>
          <w:szCs w:val="24"/>
          <w:lang w:val="en"/>
        </w:rPr>
      </w:pPr>
      <w:r w:rsidRPr="001C51CD">
        <w:rPr>
          <w:rFonts w:eastAsia="Times New Roman" w:cs="Arial"/>
          <w:szCs w:val="24"/>
          <w:lang w:val="en"/>
        </w:rPr>
        <w:t xml:space="preserve">Each section of the case folder should be organized so that initial documents are on the bottom and </w:t>
      </w:r>
      <w:r w:rsidR="0030640C" w:rsidRPr="001C51CD">
        <w:rPr>
          <w:rFonts w:eastAsia="Times New Roman" w:cs="Arial"/>
          <w:szCs w:val="24"/>
          <w:lang w:val="en"/>
        </w:rPr>
        <w:t xml:space="preserve">the </w:t>
      </w:r>
      <w:r w:rsidRPr="001C51CD">
        <w:rPr>
          <w:rFonts w:eastAsia="Times New Roman" w:cs="Arial"/>
          <w:szCs w:val="24"/>
          <w:lang w:val="en"/>
        </w:rPr>
        <w:t xml:space="preserve">most recent on the top unless otherwise specified. </w:t>
      </w:r>
      <w:r w:rsidR="00891737" w:rsidRPr="001C51CD">
        <w:rPr>
          <w:rFonts w:eastAsia="Times New Roman" w:cs="Arial"/>
          <w:szCs w:val="24"/>
          <w:lang w:val="en"/>
        </w:rPr>
        <w:t>Because of</w:t>
      </w:r>
      <w:r w:rsidRPr="001C51CD">
        <w:rPr>
          <w:rFonts w:eastAsia="Times New Roman" w:cs="Arial"/>
          <w:szCs w:val="24"/>
          <w:lang w:val="en"/>
        </w:rPr>
        <w:t xml:space="preserve"> the volume of information often contained in the six-sided case folder, dividers should be used to section off certain areas of documentation. This makes the information easier to </w:t>
      </w:r>
      <w:r w:rsidR="0030640C" w:rsidRPr="001C51CD">
        <w:rPr>
          <w:rFonts w:eastAsia="Times New Roman" w:cs="Arial"/>
          <w:szCs w:val="24"/>
          <w:lang w:val="en"/>
        </w:rPr>
        <w:t>find</w:t>
      </w:r>
      <w:r w:rsidRPr="001C51CD">
        <w:rPr>
          <w:rFonts w:eastAsia="Times New Roman" w:cs="Arial"/>
          <w:szCs w:val="24"/>
          <w:lang w:val="en"/>
        </w:rPr>
        <w:t>.</w:t>
      </w:r>
    </w:p>
    <w:p w14:paraId="4104ADCD" w14:textId="77777777" w:rsidR="00624576" w:rsidRPr="001C51CD" w:rsidRDefault="00624576" w:rsidP="001C51CD">
      <w:pPr>
        <w:pStyle w:val="Heading4"/>
        <w:spacing w:before="0"/>
        <w:rPr>
          <w:rFonts w:eastAsia="Times New Roman" w:cs="Arial"/>
          <w:lang w:val="en"/>
        </w:rPr>
      </w:pPr>
      <w:r w:rsidRPr="001C51CD">
        <w:rPr>
          <w:rFonts w:eastAsia="Times New Roman" w:cs="Arial"/>
          <w:lang w:val="en"/>
        </w:rPr>
        <w:t>Two-Sided Case Folder</w:t>
      </w:r>
    </w:p>
    <w:p w14:paraId="4104ADCE" w14:textId="77777777" w:rsidR="00624576" w:rsidRPr="001C51CD" w:rsidRDefault="00624576" w:rsidP="001C51CD">
      <w:pPr>
        <w:rPr>
          <w:rFonts w:eastAsia="Times New Roman" w:cs="Arial"/>
          <w:szCs w:val="24"/>
          <w:lang w:val="en"/>
        </w:rPr>
      </w:pPr>
      <w:r w:rsidRPr="001C51CD">
        <w:rPr>
          <w:rFonts w:eastAsia="Times New Roman" w:cs="Arial"/>
          <w:szCs w:val="24"/>
          <w:lang w:val="en"/>
        </w:rPr>
        <w:t>Information is placed in the following order:</w:t>
      </w:r>
    </w:p>
    <w:p w14:paraId="4104ADD0" w14:textId="2D2BEF3D" w:rsidR="00624576" w:rsidRPr="00C35441" w:rsidRDefault="00624576" w:rsidP="008C4E79">
      <w:pPr>
        <w:numPr>
          <w:ilvl w:val="0"/>
          <w:numId w:val="41"/>
        </w:numPr>
        <w:tabs>
          <w:tab w:val="num" w:pos="720"/>
          <w:tab w:val="num" w:pos="1080"/>
        </w:tabs>
        <w:ind w:left="720"/>
        <w:rPr>
          <w:rFonts w:eastAsia="Times New Roman" w:cs="Arial"/>
          <w:szCs w:val="24"/>
          <w:lang w:val="en"/>
        </w:rPr>
      </w:pPr>
      <w:r w:rsidRPr="00C35441">
        <w:rPr>
          <w:rFonts w:eastAsia="Times New Roman" w:cs="Arial"/>
          <w:szCs w:val="24"/>
          <w:lang w:val="en"/>
        </w:rPr>
        <w:t>Side 1: (top to bottom)</w:t>
      </w:r>
      <w:r w:rsidR="00C35441" w:rsidRPr="00C35441">
        <w:rPr>
          <w:rFonts w:eastAsia="Times New Roman" w:cs="Arial"/>
          <w:szCs w:val="24"/>
          <w:lang w:val="en"/>
        </w:rPr>
        <w:t>—</w:t>
      </w:r>
      <w:r w:rsidRPr="00C35441">
        <w:rPr>
          <w:rFonts w:eastAsia="Times New Roman" w:cs="Arial"/>
          <w:szCs w:val="24"/>
          <w:lang w:val="en"/>
        </w:rPr>
        <w:t xml:space="preserve">Invoices with references to </w:t>
      </w:r>
      <w:r w:rsidR="0030640C" w:rsidRPr="00C35441">
        <w:rPr>
          <w:rFonts w:eastAsia="Times New Roman" w:cs="Arial"/>
          <w:szCs w:val="24"/>
          <w:lang w:val="en"/>
        </w:rPr>
        <w:t>service authorization (SA)</w:t>
      </w:r>
      <w:r w:rsidRPr="00C35441">
        <w:rPr>
          <w:rFonts w:eastAsia="Times New Roman" w:cs="Arial"/>
          <w:szCs w:val="24"/>
          <w:lang w:val="en"/>
        </w:rPr>
        <w:t xml:space="preserve"> numbers. Do not include a copy of the SA. </w:t>
      </w:r>
    </w:p>
    <w:p w14:paraId="4104ADD1" w14:textId="77777777" w:rsidR="00624576" w:rsidRPr="001C51CD" w:rsidRDefault="00624576" w:rsidP="00C35441">
      <w:pPr>
        <w:numPr>
          <w:ilvl w:val="0"/>
          <w:numId w:val="17"/>
        </w:numPr>
        <w:tabs>
          <w:tab w:val="clear" w:pos="360"/>
          <w:tab w:val="num" w:pos="720"/>
        </w:tabs>
        <w:ind w:left="720"/>
        <w:rPr>
          <w:rFonts w:eastAsia="Times New Roman" w:cs="Arial"/>
          <w:szCs w:val="24"/>
          <w:lang w:val="en"/>
        </w:rPr>
      </w:pPr>
      <w:r w:rsidRPr="001C51CD">
        <w:rPr>
          <w:rFonts w:eastAsia="Times New Roman" w:cs="Arial"/>
          <w:szCs w:val="24"/>
          <w:lang w:val="en"/>
        </w:rPr>
        <w:t xml:space="preserve">Side 2: (top to bottom) </w:t>
      </w:r>
    </w:p>
    <w:p w14:paraId="4104ADD2" w14:textId="323780BA" w:rsidR="00624576" w:rsidRPr="001C51CD" w:rsidRDefault="00624576" w:rsidP="008C4E79">
      <w:pPr>
        <w:numPr>
          <w:ilvl w:val="0"/>
          <w:numId w:val="275"/>
        </w:numPr>
        <w:rPr>
          <w:rFonts w:eastAsia="Times New Roman" w:cs="Arial"/>
          <w:szCs w:val="24"/>
          <w:lang w:val="en"/>
        </w:rPr>
      </w:pPr>
      <w:r w:rsidRPr="001C51CD">
        <w:rPr>
          <w:rFonts w:eastAsia="Times New Roman" w:cs="Arial"/>
          <w:szCs w:val="24"/>
          <w:lang w:val="en"/>
        </w:rPr>
        <w:t>Copy of closure letter or</w:t>
      </w:r>
      <w:r w:rsidR="0091644F" w:rsidRPr="001C51CD">
        <w:rPr>
          <w:rFonts w:eastAsia="Times New Roman" w:cs="Arial"/>
          <w:szCs w:val="24"/>
          <w:lang w:val="en"/>
        </w:rPr>
        <w:t xml:space="preserve"> page</w:t>
      </w:r>
      <w:r w:rsidRPr="001C51CD">
        <w:rPr>
          <w:rFonts w:eastAsia="Times New Roman" w:cs="Arial"/>
          <w:szCs w:val="24"/>
          <w:lang w:val="en"/>
        </w:rPr>
        <w:t xml:space="preserve"> from </w:t>
      </w:r>
      <w:r w:rsidR="00CA390F" w:rsidRPr="001C51CD">
        <w:rPr>
          <w:rFonts w:eastAsia="Times New Roman" w:cs="Arial"/>
          <w:szCs w:val="24"/>
          <w:lang w:val="en"/>
        </w:rPr>
        <w:t xml:space="preserve">RHW </w:t>
      </w:r>
      <w:r w:rsidRPr="001C51CD">
        <w:rPr>
          <w:rFonts w:eastAsia="Times New Roman" w:cs="Arial"/>
          <w:szCs w:val="24"/>
          <w:lang w:val="en"/>
        </w:rPr>
        <w:t xml:space="preserve">to facilitate case-file purging. </w:t>
      </w:r>
    </w:p>
    <w:p w14:paraId="4104ADD3" w14:textId="0307A131" w:rsidR="00624576" w:rsidRPr="001C51CD" w:rsidRDefault="00691AD6" w:rsidP="008C4E79">
      <w:pPr>
        <w:numPr>
          <w:ilvl w:val="1"/>
          <w:numId w:val="275"/>
        </w:numPr>
        <w:rPr>
          <w:rFonts w:eastAsia="Times New Roman" w:cs="Arial"/>
          <w:szCs w:val="24"/>
          <w:lang w:val="en"/>
        </w:rPr>
      </w:pPr>
      <w:hyperlink r:id="rId57" w:history="1">
        <w:r w:rsidR="00092774">
          <w:rPr>
            <w:rStyle w:val="Hyperlink"/>
            <w:rFonts w:cs="Arial"/>
          </w:rPr>
          <w:t>VR</w:t>
        </w:r>
        <w:r w:rsidR="0030640C" w:rsidRPr="001C51CD">
          <w:rPr>
            <w:rStyle w:val="Hyperlink"/>
            <w:rFonts w:cs="Arial"/>
          </w:rPr>
          <w:t xml:space="preserve">5051, </w:t>
        </w:r>
      </w:hyperlink>
      <w:hyperlink r:id="rId58" w:history="1">
        <w:r w:rsidR="003874C0" w:rsidRPr="001C51CD">
          <w:rPr>
            <w:rFonts w:eastAsia="Times New Roman" w:cs="Arial"/>
            <w:color w:val="0000FF"/>
            <w:szCs w:val="24"/>
            <w:u w:val="single"/>
            <w:lang w:val="en"/>
          </w:rPr>
          <w:t>Application for Services</w:t>
        </w:r>
      </w:hyperlink>
      <w:r w:rsidR="00624576" w:rsidRPr="001C51CD">
        <w:rPr>
          <w:rFonts w:eastAsia="Times New Roman" w:cs="Arial"/>
          <w:szCs w:val="24"/>
          <w:lang w:val="en"/>
        </w:rPr>
        <w:t xml:space="preserve"> (only if a paper application was taken) </w:t>
      </w:r>
    </w:p>
    <w:p w14:paraId="4104ADD4" w14:textId="38CDD9F6" w:rsidR="00624576" w:rsidRPr="001C51CD" w:rsidRDefault="00691AD6" w:rsidP="008C4E79">
      <w:pPr>
        <w:numPr>
          <w:ilvl w:val="1"/>
          <w:numId w:val="275"/>
        </w:numPr>
        <w:rPr>
          <w:rFonts w:eastAsia="Times New Roman" w:cs="Arial"/>
          <w:szCs w:val="24"/>
          <w:lang w:val="en"/>
        </w:rPr>
      </w:pPr>
      <w:hyperlink r:id="rId59" w:history="1">
        <w:r w:rsidR="00092774">
          <w:rPr>
            <w:rStyle w:val="Hyperlink"/>
            <w:rFonts w:cs="Arial"/>
          </w:rPr>
          <w:t>VR</w:t>
        </w:r>
        <w:r w:rsidR="0030640C" w:rsidRPr="001C51CD">
          <w:rPr>
            <w:rStyle w:val="Hyperlink"/>
            <w:rFonts w:cs="Arial"/>
          </w:rPr>
          <w:t xml:space="preserve">5053, </w:t>
        </w:r>
      </w:hyperlink>
      <w:hyperlink r:id="rId60" w:history="1">
        <w:r w:rsidR="003874C0" w:rsidRPr="001C51CD">
          <w:rPr>
            <w:rFonts w:eastAsia="Times New Roman" w:cs="Arial"/>
            <w:color w:val="0000FF"/>
            <w:szCs w:val="24"/>
            <w:u w:val="single"/>
            <w:lang w:val="en"/>
          </w:rPr>
          <w:t xml:space="preserve">Application Statement for </w:t>
        </w:r>
        <w:r w:rsidR="003D1C3D" w:rsidRPr="001C51CD">
          <w:rPr>
            <w:rFonts w:eastAsia="Times New Roman" w:cs="Arial"/>
            <w:color w:val="0000FF"/>
            <w:szCs w:val="24"/>
            <w:u w:val="single"/>
            <w:lang w:val="en"/>
          </w:rPr>
          <w:t>Independent Living Program</w:t>
        </w:r>
      </w:hyperlink>
      <w:r w:rsidR="00624576" w:rsidRPr="001C51CD">
        <w:rPr>
          <w:rFonts w:eastAsia="Times New Roman" w:cs="Arial"/>
          <w:szCs w:val="24"/>
          <w:lang w:val="en"/>
        </w:rPr>
        <w:t xml:space="preserve"> (only if a paper application was taken)</w:t>
      </w:r>
    </w:p>
    <w:p w14:paraId="4104ADD5" w14:textId="77777777" w:rsidR="00624576" w:rsidRPr="001C51CD" w:rsidRDefault="00624576" w:rsidP="008C4E79">
      <w:pPr>
        <w:numPr>
          <w:ilvl w:val="0"/>
          <w:numId w:val="275"/>
        </w:numPr>
        <w:rPr>
          <w:rFonts w:eastAsia="Times New Roman" w:cs="Arial"/>
          <w:szCs w:val="24"/>
          <w:lang w:val="en"/>
        </w:rPr>
      </w:pPr>
      <w:r w:rsidRPr="001C51CD">
        <w:rPr>
          <w:rFonts w:eastAsia="Times New Roman" w:cs="Arial"/>
          <w:szCs w:val="24"/>
          <w:lang w:val="en"/>
        </w:rPr>
        <w:t xml:space="preserve">Signed ILPs, waivers, or amendments (if paper signatures were obtained): </w:t>
      </w:r>
    </w:p>
    <w:p w14:paraId="4104ADD6" w14:textId="4AFFDEBC" w:rsidR="00624576" w:rsidRPr="001C51CD" w:rsidRDefault="00691AD6" w:rsidP="00954416">
      <w:pPr>
        <w:numPr>
          <w:ilvl w:val="2"/>
          <w:numId w:val="25"/>
        </w:numPr>
        <w:rPr>
          <w:rFonts w:eastAsia="Times New Roman" w:cs="Arial"/>
          <w:szCs w:val="24"/>
          <w:lang w:val="en"/>
        </w:rPr>
      </w:pPr>
      <w:hyperlink r:id="rId61" w:history="1">
        <w:r w:rsidR="00092774">
          <w:rPr>
            <w:rStyle w:val="Hyperlink"/>
            <w:rFonts w:cs="Arial"/>
          </w:rPr>
          <w:t>VR</w:t>
        </w:r>
        <w:r w:rsidR="003D1C3D" w:rsidRPr="001C51CD">
          <w:rPr>
            <w:rStyle w:val="Hyperlink"/>
            <w:rFonts w:cs="Arial"/>
          </w:rPr>
          <w:t xml:space="preserve">5154, </w:t>
        </w:r>
      </w:hyperlink>
      <w:hyperlink r:id="rId62" w:history="1">
        <w:r w:rsidR="00FE288C" w:rsidRPr="001C51CD">
          <w:rPr>
            <w:rFonts w:eastAsia="Times New Roman" w:cs="Arial"/>
            <w:color w:val="0000FF"/>
            <w:szCs w:val="24"/>
            <w:u w:val="single"/>
            <w:lang w:val="en"/>
          </w:rPr>
          <w:t>Waiver of Independent Living Plan</w:t>
        </w:r>
        <w:r w:rsidR="003D1C3D" w:rsidRPr="001C51CD">
          <w:rPr>
            <w:rFonts w:eastAsia="Times New Roman" w:cs="Arial"/>
            <w:color w:val="0000FF"/>
            <w:szCs w:val="24"/>
            <w:u w:val="single"/>
            <w:lang w:val="en"/>
          </w:rPr>
          <w:t xml:space="preserve"> (ILP)—Independent Living Services</w:t>
        </w:r>
      </w:hyperlink>
      <w:r w:rsidR="00624576" w:rsidRPr="001C51CD">
        <w:rPr>
          <w:rFonts w:eastAsia="Times New Roman" w:cs="Arial"/>
          <w:szCs w:val="24"/>
          <w:lang w:val="en"/>
        </w:rPr>
        <w:t xml:space="preserve"> </w:t>
      </w:r>
    </w:p>
    <w:p w14:paraId="4104ADD7" w14:textId="79EFD07E" w:rsidR="00624576" w:rsidRPr="00F77FD2" w:rsidRDefault="00691AD6" w:rsidP="00954416">
      <w:pPr>
        <w:pStyle w:val="ListParagraph"/>
        <w:numPr>
          <w:ilvl w:val="2"/>
          <w:numId w:val="25"/>
        </w:numPr>
        <w:rPr>
          <w:rFonts w:eastAsia="Times New Roman" w:cs="Arial"/>
          <w:szCs w:val="24"/>
          <w:lang w:val="en"/>
        </w:rPr>
      </w:pPr>
      <w:hyperlink r:id="rId63" w:history="1">
        <w:r w:rsidR="00092774">
          <w:rPr>
            <w:rStyle w:val="Hyperlink"/>
            <w:rFonts w:cs="Arial"/>
          </w:rPr>
          <w:t>VR</w:t>
        </w:r>
        <w:r w:rsidR="003D1C3D" w:rsidRPr="00F77FD2">
          <w:rPr>
            <w:rStyle w:val="Hyperlink"/>
            <w:rFonts w:cs="Arial"/>
          </w:rPr>
          <w:t xml:space="preserve">5155, </w:t>
        </w:r>
      </w:hyperlink>
      <w:hyperlink r:id="rId64" w:history="1">
        <w:r w:rsidR="00FE288C" w:rsidRPr="00F77FD2">
          <w:rPr>
            <w:rFonts w:eastAsia="Times New Roman" w:cs="Arial"/>
            <w:color w:val="0000FF"/>
            <w:szCs w:val="24"/>
            <w:u w:val="single"/>
            <w:lang w:val="en"/>
          </w:rPr>
          <w:t>Independent Living Plan (ILP)</w:t>
        </w:r>
        <w:r w:rsidR="003D1C3D" w:rsidRPr="00F77FD2">
          <w:rPr>
            <w:rFonts w:eastAsia="Times New Roman" w:cs="Arial"/>
            <w:color w:val="0000FF"/>
            <w:szCs w:val="24"/>
            <w:u w:val="single"/>
            <w:lang w:val="en"/>
          </w:rPr>
          <w:t>—Independent Living Services</w:t>
        </w:r>
      </w:hyperlink>
    </w:p>
    <w:p w14:paraId="4104ADD8" w14:textId="2B76E47B" w:rsidR="00624576" w:rsidRPr="00F77FD2" w:rsidRDefault="00691AD6" w:rsidP="00954416">
      <w:pPr>
        <w:pStyle w:val="ListParagraph"/>
        <w:numPr>
          <w:ilvl w:val="2"/>
          <w:numId w:val="25"/>
        </w:numPr>
        <w:rPr>
          <w:rFonts w:eastAsia="Times New Roman" w:cs="Arial"/>
          <w:szCs w:val="24"/>
          <w:lang w:val="en"/>
        </w:rPr>
      </w:pPr>
      <w:hyperlink r:id="rId65" w:history="1">
        <w:r w:rsidR="00092774">
          <w:rPr>
            <w:rStyle w:val="Hyperlink"/>
            <w:rFonts w:cs="Arial"/>
          </w:rPr>
          <w:t>VR</w:t>
        </w:r>
        <w:r w:rsidR="003D1C3D" w:rsidRPr="00F77FD2">
          <w:rPr>
            <w:rStyle w:val="Hyperlink"/>
            <w:rFonts w:cs="Arial"/>
          </w:rPr>
          <w:t xml:space="preserve">5156, </w:t>
        </w:r>
      </w:hyperlink>
      <w:hyperlink r:id="rId66" w:history="1">
        <w:r w:rsidR="00FE288C" w:rsidRPr="00F77FD2">
          <w:rPr>
            <w:rFonts w:eastAsia="Times New Roman" w:cs="Arial"/>
            <w:color w:val="0000FF"/>
            <w:szCs w:val="24"/>
            <w:u w:val="single"/>
            <w:lang w:val="en"/>
          </w:rPr>
          <w:t>Independent Living Plan (ILP) Amendment</w:t>
        </w:r>
        <w:r w:rsidR="003D1C3D" w:rsidRPr="00F77FD2">
          <w:rPr>
            <w:rFonts w:eastAsia="Times New Roman" w:cs="Arial"/>
            <w:color w:val="0000FF"/>
            <w:szCs w:val="24"/>
            <w:u w:val="single"/>
            <w:lang w:val="en"/>
          </w:rPr>
          <w:t>—Independent Living Services</w:t>
        </w:r>
      </w:hyperlink>
      <w:r w:rsidR="00624576" w:rsidRPr="00F77FD2">
        <w:rPr>
          <w:rFonts w:eastAsia="Times New Roman" w:cs="Arial"/>
          <w:szCs w:val="24"/>
          <w:lang w:val="en"/>
        </w:rPr>
        <w:t xml:space="preserve"> </w:t>
      </w:r>
    </w:p>
    <w:p w14:paraId="4104ADD9" w14:textId="364B4000" w:rsidR="00624576" w:rsidRPr="001C51CD" w:rsidRDefault="00624576" w:rsidP="008C4E79">
      <w:pPr>
        <w:numPr>
          <w:ilvl w:val="0"/>
          <w:numId w:val="276"/>
        </w:numPr>
        <w:rPr>
          <w:rFonts w:eastAsia="Times New Roman" w:cs="Arial"/>
          <w:szCs w:val="24"/>
          <w:lang w:val="en"/>
        </w:rPr>
      </w:pPr>
      <w:r w:rsidRPr="001C51CD">
        <w:rPr>
          <w:rFonts w:eastAsia="Times New Roman" w:cs="Arial"/>
          <w:szCs w:val="24"/>
          <w:lang w:val="en"/>
        </w:rPr>
        <w:t>All release forms</w:t>
      </w:r>
      <w:r w:rsidR="00735E11">
        <w:rPr>
          <w:rFonts w:eastAsia="Times New Roman" w:cs="Arial"/>
          <w:szCs w:val="24"/>
          <w:lang w:val="en"/>
        </w:rPr>
        <w:t>,</w:t>
      </w:r>
      <w:r w:rsidRPr="001C51CD">
        <w:rPr>
          <w:rFonts w:eastAsia="Times New Roman" w:cs="Arial"/>
          <w:szCs w:val="24"/>
          <w:lang w:val="en"/>
        </w:rPr>
        <w:t xml:space="preserve"> including</w:t>
      </w:r>
      <w:r w:rsidR="00C35441">
        <w:rPr>
          <w:rFonts w:eastAsia="Times New Roman" w:cs="Arial"/>
          <w:szCs w:val="24"/>
          <w:lang w:val="en"/>
        </w:rPr>
        <w:t>:</w:t>
      </w:r>
      <w:r w:rsidRPr="001C51CD">
        <w:rPr>
          <w:rFonts w:eastAsia="Times New Roman" w:cs="Arial"/>
          <w:szCs w:val="24"/>
          <w:lang w:val="en"/>
        </w:rPr>
        <w:t xml:space="preserve"> </w:t>
      </w:r>
    </w:p>
    <w:p w14:paraId="4104ADDA" w14:textId="7FDD0497" w:rsidR="00624576" w:rsidRPr="001C51CD" w:rsidRDefault="00691AD6" w:rsidP="008C4E79">
      <w:pPr>
        <w:numPr>
          <w:ilvl w:val="1"/>
          <w:numId w:val="276"/>
        </w:numPr>
        <w:rPr>
          <w:rFonts w:eastAsia="Times New Roman" w:cs="Arial"/>
          <w:szCs w:val="24"/>
          <w:lang w:val="en"/>
        </w:rPr>
      </w:pPr>
      <w:hyperlink r:id="rId67"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5060, Permission to Collect Information</w:t>
        </w:r>
      </w:hyperlink>
      <w:r w:rsidR="00624576" w:rsidRPr="001C51CD">
        <w:rPr>
          <w:rFonts w:eastAsia="Times New Roman" w:cs="Arial"/>
          <w:szCs w:val="24"/>
          <w:lang w:val="en"/>
        </w:rPr>
        <w:t xml:space="preserve"> </w:t>
      </w:r>
    </w:p>
    <w:p w14:paraId="4104ADDB" w14:textId="000C5EB1" w:rsidR="00624576" w:rsidRPr="001C51CD" w:rsidRDefault="00691AD6" w:rsidP="008C4E79">
      <w:pPr>
        <w:numPr>
          <w:ilvl w:val="1"/>
          <w:numId w:val="276"/>
        </w:numPr>
        <w:rPr>
          <w:rFonts w:eastAsia="Times New Roman" w:cs="Arial"/>
          <w:szCs w:val="24"/>
          <w:lang w:val="en"/>
        </w:rPr>
      </w:pPr>
      <w:hyperlink r:id="rId68"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5061, Notice and Consent for Disclosure of Personal Information</w:t>
        </w:r>
      </w:hyperlink>
      <w:r w:rsidR="00624576" w:rsidRPr="001C51CD">
        <w:rPr>
          <w:rFonts w:eastAsia="Times New Roman" w:cs="Arial"/>
          <w:szCs w:val="24"/>
          <w:lang w:val="en"/>
        </w:rPr>
        <w:t xml:space="preserve"> </w:t>
      </w:r>
    </w:p>
    <w:p w14:paraId="4104ADDC" w14:textId="2FB343E2" w:rsidR="00624576" w:rsidRPr="001C51CD" w:rsidRDefault="00624576" w:rsidP="008C4E79">
      <w:pPr>
        <w:numPr>
          <w:ilvl w:val="0"/>
          <w:numId w:val="276"/>
        </w:numPr>
        <w:rPr>
          <w:rFonts w:eastAsia="Times New Roman" w:cs="Arial"/>
          <w:szCs w:val="24"/>
          <w:lang w:val="en"/>
        </w:rPr>
      </w:pPr>
      <w:r w:rsidRPr="001C51CD">
        <w:rPr>
          <w:rFonts w:eastAsia="Times New Roman" w:cs="Arial"/>
          <w:szCs w:val="24"/>
          <w:lang w:val="en"/>
        </w:rPr>
        <w:t>Assessment reports</w:t>
      </w:r>
      <w:r w:rsidR="006A6C36" w:rsidRPr="001C51CD">
        <w:rPr>
          <w:rFonts w:eastAsia="Times New Roman" w:cs="Arial"/>
          <w:szCs w:val="24"/>
          <w:lang w:val="en"/>
        </w:rPr>
        <w:t xml:space="preserve"> in chronological order by date received</w:t>
      </w:r>
      <w:r w:rsidRPr="001C51CD">
        <w:rPr>
          <w:rFonts w:eastAsia="Times New Roman" w:cs="Arial"/>
          <w:szCs w:val="24"/>
          <w:lang w:val="en"/>
        </w:rPr>
        <w:t xml:space="preserve"> (for example, medical reports, training reports) </w:t>
      </w:r>
    </w:p>
    <w:p w14:paraId="4104ADDD" w14:textId="2797AAE5" w:rsidR="00624576" w:rsidRDefault="00624576" w:rsidP="00954416">
      <w:pPr>
        <w:numPr>
          <w:ilvl w:val="1"/>
          <w:numId w:val="26"/>
        </w:numPr>
        <w:rPr>
          <w:rFonts w:eastAsia="Times New Roman" w:cs="Arial"/>
          <w:szCs w:val="24"/>
          <w:lang w:val="en"/>
        </w:rPr>
      </w:pPr>
      <w:r w:rsidRPr="001C51CD">
        <w:rPr>
          <w:rFonts w:eastAsia="Times New Roman" w:cs="Arial"/>
          <w:szCs w:val="24"/>
          <w:lang w:val="en"/>
        </w:rPr>
        <w:t>General correspondence</w:t>
      </w:r>
      <w:r w:rsidR="006A6C36" w:rsidRPr="001C51CD">
        <w:rPr>
          <w:rFonts w:eastAsia="Times New Roman" w:cs="Arial"/>
          <w:szCs w:val="24"/>
          <w:lang w:val="en"/>
        </w:rPr>
        <w:t xml:space="preserve"> in chronological order</w:t>
      </w:r>
      <w:r w:rsidR="007B675E">
        <w:rPr>
          <w:rFonts w:eastAsia="Times New Roman" w:cs="Arial"/>
          <w:szCs w:val="24"/>
          <w:lang w:val="en"/>
        </w:rPr>
        <w:t>,</w:t>
      </w:r>
      <w:r w:rsidRPr="001C51CD">
        <w:rPr>
          <w:rFonts w:eastAsia="Times New Roman" w:cs="Arial"/>
          <w:szCs w:val="24"/>
          <w:lang w:val="en"/>
        </w:rPr>
        <w:t xml:space="preserve"> including such things as letters to and from family, letters to and from vendors, </w:t>
      </w:r>
      <w:r w:rsidR="009C11DF" w:rsidRPr="001C51CD">
        <w:rPr>
          <w:rFonts w:eastAsia="Times New Roman" w:cs="Arial"/>
          <w:szCs w:val="24"/>
          <w:lang w:val="en"/>
        </w:rPr>
        <w:t xml:space="preserve">and </w:t>
      </w:r>
      <w:r w:rsidRPr="001C51CD">
        <w:rPr>
          <w:rFonts w:eastAsia="Times New Roman" w:cs="Arial"/>
          <w:szCs w:val="24"/>
          <w:lang w:val="en"/>
        </w:rPr>
        <w:t xml:space="preserve">Social Security packets. </w:t>
      </w:r>
    </w:p>
    <w:p w14:paraId="4104ADDE" w14:textId="77777777" w:rsidR="00624576" w:rsidRDefault="00624576" w:rsidP="001C51CD">
      <w:pPr>
        <w:pStyle w:val="Heading4"/>
        <w:spacing w:before="0"/>
        <w:rPr>
          <w:rFonts w:eastAsia="Times New Roman" w:cs="Arial"/>
          <w:lang w:val="en"/>
        </w:rPr>
      </w:pPr>
      <w:r w:rsidRPr="001C51CD">
        <w:rPr>
          <w:rFonts w:eastAsia="Times New Roman" w:cs="Arial"/>
          <w:lang w:val="en"/>
        </w:rPr>
        <w:t xml:space="preserve">Six-Sided Case Folder </w:t>
      </w:r>
    </w:p>
    <w:p w14:paraId="4104ADDF" w14:textId="77777777" w:rsidR="00F77FD2" w:rsidRDefault="00F77FD2" w:rsidP="00F77FD2">
      <w:pPr>
        <w:rPr>
          <w:lang w:val="en"/>
        </w:rPr>
      </w:pPr>
      <w:r w:rsidRPr="001C51CD">
        <w:rPr>
          <w:rFonts w:eastAsia="Times New Roman" w:cs="Arial"/>
          <w:szCs w:val="24"/>
          <w:lang w:val="en"/>
        </w:rPr>
        <w:t>Information is placed in the following order</w:t>
      </w:r>
      <w:r w:rsidRPr="00F77FD2">
        <w:rPr>
          <w:rFonts w:eastAsia="Times New Roman" w:cs="Arial"/>
          <w:szCs w:val="24"/>
          <w:lang w:val="en"/>
        </w:rPr>
        <w:t xml:space="preserve"> </w:t>
      </w:r>
      <w:r w:rsidRPr="001C51CD">
        <w:rPr>
          <w:rFonts w:eastAsia="Times New Roman" w:cs="Arial"/>
          <w:szCs w:val="24"/>
          <w:lang w:val="en"/>
        </w:rPr>
        <w:t>(most recent on top) and separated by a divider:</w:t>
      </w:r>
      <w:r w:rsidRPr="00F77FD2">
        <w:rPr>
          <w:lang w:val="en"/>
        </w:rPr>
        <w:t xml:space="preserve"> </w:t>
      </w:r>
    </w:p>
    <w:p w14:paraId="4104ADE0" w14:textId="77777777" w:rsidR="00624576" w:rsidRPr="00F77FD2" w:rsidRDefault="00624576" w:rsidP="008C4E79">
      <w:pPr>
        <w:pStyle w:val="ListParagraph"/>
        <w:numPr>
          <w:ilvl w:val="0"/>
          <w:numId w:val="42"/>
        </w:numPr>
        <w:ind w:left="720"/>
        <w:rPr>
          <w:lang w:val="en"/>
        </w:rPr>
      </w:pPr>
      <w:r w:rsidRPr="00F77FD2">
        <w:rPr>
          <w:lang w:val="en"/>
        </w:rPr>
        <w:t xml:space="preserve">Side 1 Basic Information </w:t>
      </w:r>
    </w:p>
    <w:p w14:paraId="4104ADE1" w14:textId="77777777" w:rsidR="00624576" w:rsidRPr="001C51CD" w:rsidRDefault="00624576" w:rsidP="008C4E79">
      <w:pPr>
        <w:numPr>
          <w:ilvl w:val="0"/>
          <w:numId w:val="277"/>
        </w:numPr>
        <w:ind w:left="1080"/>
        <w:rPr>
          <w:rFonts w:eastAsia="Times New Roman" w:cs="Arial"/>
          <w:szCs w:val="24"/>
          <w:lang w:val="en"/>
        </w:rPr>
      </w:pPr>
      <w:r w:rsidRPr="001C51CD">
        <w:rPr>
          <w:rFonts w:eastAsia="Times New Roman" w:cs="Arial"/>
          <w:szCs w:val="24"/>
          <w:lang w:val="en"/>
        </w:rPr>
        <w:lastRenderedPageBreak/>
        <w:t xml:space="preserve">Continuing Contact Reports (for cases active before RHW) </w:t>
      </w:r>
    </w:p>
    <w:p w14:paraId="4104ADE2" w14:textId="03356BF9" w:rsidR="00624576" w:rsidRPr="001C51CD" w:rsidRDefault="00691AD6" w:rsidP="008C4E79">
      <w:pPr>
        <w:numPr>
          <w:ilvl w:val="0"/>
          <w:numId w:val="277"/>
        </w:numPr>
        <w:ind w:left="1080"/>
        <w:rPr>
          <w:rFonts w:eastAsia="Times New Roman" w:cs="Arial"/>
          <w:szCs w:val="24"/>
          <w:lang w:val="en"/>
        </w:rPr>
      </w:pPr>
      <w:hyperlink r:id="rId69" w:history="1">
        <w:r w:rsidR="00092774">
          <w:rPr>
            <w:rStyle w:val="Hyperlink"/>
            <w:rFonts w:eastAsia="Times New Roman" w:cs="Arial"/>
            <w:szCs w:val="24"/>
            <w:lang w:val="en"/>
          </w:rPr>
          <w:t>VR</w:t>
        </w:r>
        <w:r w:rsidR="00624576" w:rsidRPr="001C51CD">
          <w:rPr>
            <w:rStyle w:val="Hyperlink"/>
            <w:rFonts w:eastAsia="Times New Roman" w:cs="Arial"/>
            <w:szCs w:val="24"/>
            <w:lang w:val="en"/>
          </w:rPr>
          <w:t>5051, Application for Services</w:t>
        </w:r>
      </w:hyperlink>
      <w:r w:rsidR="00624576" w:rsidRPr="001C51CD">
        <w:rPr>
          <w:rFonts w:eastAsia="Times New Roman" w:cs="Arial"/>
          <w:szCs w:val="24"/>
          <w:lang w:val="en"/>
        </w:rPr>
        <w:t xml:space="preserve"> (if paper application was taken) </w:t>
      </w:r>
    </w:p>
    <w:p w14:paraId="4104ADE3" w14:textId="4A9730AB" w:rsidR="00624576" w:rsidRPr="001C51CD" w:rsidRDefault="00691AD6" w:rsidP="008C4E79">
      <w:pPr>
        <w:numPr>
          <w:ilvl w:val="0"/>
          <w:numId w:val="277"/>
        </w:numPr>
        <w:ind w:left="1080"/>
        <w:rPr>
          <w:rFonts w:eastAsia="Times New Roman" w:cs="Arial"/>
          <w:szCs w:val="24"/>
          <w:lang w:val="en"/>
        </w:rPr>
      </w:pPr>
      <w:hyperlink r:id="rId70"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5053, Application Statement</w:t>
        </w:r>
        <w:r w:rsidR="0034740B" w:rsidRPr="001C51CD">
          <w:rPr>
            <w:rFonts w:eastAsia="Times New Roman" w:cs="Arial"/>
            <w:color w:val="0000FF"/>
            <w:szCs w:val="24"/>
            <w:u w:val="single"/>
            <w:lang w:val="en"/>
          </w:rPr>
          <w:t>—Independent Living Program</w:t>
        </w:r>
      </w:hyperlink>
      <w:r w:rsidR="00624576" w:rsidRPr="001C51CD">
        <w:rPr>
          <w:rFonts w:eastAsia="Times New Roman" w:cs="Arial"/>
          <w:szCs w:val="24"/>
          <w:lang w:val="en"/>
        </w:rPr>
        <w:t xml:space="preserve"> (if application statement was not signed electronically in RHW) </w:t>
      </w:r>
    </w:p>
    <w:p w14:paraId="4104ADE4" w14:textId="186A4F73" w:rsidR="00624576" w:rsidRPr="001C51CD" w:rsidRDefault="00691AD6" w:rsidP="008C4E79">
      <w:pPr>
        <w:numPr>
          <w:ilvl w:val="0"/>
          <w:numId w:val="277"/>
        </w:numPr>
        <w:ind w:left="1080"/>
        <w:rPr>
          <w:rFonts w:eastAsia="Times New Roman" w:cs="Arial"/>
          <w:szCs w:val="24"/>
          <w:lang w:val="en"/>
        </w:rPr>
      </w:pPr>
      <w:hyperlink r:id="rId71"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5060, Permission to Collect Information</w:t>
        </w:r>
      </w:hyperlink>
      <w:r w:rsidR="00624576" w:rsidRPr="001C51CD">
        <w:rPr>
          <w:rFonts w:eastAsia="Times New Roman" w:cs="Arial"/>
          <w:szCs w:val="24"/>
          <w:lang w:val="en"/>
        </w:rPr>
        <w:t xml:space="preserve"> </w:t>
      </w:r>
    </w:p>
    <w:p w14:paraId="4104ADE5" w14:textId="1359634E" w:rsidR="00624576" w:rsidRPr="001C51CD" w:rsidRDefault="00691AD6" w:rsidP="008C4E79">
      <w:pPr>
        <w:numPr>
          <w:ilvl w:val="0"/>
          <w:numId w:val="277"/>
        </w:numPr>
        <w:ind w:left="1080"/>
        <w:rPr>
          <w:rFonts w:eastAsia="Times New Roman" w:cs="Arial"/>
          <w:szCs w:val="24"/>
          <w:lang w:val="en"/>
        </w:rPr>
      </w:pPr>
      <w:hyperlink r:id="rId72"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5061, Notice and Consent for Disclosure of Personal Information</w:t>
        </w:r>
      </w:hyperlink>
      <w:r w:rsidR="00624576" w:rsidRPr="001C51CD">
        <w:rPr>
          <w:rFonts w:eastAsia="Times New Roman" w:cs="Arial"/>
          <w:szCs w:val="24"/>
          <w:lang w:val="en"/>
        </w:rPr>
        <w:t xml:space="preserve"> </w:t>
      </w:r>
    </w:p>
    <w:p w14:paraId="4104ADE6" w14:textId="4F3D7550" w:rsidR="00624576" w:rsidRPr="001C51CD" w:rsidRDefault="00624576" w:rsidP="008C4E79">
      <w:pPr>
        <w:numPr>
          <w:ilvl w:val="0"/>
          <w:numId w:val="277"/>
        </w:numPr>
        <w:ind w:left="1080"/>
        <w:rPr>
          <w:rFonts w:eastAsia="Times New Roman" w:cs="Arial"/>
          <w:szCs w:val="24"/>
          <w:lang w:val="en"/>
        </w:rPr>
      </w:pPr>
      <w:r w:rsidRPr="001C51CD">
        <w:rPr>
          <w:rFonts w:eastAsia="Times New Roman" w:cs="Arial"/>
          <w:szCs w:val="24"/>
          <w:lang w:val="en"/>
        </w:rPr>
        <w:t xml:space="preserve">Certification of Ineligibility/Eligibility if the case predates </w:t>
      </w:r>
      <w:r w:rsidR="0069149D">
        <w:rPr>
          <w:rFonts w:eastAsia="Times New Roman" w:cs="Arial"/>
          <w:szCs w:val="24"/>
          <w:lang w:val="en"/>
        </w:rPr>
        <w:t>current electronic caseload management system.</w:t>
      </w:r>
      <w:r w:rsidRPr="001C51CD">
        <w:rPr>
          <w:rFonts w:eastAsia="Times New Roman" w:cs="Arial"/>
          <w:szCs w:val="24"/>
          <w:lang w:val="en"/>
        </w:rPr>
        <w:t xml:space="preserve"> </w:t>
      </w:r>
    </w:p>
    <w:p w14:paraId="4104ADE7" w14:textId="179E6B78" w:rsidR="00624576" w:rsidRPr="001C51CD" w:rsidRDefault="00691AD6" w:rsidP="008C4E79">
      <w:pPr>
        <w:numPr>
          <w:ilvl w:val="0"/>
          <w:numId w:val="277"/>
        </w:numPr>
        <w:ind w:left="1080"/>
        <w:rPr>
          <w:rFonts w:eastAsia="Times New Roman" w:cs="Arial"/>
          <w:szCs w:val="24"/>
          <w:lang w:val="en"/>
        </w:rPr>
      </w:pPr>
      <w:hyperlink r:id="rId73"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5155, Independent Living Plan (ILP)</w:t>
        </w:r>
      </w:hyperlink>
      <w:r w:rsidR="0034740B" w:rsidRPr="001C51CD">
        <w:rPr>
          <w:rFonts w:eastAsia="Times New Roman" w:cs="Arial"/>
          <w:color w:val="0000FF"/>
          <w:szCs w:val="24"/>
          <w:u w:val="single"/>
          <w:lang w:val="en"/>
        </w:rPr>
        <w:t>—Independent Living Services</w:t>
      </w:r>
      <w:r w:rsidR="00624576" w:rsidRPr="001C51CD">
        <w:rPr>
          <w:rFonts w:eastAsia="Times New Roman" w:cs="Arial"/>
          <w:szCs w:val="24"/>
          <w:lang w:val="en"/>
        </w:rPr>
        <w:t xml:space="preserve"> (if paper plan was completed and not signed electronically in RHW) </w:t>
      </w:r>
    </w:p>
    <w:p w14:paraId="4104ADE8" w14:textId="455F8011" w:rsidR="00624576" w:rsidRPr="001C51CD" w:rsidRDefault="00691AD6" w:rsidP="008C4E79">
      <w:pPr>
        <w:numPr>
          <w:ilvl w:val="0"/>
          <w:numId w:val="277"/>
        </w:numPr>
        <w:ind w:left="1080"/>
        <w:rPr>
          <w:rFonts w:eastAsia="Times New Roman" w:cs="Arial"/>
          <w:szCs w:val="24"/>
          <w:lang w:val="en"/>
        </w:rPr>
      </w:pPr>
      <w:hyperlink r:id="rId74"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5154, Waiver of Independent Living Plan (ILP)</w:t>
        </w:r>
      </w:hyperlink>
      <w:r w:rsidR="0034740B" w:rsidRPr="001C51CD">
        <w:rPr>
          <w:rFonts w:eastAsia="Times New Roman" w:cs="Arial"/>
          <w:color w:val="0000FF"/>
          <w:szCs w:val="24"/>
          <w:u w:val="single"/>
          <w:lang w:val="en"/>
        </w:rPr>
        <w:t>—Independent Living Services</w:t>
      </w:r>
      <w:r w:rsidR="00624576" w:rsidRPr="001C51CD">
        <w:rPr>
          <w:rFonts w:eastAsia="Times New Roman" w:cs="Arial"/>
          <w:szCs w:val="24"/>
          <w:lang w:val="en"/>
        </w:rPr>
        <w:t>, if applicable</w:t>
      </w:r>
    </w:p>
    <w:p w14:paraId="4104ADE9" w14:textId="33631D02" w:rsidR="00624576" w:rsidRPr="001C51CD" w:rsidRDefault="00691AD6" w:rsidP="008C4E79">
      <w:pPr>
        <w:numPr>
          <w:ilvl w:val="0"/>
          <w:numId w:val="277"/>
        </w:numPr>
        <w:ind w:left="1080"/>
        <w:rPr>
          <w:rFonts w:eastAsia="Times New Roman" w:cs="Arial"/>
          <w:szCs w:val="24"/>
          <w:lang w:val="en"/>
        </w:rPr>
      </w:pPr>
      <w:hyperlink r:id="rId75"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5156, Independent Living Plan (ILP) Amendment</w:t>
        </w:r>
      </w:hyperlink>
      <w:r w:rsidR="0034740B" w:rsidRPr="001C51CD">
        <w:rPr>
          <w:rFonts w:eastAsia="Times New Roman" w:cs="Arial"/>
          <w:color w:val="0000FF"/>
          <w:szCs w:val="24"/>
          <w:u w:val="single"/>
          <w:lang w:val="en"/>
        </w:rPr>
        <w:t>—Independent Living Services</w:t>
      </w:r>
      <w:r w:rsidR="00624576" w:rsidRPr="001C51CD">
        <w:rPr>
          <w:rFonts w:eastAsia="Times New Roman" w:cs="Arial"/>
          <w:szCs w:val="24"/>
          <w:lang w:val="en"/>
        </w:rPr>
        <w:t xml:space="preserve">, if applicable </w:t>
      </w:r>
    </w:p>
    <w:p w14:paraId="4104ADEA" w14:textId="51070FBB" w:rsidR="00624576" w:rsidRPr="001C51CD" w:rsidRDefault="00624576" w:rsidP="008C4E79">
      <w:pPr>
        <w:numPr>
          <w:ilvl w:val="0"/>
          <w:numId w:val="277"/>
        </w:numPr>
        <w:ind w:left="1080"/>
        <w:rPr>
          <w:rFonts w:eastAsia="Times New Roman" w:cs="Arial"/>
          <w:szCs w:val="24"/>
          <w:lang w:val="en"/>
        </w:rPr>
      </w:pPr>
      <w:r w:rsidRPr="001C51CD">
        <w:rPr>
          <w:rFonts w:eastAsia="Times New Roman" w:cs="Arial"/>
          <w:szCs w:val="24"/>
          <w:lang w:val="en"/>
        </w:rPr>
        <w:t xml:space="preserve">Customer Data Sheet or initial contact from RHW </w:t>
      </w:r>
    </w:p>
    <w:p w14:paraId="4104ADEB" w14:textId="77777777" w:rsidR="00624576" w:rsidRPr="00F77FD2" w:rsidRDefault="00624576" w:rsidP="008C4E79">
      <w:pPr>
        <w:pStyle w:val="ListParagraph"/>
        <w:numPr>
          <w:ilvl w:val="0"/>
          <w:numId w:val="43"/>
        </w:numPr>
        <w:ind w:left="720"/>
        <w:rPr>
          <w:lang w:val="en"/>
        </w:rPr>
      </w:pPr>
      <w:r w:rsidRPr="00F77FD2">
        <w:rPr>
          <w:lang w:val="en"/>
        </w:rPr>
        <w:t>Side 2 Medical Information</w:t>
      </w:r>
    </w:p>
    <w:p w14:paraId="4104ADEC" w14:textId="58CC7119" w:rsidR="00624576" w:rsidRPr="001C51CD" w:rsidRDefault="0034725A" w:rsidP="008C4E79">
      <w:pPr>
        <w:numPr>
          <w:ilvl w:val="0"/>
          <w:numId w:val="278"/>
        </w:numPr>
        <w:tabs>
          <w:tab w:val="clear" w:pos="720"/>
          <w:tab w:val="num" w:pos="1080"/>
        </w:tabs>
        <w:ind w:left="1080"/>
        <w:rPr>
          <w:rFonts w:eastAsia="Times New Roman" w:cs="Arial"/>
          <w:szCs w:val="24"/>
          <w:lang w:val="en"/>
        </w:rPr>
      </w:pPr>
      <w:r w:rsidRPr="001C51CD">
        <w:rPr>
          <w:rFonts w:eastAsia="Times New Roman" w:cs="Arial"/>
          <w:szCs w:val="24"/>
          <w:lang w:val="en"/>
        </w:rPr>
        <w:t xml:space="preserve">Eye medical information (all eye exams </w:t>
      </w:r>
      <w:r w:rsidR="0034740B" w:rsidRPr="001C51CD">
        <w:rPr>
          <w:rFonts w:eastAsia="Times New Roman" w:cs="Arial"/>
          <w:szCs w:val="24"/>
          <w:lang w:val="en"/>
        </w:rPr>
        <w:t xml:space="preserve">are filed </w:t>
      </w:r>
      <w:r w:rsidRPr="001C51CD">
        <w:rPr>
          <w:rFonts w:eastAsia="Times New Roman" w:cs="Arial"/>
          <w:szCs w:val="24"/>
          <w:lang w:val="en"/>
        </w:rPr>
        <w:t>together</w:t>
      </w:r>
      <w:r w:rsidR="0034740B" w:rsidRPr="001C51CD">
        <w:rPr>
          <w:rFonts w:eastAsia="Times New Roman" w:cs="Arial"/>
          <w:szCs w:val="24"/>
          <w:lang w:val="en"/>
        </w:rPr>
        <w:t>,</w:t>
      </w:r>
      <w:r w:rsidRPr="001C51CD">
        <w:rPr>
          <w:rFonts w:eastAsia="Times New Roman" w:cs="Arial"/>
          <w:szCs w:val="24"/>
          <w:lang w:val="en"/>
        </w:rPr>
        <w:t xml:space="preserve"> including low</w:t>
      </w:r>
      <w:r w:rsidR="0034740B" w:rsidRPr="001C51CD">
        <w:rPr>
          <w:rFonts w:eastAsia="Times New Roman" w:cs="Arial"/>
          <w:szCs w:val="24"/>
          <w:lang w:val="en"/>
        </w:rPr>
        <w:t>-</w:t>
      </w:r>
      <w:r w:rsidRPr="001C51CD">
        <w:rPr>
          <w:rFonts w:eastAsia="Times New Roman" w:cs="Arial"/>
          <w:szCs w:val="24"/>
          <w:lang w:val="en"/>
        </w:rPr>
        <w:t>vision exams</w:t>
      </w:r>
      <w:r w:rsidR="009619BD">
        <w:rPr>
          <w:rFonts w:eastAsia="Times New Roman" w:cs="Arial"/>
          <w:szCs w:val="24"/>
          <w:lang w:val="en"/>
        </w:rPr>
        <w:t>,</w:t>
      </w:r>
      <w:r w:rsidRPr="001C51CD">
        <w:rPr>
          <w:rFonts w:eastAsia="Times New Roman" w:cs="Arial"/>
          <w:szCs w:val="24"/>
          <w:lang w:val="en"/>
        </w:rPr>
        <w:t xml:space="preserve"> with the most current on top)</w:t>
      </w:r>
    </w:p>
    <w:p w14:paraId="4104ADED" w14:textId="77777777" w:rsidR="00624576" w:rsidRPr="001C51CD" w:rsidRDefault="0034725A" w:rsidP="008C4E79">
      <w:pPr>
        <w:numPr>
          <w:ilvl w:val="0"/>
          <w:numId w:val="278"/>
        </w:numPr>
        <w:tabs>
          <w:tab w:val="clear" w:pos="720"/>
          <w:tab w:val="num" w:pos="1080"/>
        </w:tabs>
        <w:ind w:left="1080"/>
        <w:rPr>
          <w:rFonts w:eastAsia="Times New Roman" w:cs="Arial"/>
          <w:szCs w:val="24"/>
          <w:lang w:val="en"/>
        </w:rPr>
      </w:pPr>
      <w:r w:rsidRPr="001C51CD">
        <w:rPr>
          <w:rFonts w:eastAsia="Times New Roman" w:cs="Arial"/>
          <w:szCs w:val="24"/>
          <w:lang w:val="en"/>
        </w:rPr>
        <w:t xml:space="preserve">General physical reports (all physical exams </w:t>
      </w:r>
      <w:r w:rsidR="0034740B" w:rsidRPr="001C51CD">
        <w:rPr>
          <w:rFonts w:eastAsia="Times New Roman" w:cs="Arial"/>
          <w:szCs w:val="24"/>
          <w:lang w:val="en"/>
        </w:rPr>
        <w:t xml:space="preserve">are filed </w:t>
      </w:r>
      <w:r w:rsidRPr="001C51CD">
        <w:rPr>
          <w:rFonts w:eastAsia="Times New Roman" w:cs="Arial"/>
          <w:szCs w:val="24"/>
          <w:lang w:val="en"/>
        </w:rPr>
        <w:t>together with the most current on top)</w:t>
      </w:r>
    </w:p>
    <w:p w14:paraId="4104ADEE" w14:textId="0F9C2ED6" w:rsidR="00624576" w:rsidRPr="001C51CD" w:rsidRDefault="00691AD6" w:rsidP="008C4E79">
      <w:pPr>
        <w:numPr>
          <w:ilvl w:val="0"/>
          <w:numId w:val="278"/>
        </w:numPr>
        <w:tabs>
          <w:tab w:val="clear" w:pos="720"/>
          <w:tab w:val="num" w:pos="1080"/>
        </w:tabs>
        <w:ind w:left="1080"/>
        <w:rPr>
          <w:rFonts w:eastAsia="Times New Roman" w:cs="Arial"/>
          <w:szCs w:val="24"/>
          <w:lang w:val="en"/>
        </w:rPr>
      </w:pPr>
      <w:hyperlink r:id="rId76" w:history="1">
        <w:r w:rsidR="00092774">
          <w:rPr>
            <w:rFonts w:eastAsia="Times New Roman" w:cs="Arial"/>
            <w:color w:val="0000FF"/>
            <w:szCs w:val="24"/>
            <w:u w:val="single"/>
            <w:lang w:val="en"/>
          </w:rPr>
          <w:t>VR</w:t>
        </w:r>
        <w:r w:rsidR="00624576" w:rsidRPr="001C51CD">
          <w:rPr>
            <w:rFonts w:eastAsia="Times New Roman" w:cs="Arial"/>
            <w:color w:val="0000FF"/>
            <w:szCs w:val="24"/>
            <w:u w:val="single"/>
            <w:lang w:val="en"/>
          </w:rPr>
          <w:t>2005, Medical Recommendations</w:t>
        </w:r>
      </w:hyperlink>
    </w:p>
    <w:p w14:paraId="4104ADEF" w14:textId="77777777" w:rsidR="00624576" w:rsidRPr="001C51CD" w:rsidRDefault="0034725A" w:rsidP="008C4E79">
      <w:pPr>
        <w:numPr>
          <w:ilvl w:val="0"/>
          <w:numId w:val="278"/>
        </w:numPr>
        <w:tabs>
          <w:tab w:val="clear" w:pos="720"/>
          <w:tab w:val="num" w:pos="1080"/>
        </w:tabs>
        <w:ind w:left="1080"/>
        <w:rPr>
          <w:rFonts w:eastAsia="Times New Roman" w:cs="Arial"/>
          <w:szCs w:val="24"/>
          <w:lang w:val="en"/>
        </w:rPr>
      </w:pPr>
      <w:r w:rsidRPr="001C51CD">
        <w:rPr>
          <w:rFonts w:eastAsia="Times New Roman" w:cs="Arial"/>
          <w:szCs w:val="24"/>
          <w:lang w:val="en"/>
        </w:rPr>
        <w:t>Audiological reports</w:t>
      </w:r>
    </w:p>
    <w:p w14:paraId="4104ADF0" w14:textId="77777777" w:rsidR="00624576" w:rsidRPr="001C51CD" w:rsidRDefault="0034725A" w:rsidP="008C4E79">
      <w:pPr>
        <w:numPr>
          <w:ilvl w:val="0"/>
          <w:numId w:val="278"/>
        </w:numPr>
        <w:tabs>
          <w:tab w:val="clear" w:pos="720"/>
          <w:tab w:val="num" w:pos="1080"/>
        </w:tabs>
        <w:ind w:left="1080"/>
        <w:rPr>
          <w:rFonts w:eastAsia="Times New Roman" w:cs="Arial"/>
          <w:szCs w:val="24"/>
          <w:lang w:val="en"/>
        </w:rPr>
      </w:pPr>
      <w:r w:rsidRPr="001C51CD">
        <w:rPr>
          <w:rFonts w:eastAsia="Times New Roman" w:cs="Arial"/>
          <w:szCs w:val="24"/>
          <w:lang w:val="en"/>
        </w:rPr>
        <w:t>Other medical reports</w:t>
      </w:r>
    </w:p>
    <w:p w14:paraId="4104ADF1" w14:textId="77777777" w:rsidR="00624576" w:rsidRPr="001C51CD" w:rsidRDefault="0034725A" w:rsidP="008C4E79">
      <w:pPr>
        <w:numPr>
          <w:ilvl w:val="0"/>
          <w:numId w:val="278"/>
        </w:numPr>
        <w:tabs>
          <w:tab w:val="clear" w:pos="720"/>
          <w:tab w:val="num" w:pos="1080"/>
        </w:tabs>
        <w:ind w:left="1080"/>
        <w:rPr>
          <w:rFonts w:eastAsia="Times New Roman" w:cs="Arial"/>
          <w:szCs w:val="24"/>
          <w:lang w:val="en"/>
        </w:rPr>
      </w:pPr>
      <w:r w:rsidRPr="001C51CD">
        <w:rPr>
          <w:rFonts w:eastAsia="Times New Roman" w:cs="Arial"/>
          <w:szCs w:val="24"/>
          <w:lang w:val="en"/>
        </w:rPr>
        <w:t>Psychological reports</w:t>
      </w:r>
    </w:p>
    <w:p w14:paraId="4104ADF2" w14:textId="77777777" w:rsidR="00624576" w:rsidRPr="00F77FD2" w:rsidRDefault="00624576" w:rsidP="008C4E79">
      <w:pPr>
        <w:pStyle w:val="ListParagraph"/>
        <w:numPr>
          <w:ilvl w:val="0"/>
          <w:numId w:val="44"/>
        </w:numPr>
        <w:ind w:left="720"/>
        <w:rPr>
          <w:lang w:val="en"/>
        </w:rPr>
      </w:pPr>
      <w:r w:rsidRPr="00F77FD2">
        <w:rPr>
          <w:lang w:val="en"/>
        </w:rPr>
        <w:t xml:space="preserve">Side 3 Assessments and Training Reports </w:t>
      </w:r>
    </w:p>
    <w:p w14:paraId="4104ADF3" w14:textId="026959EB" w:rsidR="00624576" w:rsidRPr="001C51CD" w:rsidRDefault="00A60AEA" w:rsidP="008C4E79">
      <w:pPr>
        <w:numPr>
          <w:ilvl w:val="0"/>
          <w:numId w:val="279"/>
        </w:numPr>
        <w:tabs>
          <w:tab w:val="clear" w:pos="720"/>
          <w:tab w:val="num" w:pos="1080"/>
        </w:tabs>
        <w:ind w:left="1080"/>
        <w:rPr>
          <w:rFonts w:eastAsia="Times New Roman" w:cs="Arial"/>
          <w:szCs w:val="24"/>
          <w:lang w:val="en"/>
        </w:rPr>
      </w:pPr>
      <w:r>
        <w:rPr>
          <w:rFonts w:eastAsia="Times New Roman" w:cs="Arial"/>
          <w:szCs w:val="24"/>
          <w:lang w:val="en"/>
        </w:rPr>
        <w:t>Orientation and Mobility (</w:t>
      </w:r>
      <w:r w:rsidR="00624576" w:rsidRPr="001C51CD">
        <w:rPr>
          <w:rFonts w:eastAsia="Times New Roman" w:cs="Arial"/>
          <w:szCs w:val="24"/>
          <w:lang w:val="en"/>
        </w:rPr>
        <w:t>O&amp;M</w:t>
      </w:r>
      <w:r>
        <w:rPr>
          <w:rFonts w:eastAsia="Times New Roman" w:cs="Arial"/>
          <w:szCs w:val="24"/>
          <w:lang w:val="en"/>
        </w:rPr>
        <w:t>)</w:t>
      </w:r>
      <w:r w:rsidR="00624576" w:rsidRPr="001C51CD">
        <w:rPr>
          <w:rFonts w:eastAsia="Times New Roman" w:cs="Arial"/>
          <w:szCs w:val="24"/>
          <w:lang w:val="en"/>
        </w:rPr>
        <w:t xml:space="preserve"> evaluations and training reports</w:t>
      </w:r>
    </w:p>
    <w:p w14:paraId="4104ADF4" w14:textId="77777777" w:rsidR="00624576" w:rsidRPr="001C51CD" w:rsidRDefault="0034725A" w:rsidP="008C4E79">
      <w:pPr>
        <w:numPr>
          <w:ilvl w:val="0"/>
          <w:numId w:val="279"/>
        </w:numPr>
        <w:tabs>
          <w:tab w:val="clear" w:pos="720"/>
          <w:tab w:val="num" w:pos="1080"/>
        </w:tabs>
        <w:ind w:left="1080"/>
        <w:rPr>
          <w:rFonts w:eastAsia="Times New Roman" w:cs="Arial"/>
          <w:szCs w:val="24"/>
          <w:lang w:val="en"/>
        </w:rPr>
      </w:pPr>
      <w:r w:rsidRPr="001C51CD">
        <w:rPr>
          <w:rFonts w:eastAsia="Times New Roman" w:cs="Arial"/>
          <w:szCs w:val="24"/>
          <w:lang w:val="en"/>
        </w:rPr>
        <w:t>Diabetic service evaluations and training reports</w:t>
      </w:r>
    </w:p>
    <w:p w14:paraId="4104ADF5" w14:textId="77777777" w:rsidR="00624576" w:rsidRPr="001C51CD" w:rsidRDefault="0034725A" w:rsidP="008C4E79">
      <w:pPr>
        <w:numPr>
          <w:ilvl w:val="0"/>
          <w:numId w:val="279"/>
        </w:numPr>
        <w:tabs>
          <w:tab w:val="clear" w:pos="720"/>
          <w:tab w:val="num" w:pos="1080"/>
        </w:tabs>
        <w:ind w:left="1080"/>
        <w:rPr>
          <w:rFonts w:eastAsia="Times New Roman" w:cs="Arial"/>
          <w:szCs w:val="24"/>
          <w:lang w:val="en"/>
        </w:rPr>
      </w:pPr>
      <w:r w:rsidRPr="001C51CD">
        <w:rPr>
          <w:rFonts w:eastAsia="Times New Roman" w:cs="Arial"/>
          <w:szCs w:val="24"/>
          <w:lang w:val="en"/>
        </w:rPr>
        <w:t>Other assessment reports</w:t>
      </w:r>
    </w:p>
    <w:p w14:paraId="4104ADF6" w14:textId="77777777" w:rsidR="00624576" w:rsidRPr="001C51CD" w:rsidRDefault="00AA3A92" w:rsidP="00954416">
      <w:pPr>
        <w:ind w:left="720"/>
        <w:rPr>
          <w:rFonts w:eastAsia="Times New Roman" w:cs="Arial"/>
          <w:szCs w:val="24"/>
          <w:lang w:val="en"/>
        </w:rPr>
      </w:pPr>
      <w:r w:rsidRPr="001C51CD">
        <w:rPr>
          <w:rFonts w:eastAsia="Times New Roman" w:cs="Arial"/>
          <w:szCs w:val="24"/>
          <w:lang w:val="en"/>
        </w:rPr>
        <w:t>O</w:t>
      </w:r>
      <w:r w:rsidR="00624576" w:rsidRPr="001C51CD">
        <w:rPr>
          <w:rFonts w:eastAsia="Times New Roman" w:cs="Arial"/>
          <w:szCs w:val="24"/>
          <w:lang w:val="en"/>
        </w:rPr>
        <w:t xml:space="preserve">nly the most current reports are kept on </w:t>
      </w:r>
      <w:r w:rsidR="0034740B" w:rsidRPr="001C51CD">
        <w:rPr>
          <w:rFonts w:eastAsia="Times New Roman" w:cs="Arial"/>
          <w:szCs w:val="24"/>
          <w:lang w:val="en"/>
        </w:rPr>
        <w:t>S</w:t>
      </w:r>
      <w:r w:rsidR="00624576" w:rsidRPr="001C51CD">
        <w:rPr>
          <w:rFonts w:eastAsia="Times New Roman" w:cs="Arial"/>
          <w:szCs w:val="24"/>
          <w:lang w:val="en"/>
        </w:rPr>
        <w:t>ide 3.</w:t>
      </w:r>
      <w:r w:rsidRPr="001C51CD">
        <w:rPr>
          <w:rFonts w:eastAsia="Times New Roman" w:cs="Arial"/>
          <w:szCs w:val="24"/>
          <w:lang w:val="en"/>
        </w:rPr>
        <w:t xml:space="preserve"> Older diabetic and O&amp;M reports are moved to Side 4 when Side 3 is full. They </w:t>
      </w:r>
      <w:r w:rsidR="00852011" w:rsidRPr="001C51CD">
        <w:rPr>
          <w:rFonts w:eastAsia="Times New Roman" w:cs="Arial"/>
          <w:szCs w:val="24"/>
          <w:lang w:val="en"/>
        </w:rPr>
        <w:t>are</w:t>
      </w:r>
      <w:r w:rsidRPr="001C51CD">
        <w:rPr>
          <w:rFonts w:eastAsia="Times New Roman" w:cs="Arial"/>
          <w:szCs w:val="24"/>
          <w:lang w:val="en"/>
        </w:rPr>
        <w:t xml:space="preserve"> placed at the bottom of Side 4, and a divider </w:t>
      </w:r>
      <w:r w:rsidR="00852011" w:rsidRPr="001C51CD">
        <w:rPr>
          <w:rFonts w:eastAsia="Times New Roman" w:cs="Arial"/>
          <w:szCs w:val="24"/>
          <w:lang w:val="en"/>
        </w:rPr>
        <w:t>is</w:t>
      </w:r>
      <w:r w:rsidRPr="001C51CD">
        <w:rPr>
          <w:rFonts w:eastAsia="Times New Roman" w:cs="Arial"/>
          <w:szCs w:val="24"/>
          <w:lang w:val="en"/>
        </w:rPr>
        <w:t xml:space="preserve"> used to separate them from other items. Reports that are provided to the OIB worker electronically may be copied into case notes in RHW.</w:t>
      </w:r>
    </w:p>
    <w:p w14:paraId="4104ADF7" w14:textId="77777777" w:rsidR="00624576" w:rsidRPr="000763FD" w:rsidRDefault="00624576" w:rsidP="008C4E79">
      <w:pPr>
        <w:pStyle w:val="ListParagraph"/>
        <w:numPr>
          <w:ilvl w:val="0"/>
          <w:numId w:val="45"/>
        </w:numPr>
        <w:ind w:left="720"/>
        <w:rPr>
          <w:lang w:val="en"/>
        </w:rPr>
      </w:pPr>
      <w:r w:rsidRPr="000763FD">
        <w:rPr>
          <w:lang w:val="en"/>
        </w:rPr>
        <w:t>Side 4 Training</w:t>
      </w:r>
    </w:p>
    <w:p w14:paraId="4104ADF8" w14:textId="77777777" w:rsidR="00624576" w:rsidRPr="001C51CD" w:rsidRDefault="00624576" w:rsidP="008C4E79">
      <w:pPr>
        <w:numPr>
          <w:ilvl w:val="0"/>
          <w:numId w:val="280"/>
        </w:numPr>
        <w:tabs>
          <w:tab w:val="clear" w:pos="720"/>
          <w:tab w:val="num" w:pos="1080"/>
        </w:tabs>
        <w:ind w:left="1080"/>
        <w:rPr>
          <w:rFonts w:eastAsia="Times New Roman" w:cs="Arial"/>
          <w:szCs w:val="24"/>
          <w:lang w:val="en"/>
        </w:rPr>
      </w:pPr>
      <w:r w:rsidRPr="001C51CD">
        <w:rPr>
          <w:rFonts w:eastAsia="Times New Roman" w:cs="Arial"/>
          <w:szCs w:val="24"/>
          <w:lang w:val="en"/>
        </w:rPr>
        <w:t>IL skills training reports</w:t>
      </w:r>
    </w:p>
    <w:p w14:paraId="4104ADF9" w14:textId="77777777" w:rsidR="00624576" w:rsidRPr="001C51CD" w:rsidRDefault="0034725A" w:rsidP="008C4E79">
      <w:pPr>
        <w:numPr>
          <w:ilvl w:val="0"/>
          <w:numId w:val="280"/>
        </w:numPr>
        <w:tabs>
          <w:tab w:val="clear" w:pos="720"/>
          <w:tab w:val="num" w:pos="1080"/>
        </w:tabs>
        <w:ind w:left="1080"/>
        <w:rPr>
          <w:rFonts w:eastAsia="Times New Roman" w:cs="Arial"/>
          <w:szCs w:val="24"/>
          <w:lang w:val="en"/>
        </w:rPr>
      </w:pPr>
      <w:r w:rsidRPr="001C51CD">
        <w:rPr>
          <w:rFonts w:eastAsia="Times New Roman" w:cs="Arial"/>
          <w:szCs w:val="24"/>
          <w:lang w:val="en"/>
        </w:rPr>
        <w:t>Other training reports</w:t>
      </w:r>
    </w:p>
    <w:p w14:paraId="4104ADFA" w14:textId="6AB667BB" w:rsidR="00624576" w:rsidRPr="001C51CD" w:rsidRDefault="00624576" w:rsidP="00954416">
      <w:pPr>
        <w:ind w:left="720"/>
        <w:rPr>
          <w:rFonts w:eastAsia="Times New Roman" w:cs="Arial"/>
          <w:szCs w:val="24"/>
          <w:lang w:val="en"/>
        </w:rPr>
      </w:pPr>
      <w:r w:rsidRPr="001C51CD">
        <w:rPr>
          <w:rFonts w:eastAsia="Times New Roman" w:cs="Arial"/>
          <w:szCs w:val="24"/>
          <w:lang w:val="en"/>
        </w:rPr>
        <w:t xml:space="preserve">Reports that are provided to the </w:t>
      </w:r>
      <w:r w:rsidR="00B91DA4">
        <w:rPr>
          <w:rFonts w:eastAsia="Times New Roman" w:cs="Arial"/>
          <w:szCs w:val="24"/>
          <w:lang w:val="en"/>
        </w:rPr>
        <w:t>OIB</w:t>
      </w:r>
      <w:r w:rsidRPr="001C51CD">
        <w:rPr>
          <w:rFonts w:eastAsia="Times New Roman" w:cs="Arial"/>
          <w:szCs w:val="24"/>
          <w:lang w:val="en"/>
        </w:rPr>
        <w:t xml:space="preserve"> worker electronically may be copied into case notes in RHW.</w:t>
      </w:r>
    </w:p>
    <w:p w14:paraId="4104ADFB" w14:textId="77777777" w:rsidR="00624576" w:rsidRPr="000763FD" w:rsidRDefault="00624576" w:rsidP="008C4E79">
      <w:pPr>
        <w:pStyle w:val="ListParagraph"/>
        <w:numPr>
          <w:ilvl w:val="0"/>
          <w:numId w:val="46"/>
        </w:numPr>
        <w:ind w:left="720"/>
        <w:rPr>
          <w:lang w:val="en"/>
        </w:rPr>
      </w:pPr>
      <w:r w:rsidRPr="000763FD">
        <w:rPr>
          <w:lang w:val="en"/>
        </w:rPr>
        <w:lastRenderedPageBreak/>
        <w:t>Side 5 Documentation of Equipment Purchases and General Correspondence</w:t>
      </w:r>
    </w:p>
    <w:p w14:paraId="4104ADFC" w14:textId="77777777" w:rsidR="00624576" w:rsidRPr="001C51CD" w:rsidRDefault="0034725A" w:rsidP="008C4E79">
      <w:pPr>
        <w:numPr>
          <w:ilvl w:val="0"/>
          <w:numId w:val="281"/>
        </w:numPr>
        <w:tabs>
          <w:tab w:val="clear" w:pos="720"/>
          <w:tab w:val="num" w:pos="1080"/>
        </w:tabs>
        <w:ind w:left="1080"/>
        <w:rPr>
          <w:rFonts w:eastAsia="Times New Roman" w:cs="Arial"/>
          <w:szCs w:val="24"/>
          <w:lang w:val="en"/>
        </w:rPr>
      </w:pPr>
      <w:r w:rsidRPr="001C51CD">
        <w:rPr>
          <w:rFonts w:eastAsia="Times New Roman" w:cs="Arial"/>
          <w:szCs w:val="24"/>
          <w:lang w:val="en"/>
        </w:rPr>
        <w:t>Letters from the customer or family members</w:t>
      </w:r>
    </w:p>
    <w:p w14:paraId="4104ADFD" w14:textId="77777777" w:rsidR="00624576" w:rsidRPr="001C51CD" w:rsidRDefault="0034725A" w:rsidP="008C4E79">
      <w:pPr>
        <w:numPr>
          <w:ilvl w:val="0"/>
          <w:numId w:val="281"/>
        </w:numPr>
        <w:tabs>
          <w:tab w:val="clear" w:pos="720"/>
          <w:tab w:val="num" w:pos="1080"/>
        </w:tabs>
        <w:ind w:left="1080"/>
        <w:rPr>
          <w:rFonts w:eastAsia="Times New Roman" w:cs="Arial"/>
          <w:szCs w:val="24"/>
          <w:lang w:val="en"/>
        </w:rPr>
      </w:pPr>
      <w:r w:rsidRPr="001C51CD">
        <w:rPr>
          <w:rFonts w:eastAsia="Times New Roman" w:cs="Arial"/>
          <w:szCs w:val="24"/>
          <w:lang w:val="en"/>
        </w:rPr>
        <w:t>Inquiries from other agencies</w:t>
      </w:r>
    </w:p>
    <w:p w14:paraId="4104ADFE" w14:textId="77777777" w:rsidR="00624576" w:rsidRPr="001C51CD" w:rsidRDefault="0034725A" w:rsidP="008C4E79">
      <w:pPr>
        <w:numPr>
          <w:ilvl w:val="0"/>
          <w:numId w:val="281"/>
        </w:numPr>
        <w:tabs>
          <w:tab w:val="clear" w:pos="720"/>
          <w:tab w:val="num" w:pos="1080"/>
        </w:tabs>
        <w:ind w:left="1080"/>
        <w:rPr>
          <w:rFonts w:eastAsia="Times New Roman" w:cs="Arial"/>
          <w:szCs w:val="24"/>
          <w:lang w:val="en"/>
        </w:rPr>
      </w:pPr>
      <w:r w:rsidRPr="001C51CD">
        <w:rPr>
          <w:rFonts w:eastAsia="Times New Roman" w:cs="Arial"/>
          <w:szCs w:val="24"/>
          <w:lang w:val="en"/>
        </w:rPr>
        <w:t>Other correspondence</w:t>
      </w:r>
      <w:r w:rsidR="00624576" w:rsidRPr="001C51CD">
        <w:rPr>
          <w:rFonts w:eastAsia="Times New Roman" w:cs="Arial"/>
          <w:szCs w:val="24"/>
          <w:lang w:val="en"/>
        </w:rPr>
        <w:t xml:space="preserve"> (such as </w:t>
      </w:r>
      <w:r w:rsidR="00852011" w:rsidRPr="001C51CD">
        <w:rPr>
          <w:rFonts w:eastAsia="Times New Roman" w:cs="Arial"/>
          <w:szCs w:val="24"/>
          <w:lang w:val="en"/>
        </w:rPr>
        <w:t xml:space="preserve">applications to the </w:t>
      </w:r>
      <w:r w:rsidR="00ED7B6E" w:rsidRPr="001C51CD">
        <w:rPr>
          <w:rFonts w:eastAsia="Times New Roman" w:cs="Arial"/>
          <w:szCs w:val="24"/>
          <w:lang w:val="en"/>
        </w:rPr>
        <w:t xml:space="preserve">Texas State Library </w:t>
      </w:r>
      <w:r w:rsidR="00852011" w:rsidRPr="001C51CD">
        <w:rPr>
          <w:rFonts w:eastAsia="Times New Roman" w:cs="Arial"/>
          <w:szCs w:val="24"/>
          <w:lang w:val="en"/>
        </w:rPr>
        <w:t xml:space="preserve">and Archives Commission </w:t>
      </w:r>
      <w:r w:rsidR="00624576" w:rsidRPr="001C51CD">
        <w:rPr>
          <w:rFonts w:eastAsia="Times New Roman" w:cs="Arial"/>
          <w:szCs w:val="24"/>
          <w:lang w:val="en"/>
        </w:rPr>
        <w:t xml:space="preserve">and </w:t>
      </w:r>
      <w:r w:rsidR="007A7AD3" w:rsidRPr="001C51CD">
        <w:rPr>
          <w:rFonts w:eastAsia="Times New Roman" w:cs="Arial"/>
          <w:szCs w:val="24"/>
          <w:lang w:val="en"/>
        </w:rPr>
        <w:t xml:space="preserve">applications for recordings of the </w:t>
      </w:r>
      <w:r w:rsidR="00624576" w:rsidRPr="001C51CD">
        <w:rPr>
          <w:rFonts w:eastAsia="Times New Roman" w:cs="Arial"/>
          <w:szCs w:val="24"/>
          <w:lang w:val="en"/>
        </w:rPr>
        <w:t>Bible)</w:t>
      </w:r>
    </w:p>
    <w:p w14:paraId="4104ADFF" w14:textId="17645C78" w:rsidR="00624576" w:rsidRPr="001C51CD" w:rsidRDefault="0034725A" w:rsidP="008C4E79">
      <w:pPr>
        <w:numPr>
          <w:ilvl w:val="0"/>
          <w:numId w:val="281"/>
        </w:numPr>
        <w:tabs>
          <w:tab w:val="clear" w:pos="720"/>
          <w:tab w:val="num" w:pos="1080"/>
        </w:tabs>
        <w:ind w:left="1080"/>
        <w:rPr>
          <w:rFonts w:eastAsia="Times New Roman" w:cs="Arial"/>
          <w:szCs w:val="24"/>
          <w:lang w:val="en"/>
        </w:rPr>
      </w:pPr>
      <w:r w:rsidRPr="001C51CD">
        <w:rPr>
          <w:rFonts w:eastAsia="Times New Roman" w:cs="Arial"/>
          <w:szCs w:val="24"/>
          <w:lang w:val="en"/>
        </w:rPr>
        <w:t>All documentation</w:t>
      </w:r>
      <w:r w:rsidR="00624576" w:rsidRPr="001C51CD">
        <w:rPr>
          <w:rFonts w:eastAsia="Times New Roman" w:cs="Arial"/>
          <w:szCs w:val="24"/>
          <w:lang w:val="en"/>
        </w:rPr>
        <w:t xml:space="preserve"> related to equipment purchases (such as purchase packets, equipment receipts, and </w:t>
      </w:r>
      <w:hyperlink r:id="rId77" w:history="1">
        <w:r w:rsidR="00092774">
          <w:rPr>
            <w:rStyle w:val="Hyperlink"/>
            <w:rFonts w:eastAsia="Times New Roman" w:cs="Arial"/>
            <w:szCs w:val="24"/>
            <w:lang w:val="en"/>
          </w:rPr>
          <w:t>VR</w:t>
        </w:r>
        <w:r w:rsidR="00624576" w:rsidRPr="001C51CD">
          <w:rPr>
            <w:rStyle w:val="Hyperlink"/>
            <w:rFonts w:eastAsia="Times New Roman" w:cs="Arial"/>
            <w:szCs w:val="24"/>
            <w:lang w:val="en"/>
          </w:rPr>
          <w:t>2014, Rehabilitation Equipment Receipt and Agreement</w:t>
        </w:r>
      </w:hyperlink>
      <w:r w:rsidR="00624576" w:rsidRPr="001C51CD">
        <w:rPr>
          <w:rFonts w:eastAsia="Times New Roman" w:cs="Arial"/>
          <w:szCs w:val="24"/>
          <w:lang w:val="en"/>
        </w:rPr>
        <w:t>)</w:t>
      </w:r>
    </w:p>
    <w:p w14:paraId="4104AE00" w14:textId="77777777" w:rsidR="00624576" w:rsidRPr="000763FD" w:rsidRDefault="00624576" w:rsidP="008C4E79">
      <w:pPr>
        <w:pStyle w:val="ListParagraph"/>
        <w:numPr>
          <w:ilvl w:val="0"/>
          <w:numId w:val="47"/>
        </w:numPr>
        <w:ind w:left="720"/>
        <w:rPr>
          <w:lang w:val="en"/>
        </w:rPr>
      </w:pPr>
      <w:r w:rsidRPr="000763FD">
        <w:rPr>
          <w:lang w:val="en"/>
        </w:rPr>
        <w:t>Side 6 Purchasing Documents</w:t>
      </w:r>
    </w:p>
    <w:p w14:paraId="4104AE01" w14:textId="77777777" w:rsidR="00624576" w:rsidRPr="001C51CD" w:rsidRDefault="00ED7B6E" w:rsidP="008C4E79">
      <w:pPr>
        <w:numPr>
          <w:ilvl w:val="0"/>
          <w:numId w:val="282"/>
        </w:numPr>
        <w:tabs>
          <w:tab w:val="clear" w:pos="720"/>
          <w:tab w:val="num" w:pos="1080"/>
        </w:tabs>
        <w:ind w:left="1080"/>
        <w:rPr>
          <w:rFonts w:eastAsia="Times New Roman" w:cs="Arial"/>
          <w:szCs w:val="24"/>
          <w:lang w:val="en"/>
        </w:rPr>
      </w:pPr>
      <w:r w:rsidRPr="001C51CD">
        <w:rPr>
          <w:rFonts w:eastAsia="Times New Roman" w:cs="Arial"/>
          <w:szCs w:val="24"/>
          <w:lang w:val="en"/>
        </w:rPr>
        <w:t>Requisitions</w:t>
      </w:r>
      <w:r w:rsidR="00624576" w:rsidRPr="001C51CD">
        <w:rPr>
          <w:rFonts w:eastAsia="Times New Roman" w:cs="Arial"/>
          <w:szCs w:val="24"/>
          <w:lang w:val="en"/>
        </w:rPr>
        <w:t xml:space="preserve"> (CB-101 forms) and vouchers (CB-104 forms) generated before RHW</w:t>
      </w:r>
    </w:p>
    <w:p w14:paraId="4104AE02" w14:textId="77777777" w:rsidR="00624576" w:rsidRPr="001C51CD" w:rsidRDefault="00ED7B6E" w:rsidP="008C4E79">
      <w:pPr>
        <w:numPr>
          <w:ilvl w:val="0"/>
          <w:numId w:val="282"/>
        </w:numPr>
        <w:tabs>
          <w:tab w:val="clear" w:pos="720"/>
          <w:tab w:val="num" w:pos="1080"/>
        </w:tabs>
        <w:ind w:left="1080"/>
        <w:rPr>
          <w:rFonts w:eastAsia="Times New Roman" w:cs="Arial"/>
          <w:szCs w:val="24"/>
          <w:lang w:val="en"/>
        </w:rPr>
      </w:pPr>
      <w:r w:rsidRPr="001C51CD">
        <w:rPr>
          <w:rFonts w:eastAsia="Times New Roman" w:cs="Arial"/>
          <w:szCs w:val="24"/>
          <w:lang w:val="en"/>
        </w:rPr>
        <w:t xml:space="preserve">Invoices </w:t>
      </w:r>
      <w:r w:rsidR="00624576" w:rsidRPr="001C51CD">
        <w:rPr>
          <w:rFonts w:eastAsia="Times New Roman" w:cs="Arial"/>
          <w:szCs w:val="24"/>
          <w:lang w:val="en"/>
        </w:rPr>
        <w:t>with references to SA numbers (do not include a copy of the SA)</w:t>
      </w:r>
    </w:p>
    <w:p w14:paraId="4104AE03" w14:textId="77777777" w:rsidR="00624576" w:rsidRPr="001C51CD" w:rsidRDefault="00624576" w:rsidP="001C51CD">
      <w:pPr>
        <w:pStyle w:val="Heading2"/>
        <w:spacing w:before="0"/>
        <w:rPr>
          <w:rFonts w:eastAsia="Times New Roman" w:cs="Arial"/>
          <w:lang w:val="en"/>
        </w:rPr>
      </w:pPr>
      <w:bookmarkStart w:id="99" w:name="_Toc520983891"/>
      <w:bookmarkStart w:id="100" w:name="_Toc520983999"/>
      <w:r w:rsidRPr="001C51CD">
        <w:rPr>
          <w:rFonts w:eastAsia="Times New Roman" w:cs="Arial"/>
          <w:lang w:val="en"/>
        </w:rPr>
        <w:t>7.6 Case Management Tools</w:t>
      </w:r>
      <w:bookmarkEnd w:id="99"/>
      <w:bookmarkEnd w:id="100"/>
    </w:p>
    <w:p w14:paraId="4104AE04" w14:textId="77777777" w:rsidR="00624576" w:rsidRPr="001C51CD" w:rsidRDefault="00624576" w:rsidP="001C51CD">
      <w:pPr>
        <w:pStyle w:val="Heading3"/>
      </w:pPr>
      <w:r w:rsidRPr="001C51CD">
        <w:t>7.6.1 ReHabWorks Case Management Tools</w:t>
      </w:r>
    </w:p>
    <w:p w14:paraId="4104AE05" w14:textId="0B2DCB48" w:rsidR="00624576" w:rsidRPr="001C51CD" w:rsidRDefault="007A7AD3" w:rsidP="001C51CD">
      <w:pPr>
        <w:rPr>
          <w:rFonts w:eastAsia="Times New Roman" w:cs="Arial"/>
          <w:szCs w:val="24"/>
          <w:lang w:val="en"/>
        </w:rPr>
      </w:pPr>
      <w:r w:rsidRPr="001C51CD">
        <w:rPr>
          <w:rFonts w:eastAsia="Times New Roman" w:cs="Arial"/>
          <w:szCs w:val="24"/>
          <w:lang w:val="en"/>
        </w:rPr>
        <w:t xml:space="preserve">RHW </w:t>
      </w:r>
      <w:r w:rsidR="00624576" w:rsidRPr="001C51CD">
        <w:rPr>
          <w:rFonts w:eastAsia="Times New Roman" w:cs="Arial"/>
          <w:szCs w:val="24"/>
          <w:lang w:val="en"/>
        </w:rPr>
        <w:t xml:space="preserve">provides a variety of case management tools. The </w:t>
      </w:r>
      <w:r w:rsidR="00B91DA4">
        <w:rPr>
          <w:rFonts w:eastAsia="Times New Roman" w:cs="Arial"/>
          <w:szCs w:val="24"/>
          <w:lang w:val="en"/>
        </w:rPr>
        <w:t>OIB</w:t>
      </w:r>
      <w:r w:rsidR="00624576" w:rsidRPr="001C51CD">
        <w:rPr>
          <w:rFonts w:eastAsia="Times New Roman" w:cs="Arial"/>
          <w:szCs w:val="24"/>
          <w:lang w:val="en"/>
        </w:rPr>
        <w:t xml:space="preserve"> worker is responsible for knowing about the availability and use of these tools.</w:t>
      </w:r>
    </w:p>
    <w:p w14:paraId="4104AE06" w14:textId="0CC66B9A" w:rsidR="00624576" w:rsidRPr="001C51CD" w:rsidRDefault="007A7AD3" w:rsidP="001C51CD">
      <w:pPr>
        <w:rPr>
          <w:rFonts w:eastAsia="Times New Roman" w:cs="Arial"/>
          <w:szCs w:val="24"/>
          <w:lang w:val="en"/>
        </w:rPr>
      </w:pPr>
      <w:r w:rsidRPr="001C51CD">
        <w:rPr>
          <w:rFonts w:eastAsia="Times New Roman" w:cs="Arial"/>
          <w:szCs w:val="24"/>
          <w:lang w:val="en"/>
        </w:rPr>
        <w:t>T</w:t>
      </w:r>
      <w:r w:rsidR="00266DF6" w:rsidRPr="001C51CD">
        <w:rPr>
          <w:rFonts w:eastAsia="Times New Roman" w:cs="Arial"/>
          <w:szCs w:val="24"/>
          <w:lang w:val="en"/>
        </w:rPr>
        <w:t xml:space="preserve">he </w:t>
      </w:r>
      <w:hyperlink r:id="rId78" w:history="1">
        <w:r w:rsidR="00266DF6" w:rsidRPr="000102F8">
          <w:rPr>
            <w:rStyle w:val="Hyperlink"/>
            <w:rFonts w:eastAsia="Times New Roman" w:cs="Arial"/>
            <w:szCs w:val="24"/>
            <w:lang w:val="en"/>
          </w:rPr>
          <w:t>R</w:t>
        </w:r>
        <w:r w:rsidRPr="000102F8">
          <w:rPr>
            <w:rStyle w:val="Hyperlink"/>
            <w:rFonts w:eastAsia="Times New Roman" w:cs="Arial"/>
            <w:szCs w:val="24"/>
            <w:lang w:val="en"/>
          </w:rPr>
          <w:t>HW</w:t>
        </w:r>
        <w:r w:rsidR="00266DF6" w:rsidRPr="000102F8">
          <w:rPr>
            <w:rStyle w:val="Hyperlink"/>
            <w:rFonts w:eastAsia="Times New Roman" w:cs="Arial"/>
            <w:szCs w:val="24"/>
            <w:lang w:val="en"/>
          </w:rPr>
          <w:t xml:space="preserve"> User </w:t>
        </w:r>
        <w:r w:rsidRPr="000102F8">
          <w:rPr>
            <w:rStyle w:val="Hyperlink"/>
            <w:rFonts w:eastAsia="Times New Roman" w:cs="Arial"/>
            <w:szCs w:val="24"/>
            <w:lang w:val="en"/>
          </w:rPr>
          <w:t>G</w:t>
        </w:r>
        <w:r w:rsidR="00266DF6" w:rsidRPr="000102F8">
          <w:rPr>
            <w:rStyle w:val="Hyperlink"/>
            <w:rFonts w:eastAsia="Times New Roman" w:cs="Arial"/>
            <w:szCs w:val="24"/>
            <w:lang w:val="en"/>
          </w:rPr>
          <w:t xml:space="preserve">uide </w:t>
        </w:r>
        <w:r w:rsidRPr="000102F8">
          <w:rPr>
            <w:rStyle w:val="Hyperlink"/>
            <w:rFonts w:eastAsia="Times New Roman" w:cs="Arial"/>
            <w:szCs w:val="24"/>
            <w:lang w:val="en"/>
          </w:rPr>
          <w:t>(RUG)</w:t>
        </w:r>
      </w:hyperlink>
      <w:r w:rsidRPr="001C51CD">
        <w:rPr>
          <w:rFonts w:eastAsia="Times New Roman" w:cs="Arial"/>
          <w:szCs w:val="24"/>
          <w:lang w:val="en"/>
        </w:rPr>
        <w:t xml:space="preserve"> </w:t>
      </w:r>
      <w:r w:rsidR="00640D2B" w:rsidRPr="001C51CD">
        <w:rPr>
          <w:rFonts w:eastAsia="Times New Roman" w:cs="Arial"/>
          <w:szCs w:val="24"/>
          <w:lang w:val="en"/>
        </w:rPr>
        <w:t>provide</w:t>
      </w:r>
      <w:r w:rsidRPr="001C51CD">
        <w:rPr>
          <w:rFonts w:eastAsia="Times New Roman" w:cs="Arial"/>
          <w:szCs w:val="24"/>
          <w:lang w:val="en"/>
        </w:rPr>
        <w:t>s</w:t>
      </w:r>
      <w:r w:rsidR="00640D2B" w:rsidRPr="001C51CD">
        <w:rPr>
          <w:rFonts w:eastAsia="Times New Roman" w:cs="Arial"/>
          <w:szCs w:val="24"/>
          <w:lang w:val="en"/>
        </w:rPr>
        <w:t xml:space="preserve"> information </w:t>
      </w:r>
      <w:r w:rsidRPr="001C51CD">
        <w:rPr>
          <w:rFonts w:eastAsia="Times New Roman" w:cs="Arial"/>
          <w:szCs w:val="24"/>
          <w:lang w:val="en"/>
        </w:rPr>
        <w:t xml:space="preserve">about case management </w:t>
      </w:r>
      <w:r w:rsidR="00640D2B" w:rsidRPr="001C51CD">
        <w:rPr>
          <w:rFonts w:eastAsia="Times New Roman" w:cs="Arial"/>
          <w:szCs w:val="24"/>
          <w:lang w:val="en"/>
        </w:rPr>
        <w:t>tools and reports.</w:t>
      </w:r>
    </w:p>
    <w:p w14:paraId="4104AE07" w14:textId="2BD40F89" w:rsidR="00624576" w:rsidRPr="001C51CD" w:rsidRDefault="00624576" w:rsidP="001C51CD">
      <w:pPr>
        <w:rPr>
          <w:rFonts w:eastAsia="Times New Roman" w:cs="Arial"/>
          <w:szCs w:val="24"/>
          <w:lang w:val="en"/>
        </w:rPr>
      </w:pPr>
      <w:r w:rsidRPr="001C51CD">
        <w:rPr>
          <w:rFonts w:eastAsia="Times New Roman" w:cs="Arial"/>
          <w:szCs w:val="24"/>
          <w:lang w:val="en"/>
        </w:rPr>
        <w:t xml:space="preserve">The following is a list of reports </w:t>
      </w:r>
      <w:r w:rsidR="007A7AD3" w:rsidRPr="001C51CD">
        <w:rPr>
          <w:rFonts w:eastAsia="Times New Roman" w:cs="Arial"/>
          <w:szCs w:val="24"/>
          <w:lang w:val="en"/>
        </w:rPr>
        <w:t xml:space="preserve">that are </w:t>
      </w:r>
      <w:r w:rsidRPr="001C51CD">
        <w:rPr>
          <w:rFonts w:eastAsia="Times New Roman" w:cs="Arial"/>
          <w:szCs w:val="24"/>
          <w:lang w:val="en"/>
        </w:rPr>
        <w:t xml:space="preserve">available to </w:t>
      </w:r>
      <w:r w:rsidR="00B91DA4">
        <w:rPr>
          <w:rFonts w:eastAsia="Times New Roman" w:cs="Arial"/>
          <w:szCs w:val="24"/>
          <w:lang w:val="en"/>
        </w:rPr>
        <w:t>OIB</w:t>
      </w:r>
      <w:r w:rsidRPr="001C51CD">
        <w:rPr>
          <w:rFonts w:eastAsia="Times New Roman" w:cs="Arial"/>
          <w:szCs w:val="24"/>
          <w:lang w:val="en"/>
        </w:rPr>
        <w:t xml:space="preserve"> workers.</w:t>
      </w:r>
    </w:p>
    <w:p w14:paraId="4104AE08" w14:textId="149EF1F3" w:rsidR="00624576" w:rsidRPr="001C51CD" w:rsidRDefault="00624576" w:rsidP="001C51CD">
      <w:pPr>
        <w:rPr>
          <w:rFonts w:eastAsia="Times New Roman" w:cs="Arial"/>
          <w:szCs w:val="24"/>
          <w:lang w:val="en"/>
        </w:rPr>
      </w:pPr>
      <w:r w:rsidRPr="001C51CD">
        <w:rPr>
          <w:rFonts w:eastAsia="Times New Roman" w:cs="Arial"/>
          <w:b/>
          <w:bCs/>
          <w:szCs w:val="24"/>
          <w:lang w:val="en"/>
        </w:rPr>
        <w:t>Case Search</w:t>
      </w:r>
      <w:r w:rsidRPr="001C51CD">
        <w:rPr>
          <w:rFonts w:eastAsia="Times New Roman" w:cs="Arial"/>
          <w:szCs w:val="24"/>
          <w:lang w:val="en"/>
        </w:rPr>
        <w:t>—</w:t>
      </w:r>
      <w:r w:rsidR="00ED7B6E" w:rsidRPr="001C51CD">
        <w:rPr>
          <w:rFonts w:eastAsia="Times New Roman" w:cs="Arial"/>
          <w:szCs w:val="24"/>
          <w:lang w:val="en"/>
        </w:rPr>
        <w:t>allows a</w:t>
      </w:r>
      <w:r w:rsidRPr="001C51CD">
        <w:rPr>
          <w:rFonts w:eastAsia="Times New Roman" w:cs="Arial"/>
          <w:szCs w:val="24"/>
          <w:lang w:val="en"/>
        </w:rPr>
        <w:t xml:space="preserve"> search by </w:t>
      </w:r>
      <w:r w:rsidR="00982E65" w:rsidRPr="001C51CD">
        <w:rPr>
          <w:rFonts w:eastAsia="Times New Roman" w:cs="Arial"/>
          <w:szCs w:val="24"/>
          <w:lang w:val="en"/>
        </w:rPr>
        <w:t>customer</w:t>
      </w:r>
      <w:r w:rsidRPr="001C51CD">
        <w:rPr>
          <w:rFonts w:eastAsia="Times New Roman" w:cs="Arial"/>
          <w:szCs w:val="24"/>
          <w:lang w:val="en"/>
        </w:rPr>
        <w:t xml:space="preserve">, caseload name, or caseload number. This function allows staff to </w:t>
      </w:r>
      <w:r w:rsidR="007A7AD3" w:rsidRPr="001C51CD">
        <w:rPr>
          <w:rFonts w:eastAsia="Times New Roman" w:cs="Arial"/>
          <w:szCs w:val="24"/>
          <w:lang w:val="en"/>
        </w:rPr>
        <w:t xml:space="preserve">find </w:t>
      </w:r>
      <w:r w:rsidRPr="001C51CD">
        <w:rPr>
          <w:rFonts w:eastAsia="Times New Roman" w:cs="Arial"/>
          <w:szCs w:val="24"/>
          <w:lang w:val="en"/>
        </w:rPr>
        <w:t xml:space="preserve">a phase </w:t>
      </w:r>
      <w:r w:rsidR="00891737" w:rsidRPr="001C51CD">
        <w:rPr>
          <w:rFonts w:eastAsia="Times New Roman" w:cs="Arial"/>
          <w:szCs w:val="24"/>
          <w:lang w:val="en"/>
        </w:rPr>
        <w:t>to</w:t>
      </w:r>
      <w:r w:rsidR="00227203" w:rsidRPr="001C51CD">
        <w:rPr>
          <w:rFonts w:eastAsia="Times New Roman" w:cs="Arial"/>
          <w:szCs w:val="24"/>
          <w:lang w:val="en"/>
        </w:rPr>
        <w:t xml:space="preserve"> move</w:t>
      </w:r>
      <w:r w:rsidRPr="001C51CD">
        <w:rPr>
          <w:rFonts w:eastAsia="Times New Roman" w:cs="Arial"/>
          <w:szCs w:val="24"/>
          <w:lang w:val="en"/>
        </w:rPr>
        <w:t xml:space="preserve"> cases through the </w:t>
      </w:r>
      <w:r w:rsidR="00B91DA4">
        <w:rPr>
          <w:rFonts w:eastAsia="Times New Roman" w:cs="Arial"/>
          <w:szCs w:val="24"/>
          <w:lang w:val="en"/>
        </w:rPr>
        <w:t>OIB</w:t>
      </w:r>
      <w:r w:rsidR="007A7AD3" w:rsidRPr="001C51CD">
        <w:rPr>
          <w:rFonts w:eastAsia="Times New Roman" w:cs="Arial"/>
          <w:szCs w:val="24"/>
          <w:lang w:val="en"/>
        </w:rPr>
        <w:t xml:space="preserve"> </w:t>
      </w:r>
      <w:r w:rsidRPr="001C51CD">
        <w:rPr>
          <w:rFonts w:eastAsia="Times New Roman" w:cs="Arial"/>
          <w:szCs w:val="24"/>
          <w:lang w:val="en"/>
        </w:rPr>
        <w:t xml:space="preserve">process. For example, staff can look at all cases in Application to determine which </w:t>
      </w:r>
      <w:r w:rsidR="00982E65" w:rsidRPr="001C51CD">
        <w:rPr>
          <w:rFonts w:eastAsia="Times New Roman" w:cs="Arial"/>
          <w:szCs w:val="24"/>
          <w:lang w:val="en"/>
        </w:rPr>
        <w:t>customer</w:t>
      </w:r>
      <w:r w:rsidRPr="001C51CD">
        <w:rPr>
          <w:rFonts w:eastAsia="Times New Roman" w:cs="Arial"/>
          <w:szCs w:val="24"/>
          <w:lang w:val="en"/>
        </w:rPr>
        <w:t xml:space="preserve">s are pending eligibility determinations. </w:t>
      </w:r>
    </w:p>
    <w:p w14:paraId="4104AE09" w14:textId="77777777" w:rsidR="00624576" w:rsidRPr="001C51CD" w:rsidRDefault="00624576" w:rsidP="001C51CD">
      <w:pPr>
        <w:rPr>
          <w:rFonts w:eastAsia="Times New Roman" w:cs="Arial"/>
          <w:szCs w:val="24"/>
          <w:lang w:val="en"/>
        </w:rPr>
      </w:pPr>
      <w:r w:rsidRPr="001C51CD">
        <w:rPr>
          <w:rFonts w:eastAsia="Times New Roman" w:cs="Arial"/>
          <w:b/>
          <w:bCs/>
          <w:szCs w:val="24"/>
          <w:lang w:val="en"/>
        </w:rPr>
        <w:t>Action List</w:t>
      </w:r>
      <w:r w:rsidRPr="001C51CD">
        <w:rPr>
          <w:rFonts w:eastAsia="Times New Roman" w:cs="Arial"/>
          <w:szCs w:val="24"/>
          <w:lang w:val="en"/>
        </w:rPr>
        <w:t xml:space="preserve">—provides a list of delegated actions in RHW. </w:t>
      </w:r>
    </w:p>
    <w:p w14:paraId="4104AE0A" w14:textId="557F6F06" w:rsidR="00624576" w:rsidRPr="001C51CD" w:rsidRDefault="00624576" w:rsidP="001C51CD">
      <w:pPr>
        <w:rPr>
          <w:rFonts w:eastAsia="Times New Roman" w:cs="Arial"/>
          <w:szCs w:val="24"/>
          <w:lang w:val="en"/>
        </w:rPr>
      </w:pPr>
      <w:r w:rsidRPr="001C51CD">
        <w:rPr>
          <w:rFonts w:eastAsia="Times New Roman" w:cs="Arial"/>
          <w:b/>
          <w:bCs/>
          <w:szCs w:val="24"/>
          <w:lang w:val="en"/>
        </w:rPr>
        <w:t>Action Search</w:t>
      </w:r>
      <w:r w:rsidRPr="001C51CD">
        <w:rPr>
          <w:rFonts w:eastAsia="Times New Roman" w:cs="Arial"/>
          <w:szCs w:val="24"/>
          <w:lang w:val="en"/>
        </w:rPr>
        <w:t xml:space="preserve">—allows searching in </w:t>
      </w:r>
      <w:r w:rsidR="0088198A" w:rsidRPr="001C51CD">
        <w:rPr>
          <w:rFonts w:eastAsia="Times New Roman" w:cs="Arial"/>
          <w:szCs w:val="24"/>
          <w:lang w:val="en"/>
        </w:rPr>
        <w:t xml:space="preserve">several </w:t>
      </w:r>
      <w:r w:rsidRPr="001C51CD">
        <w:rPr>
          <w:rFonts w:eastAsia="Times New Roman" w:cs="Arial"/>
          <w:szCs w:val="24"/>
          <w:lang w:val="en"/>
        </w:rPr>
        <w:t xml:space="preserve">ways to </w:t>
      </w:r>
      <w:r w:rsidR="0088198A" w:rsidRPr="001C51CD">
        <w:rPr>
          <w:rFonts w:eastAsia="Times New Roman" w:cs="Arial"/>
          <w:szCs w:val="24"/>
          <w:lang w:val="en"/>
        </w:rPr>
        <w:t xml:space="preserve">find </w:t>
      </w:r>
      <w:r w:rsidRPr="001C51CD">
        <w:rPr>
          <w:rFonts w:eastAsia="Times New Roman" w:cs="Arial"/>
          <w:szCs w:val="24"/>
          <w:lang w:val="en"/>
        </w:rPr>
        <w:t xml:space="preserve">actions </w:t>
      </w:r>
      <w:r w:rsidR="0088198A" w:rsidRPr="001C51CD">
        <w:rPr>
          <w:rFonts w:eastAsia="Times New Roman" w:cs="Arial"/>
          <w:szCs w:val="24"/>
          <w:lang w:val="en"/>
        </w:rPr>
        <w:t xml:space="preserve">that are </w:t>
      </w:r>
      <w:r w:rsidRPr="001C51CD">
        <w:rPr>
          <w:rFonts w:eastAsia="Times New Roman" w:cs="Arial"/>
          <w:szCs w:val="24"/>
          <w:lang w:val="en"/>
        </w:rPr>
        <w:t xml:space="preserve">required in customer cases. For example, to determine which </w:t>
      </w:r>
      <w:r w:rsidR="0088198A" w:rsidRPr="001C51CD">
        <w:rPr>
          <w:rFonts w:eastAsia="Times New Roman" w:cs="Arial"/>
          <w:szCs w:val="24"/>
          <w:lang w:val="en"/>
        </w:rPr>
        <w:t xml:space="preserve">customers </w:t>
      </w:r>
      <w:r w:rsidRPr="001C51CD">
        <w:rPr>
          <w:rFonts w:eastAsia="Times New Roman" w:cs="Arial"/>
          <w:szCs w:val="24"/>
          <w:lang w:val="en"/>
        </w:rPr>
        <w:t xml:space="preserve">are due for an annual review, staff can </w:t>
      </w:r>
      <w:r w:rsidR="00227203" w:rsidRPr="001C51CD">
        <w:rPr>
          <w:rFonts w:eastAsia="Times New Roman" w:cs="Arial"/>
          <w:szCs w:val="24"/>
          <w:lang w:val="en"/>
        </w:rPr>
        <w:t>locate</w:t>
      </w:r>
      <w:r w:rsidRPr="001C51CD">
        <w:rPr>
          <w:rFonts w:eastAsia="Times New Roman" w:cs="Arial"/>
          <w:szCs w:val="24"/>
          <w:lang w:val="en"/>
        </w:rPr>
        <w:t xml:space="preserve"> by action</w:t>
      </w:r>
      <w:r w:rsidR="0088198A" w:rsidRPr="001C51CD">
        <w:rPr>
          <w:rFonts w:eastAsia="Times New Roman" w:cs="Arial"/>
          <w:szCs w:val="24"/>
          <w:lang w:val="en"/>
        </w:rPr>
        <w:t>-</w:t>
      </w:r>
      <w:r w:rsidRPr="001C51CD">
        <w:rPr>
          <w:rFonts w:eastAsia="Times New Roman" w:cs="Arial"/>
          <w:szCs w:val="24"/>
          <w:lang w:val="en"/>
        </w:rPr>
        <w:t>item</w:t>
      </w:r>
      <w:r w:rsidR="00852011" w:rsidRPr="001C51CD">
        <w:rPr>
          <w:rFonts w:eastAsia="Times New Roman" w:cs="Arial"/>
          <w:szCs w:val="24"/>
          <w:lang w:val="en"/>
        </w:rPr>
        <w:t>-</w:t>
      </w:r>
      <w:r w:rsidRPr="001C51CD">
        <w:rPr>
          <w:rFonts w:eastAsia="Times New Roman" w:cs="Arial"/>
          <w:szCs w:val="24"/>
          <w:lang w:val="en"/>
        </w:rPr>
        <w:t>type "Plan/Plan Review," and a list of all plan-related actions</w:t>
      </w:r>
      <w:r w:rsidR="00227203" w:rsidRPr="001C51CD">
        <w:rPr>
          <w:rFonts w:eastAsia="Times New Roman" w:cs="Arial"/>
          <w:szCs w:val="24"/>
          <w:lang w:val="en"/>
        </w:rPr>
        <w:t>,</w:t>
      </w:r>
      <w:r w:rsidRPr="001C51CD">
        <w:rPr>
          <w:rFonts w:eastAsia="Times New Roman" w:cs="Arial"/>
          <w:szCs w:val="24"/>
          <w:lang w:val="en"/>
        </w:rPr>
        <w:t xml:space="preserve"> including Conduct an Annual Review</w:t>
      </w:r>
      <w:r w:rsidR="00227203" w:rsidRPr="001C51CD">
        <w:rPr>
          <w:rFonts w:eastAsia="Times New Roman" w:cs="Arial"/>
          <w:szCs w:val="24"/>
          <w:lang w:val="en"/>
        </w:rPr>
        <w:t>,</w:t>
      </w:r>
      <w:r w:rsidRPr="001C51CD">
        <w:rPr>
          <w:rFonts w:eastAsia="Times New Roman" w:cs="Arial"/>
          <w:szCs w:val="24"/>
          <w:lang w:val="en"/>
        </w:rPr>
        <w:t xml:space="preserve"> </w:t>
      </w:r>
      <w:r w:rsidR="00C35441">
        <w:rPr>
          <w:rFonts w:eastAsia="Times New Roman" w:cs="Arial"/>
          <w:szCs w:val="24"/>
          <w:lang w:val="en"/>
        </w:rPr>
        <w:t xml:space="preserve">which </w:t>
      </w:r>
      <w:r w:rsidRPr="001C51CD">
        <w:rPr>
          <w:rFonts w:eastAsia="Times New Roman" w:cs="Arial"/>
          <w:szCs w:val="24"/>
          <w:lang w:val="en"/>
        </w:rPr>
        <w:t xml:space="preserve">appears along with due dates. </w:t>
      </w:r>
    </w:p>
    <w:p w14:paraId="4104AE0B" w14:textId="1FF5F50B" w:rsidR="00624576" w:rsidRPr="001C51CD" w:rsidRDefault="00B91DA4" w:rsidP="001C51CD">
      <w:pPr>
        <w:rPr>
          <w:rFonts w:eastAsia="Times New Roman" w:cs="Arial"/>
          <w:szCs w:val="24"/>
          <w:lang w:val="en"/>
        </w:rPr>
      </w:pPr>
      <w:r>
        <w:rPr>
          <w:rFonts w:eastAsia="Times New Roman" w:cs="Arial"/>
          <w:b/>
          <w:bCs/>
          <w:szCs w:val="24"/>
          <w:lang w:val="en"/>
        </w:rPr>
        <w:t>OIB</w:t>
      </w:r>
      <w:r w:rsidR="00624576" w:rsidRPr="001C51CD">
        <w:rPr>
          <w:rFonts w:eastAsia="Times New Roman" w:cs="Arial"/>
          <w:b/>
          <w:bCs/>
          <w:szCs w:val="24"/>
          <w:lang w:val="en"/>
        </w:rPr>
        <w:t xml:space="preserve"> Caseload Statistical Information</w:t>
      </w:r>
      <w:r w:rsidR="00624576" w:rsidRPr="001C51CD">
        <w:rPr>
          <w:rFonts w:eastAsia="Times New Roman" w:cs="Arial"/>
          <w:szCs w:val="24"/>
          <w:lang w:val="en"/>
        </w:rPr>
        <w:t xml:space="preserve">—allows review of month-to-date and year-to-date </w:t>
      </w:r>
      <w:r w:rsidR="0088198A" w:rsidRPr="001C51CD">
        <w:rPr>
          <w:rFonts w:eastAsia="Times New Roman" w:cs="Arial"/>
          <w:szCs w:val="24"/>
          <w:lang w:val="en"/>
        </w:rPr>
        <w:t xml:space="preserve">numbers </w:t>
      </w:r>
      <w:r w:rsidR="00624576" w:rsidRPr="001C51CD">
        <w:rPr>
          <w:rFonts w:eastAsia="Times New Roman" w:cs="Arial"/>
          <w:szCs w:val="24"/>
          <w:lang w:val="en"/>
        </w:rPr>
        <w:t xml:space="preserve">for customers served, closures, and phase numbers. </w:t>
      </w:r>
    </w:p>
    <w:p w14:paraId="4104AE0C" w14:textId="0EACBA77" w:rsidR="00624576" w:rsidRPr="001C51CD" w:rsidRDefault="00624576" w:rsidP="001C51CD">
      <w:pPr>
        <w:rPr>
          <w:rFonts w:eastAsia="Times New Roman" w:cs="Arial"/>
          <w:szCs w:val="24"/>
          <w:lang w:val="en"/>
        </w:rPr>
      </w:pPr>
      <w:r w:rsidRPr="001C51CD">
        <w:rPr>
          <w:rFonts w:eastAsia="Times New Roman" w:cs="Arial"/>
          <w:b/>
          <w:bCs/>
          <w:szCs w:val="24"/>
          <w:lang w:val="en"/>
        </w:rPr>
        <w:t>Budget Reports</w:t>
      </w:r>
      <w:r w:rsidRPr="001C51CD">
        <w:rPr>
          <w:rFonts w:eastAsia="Times New Roman" w:cs="Arial"/>
          <w:szCs w:val="24"/>
          <w:lang w:val="en"/>
        </w:rPr>
        <w:t xml:space="preserve">—allows review of year-to-date expenditures in </w:t>
      </w:r>
      <w:r w:rsidR="00B91DA4">
        <w:rPr>
          <w:rFonts w:eastAsia="Times New Roman" w:cs="Arial"/>
          <w:szCs w:val="24"/>
          <w:lang w:val="en"/>
        </w:rPr>
        <w:t>OIB</w:t>
      </w:r>
      <w:r w:rsidRPr="001C51CD">
        <w:rPr>
          <w:rFonts w:eastAsia="Times New Roman" w:cs="Arial"/>
          <w:szCs w:val="24"/>
          <w:lang w:val="en"/>
        </w:rPr>
        <w:t xml:space="preserve"> and other available case service funds. </w:t>
      </w:r>
    </w:p>
    <w:p w14:paraId="4104AE0D" w14:textId="50566CCB" w:rsidR="00624576" w:rsidRPr="001C51CD" w:rsidRDefault="00624576" w:rsidP="001C51CD">
      <w:pPr>
        <w:pStyle w:val="Heading3"/>
      </w:pPr>
      <w:r w:rsidRPr="001C51CD">
        <w:lastRenderedPageBreak/>
        <w:t xml:space="preserve">7.6.2 </w:t>
      </w:r>
      <w:r w:rsidR="00B91DA4">
        <w:t>OIB</w:t>
      </w:r>
      <w:r w:rsidRPr="001C51CD">
        <w:t xml:space="preserve"> Database Case Management Tools</w:t>
      </w:r>
    </w:p>
    <w:p w14:paraId="4104AE0E" w14:textId="0FFD2732" w:rsidR="00624576" w:rsidRPr="001C51CD" w:rsidRDefault="00624576" w:rsidP="001C51CD">
      <w:pPr>
        <w:rPr>
          <w:rFonts w:eastAsia="Times New Roman" w:cs="Arial"/>
          <w:szCs w:val="24"/>
          <w:lang w:val="en"/>
        </w:rPr>
      </w:pPr>
      <w:r w:rsidRPr="001C51CD">
        <w:rPr>
          <w:rFonts w:eastAsia="Times New Roman" w:cs="Arial"/>
          <w:szCs w:val="24"/>
          <w:lang w:val="en"/>
        </w:rPr>
        <w:t xml:space="preserve">The </w:t>
      </w:r>
      <w:r w:rsidR="00B91DA4">
        <w:rPr>
          <w:rFonts w:eastAsia="Times New Roman" w:cs="Arial"/>
          <w:szCs w:val="24"/>
          <w:lang w:val="en"/>
        </w:rPr>
        <w:t>OIB</w:t>
      </w:r>
      <w:r w:rsidRPr="001C51CD">
        <w:rPr>
          <w:rFonts w:eastAsia="Times New Roman" w:cs="Arial"/>
          <w:szCs w:val="24"/>
          <w:lang w:val="en"/>
        </w:rPr>
        <w:t xml:space="preserve"> </w:t>
      </w:r>
      <w:r w:rsidR="00227203" w:rsidRPr="001C51CD">
        <w:rPr>
          <w:rFonts w:eastAsia="Times New Roman" w:cs="Arial"/>
          <w:szCs w:val="24"/>
          <w:lang w:val="en"/>
        </w:rPr>
        <w:t>d</w:t>
      </w:r>
      <w:r w:rsidRPr="001C51CD">
        <w:rPr>
          <w:rFonts w:eastAsia="Times New Roman" w:cs="Arial"/>
          <w:szCs w:val="24"/>
          <w:lang w:val="en"/>
        </w:rPr>
        <w:t xml:space="preserve">atabase contains case management tools to track caseload benchmarks. These tools allow </w:t>
      </w:r>
      <w:r w:rsidR="00B91DA4">
        <w:rPr>
          <w:rFonts w:eastAsia="Times New Roman" w:cs="Arial"/>
          <w:szCs w:val="24"/>
          <w:lang w:val="en"/>
        </w:rPr>
        <w:t>OIB</w:t>
      </w:r>
      <w:r w:rsidRPr="001C51CD">
        <w:rPr>
          <w:rFonts w:eastAsia="Times New Roman" w:cs="Arial"/>
          <w:szCs w:val="24"/>
          <w:lang w:val="en"/>
        </w:rPr>
        <w:t xml:space="preserve"> staff to track cases </w:t>
      </w:r>
      <w:r w:rsidR="0088198A" w:rsidRPr="001C51CD">
        <w:rPr>
          <w:rFonts w:eastAsia="Times New Roman" w:cs="Arial"/>
          <w:szCs w:val="24"/>
          <w:lang w:val="en"/>
        </w:rPr>
        <w:t xml:space="preserve">that </w:t>
      </w:r>
      <w:r w:rsidRPr="001C51CD">
        <w:rPr>
          <w:rFonts w:eastAsia="Times New Roman" w:cs="Arial"/>
          <w:szCs w:val="24"/>
          <w:lang w:val="en"/>
        </w:rPr>
        <w:t>are close to exceeding benchmarks</w:t>
      </w:r>
      <w:r w:rsidR="00C35441">
        <w:rPr>
          <w:rFonts w:eastAsia="Times New Roman" w:cs="Arial"/>
          <w:szCs w:val="24"/>
          <w:lang w:val="en"/>
        </w:rPr>
        <w:t>,</w:t>
      </w:r>
      <w:r w:rsidRPr="001C51CD">
        <w:rPr>
          <w:rFonts w:eastAsia="Times New Roman" w:cs="Arial"/>
          <w:szCs w:val="24"/>
          <w:lang w:val="en"/>
        </w:rPr>
        <w:t xml:space="preserve"> </w:t>
      </w:r>
      <w:r w:rsidR="00C35441">
        <w:rPr>
          <w:rFonts w:eastAsia="Times New Roman" w:cs="Arial"/>
          <w:szCs w:val="24"/>
          <w:lang w:val="en"/>
        </w:rPr>
        <w:t>and</w:t>
      </w:r>
      <w:r w:rsidRPr="001C51CD">
        <w:rPr>
          <w:rFonts w:eastAsia="Times New Roman" w:cs="Arial"/>
          <w:szCs w:val="24"/>
          <w:lang w:val="en"/>
        </w:rPr>
        <w:t xml:space="preserve"> cases </w:t>
      </w:r>
      <w:r w:rsidR="00C35441">
        <w:rPr>
          <w:rFonts w:eastAsia="Times New Roman" w:cs="Arial"/>
          <w:szCs w:val="24"/>
          <w:lang w:val="en"/>
        </w:rPr>
        <w:t xml:space="preserve">that </w:t>
      </w:r>
      <w:r w:rsidRPr="001C51CD">
        <w:rPr>
          <w:rFonts w:eastAsia="Times New Roman" w:cs="Arial"/>
          <w:szCs w:val="24"/>
          <w:lang w:val="en"/>
        </w:rPr>
        <w:t xml:space="preserve">have exceeded a benchmark. </w:t>
      </w:r>
    </w:p>
    <w:p w14:paraId="4104AE0F" w14:textId="77777777" w:rsidR="00624576" w:rsidRPr="001C51CD" w:rsidRDefault="00624576" w:rsidP="001C51CD">
      <w:pPr>
        <w:rPr>
          <w:rFonts w:eastAsia="Times New Roman" w:cs="Arial"/>
          <w:szCs w:val="24"/>
          <w:lang w:val="en"/>
        </w:rPr>
      </w:pPr>
      <w:r w:rsidRPr="001C51CD">
        <w:rPr>
          <w:rFonts w:eastAsia="Times New Roman" w:cs="Arial"/>
          <w:szCs w:val="24"/>
          <w:lang w:val="en"/>
        </w:rPr>
        <w:t>The types of reports that are available are as follows:</w:t>
      </w:r>
    </w:p>
    <w:p w14:paraId="4104AE10" w14:textId="591A9FA1" w:rsidR="00624576" w:rsidRPr="0042199C" w:rsidRDefault="00624576" w:rsidP="0042199C">
      <w:pPr>
        <w:pStyle w:val="ListParagraph"/>
        <w:numPr>
          <w:ilvl w:val="0"/>
          <w:numId w:val="318"/>
        </w:numPr>
      </w:pPr>
      <w:r w:rsidRPr="0042199C">
        <w:rPr>
          <w:lang w:val="en"/>
        </w:rPr>
        <w:t xml:space="preserve">IL Case </w:t>
      </w:r>
      <w:r w:rsidRPr="0042199C">
        <w:t>Benchmark Exception Reports allow IL</w:t>
      </w:r>
      <w:r w:rsidR="005B4AF2" w:rsidRPr="0042199C">
        <w:t>S-</w:t>
      </w:r>
      <w:r w:rsidR="00C37714" w:rsidRPr="0042199C">
        <w:t xml:space="preserve">OIB </w:t>
      </w:r>
      <w:r w:rsidRPr="0042199C">
        <w:t xml:space="preserve">staff to </w:t>
      </w:r>
      <w:r w:rsidR="0088198A" w:rsidRPr="0042199C">
        <w:t xml:space="preserve">get </w:t>
      </w:r>
      <w:r w:rsidRPr="0042199C">
        <w:t xml:space="preserve">a list of </w:t>
      </w:r>
      <w:r w:rsidR="00982E65" w:rsidRPr="0042199C">
        <w:t>customer</w:t>
      </w:r>
      <w:r w:rsidR="00AC6937" w:rsidRPr="0042199C">
        <w:t>s</w:t>
      </w:r>
      <w:r w:rsidR="0088198A" w:rsidRPr="0042199C">
        <w:t xml:space="preserve"> </w:t>
      </w:r>
      <w:r w:rsidR="00AC6937" w:rsidRPr="0042199C">
        <w:t xml:space="preserve">who </w:t>
      </w:r>
      <w:r w:rsidRPr="0042199C">
        <w:t xml:space="preserve">exceeded at least one benchmark. </w:t>
      </w:r>
    </w:p>
    <w:p w14:paraId="4104AE11" w14:textId="36674731" w:rsidR="00624576" w:rsidRPr="0042199C" w:rsidRDefault="00624576" w:rsidP="0042199C">
      <w:pPr>
        <w:pStyle w:val="ListParagraph"/>
        <w:numPr>
          <w:ilvl w:val="0"/>
          <w:numId w:val="318"/>
        </w:numPr>
      </w:pPr>
      <w:r w:rsidRPr="0042199C">
        <w:t>IL Case Benchmark Exception Summary Report</w:t>
      </w:r>
      <w:r w:rsidR="00227203" w:rsidRPr="0042199C">
        <w:t>s</w:t>
      </w:r>
      <w:r w:rsidRPr="0042199C">
        <w:t xml:space="preserve"> allow IL</w:t>
      </w:r>
      <w:r w:rsidR="005B4AF2" w:rsidRPr="0042199C">
        <w:t>S-</w:t>
      </w:r>
      <w:r w:rsidR="00C37714" w:rsidRPr="0042199C">
        <w:t xml:space="preserve">OIB </w:t>
      </w:r>
      <w:r w:rsidRPr="0042199C">
        <w:t xml:space="preserve">staff to </w:t>
      </w:r>
      <w:r w:rsidR="0088198A" w:rsidRPr="0042199C">
        <w:t xml:space="preserve">get a </w:t>
      </w:r>
      <w:r w:rsidRPr="0042199C">
        <w:t xml:space="preserve">summary of cases that exceeded benchmarks, including the percentage. </w:t>
      </w:r>
    </w:p>
    <w:p w14:paraId="4104AE12" w14:textId="2297C001" w:rsidR="00624576" w:rsidRPr="0042199C" w:rsidRDefault="00624576" w:rsidP="0042199C">
      <w:pPr>
        <w:pStyle w:val="ListParagraph"/>
        <w:numPr>
          <w:ilvl w:val="0"/>
          <w:numId w:val="318"/>
        </w:numPr>
      </w:pPr>
      <w:r w:rsidRPr="0042199C">
        <w:t xml:space="preserve">Eligibility Report, Plan Development Report, and Active Services Report allow </w:t>
      </w:r>
      <w:r w:rsidR="00B91DA4" w:rsidRPr="0042199C">
        <w:t>OIB</w:t>
      </w:r>
      <w:r w:rsidRPr="0042199C">
        <w:t xml:space="preserve"> staff to </w:t>
      </w:r>
      <w:r w:rsidR="0088198A" w:rsidRPr="0042199C">
        <w:t xml:space="preserve">get </w:t>
      </w:r>
      <w:r w:rsidRPr="0042199C">
        <w:t xml:space="preserve">a list of </w:t>
      </w:r>
      <w:r w:rsidR="00982E65" w:rsidRPr="0042199C">
        <w:t>customer</w:t>
      </w:r>
      <w:r w:rsidR="00AC6937" w:rsidRPr="0042199C">
        <w:t>s</w:t>
      </w:r>
      <w:r w:rsidR="0088198A" w:rsidRPr="0042199C">
        <w:t xml:space="preserve"> </w:t>
      </w:r>
      <w:r w:rsidR="00AC6937" w:rsidRPr="0042199C">
        <w:t xml:space="preserve">who </w:t>
      </w:r>
      <w:r w:rsidRPr="0042199C">
        <w:t xml:space="preserve">are nearing </w:t>
      </w:r>
      <w:r w:rsidR="00227203" w:rsidRPr="0042199C">
        <w:t xml:space="preserve">the following </w:t>
      </w:r>
      <w:r w:rsidRPr="0042199C">
        <w:t>benchmarks</w:t>
      </w:r>
      <w:r w:rsidR="00227203" w:rsidRPr="0042199C">
        <w:t>:</w:t>
      </w:r>
    </w:p>
    <w:p w14:paraId="4104AE13" w14:textId="77777777" w:rsidR="00624576" w:rsidRPr="0042199C" w:rsidRDefault="00624576" w:rsidP="0042199C">
      <w:pPr>
        <w:pStyle w:val="ListParagraph"/>
        <w:numPr>
          <w:ilvl w:val="1"/>
          <w:numId w:val="318"/>
        </w:numPr>
      </w:pPr>
      <w:r w:rsidRPr="0042199C">
        <w:t>Application Benchmark</w:t>
      </w:r>
      <w:r w:rsidR="00227203" w:rsidRPr="0042199C">
        <w:t>—</w:t>
      </w:r>
      <w:r w:rsidRPr="0042199C">
        <w:t xml:space="preserve">the applicant name </w:t>
      </w:r>
      <w:r w:rsidR="0088198A" w:rsidRPr="0042199C">
        <w:t xml:space="preserve">is populated </w:t>
      </w:r>
      <w:r w:rsidRPr="0042199C">
        <w:t xml:space="preserve">on the list 15 days before the deadline to determine eligibility. </w:t>
      </w:r>
    </w:p>
    <w:p w14:paraId="4104AE14" w14:textId="77777777" w:rsidR="00624576" w:rsidRPr="0042199C" w:rsidRDefault="00624576" w:rsidP="0042199C">
      <w:pPr>
        <w:pStyle w:val="ListParagraph"/>
        <w:numPr>
          <w:ilvl w:val="1"/>
          <w:numId w:val="318"/>
        </w:numPr>
      </w:pPr>
      <w:r w:rsidRPr="0042199C">
        <w:t>IL Plan Benchmark</w:t>
      </w:r>
      <w:r w:rsidR="00227203" w:rsidRPr="0042199C">
        <w:t>—</w:t>
      </w:r>
      <w:r w:rsidRPr="0042199C">
        <w:t xml:space="preserve">the customer name </w:t>
      </w:r>
      <w:r w:rsidR="0088198A" w:rsidRPr="0042199C">
        <w:t xml:space="preserve">is populated </w:t>
      </w:r>
      <w:r w:rsidRPr="0042199C">
        <w:t xml:space="preserve">on the list 30 days before the deadline to complete the IL plan. </w:t>
      </w:r>
    </w:p>
    <w:p w14:paraId="4104AE15" w14:textId="77777777" w:rsidR="00624576" w:rsidRPr="0042199C" w:rsidRDefault="00624576" w:rsidP="0042199C">
      <w:pPr>
        <w:pStyle w:val="ListParagraph"/>
        <w:numPr>
          <w:ilvl w:val="1"/>
          <w:numId w:val="318"/>
        </w:numPr>
        <w:rPr>
          <w:lang w:val="en"/>
        </w:rPr>
      </w:pPr>
      <w:r w:rsidRPr="0042199C">
        <w:t>Active Services Best Practice Benchmark</w:t>
      </w:r>
      <w:r w:rsidR="00227203" w:rsidRPr="0042199C">
        <w:t>—</w:t>
      </w:r>
      <w:r w:rsidRPr="0042199C">
        <w:t xml:space="preserve">the customer name </w:t>
      </w:r>
      <w:r w:rsidR="0088198A" w:rsidRPr="0042199C">
        <w:t xml:space="preserve">is populated </w:t>
      </w:r>
      <w:r w:rsidRPr="0042199C">
        <w:t xml:space="preserve">on the list when </w:t>
      </w:r>
      <w:r w:rsidR="00227203" w:rsidRPr="0042199C">
        <w:t xml:space="preserve">he </w:t>
      </w:r>
      <w:r w:rsidR="00227203" w:rsidRPr="0042199C">
        <w:rPr>
          <w:lang w:val="en"/>
        </w:rPr>
        <w:t>or she has</w:t>
      </w:r>
      <w:r w:rsidRPr="0042199C">
        <w:rPr>
          <w:lang w:val="en"/>
        </w:rPr>
        <w:t xml:space="preserve"> been in active services </w:t>
      </w:r>
      <w:r w:rsidR="00227203" w:rsidRPr="0042199C">
        <w:rPr>
          <w:lang w:val="en"/>
        </w:rPr>
        <w:t>nine</w:t>
      </w:r>
      <w:r w:rsidRPr="0042199C">
        <w:rPr>
          <w:lang w:val="en"/>
        </w:rPr>
        <w:t xml:space="preserve"> months or longer. </w:t>
      </w:r>
    </w:p>
    <w:p w14:paraId="4104AE16" w14:textId="77777777" w:rsidR="00624576" w:rsidRPr="001C51CD" w:rsidRDefault="00624576" w:rsidP="001C51CD">
      <w:pPr>
        <w:pStyle w:val="Heading3"/>
      </w:pPr>
      <w:r w:rsidRPr="001C51CD">
        <w:t xml:space="preserve">7.6.3 Use of Case Management Tools </w:t>
      </w:r>
    </w:p>
    <w:p w14:paraId="4104AE17" w14:textId="188DAAAC" w:rsidR="00624576" w:rsidRPr="001C51CD" w:rsidRDefault="00624576" w:rsidP="001C51CD">
      <w:pPr>
        <w:rPr>
          <w:rFonts w:eastAsia="Times New Roman" w:cs="Arial"/>
          <w:szCs w:val="24"/>
          <w:lang w:val="en"/>
        </w:rPr>
      </w:pPr>
      <w:r w:rsidRPr="001C51CD">
        <w:rPr>
          <w:rFonts w:eastAsia="Times New Roman" w:cs="Arial"/>
          <w:szCs w:val="24"/>
          <w:lang w:val="en"/>
        </w:rPr>
        <w:t xml:space="preserve">All </w:t>
      </w:r>
      <w:r w:rsidR="00B91DA4">
        <w:rPr>
          <w:rFonts w:eastAsia="Times New Roman" w:cs="Arial"/>
          <w:szCs w:val="24"/>
          <w:lang w:val="en"/>
        </w:rPr>
        <w:t>OIB</w:t>
      </w:r>
      <w:r w:rsidRPr="001C51CD">
        <w:rPr>
          <w:rFonts w:eastAsia="Times New Roman" w:cs="Arial"/>
          <w:szCs w:val="24"/>
          <w:lang w:val="en"/>
        </w:rPr>
        <w:t xml:space="preserve"> workers are responsible for using case management tools to help meet benchmarks. </w:t>
      </w:r>
      <w:r w:rsidR="00B91DA4">
        <w:rPr>
          <w:rFonts w:eastAsia="Times New Roman" w:cs="Arial"/>
          <w:szCs w:val="24"/>
          <w:lang w:val="en"/>
        </w:rPr>
        <w:t>OIB</w:t>
      </w:r>
      <w:r w:rsidRPr="001C51CD">
        <w:rPr>
          <w:rFonts w:eastAsia="Times New Roman" w:cs="Arial"/>
          <w:szCs w:val="24"/>
          <w:lang w:val="en"/>
        </w:rPr>
        <w:t xml:space="preserve"> workers may </w:t>
      </w:r>
      <w:r w:rsidR="00A44600" w:rsidRPr="001C51CD">
        <w:rPr>
          <w:rFonts w:eastAsia="Times New Roman" w:cs="Arial"/>
          <w:szCs w:val="24"/>
          <w:lang w:val="en"/>
        </w:rPr>
        <w:t xml:space="preserve">request that </w:t>
      </w:r>
      <w:r w:rsidRPr="001C51CD">
        <w:rPr>
          <w:rFonts w:eastAsia="Times New Roman" w:cs="Arial"/>
          <w:szCs w:val="24"/>
          <w:lang w:val="en"/>
        </w:rPr>
        <w:t xml:space="preserve">a designee </w:t>
      </w:r>
      <w:proofErr w:type="gramStart"/>
      <w:r w:rsidRPr="001C51CD">
        <w:rPr>
          <w:rFonts w:eastAsia="Times New Roman" w:cs="Arial"/>
          <w:szCs w:val="24"/>
          <w:lang w:val="en"/>
        </w:rPr>
        <w:t>pull</w:t>
      </w:r>
      <w:proofErr w:type="gramEnd"/>
      <w:r w:rsidRPr="001C51CD">
        <w:rPr>
          <w:rFonts w:eastAsia="Times New Roman" w:cs="Arial"/>
          <w:szCs w:val="24"/>
          <w:lang w:val="en"/>
        </w:rPr>
        <w:t xml:space="preserve"> or review reports generated by case management tools. However, </w:t>
      </w:r>
      <w:r w:rsidR="000A36CA" w:rsidRPr="001C51CD">
        <w:rPr>
          <w:rFonts w:eastAsia="Times New Roman" w:cs="Arial"/>
          <w:szCs w:val="24"/>
          <w:lang w:val="en"/>
        </w:rPr>
        <w:t xml:space="preserve">it is </w:t>
      </w:r>
      <w:r w:rsidRPr="001C51CD">
        <w:rPr>
          <w:rFonts w:eastAsia="Times New Roman" w:cs="Arial"/>
          <w:szCs w:val="24"/>
          <w:lang w:val="en"/>
        </w:rPr>
        <w:t xml:space="preserve">the </w:t>
      </w:r>
      <w:r w:rsidR="00B91DA4">
        <w:rPr>
          <w:rFonts w:eastAsia="Times New Roman" w:cs="Arial"/>
          <w:szCs w:val="24"/>
          <w:lang w:val="en"/>
        </w:rPr>
        <w:t>OIB</w:t>
      </w:r>
      <w:r w:rsidRPr="001C51CD">
        <w:rPr>
          <w:rFonts w:eastAsia="Times New Roman" w:cs="Arial"/>
          <w:szCs w:val="24"/>
          <w:lang w:val="en"/>
        </w:rPr>
        <w:t xml:space="preserve"> worker who is responsible for managing the work of the designee and for </w:t>
      </w:r>
      <w:r w:rsidR="00891737" w:rsidRPr="001C51CD">
        <w:rPr>
          <w:rFonts w:eastAsia="Times New Roman" w:cs="Arial"/>
          <w:szCs w:val="24"/>
          <w:lang w:val="en"/>
        </w:rPr>
        <w:t>acting</w:t>
      </w:r>
      <w:r w:rsidRPr="001C51CD">
        <w:rPr>
          <w:rFonts w:eastAsia="Times New Roman" w:cs="Arial"/>
          <w:szCs w:val="24"/>
          <w:lang w:val="en"/>
        </w:rPr>
        <w:t xml:space="preserve"> based on the reports. Follow the procedures below with respect to case management tools:</w:t>
      </w:r>
    </w:p>
    <w:p w14:paraId="4104AE18" w14:textId="2B4A0430" w:rsidR="00624576" w:rsidRPr="001C51CD" w:rsidRDefault="00B91DA4" w:rsidP="004E1A20">
      <w:pPr>
        <w:numPr>
          <w:ilvl w:val="0"/>
          <w:numId w:val="19"/>
        </w:numPr>
        <w:rPr>
          <w:rFonts w:eastAsia="Times New Roman" w:cs="Arial"/>
          <w:szCs w:val="24"/>
          <w:lang w:val="en"/>
        </w:rPr>
      </w:pPr>
      <w:r>
        <w:rPr>
          <w:rFonts w:eastAsia="Times New Roman" w:cs="Arial"/>
          <w:szCs w:val="24"/>
          <w:lang w:val="en"/>
        </w:rPr>
        <w:t>OIB</w:t>
      </w:r>
      <w:r w:rsidR="00624576" w:rsidRPr="001C51CD">
        <w:rPr>
          <w:rFonts w:eastAsia="Times New Roman" w:cs="Arial"/>
          <w:szCs w:val="24"/>
          <w:lang w:val="en"/>
        </w:rPr>
        <w:t xml:space="preserve"> staff use</w:t>
      </w:r>
      <w:r w:rsidR="000A36CA" w:rsidRPr="001C51CD">
        <w:rPr>
          <w:rFonts w:eastAsia="Times New Roman" w:cs="Arial"/>
          <w:szCs w:val="24"/>
          <w:lang w:val="en"/>
        </w:rPr>
        <w:t>s</w:t>
      </w:r>
      <w:r w:rsidR="00624576" w:rsidRPr="001C51CD">
        <w:rPr>
          <w:rFonts w:eastAsia="Times New Roman" w:cs="Arial"/>
          <w:szCs w:val="24"/>
          <w:lang w:val="en"/>
        </w:rPr>
        <w:t xml:space="preserve"> the Eligibility Report, Plan Development Report</w:t>
      </w:r>
      <w:r w:rsidR="000A36CA" w:rsidRPr="001C51CD">
        <w:rPr>
          <w:rFonts w:eastAsia="Times New Roman" w:cs="Arial"/>
          <w:szCs w:val="24"/>
          <w:lang w:val="en"/>
        </w:rPr>
        <w:t>,</w:t>
      </w:r>
      <w:r w:rsidR="00624576" w:rsidRPr="001C51CD">
        <w:rPr>
          <w:rFonts w:eastAsia="Times New Roman" w:cs="Arial"/>
          <w:szCs w:val="24"/>
          <w:lang w:val="en"/>
        </w:rPr>
        <w:t xml:space="preserve"> and </w:t>
      </w:r>
      <w:r w:rsidR="00A44600" w:rsidRPr="001C51CD">
        <w:rPr>
          <w:rFonts w:eastAsia="Times New Roman" w:cs="Arial"/>
          <w:szCs w:val="24"/>
          <w:lang w:val="en"/>
        </w:rPr>
        <w:t xml:space="preserve">the </w:t>
      </w:r>
      <w:r w:rsidR="00624576" w:rsidRPr="001C51CD">
        <w:rPr>
          <w:rFonts w:eastAsia="Times New Roman" w:cs="Arial"/>
          <w:szCs w:val="24"/>
          <w:lang w:val="en"/>
        </w:rPr>
        <w:t xml:space="preserve">Active Services Report to track </w:t>
      </w:r>
      <w:r w:rsidR="00982E65" w:rsidRPr="001C51CD">
        <w:rPr>
          <w:rFonts w:eastAsia="Times New Roman" w:cs="Arial"/>
          <w:szCs w:val="24"/>
          <w:lang w:val="en"/>
        </w:rPr>
        <w:t>customer</w:t>
      </w:r>
      <w:r w:rsidR="00AC6937">
        <w:rPr>
          <w:rFonts w:eastAsia="Times New Roman" w:cs="Arial"/>
          <w:szCs w:val="24"/>
          <w:lang w:val="en"/>
        </w:rPr>
        <w:t>s</w:t>
      </w:r>
      <w:r w:rsidR="000A36CA" w:rsidRPr="001C51CD">
        <w:rPr>
          <w:rFonts w:eastAsia="Times New Roman" w:cs="Arial"/>
          <w:szCs w:val="24"/>
          <w:lang w:val="en"/>
        </w:rPr>
        <w:t xml:space="preserve"> </w:t>
      </w:r>
      <w:r w:rsidR="00AC6937">
        <w:rPr>
          <w:rFonts w:eastAsia="Times New Roman" w:cs="Arial"/>
          <w:szCs w:val="24"/>
          <w:lang w:val="en"/>
        </w:rPr>
        <w:t>who</w:t>
      </w:r>
      <w:r w:rsidR="00AC6937" w:rsidRPr="001C51CD">
        <w:rPr>
          <w:rFonts w:eastAsia="Times New Roman" w:cs="Arial"/>
          <w:szCs w:val="24"/>
          <w:lang w:val="en"/>
        </w:rPr>
        <w:t xml:space="preserve"> </w:t>
      </w:r>
      <w:r w:rsidR="00624576" w:rsidRPr="001C51CD">
        <w:rPr>
          <w:rFonts w:eastAsia="Times New Roman" w:cs="Arial"/>
          <w:szCs w:val="24"/>
          <w:lang w:val="en"/>
        </w:rPr>
        <w:t xml:space="preserve">are nearing benchmarks. </w:t>
      </w:r>
    </w:p>
    <w:p w14:paraId="4104AE19" w14:textId="3EBE089B" w:rsidR="00624576" w:rsidRPr="001C51CD" w:rsidRDefault="00B91DA4" w:rsidP="004E1A20">
      <w:pPr>
        <w:numPr>
          <w:ilvl w:val="0"/>
          <w:numId w:val="19"/>
        </w:numPr>
        <w:rPr>
          <w:rFonts w:eastAsia="Times New Roman" w:cs="Arial"/>
          <w:szCs w:val="24"/>
          <w:lang w:val="en"/>
        </w:rPr>
      </w:pPr>
      <w:r>
        <w:rPr>
          <w:rFonts w:eastAsia="Times New Roman" w:cs="Arial"/>
          <w:szCs w:val="24"/>
          <w:lang w:val="en"/>
        </w:rPr>
        <w:t>OIB</w:t>
      </w:r>
      <w:r w:rsidR="00624576" w:rsidRPr="001C51CD">
        <w:rPr>
          <w:rFonts w:eastAsia="Times New Roman" w:cs="Arial"/>
          <w:szCs w:val="24"/>
          <w:lang w:val="en"/>
        </w:rPr>
        <w:t xml:space="preserve"> workers or a designee will use existing RHW tools, such as case search, weekly. </w:t>
      </w:r>
    </w:p>
    <w:p w14:paraId="4104AE1A" w14:textId="57AFB896" w:rsidR="00624576" w:rsidRPr="001C51CD" w:rsidRDefault="00B91DA4" w:rsidP="004E1A20">
      <w:pPr>
        <w:numPr>
          <w:ilvl w:val="0"/>
          <w:numId w:val="19"/>
        </w:numPr>
        <w:rPr>
          <w:rFonts w:eastAsia="Times New Roman" w:cs="Arial"/>
          <w:szCs w:val="24"/>
          <w:lang w:val="en"/>
        </w:rPr>
      </w:pPr>
      <w:r>
        <w:rPr>
          <w:rFonts w:eastAsia="Times New Roman" w:cs="Arial"/>
          <w:szCs w:val="24"/>
          <w:lang w:val="en"/>
        </w:rPr>
        <w:t>OIB</w:t>
      </w:r>
      <w:r w:rsidR="00624576" w:rsidRPr="001C51CD">
        <w:rPr>
          <w:rFonts w:eastAsia="Times New Roman" w:cs="Arial"/>
          <w:szCs w:val="24"/>
          <w:lang w:val="en"/>
        </w:rPr>
        <w:t xml:space="preserve"> workers will be responsible for documenting reasons for delays in meeting benchmarks in case notes. </w:t>
      </w:r>
    </w:p>
    <w:p w14:paraId="4104AE1B" w14:textId="77777777" w:rsidR="00624576" w:rsidRPr="001C51CD" w:rsidRDefault="00624576" w:rsidP="004E1A20">
      <w:pPr>
        <w:numPr>
          <w:ilvl w:val="0"/>
          <w:numId w:val="19"/>
        </w:numPr>
        <w:rPr>
          <w:rFonts w:eastAsia="Times New Roman" w:cs="Arial"/>
          <w:szCs w:val="24"/>
          <w:lang w:val="en"/>
        </w:rPr>
      </w:pPr>
      <w:r w:rsidRPr="001C51CD">
        <w:rPr>
          <w:rFonts w:eastAsia="Times New Roman" w:cs="Arial"/>
          <w:szCs w:val="24"/>
          <w:lang w:val="en"/>
        </w:rPr>
        <w:t xml:space="preserve">The supervisor will review benchmark reports monthly to ensure that case management tools are being used. </w:t>
      </w:r>
    </w:p>
    <w:p w14:paraId="4104AE1C" w14:textId="77777777" w:rsidR="00624576" w:rsidRPr="001C51CD" w:rsidRDefault="00A44600" w:rsidP="004E1A20">
      <w:pPr>
        <w:numPr>
          <w:ilvl w:val="0"/>
          <w:numId w:val="19"/>
        </w:numPr>
        <w:rPr>
          <w:rFonts w:eastAsia="Times New Roman" w:cs="Arial"/>
          <w:szCs w:val="24"/>
          <w:lang w:val="en"/>
        </w:rPr>
      </w:pPr>
      <w:r w:rsidRPr="001C51CD">
        <w:rPr>
          <w:rFonts w:eastAsia="Times New Roman" w:cs="Arial"/>
          <w:szCs w:val="24"/>
          <w:lang w:val="en"/>
        </w:rPr>
        <w:t>E</w:t>
      </w:r>
      <w:r w:rsidR="00624576" w:rsidRPr="001C51CD">
        <w:rPr>
          <w:rFonts w:eastAsia="Times New Roman" w:cs="Arial"/>
          <w:szCs w:val="24"/>
          <w:lang w:val="en"/>
        </w:rPr>
        <w:t xml:space="preserve">xceptions will be addressed by management. </w:t>
      </w:r>
    </w:p>
    <w:p w14:paraId="4104AE1D" w14:textId="77777777" w:rsidR="00624576" w:rsidRPr="001C51CD" w:rsidRDefault="00624576" w:rsidP="001C51CD">
      <w:pPr>
        <w:pStyle w:val="Heading2"/>
        <w:spacing w:before="0"/>
        <w:rPr>
          <w:rFonts w:eastAsia="Times New Roman" w:cs="Arial"/>
          <w:lang w:val="en"/>
        </w:rPr>
      </w:pPr>
      <w:bookmarkStart w:id="101" w:name="_Toc520983892"/>
      <w:bookmarkStart w:id="102" w:name="_Toc520984000"/>
      <w:r w:rsidRPr="001C51CD">
        <w:rPr>
          <w:rFonts w:eastAsia="Times New Roman" w:cs="Arial"/>
          <w:lang w:val="en"/>
        </w:rPr>
        <w:lastRenderedPageBreak/>
        <w:t>7.7 Transferring Case Records</w:t>
      </w:r>
      <w:bookmarkEnd w:id="101"/>
      <w:bookmarkEnd w:id="102"/>
    </w:p>
    <w:p w14:paraId="4104AE1E" w14:textId="77777777" w:rsidR="00624576" w:rsidRPr="001C51CD" w:rsidRDefault="00624576" w:rsidP="001C51CD">
      <w:pPr>
        <w:pStyle w:val="Heading3"/>
      </w:pPr>
      <w:r w:rsidRPr="001C51CD">
        <w:t>7.7.1 Why Are Records Transferred?</w:t>
      </w:r>
    </w:p>
    <w:p w14:paraId="4104AE1F" w14:textId="77777777" w:rsidR="00624576" w:rsidRPr="001C51CD" w:rsidRDefault="00624576" w:rsidP="00E5540E">
      <w:pPr>
        <w:keepNext/>
        <w:rPr>
          <w:rFonts w:eastAsia="Times New Roman" w:cs="Arial"/>
          <w:szCs w:val="24"/>
          <w:lang w:val="en"/>
        </w:rPr>
      </w:pPr>
      <w:r w:rsidRPr="001C51CD">
        <w:rPr>
          <w:rFonts w:eastAsia="Times New Roman" w:cs="Arial"/>
          <w:szCs w:val="24"/>
          <w:lang w:val="en"/>
        </w:rPr>
        <w:t>Records are transferred because</w:t>
      </w:r>
      <w:r w:rsidR="00A44600" w:rsidRPr="001C51CD">
        <w:rPr>
          <w:rFonts w:eastAsia="Times New Roman" w:cs="Arial"/>
          <w:szCs w:val="24"/>
          <w:lang w:val="en"/>
        </w:rPr>
        <w:t>:</w:t>
      </w:r>
    </w:p>
    <w:p w14:paraId="4104AE20" w14:textId="1002F864" w:rsidR="00624576" w:rsidRPr="001C51CD" w:rsidRDefault="00624576" w:rsidP="00AC6937">
      <w:pPr>
        <w:numPr>
          <w:ilvl w:val="0"/>
          <w:numId w:val="20"/>
        </w:numPr>
        <w:rPr>
          <w:rFonts w:eastAsia="Times New Roman" w:cs="Arial"/>
          <w:szCs w:val="24"/>
          <w:lang w:val="en"/>
        </w:rPr>
      </w:pPr>
      <w:r w:rsidRPr="001C51CD">
        <w:rPr>
          <w:rFonts w:eastAsia="Times New Roman" w:cs="Arial"/>
          <w:szCs w:val="24"/>
          <w:lang w:val="en"/>
        </w:rPr>
        <w:t xml:space="preserve">the customer moves to an area covered by </w:t>
      </w:r>
      <w:r w:rsidR="00AC6029" w:rsidRPr="006247A7">
        <w:rPr>
          <w:rFonts w:eastAsia="Times New Roman" w:cs="Arial"/>
          <w:szCs w:val="24"/>
          <w:lang w:val="en"/>
        </w:rPr>
        <w:t>another</w:t>
      </w:r>
      <w:r w:rsidR="00AC6029">
        <w:rPr>
          <w:rFonts w:eastAsia="Times New Roman" w:cs="Arial"/>
          <w:szCs w:val="24"/>
          <w:lang w:val="en"/>
        </w:rPr>
        <w:t xml:space="preserve"> </w:t>
      </w:r>
      <w:r w:rsidR="00B91DA4">
        <w:rPr>
          <w:rFonts w:eastAsia="Times New Roman" w:cs="Arial"/>
          <w:szCs w:val="24"/>
          <w:lang w:val="en"/>
        </w:rPr>
        <w:t>OIB</w:t>
      </w:r>
      <w:r w:rsidRPr="001C51CD">
        <w:rPr>
          <w:rFonts w:eastAsia="Times New Roman" w:cs="Arial"/>
          <w:szCs w:val="24"/>
          <w:lang w:val="en"/>
        </w:rPr>
        <w:t xml:space="preserve"> worker</w:t>
      </w:r>
      <w:r w:rsidR="00A44600" w:rsidRPr="001C51CD">
        <w:rPr>
          <w:rFonts w:eastAsia="Times New Roman" w:cs="Arial"/>
          <w:szCs w:val="24"/>
          <w:lang w:val="en"/>
        </w:rPr>
        <w:t>;</w:t>
      </w:r>
      <w:r w:rsidRPr="001C51CD">
        <w:rPr>
          <w:rFonts w:eastAsia="Times New Roman" w:cs="Arial"/>
          <w:szCs w:val="24"/>
          <w:lang w:val="en"/>
        </w:rPr>
        <w:t xml:space="preserve"> or </w:t>
      </w:r>
    </w:p>
    <w:p w14:paraId="4104AE21" w14:textId="77777777" w:rsidR="00624576" w:rsidRPr="001C51CD" w:rsidRDefault="00624576" w:rsidP="00AC6937">
      <w:pPr>
        <w:numPr>
          <w:ilvl w:val="0"/>
          <w:numId w:val="20"/>
        </w:numPr>
        <w:rPr>
          <w:rFonts w:eastAsia="Times New Roman" w:cs="Arial"/>
          <w:szCs w:val="24"/>
          <w:lang w:val="en"/>
        </w:rPr>
      </w:pPr>
      <w:r w:rsidRPr="001C51CD">
        <w:rPr>
          <w:rFonts w:eastAsia="Times New Roman" w:cs="Arial"/>
          <w:szCs w:val="24"/>
          <w:lang w:val="en"/>
        </w:rPr>
        <w:t xml:space="preserve">caseload coverage areas are reassigned. </w:t>
      </w:r>
    </w:p>
    <w:p w14:paraId="4104AE22" w14:textId="77777777" w:rsidR="00624576" w:rsidRPr="001C51CD" w:rsidRDefault="00624576" w:rsidP="001C51CD">
      <w:pPr>
        <w:pStyle w:val="Heading3"/>
      </w:pPr>
      <w:r w:rsidRPr="001C51CD">
        <w:t>7.7.2 How Are Electronic Case Records Transferred?</w:t>
      </w:r>
    </w:p>
    <w:p w14:paraId="4104AE23" w14:textId="5D67D12B" w:rsidR="00624576" w:rsidRPr="001C51CD" w:rsidRDefault="00624576" w:rsidP="001C51CD">
      <w:pPr>
        <w:rPr>
          <w:rFonts w:eastAsia="Times New Roman" w:cs="Arial"/>
          <w:szCs w:val="24"/>
          <w:lang w:val="en"/>
        </w:rPr>
      </w:pPr>
      <w:r w:rsidRPr="001C51CD">
        <w:rPr>
          <w:rFonts w:eastAsia="Times New Roman" w:cs="Arial"/>
          <w:szCs w:val="24"/>
          <w:lang w:val="en"/>
        </w:rPr>
        <w:t xml:space="preserve">Electronic case records are transferred automatically when the case is assigned to </w:t>
      </w:r>
      <w:r w:rsidR="00B3134E" w:rsidRPr="001C51CD">
        <w:rPr>
          <w:rFonts w:eastAsia="Times New Roman" w:cs="Arial"/>
          <w:szCs w:val="24"/>
          <w:lang w:val="en"/>
        </w:rPr>
        <w:t xml:space="preserve">a </w:t>
      </w:r>
      <w:r w:rsidRPr="001C51CD">
        <w:rPr>
          <w:rFonts w:eastAsia="Times New Roman" w:cs="Arial"/>
          <w:szCs w:val="24"/>
          <w:lang w:val="en"/>
        </w:rPr>
        <w:t xml:space="preserve">new caseload in </w:t>
      </w:r>
      <w:r w:rsidR="00852011" w:rsidRPr="001C51CD">
        <w:rPr>
          <w:rFonts w:eastAsia="Times New Roman" w:cs="Arial"/>
          <w:szCs w:val="24"/>
          <w:lang w:val="en"/>
        </w:rPr>
        <w:t>RHW</w:t>
      </w:r>
      <w:r w:rsidRPr="001C51CD">
        <w:rPr>
          <w:rFonts w:eastAsia="Times New Roman" w:cs="Arial"/>
          <w:szCs w:val="24"/>
          <w:lang w:val="en"/>
        </w:rPr>
        <w:t>.</w:t>
      </w:r>
    </w:p>
    <w:p w14:paraId="4104AE24" w14:textId="77777777" w:rsidR="00624576" w:rsidRPr="001C51CD" w:rsidRDefault="00624576" w:rsidP="001C51CD">
      <w:pPr>
        <w:pStyle w:val="Heading3"/>
      </w:pPr>
      <w:r w:rsidRPr="001C51CD">
        <w:t>7.7.3 Procedures before Transfer</w:t>
      </w:r>
    </w:p>
    <w:p w14:paraId="4104AE25" w14:textId="5E66FB90" w:rsidR="00624576" w:rsidRPr="001C51CD" w:rsidRDefault="00624576" w:rsidP="001C51CD">
      <w:pPr>
        <w:rPr>
          <w:rFonts w:eastAsia="Times New Roman" w:cs="Arial"/>
          <w:szCs w:val="24"/>
          <w:lang w:val="en"/>
        </w:rPr>
      </w:pPr>
      <w:r w:rsidRPr="001C51CD">
        <w:rPr>
          <w:rFonts w:eastAsia="Times New Roman" w:cs="Arial"/>
          <w:szCs w:val="24"/>
          <w:lang w:val="en"/>
        </w:rPr>
        <w:t xml:space="preserve">Before case records are transferred, the transferring </w:t>
      </w:r>
      <w:r w:rsidR="00B91DA4">
        <w:rPr>
          <w:rFonts w:eastAsia="Times New Roman" w:cs="Arial"/>
          <w:szCs w:val="24"/>
          <w:lang w:val="en"/>
        </w:rPr>
        <w:t>OIB</w:t>
      </w:r>
      <w:r w:rsidRPr="001C51CD">
        <w:rPr>
          <w:rFonts w:eastAsia="Times New Roman" w:cs="Arial"/>
          <w:szCs w:val="24"/>
          <w:lang w:val="en"/>
        </w:rPr>
        <w:t xml:space="preserve"> worker must</w:t>
      </w:r>
      <w:r w:rsidR="00475407">
        <w:rPr>
          <w:rFonts w:eastAsia="Times New Roman" w:cs="Arial"/>
          <w:szCs w:val="24"/>
          <w:lang w:val="en"/>
        </w:rPr>
        <w:t xml:space="preserve"> do the following</w:t>
      </w:r>
      <w:r w:rsidRPr="001C51CD">
        <w:rPr>
          <w:rFonts w:eastAsia="Times New Roman" w:cs="Arial"/>
          <w:szCs w:val="24"/>
          <w:lang w:val="en"/>
        </w:rPr>
        <w:t>:</w:t>
      </w:r>
    </w:p>
    <w:p w14:paraId="4104AE26" w14:textId="7481B095" w:rsidR="00624576" w:rsidRPr="001C51CD" w:rsidRDefault="00AC6937" w:rsidP="004E1A20">
      <w:pPr>
        <w:numPr>
          <w:ilvl w:val="0"/>
          <w:numId w:val="21"/>
        </w:numPr>
        <w:rPr>
          <w:rFonts w:eastAsia="Times New Roman" w:cs="Arial"/>
          <w:szCs w:val="24"/>
          <w:lang w:val="en"/>
        </w:rPr>
      </w:pPr>
      <w:r>
        <w:rPr>
          <w:rFonts w:eastAsia="Times New Roman" w:cs="Arial"/>
          <w:szCs w:val="24"/>
          <w:lang w:val="en"/>
        </w:rPr>
        <w:t>N</w:t>
      </w:r>
      <w:r w:rsidRPr="001C51CD">
        <w:rPr>
          <w:rFonts w:eastAsia="Times New Roman" w:cs="Arial"/>
          <w:szCs w:val="24"/>
          <w:lang w:val="en"/>
        </w:rPr>
        <w:t xml:space="preserve">otify </w:t>
      </w:r>
      <w:r w:rsidR="00624576" w:rsidRPr="001C51CD">
        <w:rPr>
          <w:rFonts w:eastAsia="Times New Roman" w:cs="Arial"/>
          <w:szCs w:val="24"/>
          <w:lang w:val="en"/>
        </w:rPr>
        <w:t xml:space="preserve">the receiving </w:t>
      </w:r>
      <w:r w:rsidR="00B91DA4">
        <w:rPr>
          <w:rFonts w:eastAsia="Times New Roman" w:cs="Arial"/>
          <w:szCs w:val="24"/>
          <w:lang w:val="en"/>
        </w:rPr>
        <w:t>OIB</w:t>
      </w:r>
      <w:r w:rsidR="00624576" w:rsidRPr="001C51CD">
        <w:rPr>
          <w:rFonts w:eastAsia="Times New Roman" w:cs="Arial"/>
          <w:szCs w:val="24"/>
          <w:lang w:val="en"/>
        </w:rPr>
        <w:t xml:space="preserve"> worker</w:t>
      </w:r>
      <w:r w:rsidR="00A44600" w:rsidRPr="001C51CD">
        <w:rPr>
          <w:rFonts w:eastAsia="Times New Roman" w:cs="Arial"/>
          <w:szCs w:val="24"/>
          <w:lang w:val="en"/>
        </w:rPr>
        <w:t>;</w:t>
      </w:r>
    </w:p>
    <w:p w14:paraId="4104AE27" w14:textId="33E15ACF" w:rsidR="00624576" w:rsidRPr="001C51CD" w:rsidRDefault="00AC6937" w:rsidP="004E1A20">
      <w:pPr>
        <w:numPr>
          <w:ilvl w:val="0"/>
          <w:numId w:val="21"/>
        </w:numPr>
        <w:rPr>
          <w:rFonts w:eastAsia="Times New Roman" w:cs="Arial"/>
          <w:szCs w:val="24"/>
          <w:lang w:val="en"/>
        </w:rPr>
      </w:pPr>
      <w:r>
        <w:rPr>
          <w:rFonts w:eastAsia="Times New Roman" w:cs="Arial"/>
          <w:szCs w:val="24"/>
          <w:lang w:val="en"/>
        </w:rPr>
        <w:t>C</w:t>
      </w:r>
      <w:r w:rsidRPr="001C51CD">
        <w:rPr>
          <w:rFonts w:eastAsia="Times New Roman" w:cs="Arial"/>
          <w:szCs w:val="24"/>
          <w:lang w:val="en"/>
        </w:rPr>
        <w:t xml:space="preserve">omplete </w:t>
      </w:r>
      <w:r w:rsidR="00624576" w:rsidRPr="001C51CD">
        <w:rPr>
          <w:rFonts w:eastAsia="Times New Roman" w:cs="Arial"/>
          <w:szCs w:val="24"/>
          <w:lang w:val="en"/>
        </w:rPr>
        <w:t xml:space="preserve">a joint review with the receiving </w:t>
      </w:r>
      <w:r w:rsidR="00B91DA4">
        <w:rPr>
          <w:rFonts w:eastAsia="Times New Roman" w:cs="Arial"/>
          <w:szCs w:val="24"/>
          <w:lang w:val="en"/>
        </w:rPr>
        <w:t>OIB</w:t>
      </w:r>
      <w:r w:rsidR="00624576" w:rsidRPr="001C51CD">
        <w:rPr>
          <w:rFonts w:eastAsia="Times New Roman" w:cs="Arial"/>
          <w:szCs w:val="24"/>
          <w:lang w:val="en"/>
        </w:rPr>
        <w:t xml:space="preserve"> worker </w:t>
      </w:r>
      <w:r w:rsidR="00B3134E" w:rsidRPr="001C51CD">
        <w:rPr>
          <w:rFonts w:eastAsia="Times New Roman" w:cs="Arial"/>
          <w:szCs w:val="24"/>
          <w:lang w:val="en"/>
        </w:rPr>
        <w:t xml:space="preserve">of </w:t>
      </w:r>
      <w:r w:rsidR="00624576" w:rsidRPr="001C51CD">
        <w:rPr>
          <w:rFonts w:eastAsia="Times New Roman" w:cs="Arial"/>
          <w:szCs w:val="24"/>
          <w:lang w:val="en"/>
        </w:rPr>
        <w:t xml:space="preserve">all service records and </w:t>
      </w:r>
      <w:r w:rsidR="00AC6029">
        <w:rPr>
          <w:rFonts w:eastAsia="Times New Roman" w:cs="Arial"/>
          <w:szCs w:val="24"/>
          <w:lang w:val="en"/>
        </w:rPr>
        <w:t>SA</w:t>
      </w:r>
      <w:r w:rsidR="00624576" w:rsidRPr="001C51CD">
        <w:rPr>
          <w:rFonts w:eastAsia="Times New Roman" w:cs="Arial"/>
          <w:szCs w:val="24"/>
          <w:lang w:val="en"/>
        </w:rPr>
        <w:t xml:space="preserve">s to determine </w:t>
      </w:r>
      <w:r w:rsidR="00B3134E" w:rsidRPr="001C51CD">
        <w:rPr>
          <w:rFonts w:eastAsia="Times New Roman" w:cs="Arial"/>
          <w:szCs w:val="24"/>
          <w:lang w:val="en"/>
        </w:rPr>
        <w:t xml:space="preserve">whether </w:t>
      </w:r>
      <w:r w:rsidR="00624576" w:rsidRPr="001C51CD">
        <w:rPr>
          <w:rFonts w:eastAsia="Times New Roman" w:cs="Arial"/>
          <w:szCs w:val="24"/>
          <w:lang w:val="en"/>
        </w:rPr>
        <w:t xml:space="preserve">the actions </w:t>
      </w:r>
      <w:r w:rsidR="00A44600" w:rsidRPr="001C51CD">
        <w:rPr>
          <w:rFonts w:eastAsia="Times New Roman" w:cs="Arial"/>
          <w:szCs w:val="24"/>
          <w:lang w:val="en"/>
        </w:rPr>
        <w:t>must</w:t>
      </w:r>
      <w:r w:rsidR="00624576" w:rsidRPr="001C51CD">
        <w:rPr>
          <w:rFonts w:eastAsia="Times New Roman" w:cs="Arial"/>
          <w:szCs w:val="24"/>
          <w:lang w:val="en"/>
        </w:rPr>
        <w:t xml:space="preserve"> be closed, cancelled, or left open and redelegated </w:t>
      </w:r>
      <w:r w:rsidR="00A44600" w:rsidRPr="001C51CD">
        <w:rPr>
          <w:rFonts w:eastAsia="Times New Roman" w:cs="Arial"/>
          <w:szCs w:val="24"/>
          <w:lang w:val="en"/>
        </w:rPr>
        <w:t>(</w:t>
      </w:r>
      <w:r w:rsidR="00624576" w:rsidRPr="001C51CD">
        <w:rPr>
          <w:rFonts w:eastAsia="Times New Roman" w:cs="Arial"/>
          <w:szCs w:val="24"/>
          <w:lang w:val="en"/>
        </w:rPr>
        <w:t>This is required because each caseload has its own budget</w:t>
      </w:r>
      <w:r w:rsidR="00852011" w:rsidRPr="001C51CD">
        <w:rPr>
          <w:rFonts w:eastAsia="Times New Roman" w:cs="Arial"/>
          <w:szCs w:val="24"/>
          <w:lang w:val="en"/>
        </w:rPr>
        <w:t>.</w:t>
      </w:r>
      <w:r w:rsidR="00A44600" w:rsidRPr="001C51CD">
        <w:rPr>
          <w:rFonts w:eastAsia="Times New Roman" w:cs="Arial"/>
          <w:szCs w:val="24"/>
          <w:lang w:val="en"/>
        </w:rPr>
        <w:t>);</w:t>
      </w:r>
      <w:r w:rsidR="00624576" w:rsidRPr="001C51CD">
        <w:rPr>
          <w:rFonts w:eastAsia="Times New Roman" w:cs="Arial"/>
          <w:szCs w:val="24"/>
          <w:lang w:val="en"/>
        </w:rPr>
        <w:t xml:space="preserve"> </w:t>
      </w:r>
    </w:p>
    <w:p w14:paraId="4104AE28" w14:textId="6788EF36" w:rsidR="00624576" w:rsidRPr="001C51CD" w:rsidRDefault="00AC6937" w:rsidP="004E1A20">
      <w:pPr>
        <w:numPr>
          <w:ilvl w:val="0"/>
          <w:numId w:val="21"/>
        </w:numPr>
        <w:rPr>
          <w:rFonts w:eastAsia="Times New Roman" w:cs="Arial"/>
          <w:szCs w:val="24"/>
          <w:lang w:val="en"/>
        </w:rPr>
      </w:pPr>
      <w:r>
        <w:rPr>
          <w:rFonts w:eastAsia="Times New Roman" w:cs="Arial"/>
          <w:szCs w:val="24"/>
          <w:lang w:val="en"/>
        </w:rPr>
        <w:t>R</w:t>
      </w:r>
      <w:r w:rsidRPr="001C51CD">
        <w:rPr>
          <w:rFonts w:eastAsia="Times New Roman" w:cs="Arial"/>
          <w:szCs w:val="24"/>
          <w:lang w:val="en"/>
        </w:rPr>
        <w:t xml:space="preserve">eview </w:t>
      </w:r>
      <w:r w:rsidR="00624576" w:rsidRPr="001C51CD">
        <w:rPr>
          <w:rFonts w:eastAsia="Times New Roman" w:cs="Arial"/>
          <w:szCs w:val="24"/>
          <w:lang w:val="en"/>
        </w:rPr>
        <w:t xml:space="preserve">the paper and electronic case file to ensure </w:t>
      </w:r>
      <w:r w:rsidR="00B3134E" w:rsidRPr="001C51CD">
        <w:rPr>
          <w:rFonts w:eastAsia="Times New Roman" w:cs="Arial"/>
          <w:szCs w:val="24"/>
          <w:lang w:val="en"/>
        </w:rPr>
        <w:t xml:space="preserve">that </w:t>
      </w:r>
      <w:r w:rsidR="00624576" w:rsidRPr="001C51CD">
        <w:rPr>
          <w:rFonts w:eastAsia="Times New Roman" w:cs="Arial"/>
          <w:szCs w:val="24"/>
          <w:lang w:val="en"/>
        </w:rPr>
        <w:t>all case records are complete and accurate</w:t>
      </w:r>
      <w:r w:rsidR="00A44600" w:rsidRPr="001C51CD">
        <w:rPr>
          <w:rFonts w:eastAsia="Times New Roman" w:cs="Arial"/>
          <w:szCs w:val="24"/>
          <w:lang w:val="en"/>
        </w:rPr>
        <w:t>;</w:t>
      </w:r>
    </w:p>
    <w:p w14:paraId="4104AE29" w14:textId="62ECA8B5" w:rsidR="00624576" w:rsidRPr="001C51CD" w:rsidRDefault="00AC6937" w:rsidP="004E1A20">
      <w:pPr>
        <w:numPr>
          <w:ilvl w:val="0"/>
          <w:numId w:val="21"/>
        </w:numPr>
        <w:rPr>
          <w:rFonts w:eastAsia="Times New Roman" w:cs="Arial"/>
          <w:szCs w:val="24"/>
          <w:lang w:val="en"/>
        </w:rPr>
      </w:pPr>
      <w:r>
        <w:rPr>
          <w:rFonts w:eastAsia="Times New Roman" w:cs="Arial"/>
          <w:szCs w:val="24"/>
          <w:lang w:val="en"/>
        </w:rPr>
        <w:t>C</w:t>
      </w:r>
      <w:r w:rsidRPr="001C51CD">
        <w:rPr>
          <w:rFonts w:eastAsia="Times New Roman" w:cs="Arial"/>
          <w:szCs w:val="24"/>
          <w:lang w:val="en"/>
        </w:rPr>
        <w:t xml:space="preserve">ontact </w:t>
      </w:r>
      <w:r w:rsidR="00624576" w:rsidRPr="001C51CD">
        <w:rPr>
          <w:rFonts w:eastAsia="Times New Roman" w:cs="Arial"/>
          <w:szCs w:val="24"/>
          <w:lang w:val="en"/>
        </w:rPr>
        <w:t xml:space="preserve">the </w:t>
      </w:r>
      <w:r w:rsidR="00B3134E" w:rsidRPr="001C51CD">
        <w:rPr>
          <w:rFonts w:eastAsia="Times New Roman" w:cs="Arial"/>
          <w:szCs w:val="24"/>
          <w:lang w:val="en"/>
        </w:rPr>
        <w:t>v</w:t>
      </w:r>
      <w:r w:rsidR="00640D2B" w:rsidRPr="001C51CD">
        <w:rPr>
          <w:rFonts w:eastAsia="Times New Roman" w:cs="Arial"/>
          <w:szCs w:val="24"/>
          <w:lang w:val="en"/>
        </w:rPr>
        <w:t xml:space="preserve">ocational </w:t>
      </w:r>
      <w:r w:rsidR="00B3134E" w:rsidRPr="001C51CD">
        <w:rPr>
          <w:rFonts w:eastAsia="Times New Roman" w:cs="Arial"/>
          <w:szCs w:val="24"/>
          <w:lang w:val="en"/>
        </w:rPr>
        <w:t>m</w:t>
      </w:r>
      <w:r w:rsidR="00640D2B" w:rsidRPr="001C51CD">
        <w:rPr>
          <w:rFonts w:eastAsia="Times New Roman" w:cs="Arial"/>
          <w:szCs w:val="24"/>
          <w:lang w:val="en"/>
        </w:rPr>
        <w:t>anager or</w:t>
      </w:r>
      <w:r w:rsidR="00624576" w:rsidRPr="001C51CD">
        <w:rPr>
          <w:rFonts w:eastAsia="Times New Roman" w:cs="Arial"/>
          <w:szCs w:val="24"/>
          <w:lang w:val="en"/>
        </w:rPr>
        <w:t xml:space="preserve"> designee to complete a case review</w:t>
      </w:r>
      <w:r w:rsidR="00A44600" w:rsidRPr="001C51CD">
        <w:rPr>
          <w:rFonts w:eastAsia="Times New Roman" w:cs="Arial"/>
          <w:szCs w:val="24"/>
          <w:lang w:val="en"/>
        </w:rPr>
        <w:t>;</w:t>
      </w:r>
      <w:r w:rsidR="00624576" w:rsidRPr="001C51CD">
        <w:rPr>
          <w:rFonts w:eastAsia="Times New Roman" w:cs="Arial"/>
          <w:szCs w:val="24"/>
          <w:lang w:val="en"/>
        </w:rPr>
        <w:t xml:space="preserve"> </w:t>
      </w:r>
    </w:p>
    <w:p w14:paraId="4104AE2A" w14:textId="3BD6F3F6" w:rsidR="00624576" w:rsidRPr="001C51CD" w:rsidRDefault="00AC6937" w:rsidP="004E1A20">
      <w:pPr>
        <w:numPr>
          <w:ilvl w:val="0"/>
          <w:numId w:val="21"/>
        </w:numPr>
        <w:rPr>
          <w:rFonts w:eastAsia="Times New Roman" w:cs="Arial"/>
          <w:szCs w:val="24"/>
          <w:lang w:val="en"/>
        </w:rPr>
      </w:pPr>
      <w:r>
        <w:rPr>
          <w:rFonts w:eastAsia="Times New Roman" w:cs="Arial"/>
          <w:szCs w:val="24"/>
          <w:lang w:val="en"/>
        </w:rPr>
        <w:t>U</w:t>
      </w:r>
      <w:r w:rsidRPr="001C51CD">
        <w:rPr>
          <w:rFonts w:eastAsia="Times New Roman" w:cs="Arial"/>
          <w:szCs w:val="24"/>
          <w:lang w:val="en"/>
        </w:rPr>
        <w:t xml:space="preserve">pdate </w:t>
      </w:r>
      <w:r w:rsidR="00624576" w:rsidRPr="001C51CD">
        <w:rPr>
          <w:rFonts w:eastAsia="Times New Roman" w:cs="Arial"/>
          <w:szCs w:val="24"/>
          <w:lang w:val="en"/>
        </w:rPr>
        <w:t>the transfer in RHW</w:t>
      </w:r>
      <w:r w:rsidR="00A44600" w:rsidRPr="001C51CD">
        <w:rPr>
          <w:rFonts w:eastAsia="Times New Roman" w:cs="Arial"/>
          <w:szCs w:val="24"/>
          <w:lang w:val="en"/>
        </w:rPr>
        <w:t>;</w:t>
      </w:r>
      <w:r w:rsidR="00624576" w:rsidRPr="001C51CD">
        <w:rPr>
          <w:rFonts w:eastAsia="Times New Roman" w:cs="Arial"/>
          <w:szCs w:val="24"/>
          <w:lang w:val="en"/>
        </w:rPr>
        <w:t xml:space="preserve"> </w:t>
      </w:r>
      <w:r w:rsidR="00A44600" w:rsidRPr="001C51CD">
        <w:rPr>
          <w:rFonts w:eastAsia="Times New Roman" w:cs="Arial"/>
          <w:szCs w:val="24"/>
          <w:lang w:val="en"/>
        </w:rPr>
        <w:t>and</w:t>
      </w:r>
    </w:p>
    <w:p w14:paraId="4104AE2B" w14:textId="041C8A30" w:rsidR="00624576" w:rsidRPr="001C51CD" w:rsidRDefault="00AC6937" w:rsidP="004E1A20">
      <w:pPr>
        <w:numPr>
          <w:ilvl w:val="0"/>
          <w:numId w:val="21"/>
        </w:numPr>
        <w:rPr>
          <w:rFonts w:eastAsia="Times New Roman" w:cs="Arial"/>
          <w:szCs w:val="24"/>
          <w:lang w:val="en"/>
        </w:rPr>
      </w:pPr>
      <w:r>
        <w:rPr>
          <w:rFonts w:eastAsia="Times New Roman" w:cs="Arial"/>
          <w:szCs w:val="24"/>
          <w:lang w:val="en"/>
        </w:rPr>
        <w:t>S</w:t>
      </w:r>
      <w:r w:rsidRPr="001C51CD">
        <w:rPr>
          <w:rFonts w:eastAsia="Times New Roman" w:cs="Arial"/>
          <w:szCs w:val="24"/>
          <w:lang w:val="en"/>
        </w:rPr>
        <w:t xml:space="preserve">end </w:t>
      </w:r>
      <w:r w:rsidR="00624576" w:rsidRPr="001C51CD">
        <w:rPr>
          <w:rFonts w:eastAsia="Times New Roman" w:cs="Arial"/>
          <w:szCs w:val="24"/>
          <w:lang w:val="en"/>
        </w:rPr>
        <w:t xml:space="preserve">the paper case file to the receiving </w:t>
      </w:r>
      <w:r w:rsidR="00B91DA4">
        <w:rPr>
          <w:rFonts w:eastAsia="Times New Roman" w:cs="Arial"/>
          <w:szCs w:val="24"/>
          <w:lang w:val="en"/>
        </w:rPr>
        <w:t>OIB</w:t>
      </w:r>
      <w:r w:rsidR="00624576" w:rsidRPr="001C51CD">
        <w:rPr>
          <w:rFonts w:eastAsia="Times New Roman" w:cs="Arial"/>
          <w:szCs w:val="24"/>
          <w:lang w:val="en"/>
        </w:rPr>
        <w:t xml:space="preserve"> worker. </w:t>
      </w:r>
    </w:p>
    <w:p w14:paraId="4104AE2C" w14:textId="77777777" w:rsidR="00624576" w:rsidRPr="001C51CD" w:rsidRDefault="00624576" w:rsidP="001C51CD">
      <w:pPr>
        <w:pStyle w:val="Heading2"/>
        <w:spacing w:before="0"/>
        <w:rPr>
          <w:rFonts w:eastAsia="Times New Roman" w:cs="Arial"/>
          <w:lang w:val="en"/>
        </w:rPr>
      </w:pPr>
      <w:bookmarkStart w:id="103" w:name="_Toc520983893"/>
      <w:bookmarkStart w:id="104" w:name="_Toc520984001"/>
      <w:r w:rsidRPr="001C51CD">
        <w:rPr>
          <w:rFonts w:eastAsia="Times New Roman" w:cs="Arial"/>
          <w:lang w:val="en"/>
        </w:rPr>
        <w:t>7.8 Case Review Process and Procedure</w:t>
      </w:r>
      <w:bookmarkEnd w:id="103"/>
      <w:bookmarkEnd w:id="104"/>
    </w:p>
    <w:p w14:paraId="4104AE2D" w14:textId="77777777" w:rsidR="00624576" w:rsidRPr="001C51CD" w:rsidRDefault="00624576" w:rsidP="001C51CD">
      <w:pPr>
        <w:pStyle w:val="Heading3"/>
      </w:pPr>
      <w:r w:rsidRPr="001C51CD">
        <w:t>7.8.1 Overview</w:t>
      </w:r>
    </w:p>
    <w:p w14:paraId="4104AE2E" w14:textId="60305FDE" w:rsidR="00624576" w:rsidRPr="001C51CD" w:rsidRDefault="00624576" w:rsidP="008B1751">
      <w:pPr>
        <w:spacing w:after="240"/>
        <w:rPr>
          <w:rFonts w:eastAsia="Times New Roman" w:cs="Arial"/>
          <w:szCs w:val="24"/>
          <w:lang w:val="en"/>
        </w:rPr>
      </w:pPr>
      <w:r w:rsidRPr="001C51CD">
        <w:rPr>
          <w:rFonts w:eastAsia="Times New Roman" w:cs="Arial"/>
          <w:szCs w:val="24"/>
          <w:lang w:val="en"/>
        </w:rPr>
        <w:t xml:space="preserve">Case reviews provide the </w:t>
      </w:r>
      <w:r w:rsidR="00B91DA4">
        <w:rPr>
          <w:rFonts w:eastAsia="Times New Roman" w:cs="Arial"/>
          <w:szCs w:val="24"/>
          <w:lang w:val="en"/>
        </w:rPr>
        <w:t>OIB</w:t>
      </w:r>
      <w:r w:rsidRPr="001C51CD">
        <w:rPr>
          <w:rFonts w:eastAsia="Times New Roman" w:cs="Arial"/>
          <w:szCs w:val="24"/>
          <w:lang w:val="en"/>
        </w:rPr>
        <w:t xml:space="preserve"> worker with guidance in service delivery to </w:t>
      </w:r>
      <w:r w:rsidR="00982E65" w:rsidRPr="001C51CD">
        <w:rPr>
          <w:rFonts w:eastAsia="Times New Roman" w:cs="Arial"/>
          <w:szCs w:val="24"/>
          <w:lang w:val="en"/>
        </w:rPr>
        <w:t>customer</w:t>
      </w:r>
      <w:r w:rsidRPr="001C51CD">
        <w:rPr>
          <w:rFonts w:eastAsia="Times New Roman" w:cs="Arial"/>
          <w:szCs w:val="24"/>
          <w:lang w:val="en"/>
        </w:rPr>
        <w:t xml:space="preserve">s. Case reviews: </w:t>
      </w:r>
    </w:p>
    <w:p w14:paraId="4104AE2F" w14:textId="77777777" w:rsidR="00624576" w:rsidRPr="001C51CD" w:rsidRDefault="00624576" w:rsidP="00E53F00">
      <w:pPr>
        <w:numPr>
          <w:ilvl w:val="0"/>
          <w:numId w:val="22"/>
        </w:numPr>
        <w:rPr>
          <w:rFonts w:eastAsia="Times New Roman" w:cs="Arial"/>
          <w:szCs w:val="24"/>
          <w:lang w:val="en"/>
        </w:rPr>
      </w:pPr>
      <w:r w:rsidRPr="001C51CD">
        <w:rPr>
          <w:rFonts w:eastAsia="Times New Roman" w:cs="Arial"/>
          <w:szCs w:val="24"/>
          <w:lang w:val="en"/>
        </w:rPr>
        <w:t>identify policy compliance and noncompliance</w:t>
      </w:r>
      <w:r w:rsidR="00417D13" w:rsidRPr="001C51CD">
        <w:rPr>
          <w:rFonts w:eastAsia="Times New Roman" w:cs="Arial"/>
          <w:szCs w:val="24"/>
          <w:lang w:val="en"/>
        </w:rPr>
        <w:t>;</w:t>
      </w:r>
      <w:r w:rsidRPr="001C51CD">
        <w:rPr>
          <w:rFonts w:eastAsia="Times New Roman" w:cs="Arial"/>
          <w:szCs w:val="24"/>
          <w:lang w:val="en"/>
        </w:rPr>
        <w:t xml:space="preserve"> </w:t>
      </w:r>
    </w:p>
    <w:p w14:paraId="4104AE30" w14:textId="70CE05F1" w:rsidR="00624576" w:rsidRPr="001C51CD" w:rsidRDefault="00624576" w:rsidP="00E53F00">
      <w:pPr>
        <w:numPr>
          <w:ilvl w:val="0"/>
          <w:numId w:val="22"/>
        </w:numPr>
        <w:rPr>
          <w:rFonts w:eastAsia="Times New Roman" w:cs="Arial"/>
          <w:szCs w:val="24"/>
          <w:lang w:val="en"/>
        </w:rPr>
      </w:pPr>
      <w:r w:rsidRPr="001C51CD">
        <w:rPr>
          <w:rFonts w:eastAsia="Times New Roman" w:cs="Arial"/>
          <w:szCs w:val="24"/>
          <w:lang w:val="en"/>
        </w:rPr>
        <w:t xml:space="preserve">address </w:t>
      </w:r>
      <w:r w:rsidR="00B91DA4">
        <w:rPr>
          <w:rFonts w:eastAsia="Times New Roman" w:cs="Arial"/>
          <w:szCs w:val="24"/>
          <w:lang w:val="en"/>
        </w:rPr>
        <w:t>OIB</w:t>
      </w:r>
      <w:r w:rsidRPr="001C51CD">
        <w:rPr>
          <w:rFonts w:eastAsia="Times New Roman" w:cs="Arial"/>
          <w:szCs w:val="24"/>
          <w:lang w:val="en"/>
        </w:rPr>
        <w:t xml:space="preserve"> worker judgment and decision</w:t>
      </w:r>
      <w:r w:rsidR="00B3134E" w:rsidRPr="001C51CD">
        <w:rPr>
          <w:rFonts w:eastAsia="Times New Roman" w:cs="Arial"/>
          <w:szCs w:val="24"/>
          <w:lang w:val="en"/>
        </w:rPr>
        <w:t>-</w:t>
      </w:r>
      <w:r w:rsidRPr="001C51CD">
        <w:rPr>
          <w:rFonts w:eastAsia="Times New Roman" w:cs="Arial"/>
          <w:szCs w:val="24"/>
          <w:lang w:val="en"/>
        </w:rPr>
        <w:t>making</w:t>
      </w:r>
      <w:r w:rsidR="00417D13" w:rsidRPr="001C51CD">
        <w:rPr>
          <w:rFonts w:eastAsia="Times New Roman" w:cs="Arial"/>
          <w:szCs w:val="24"/>
          <w:lang w:val="en"/>
        </w:rPr>
        <w:t>;</w:t>
      </w:r>
      <w:r w:rsidRPr="001C51CD">
        <w:rPr>
          <w:rFonts w:eastAsia="Times New Roman" w:cs="Arial"/>
          <w:szCs w:val="24"/>
          <w:lang w:val="en"/>
        </w:rPr>
        <w:t xml:space="preserve"> and </w:t>
      </w:r>
    </w:p>
    <w:p w14:paraId="4104AE31" w14:textId="77777777" w:rsidR="00624576" w:rsidRPr="001C51CD" w:rsidRDefault="00624576" w:rsidP="00E53F00">
      <w:pPr>
        <w:numPr>
          <w:ilvl w:val="0"/>
          <w:numId w:val="22"/>
        </w:numPr>
        <w:rPr>
          <w:rFonts w:eastAsia="Times New Roman" w:cs="Arial"/>
          <w:szCs w:val="24"/>
          <w:lang w:val="en"/>
        </w:rPr>
      </w:pPr>
      <w:r w:rsidRPr="001C51CD">
        <w:rPr>
          <w:rFonts w:eastAsia="Times New Roman" w:cs="Arial"/>
          <w:szCs w:val="24"/>
          <w:lang w:val="en"/>
        </w:rPr>
        <w:t xml:space="preserve">provide suggestions for improved processing, use of community resources, and caseload management. </w:t>
      </w:r>
    </w:p>
    <w:p w14:paraId="4104AE32" w14:textId="77777777" w:rsidR="00624576" w:rsidRPr="001C51CD" w:rsidRDefault="00624576" w:rsidP="001C51CD">
      <w:pPr>
        <w:pStyle w:val="Heading3"/>
      </w:pPr>
      <w:r w:rsidRPr="001C51CD">
        <w:t>7.8.2 Case Review Categories</w:t>
      </w:r>
    </w:p>
    <w:p w14:paraId="4104AE33" w14:textId="77777777" w:rsidR="00624576" w:rsidRPr="001C51CD" w:rsidRDefault="00624576" w:rsidP="001C51CD">
      <w:pPr>
        <w:rPr>
          <w:rFonts w:eastAsia="Times New Roman" w:cs="Arial"/>
          <w:szCs w:val="24"/>
          <w:lang w:val="en"/>
        </w:rPr>
      </w:pPr>
      <w:r w:rsidRPr="001C51CD">
        <w:rPr>
          <w:rFonts w:eastAsia="Times New Roman" w:cs="Arial"/>
          <w:szCs w:val="24"/>
          <w:lang w:val="en"/>
        </w:rPr>
        <w:t>Case reviews can be categorized as limited or complete. Case review forms are used for all case reviews, regardless of category.</w:t>
      </w:r>
    </w:p>
    <w:p w14:paraId="4104AE34" w14:textId="77777777" w:rsidR="00624576" w:rsidRPr="001C51CD" w:rsidRDefault="00624576" w:rsidP="000763FD">
      <w:pPr>
        <w:pStyle w:val="Heading4"/>
        <w:rPr>
          <w:rFonts w:eastAsia="Times New Roman"/>
          <w:lang w:val="en"/>
        </w:rPr>
      </w:pPr>
      <w:r w:rsidRPr="001C51CD">
        <w:rPr>
          <w:rFonts w:eastAsia="Times New Roman"/>
          <w:lang w:val="en"/>
        </w:rPr>
        <w:lastRenderedPageBreak/>
        <w:t>Limited Case Reviews</w:t>
      </w:r>
    </w:p>
    <w:p w14:paraId="4104AE35" w14:textId="4AEB462E" w:rsidR="00624576" w:rsidRPr="001C51CD" w:rsidRDefault="00624576" w:rsidP="001C51CD">
      <w:pPr>
        <w:rPr>
          <w:rFonts w:eastAsia="Times New Roman" w:cs="Arial"/>
          <w:szCs w:val="24"/>
          <w:lang w:val="en"/>
        </w:rPr>
      </w:pPr>
      <w:r w:rsidRPr="001C51CD">
        <w:rPr>
          <w:rFonts w:eastAsia="Times New Roman" w:cs="Arial"/>
          <w:szCs w:val="24"/>
          <w:lang w:val="en"/>
        </w:rPr>
        <w:t xml:space="preserve">When a limited </w:t>
      </w:r>
      <w:r w:rsidR="00901F4A">
        <w:rPr>
          <w:rFonts w:eastAsia="Times New Roman" w:cs="Arial"/>
          <w:szCs w:val="24"/>
          <w:lang w:val="en"/>
        </w:rPr>
        <w:t xml:space="preserve">case </w:t>
      </w:r>
      <w:r w:rsidRPr="001C51CD">
        <w:rPr>
          <w:rFonts w:eastAsia="Times New Roman" w:cs="Arial"/>
          <w:szCs w:val="24"/>
          <w:lang w:val="en"/>
        </w:rPr>
        <w:t>review is conducted, the areas of the review are identified on the case review document and noted in a case note</w:t>
      </w:r>
      <w:r w:rsidR="00417D13" w:rsidRPr="001C51CD">
        <w:rPr>
          <w:rFonts w:eastAsia="Times New Roman" w:cs="Arial"/>
          <w:szCs w:val="24"/>
          <w:lang w:val="en"/>
        </w:rPr>
        <w:t>.</w:t>
      </w:r>
      <w:r w:rsidRPr="001C51CD">
        <w:rPr>
          <w:rFonts w:eastAsia="Times New Roman" w:cs="Arial"/>
          <w:szCs w:val="24"/>
          <w:lang w:val="en"/>
        </w:rPr>
        <w:t xml:space="preserve"> </w:t>
      </w:r>
      <w:r w:rsidR="00417D13" w:rsidRPr="001C51CD">
        <w:rPr>
          <w:rFonts w:eastAsia="Times New Roman" w:cs="Arial"/>
          <w:szCs w:val="24"/>
          <w:lang w:val="en"/>
        </w:rPr>
        <w:t>F</w:t>
      </w:r>
      <w:r w:rsidRPr="001C51CD">
        <w:rPr>
          <w:rFonts w:eastAsia="Times New Roman" w:cs="Arial"/>
          <w:szCs w:val="24"/>
          <w:lang w:val="en"/>
        </w:rPr>
        <w:t xml:space="preserve">indings </w:t>
      </w:r>
      <w:r w:rsidR="00B3134E" w:rsidRPr="001C51CD">
        <w:rPr>
          <w:rFonts w:eastAsia="Times New Roman" w:cs="Arial"/>
          <w:szCs w:val="24"/>
          <w:lang w:val="en"/>
        </w:rPr>
        <w:t>and</w:t>
      </w:r>
      <w:r w:rsidRPr="001C51CD">
        <w:rPr>
          <w:rFonts w:eastAsia="Times New Roman" w:cs="Arial"/>
          <w:szCs w:val="24"/>
          <w:lang w:val="en"/>
        </w:rPr>
        <w:t xml:space="preserve"> corrective actions are not noted in customer files.</w:t>
      </w:r>
    </w:p>
    <w:p w14:paraId="4104AE36" w14:textId="77777777" w:rsidR="00624576" w:rsidRPr="001C51CD" w:rsidRDefault="00624576" w:rsidP="001C51CD">
      <w:pPr>
        <w:rPr>
          <w:rFonts w:eastAsia="Times New Roman" w:cs="Arial"/>
          <w:szCs w:val="24"/>
          <w:lang w:val="en"/>
        </w:rPr>
      </w:pPr>
      <w:r w:rsidRPr="001C51CD">
        <w:rPr>
          <w:rFonts w:eastAsia="Times New Roman" w:cs="Arial"/>
          <w:szCs w:val="24"/>
          <w:lang w:val="en"/>
        </w:rPr>
        <w:t>Example 1: A limited case review may be done when time-in-status standards are exceeded. The purpose of the limited review would be to determine the circumstances leading to exceeding the standards and to provide guidance.</w:t>
      </w:r>
    </w:p>
    <w:p w14:paraId="4104AE37" w14:textId="454F62AE" w:rsidR="00624576" w:rsidRPr="001C51CD" w:rsidRDefault="00624576" w:rsidP="001C51CD">
      <w:pPr>
        <w:rPr>
          <w:rFonts w:eastAsia="Times New Roman" w:cs="Arial"/>
          <w:szCs w:val="24"/>
          <w:lang w:val="en"/>
        </w:rPr>
      </w:pPr>
      <w:r w:rsidRPr="001C51CD">
        <w:rPr>
          <w:rFonts w:eastAsia="Times New Roman" w:cs="Arial"/>
          <w:szCs w:val="24"/>
          <w:lang w:val="en"/>
        </w:rPr>
        <w:t xml:space="preserve">Example 2: A limited case review may be conducted when the purchase of assistive devices </w:t>
      </w:r>
      <w:r w:rsidR="00852011" w:rsidRPr="001C51CD">
        <w:rPr>
          <w:rFonts w:eastAsia="Times New Roman" w:cs="Arial"/>
          <w:szCs w:val="24"/>
          <w:lang w:val="en"/>
        </w:rPr>
        <w:t xml:space="preserve">that are </w:t>
      </w:r>
      <w:r w:rsidRPr="001C51CD">
        <w:rPr>
          <w:rFonts w:eastAsia="Times New Roman" w:cs="Arial"/>
          <w:szCs w:val="24"/>
          <w:lang w:val="en"/>
        </w:rPr>
        <w:t xml:space="preserve">planned on the </w:t>
      </w:r>
      <w:r w:rsidR="00B3134E" w:rsidRPr="001C51CD">
        <w:rPr>
          <w:rFonts w:eastAsia="Times New Roman" w:cs="Arial"/>
          <w:szCs w:val="24"/>
          <w:lang w:val="en"/>
        </w:rPr>
        <w:t xml:space="preserve">ILP </w:t>
      </w:r>
      <w:r w:rsidRPr="001C51CD">
        <w:rPr>
          <w:rFonts w:eastAsia="Times New Roman" w:cs="Arial"/>
          <w:szCs w:val="24"/>
          <w:lang w:val="en"/>
        </w:rPr>
        <w:t>requires supervisory approval. The review may provide confirmation of the necessity of the planned purchases or guidance in the use of other resources.</w:t>
      </w:r>
    </w:p>
    <w:p w14:paraId="4104AE38" w14:textId="77777777" w:rsidR="00624576" w:rsidRPr="000763FD" w:rsidRDefault="00624576" w:rsidP="000763FD">
      <w:pPr>
        <w:pStyle w:val="Heading4"/>
      </w:pPr>
      <w:r w:rsidRPr="000763FD">
        <w:t>Complete Case Reviews</w:t>
      </w:r>
    </w:p>
    <w:p w14:paraId="4104AE39" w14:textId="77777777" w:rsidR="00B3134E" w:rsidRPr="001C51CD" w:rsidRDefault="00624576" w:rsidP="008B1751">
      <w:pPr>
        <w:spacing w:after="240"/>
        <w:rPr>
          <w:rFonts w:eastAsia="Times New Roman" w:cs="Arial"/>
          <w:szCs w:val="24"/>
          <w:lang w:val="en"/>
        </w:rPr>
      </w:pPr>
      <w:r w:rsidRPr="001C51CD">
        <w:rPr>
          <w:rFonts w:eastAsia="Times New Roman" w:cs="Arial"/>
          <w:szCs w:val="24"/>
          <w:lang w:val="en"/>
        </w:rPr>
        <w:t>When a complete case review is conducted</w:t>
      </w:r>
      <w:r w:rsidR="00417D13" w:rsidRPr="001C51CD">
        <w:rPr>
          <w:rFonts w:eastAsia="Times New Roman" w:cs="Arial"/>
          <w:szCs w:val="24"/>
          <w:lang w:val="en"/>
        </w:rPr>
        <w:t>,</w:t>
      </w:r>
      <w:r w:rsidRPr="001C51CD">
        <w:rPr>
          <w:rFonts w:eastAsia="Times New Roman" w:cs="Arial"/>
          <w:szCs w:val="24"/>
          <w:lang w:val="en"/>
        </w:rPr>
        <w:t xml:space="preserve"> all areas on the case review form are filled out and noted in a case note</w:t>
      </w:r>
      <w:r w:rsidR="00417D13" w:rsidRPr="001C51CD">
        <w:rPr>
          <w:rFonts w:eastAsia="Times New Roman" w:cs="Arial"/>
          <w:szCs w:val="24"/>
          <w:lang w:val="en"/>
        </w:rPr>
        <w:t>.</w:t>
      </w:r>
      <w:r w:rsidRPr="001C51CD">
        <w:rPr>
          <w:rFonts w:eastAsia="Times New Roman" w:cs="Arial"/>
          <w:szCs w:val="24"/>
          <w:lang w:val="en"/>
        </w:rPr>
        <w:t xml:space="preserve"> </w:t>
      </w:r>
      <w:r w:rsidR="00417D13" w:rsidRPr="001C51CD">
        <w:rPr>
          <w:rFonts w:eastAsia="Times New Roman" w:cs="Arial"/>
          <w:szCs w:val="24"/>
          <w:lang w:val="en"/>
        </w:rPr>
        <w:t>F</w:t>
      </w:r>
      <w:r w:rsidRPr="001C51CD">
        <w:rPr>
          <w:rFonts w:eastAsia="Times New Roman" w:cs="Arial"/>
          <w:szCs w:val="24"/>
          <w:lang w:val="en"/>
        </w:rPr>
        <w:t>indings or corrective actions are not noted in customer files.</w:t>
      </w:r>
      <w:r w:rsidR="00417D13" w:rsidRPr="001C51CD">
        <w:rPr>
          <w:rFonts w:eastAsia="Times New Roman" w:cs="Arial"/>
          <w:szCs w:val="24"/>
          <w:lang w:val="en"/>
        </w:rPr>
        <w:t xml:space="preserve"> </w:t>
      </w:r>
      <w:r w:rsidRPr="001C51CD">
        <w:rPr>
          <w:rFonts w:eastAsia="Times New Roman" w:cs="Arial"/>
          <w:szCs w:val="24"/>
          <w:lang w:val="en"/>
        </w:rPr>
        <w:t xml:space="preserve">Examples of </w:t>
      </w:r>
      <w:r w:rsidR="00B3134E" w:rsidRPr="001C51CD">
        <w:rPr>
          <w:rFonts w:eastAsia="Times New Roman" w:cs="Arial"/>
          <w:szCs w:val="24"/>
          <w:lang w:val="en"/>
        </w:rPr>
        <w:t xml:space="preserve">instances </w:t>
      </w:r>
      <w:r w:rsidRPr="001C51CD">
        <w:rPr>
          <w:rFonts w:eastAsia="Times New Roman" w:cs="Arial"/>
          <w:szCs w:val="24"/>
          <w:lang w:val="en"/>
        </w:rPr>
        <w:t>when a complete case review is conducted include</w:t>
      </w:r>
      <w:r w:rsidR="00B3134E" w:rsidRPr="001C51CD">
        <w:rPr>
          <w:rFonts w:eastAsia="Times New Roman" w:cs="Arial"/>
          <w:szCs w:val="24"/>
          <w:lang w:val="en"/>
        </w:rPr>
        <w:t>:</w:t>
      </w:r>
    </w:p>
    <w:p w14:paraId="4104AE3A" w14:textId="77777777" w:rsidR="00B3134E" w:rsidRPr="001C51CD" w:rsidRDefault="00417D13" w:rsidP="00CE5604">
      <w:pPr>
        <w:pStyle w:val="ListParagraph"/>
        <w:numPr>
          <w:ilvl w:val="0"/>
          <w:numId w:val="27"/>
        </w:numPr>
        <w:rPr>
          <w:rFonts w:eastAsia="Times New Roman" w:cs="Arial"/>
          <w:szCs w:val="24"/>
          <w:lang w:val="en"/>
        </w:rPr>
      </w:pPr>
      <w:r w:rsidRPr="001C51CD">
        <w:rPr>
          <w:rFonts w:eastAsia="Times New Roman" w:cs="Arial"/>
          <w:szCs w:val="24"/>
          <w:lang w:val="en"/>
        </w:rPr>
        <w:t>when a case is closed</w:t>
      </w:r>
      <w:r w:rsidR="00B3134E" w:rsidRPr="001C51CD">
        <w:rPr>
          <w:rFonts w:eastAsia="Times New Roman" w:cs="Arial"/>
          <w:szCs w:val="24"/>
          <w:lang w:val="en"/>
        </w:rPr>
        <w:t>;</w:t>
      </w:r>
      <w:r w:rsidRPr="001C51CD">
        <w:rPr>
          <w:rFonts w:eastAsia="Times New Roman" w:cs="Arial"/>
          <w:szCs w:val="24"/>
          <w:lang w:val="en"/>
        </w:rPr>
        <w:t xml:space="preserve"> and </w:t>
      </w:r>
    </w:p>
    <w:p w14:paraId="4104AE3B" w14:textId="77777777" w:rsidR="00624576" w:rsidRPr="001C51CD" w:rsidRDefault="00417D13" w:rsidP="00CE5604">
      <w:pPr>
        <w:pStyle w:val="ListParagraph"/>
        <w:numPr>
          <w:ilvl w:val="0"/>
          <w:numId w:val="27"/>
        </w:numPr>
        <w:rPr>
          <w:rFonts w:cs="Arial"/>
          <w:lang w:val="en"/>
        </w:rPr>
      </w:pPr>
      <w:r w:rsidRPr="001C51CD">
        <w:rPr>
          <w:rFonts w:eastAsia="Times New Roman" w:cs="Arial"/>
          <w:szCs w:val="24"/>
          <w:lang w:val="en"/>
        </w:rPr>
        <w:t xml:space="preserve">when a </w:t>
      </w:r>
      <w:r w:rsidR="00624576" w:rsidRPr="001C51CD">
        <w:rPr>
          <w:rFonts w:cs="Arial"/>
          <w:lang w:val="en"/>
        </w:rPr>
        <w:t>case</w:t>
      </w:r>
      <w:r w:rsidRPr="001C51CD">
        <w:rPr>
          <w:rFonts w:cs="Arial"/>
          <w:lang w:val="en"/>
        </w:rPr>
        <w:t xml:space="preserve"> is</w:t>
      </w:r>
      <w:r w:rsidR="00624576" w:rsidRPr="001C51CD">
        <w:rPr>
          <w:rFonts w:cs="Arial"/>
          <w:lang w:val="en"/>
        </w:rPr>
        <w:t xml:space="preserve"> scheduled for transfer.</w:t>
      </w:r>
    </w:p>
    <w:p w14:paraId="4104AE3C" w14:textId="77777777" w:rsidR="00624576" w:rsidRPr="001C51CD" w:rsidRDefault="00624576" w:rsidP="001C51CD">
      <w:pPr>
        <w:pStyle w:val="Heading3"/>
      </w:pPr>
      <w:r w:rsidRPr="001C51CD">
        <w:t>7.8.3 Case Review Form for I</w:t>
      </w:r>
      <w:r w:rsidR="00852011" w:rsidRPr="001C51CD">
        <w:t xml:space="preserve">ndependent </w:t>
      </w:r>
      <w:r w:rsidRPr="001C51CD">
        <w:t>L</w:t>
      </w:r>
      <w:r w:rsidR="00852011" w:rsidRPr="001C51CD">
        <w:t>iving</w:t>
      </w:r>
      <w:r w:rsidRPr="001C51CD">
        <w:t xml:space="preserve"> Program</w:t>
      </w:r>
    </w:p>
    <w:p w14:paraId="4104AE3D" w14:textId="46EC3EE7" w:rsidR="00624576" w:rsidRPr="001C51CD" w:rsidRDefault="00691AD6" w:rsidP="001C51CD">
      <w:pPr>
        <w:rPr>
          <w:rFonts w:eastAsia="Times New Roman" w:cs="Arial"/>
          <w:szCs w:val="24"/>
          <w:lang w:val="en"/>
        </w:rPr>
      </w:pPr>
      <w:hyperlink r:id="rId79" w:history="1">
        <w:r w:rsidR="00092774">
          <w:rPr>
            <w:rStyle w:val="Hyperlink"/>
            <w:rFonts w:cs="Arial"/>
          </w:rPr>
          <w:t>VR</w:t>
        </w:r>
        <w:r w:rsidR="00DF31B6" w:rsidRPr="00DF31B6">
          <w:rPr>
            <w:rStyle w:val="Hyperlink"/>
            <w:rFonts w:cs="Arial"/>
          </w:rPr>
          <w:t>2608, Case Review: Older Individuals Who Are Blind (OIB)</w:t>
        </w:r>
      </w:hyperlink>
      <w:r w:rsidR="00874E23" w:rsidRPr="001C51CD">
        <w:rPr>
          <w:rFonts w:eastAsia="Times New Roman" w:cs="Arial"/>
          <w:color w:val="0000FF"/>
          <w:szCs w:val="24"/>
          <w:lang w:val="en"/>
        </w:rPr>
        <w:t>,</w:t>
      </w:r>
      <w:r w:rsidR="00624576" w:rsidRPr="001C51CD">
        <w:rPr>
          <w:rFonts w:eastAsia="Times New Roman" w:cs="Arial"/>
          <w:szCs w:val="24"/>
          <w:lang w:val="en"/>
        </w:rPr>
        <w:t xml:space="preserve"> is used to document the results of all </w:t>
      </w:r>
      <w:r w:rsidR="00B91DA4">
        <w:rPr>
          <w:rFonts w:eastAsia="Times New Roman" w:cs="Arial"/>
          <w:szCs w:val="24"/>
          <w:lang w:val="en"/>
        </w:rPr>
        <w:t>OIB</w:t>
      </w:r>
      <w:r w:rsidR="00624576" w:rsidRPr="001C51CD">
        <w:rPr>
          <w:rFonts w:eastAsia="Times New Roman" w:cs="Arial"/>
          <w:szCs w:val="24"/>
          <w:lang w:val="en"/>
        </w:rPr>
        <w:t xml:space="preserve"> case reviews. This form provides a systematic method of reviewing the documentation of a case file and assessing the scope of service provided.</w:t>
      </w:r>
    </w:p>
    <w:p w14:paraId="4104AE3E" w14:textId="77777777" w:rsidR="00624576" w:rsidRPr="001C51CD" w:rsidRDefault="00624576" w:rsidP="008B1751">
      <w:pPr>
        <w:spacing w:after="240"/>
        <w:rPr>
          <w:rFonts w:eastAsia="Times New Roman" w:cs="Arial"/>
          <w:szCs w:val="24"/>
          <w:lang w:val="en"/>
        </w:rPr>
      </w:pPr>
      <w:r w:rsidRPr="001C51CD">
        <w:rPr>
          <w:rFonts w:eastAsia="Times New Roman" w:cs="Arial"/>
          <w:szCs w:val="24"/>
          <w:lang w:val="en"/>
        </w:rPr>
        <w:t xml:space="preserve">Once the case review has been </w:t>
      </w:r>
      <w:r w:rsidR="00417D13" w:rsidRPr="001C51CD">
        <w:rPr>
          <w:rFonts w:eastAsia="Times New Roman" w:cs="Arial"/>
          <w:szCs w:val="24"/>
          <w:lang w:val="en"/>
        </w:rPr>
        <w:t>done</w:t>
      </w:r>
      <w:r w:rsidRPr="001C51CD">
        <w:rPr>
          <w:rFonts w:eastAsia="Times New Roman" w:cs="Arial"/>
          <w:szCs w:val="24"/>
          <w:lang w:val="en"/>
        </w:rPr>
        <w:t>, the reviewer place</w:t>
      </w:r>
      <w:r w:rsidR="00F774A0" w:rsidRPr="001C51CD">
        <w:rPr>
          <w:rFonts w:eastAsia="Times New Roman" w:cs="Arial"/>
          <w:szCs w:val="24"/>
          <w:lang w:val="en"/>
        </w:rPr>
        <w:t>s</w:t>
      </w:r>
      <w:r w:rsidRPr="001C51CD">
        <w:rPr>
          <w:rFonts w:eastAsia="Times New Roman" w:cs="Arial"/>
          <w:szCs w:val="24"/>
          <w:lang w:val="en"/>
        </w:rPr>
        <w:t xml:space="preserve"> a case note in the folder documenting:</w:t>
      </w:r>
    </w:p>
    <w:p w14:paraId="4104AE3F" w14:textId="77777777" w:rsidR="00624576" w:rsidRPr="001C51CD" w:rsidRDefault="007A46E6" w:rsidP="00E53F00">
      <w:pPr>
        <w:numPr>
          <w:ilvl w:val="0"/>
          <w:numId w:val="23"/>
        </w:numPr>
        <w:rPr>
          <w:rFonts w:eastAsia="Times New Roman" w:cs="Arial"/>
          <w:szCs w:val="24"/>
          <w:lang w:val="en"/>
        </w:rPr>
      </w:pPr>
      <w:r w:rsidRPr="001C51CD">
        <w:rPr>
          <w:rFonts w:eastAsia="Times New Roman" w:cs="Arial"/>
          <w:szCs w:val="24"/>
          <w:lang w:val="en"/>
        </w:rPr>
        <w:t xml:space="preserve">completion of </w:t>
      </w:r>
      <w:r w:rsidR="00624576" w:rsidRPr="001C51CD">
        <w:rPr>
          <w:rFonts w:eastAsia="Times New Roman" w:cs="Arial"/>
          <w:szCs w:val="24"/>
          <w:lang w:val="en"/>
        </w:rPr>
        <w:t>the review</w:t>
      </w:r>
      <w:r w:rsidR="00417D13" w:rsidRPr="001C51CD">
        <w:rPr>
          <w:rFonts w:eastAsia="Times New Roman" w:cs="Arial"/>
          <w:szCs w:val="24"/>
          <w:lang w:val="en"/>
        </w:rPr>
        <w:t>;</w:t>
      </w:r>
      <w:r w:rsidR="00624576" w:rsidRPr="001C51CD">
        <w:rPr>
          <w:rFonts w:eastAsia="Times New Roman" w:cs="Arial"/>
          <w:szCs w:val="24"/>
          <w:lang w:val="en"/>
        </w:rPr>
        <w:t xml:space="preserve"> </w:t>
      </w:r>
    </w:p>
    <w:p w14:paraId="4104AE40" w14:textId="77777777" w:rsidR="00624576" w:rsidRPr="001C51CD" w:rsidRDefault="00624576" w:rsidP="004E1A20">
      <w:pPr>
        <w:numPr>
          <w:ilvl w:val="0"/>
          <w:numId w:val="23"/>
        </w:numPr>
        <w:rPr>
          <w:rFonts w:eastAsia="Times New Roman" w:cs="Arial"/>
          <w:szCs w:val="24"/>
          <w:lang w:val="en"/>
        </w:rPr>
      </w:pPr>
      <w:r w:rsidRPr="001C51CD">
        <w:rPr>
          <w:rFonts w:eastAsia="Times New Roman" w:cs="Arial"/>
          <w:szCs w:val="24"/>
          <w:lang w:val="en"/>
        </w:rPr>
        <w:t>the date the review was conducted</w:t>
      </w:r>
      <w:r w:rsidR="00417D13" w:rsidRPr="001C51CD">
        <w:rPr>
          <w:rFonts w:eastAsia="Times New Roman" w:cs="Arial"/>
          <w:szCs w:val="24"/>
          <w:lang w:val="en"/>
        </w:rPr>
        <w:t>;</w:t>
      </w:r>
      <w:r w:rsidRPr="001C51CD">
        <w:rPr>
          <w:rFonts w:eastAsia="Times New Roman" w:cs="Arial"/>
          <w:szCs w:val="24"/>
          <w:lang w:val="en"/>
        </w:rPr>
        <w:t xml:space="preserve"> and </w:t>
      </w:r>
    </w:p>
    <w:p w14:paraId="4104AE41" w14:textId="19C7BBF5" w:rsidR="00624576" w:rsidRPr="001C51CD" w:rsidRDefault="00624576" w:rsidP="004E1A20">
      <w:pPr>
        <w:numPr>
          <w:ilvl w:val="0"/>
          <w:numId w:val="23"/>
        </w:numPr>
        <w:rPr>
          <w:rFonts w:eastAsia="Times New Roman" w:cs="Arial"/>
          <w:szCs w:val="24"/>
          <w:lang w:val="en"/>
        </w:rPr>
      </w:pPr>
      <w:r w:rsidRPr="001C51CD">
        <w:rPr>
          <w:rFonts w:eastAsia="Times New Roman" w:cs="Arial"/>
          <w:szCs w:val="24"/>
          <w:lang w:val="en"/>
        </w:rPr>
        <w:t xml:space="preserve">the name and title of the </w:t>
      </w:r>
      <w:r w:rsidR="00901F4A">
        <w:rPr>
          <w:rFonts w:eastAsia="Times New Roman" w:cs="Arial"/>
          <w:szCs w:val="24"/>
          <w:lang w:val="en"/>
        </w:rPr>
        <w:t>individual</w:t>
      </w:r>
      <w:r w:rsidR="00901F4A" w:rsidRPr="001C51CD">
        <w:rPr>
          <w:rFonts w:eastAsia="Times New Roman" w:cs="Arial"/>
          <w:szCs w:val="24"/>
          <w:lang w:val="en"/>
        </w:rPr>
        <w:t xml:space="preserve"> </w:t>
      </w:r>
      <w:r w:rsidRPr="001C51CD">
        <w:rPr>
          <w:rFonts w:eastAsia="Times New Roman" w:cs="Arial"/>
          <w:szCs w:val="24"/>
          <w:lang w:val="en"/>
        </w:rPr>
        <w:t xml:space="preserve">who performed the review. </w:t>
      </w:r>
    </w:p>
    <w:p w14:paraId="4104AE42" w14:textId="77777777" w:rsidR="00624576" w:rsidRPr="001C51CD" w:rsidRDefault="00624576" w:rsidP="001C51CD">
      <w:pPr>
        <w:rPr>
          <w:rFonts w:eastAsia="Times New Roman" w:cs="Arial"/>
          <w:szCs w:val="24"/>
          <w:lang w:val="en"/>
        </w:rPr>
      </w:pPr>
      <w:r w:rsidRPr="001C51CD">
        <w:rPr>
          <w:rFonts w:eastAsia="Times New Roman" w:cs="Arial"/>
          <w:szCs w:val="24"/>
          <w:lang w:val="en"/>
        </w:rPr>
        <w:t>The review form and accompanying documentation are then placed in a file with other case reviews.</w:t>
      </w:r>
    </w:p>
    <w:p w14:paraId="4104AE43" w14:textId="6360089F" w:rsidR="00624576" w:rsidRPr="001C51CD" w:rsidRDefault="00624576" w:rsidP="001C51CD">
      <w:pPr>
        <w:rPr>
          <w:rFonts w:eastAsia="Times New Roman" w:cs="Arial"/>
          <w:szCs w:val="24"/>
          <w:lang w:val="en"/>
        </w:rPr>
      </w:pPr>
      <w:r w:rsidRPr="001C51CD">
        <w:rPr>
          <w:rFonts w:eastAsia="Times New Roman" w:cs="Arial"/>
          <w:szCs w:val="24"/>
          <w:lang w:val="en"/>
        </w:rPr>
        <w:t xml:space="preserve">If a case that has been reviewed is subsequently transferred to another office, the </w:t>
      </w:r>
      <w:r w:rsidR="00B91DA4">
        <w:rPr>
          <w:rFonts w:eastAsia="Times New Roman" w:cs="Arial"/>
          <w:szCs w:val="24"/>
          <w:lang w:val="en"/>
        </w:rPr>
        <w:t>OIB</w:t>
      </w:r>
      <w:r w:rsidRPr="001C51CD">
        <w:rPr>
          <w:rFonts w:eastAsia="Times New Roman" w:cs="Arial"/>
          <w:szCs w:val="24"/>
          <w:lang w:val="en"/>
        </w:rPr>
        <w:t xml:space="preserve"> worker will forward the review form(s) and accompanying documentation to the receiving office.</w:t>
      </w:r>
    </w:p>
    <w:p w14:paraId="4104AE44" w14:textId="6275FAFC" w:rsidR="007B3276" w:rsidRPr="0042199C" w:rsidRDefault="00624576" w:rsidP="0042199C">
      <w:r w:rsidRPr="0042199C">
        <w:rPr>
          <w:b/>
        </w:rPr>
        <w:t>Note</w:t>
      </w:r>
      <w:r w:rsidRPr="0042199C">
        <w:t xml:space="preserve">: </w:t>
      </w:r>
      <w:hyperlink r:id="rId80" w:history="1">
        <w:r w:rsidR="00092774">
          <w:rPr>
            <w:rStyle w:val="Hyperlink"/>
          </w:rPr>
          <w:t>VR</w:t>
        </w:r>
        <w:r w:rsidR="00DF31B6">
          <w:rPr>
            <w:rStyle w:val="Hyperlink"/>
          </w:rPr>
          <w:t>2608, Case Review: Older Individuals Who Are Blind (OIB)</w:t>
        </w:r>
      </w:hyperlink>
      <w:r w:rsidRPr="0042199C">
        <w:t>, is never filed in the customer’s case folder.</w:t>
      </w:r>
    </w:p>
    <w:p w14:paraId="4104AE45" w14:textId="560199E5" w:rsidR="00420BA2" w:rsidRPr="001C51CD" w:rsidRDefault="00420BA2" w:rsidP="00E5540E">
      <w:pPr>
        <w:pStyle w:val="Heading2"/>
        <w:rPr>
          <w:rFonts w:eastAsia="Times New Roman"/>
          <w:lang w:val="en"/>
        </w:rPr>
      </w:pPr>
      <w:bookmarkStart w:id="105" w:name="_Toc520983894"/>
      <w:bookmarkStart w:id="106" w:name="_Toc520984002"/>
      <w:bookmarkStart w:id="107" w:name="_Hlk502218715"/>
      <w:r w:rsidRPr="001C51CD">
        <w:rPr>
          <w:rFonts w:eastAsia="Times New Roman"/>
          <w:lang w:val="en"/>
        </w:rPr>
        <w:lastRenderedPageBreak/>
        <w:t xml:space="preserve">7.9 Purchasing </w:t>
      </w:r>
      <w:r w:rsidR="00E53F00">
        <w:rPr>
          <w:rFonts w:eastAsia="Times New Roman"/>
          <w:lang w:val="en"/>
        </w:rPr>
        <w:t>G</w:t>
      </w:r>
      <w:r w:rsidR="00E53F00" w:rsidRPr="001C51CD">
        <w:rPr>
          <w:rFonts w:eastAsia="Times New Roman"/>
          <w:lang w:val="en"/>
        </w:rPr>
        <w:t xml:space="preserve">oods </w:t>
      </w:r>
      <w:r w:rsidRPr="001C51CD">
        <w:rPr>
          <w:rFonts w:eastAsia="Times New Roman"/>
          <w:lang w:val="en"/>
        </w:rPr>
        <w:t xml:space="preserve">and </w:t>
      </w:r>
      <w:r w:rsidR="00E53F00">
        <w:rPr>
          <w:rFonts w:eastAsia="Times New Roman"/>
          <w:lang w:val="en"/>
        </w:rPr>
        <w:t>S</w:t>
      </w:r>
      <w:r w:rsidR="00E53F00" w:rsidRPr="001C51CD">
        <w:rPr>
          <w:rFonts w:eastAsia="Times New Roman"/>
          <w:lang w:val="en"/>
        </w:rPr>
        <w:t xml:space="preserve">ervices </w:t>
      </w:r>
      <w:r w:rsidRPr="001C51CD">
        <w:rPr>
          <w:rFonts w:eastAsia="Times New Roman"/>
          <w:lang w:val="en"/>
        </w:rPr>
        <w:t xml:space="preserve">for </w:t>
      </w:r>
      <w:r w:rsidR="00E53F00">
        <w:rPr>
          <w:rFonts w:eastAsia="Times New Roman"/>
          <w:lang w:val="en"/>
        </w:rPr>
        <w:t>C</w:t>
      </w:r>
      <w:r w:rsidR="00E53F00" w:rsidRPr="001C51CD">
        <w:rPr>
          <w:rFonts w:eastAsia="Times New Roman"/>
          <w:lang w:val="en"/>
        </w:rPr>
        <w:t>ustomers</w:t>
      </w:r>
      <w:bookmarkEnd w:id="105"/>
      <w:bookmarkEnd w:id="106"/>
    </w:p>
    <w:bookmarkEnd w:id="107"/>
    <w:p w14:paraId="4104AE46" w14:textId="128E66B4" w:rsidR="00420BA2" w:rsidRPr="001C51CD" w:rsidRDefault="001720F3" w:rsidP="001C51CD">
      <w:pPr>
        <w:rPr>
          <w:rFonts w:eastAsia="Times New Roman" w:cs="Arial"/>
          <w:szCs w:val="24"/>
          <w:lang w:val="en"/>
        </w:rPr>
      </w:pPr>
      <w:r>
        <w:rPr>
          <w:rFonts w:eastAsia="Times New Roman" w:cs="Arial"/>
          <w:szCs w:val="24"/>
          <w:lang w:val="en"/>
        </w:rPr>
        <w:t>T</w:t>
      </w:r>
      <w:r w:rsidR="00420BA2" w:rsidRPr="001C51CD">
        <w:rPr>
          <w:rFonts w:eastAsia="Times New Roman" w:cs="Arial"/>
          <w:szCs w:val="24"/>
          <w:lang w:val="en"/>
        </w:rPr>
        <w:t xml:space="preserve">he requirements for purchasing goods and services for TWC </w:t>
      </w:r>
      <w:r>
        <w:rPr>
          <w:rFonts w:eastAsia="Times New Roman" w:cs="Arial"/>
          <w:szCs w:val="24"/>
          <w:lang w:val="en"/>
        </w:rPr>
        <w:t xml:space="preserve">ILS-OIB </w:t>
      </w:r>
      <w:r w:rsidR="00420BA2" w:rsidRPr="001C51CD">
        <w:rPr>
          <w:rFonts w:eastAsia="Times New Roman" w:cs="Arial"/>
          <w:szCs w:val="24"/>
          <w:lang w:val="en"/>
        </w:rPr>
        <w:t>customers</w:t>
      </w:r>
      <w:r>
        <w:rPr>
          <w:rFonts w:eastAsia="Times New Roman" w:cs="Arial"/>
          <w:szCs w:val="24"/>
          <w:lang w:val="en"/>
        </w:rPr>
        <w:t xml:space="preserve"> follow the same processes and procedures for TWC-VR customers. ILS-OIB staff should refer to and comply with the policies and procedures found in the </w:t>
      </w:r>
      <w:hyperlink r:id="rId81" w:history="1">
        <w:r w:rsidRPr="001720F3">
          <w:rPr>
            <w:rStyle w:val="Hyperlink"/>
            <w:rFonts w:eastAsia="Times New Roman" w:cs="Arial"/>
            <w:szCs w:val="24"/>
            <w:lang w:val="en"/>
          </w:rPr>
          <w:t>Vocational Rehabilitation Services Manual, D-200: Purchasing Goods and Services</w:t>
        </w:r>
      </w:hyperlink>
      <w:r>
        <w:rPr>
          <w:rFonts w:eastAsia="Times New Roman" w:cs="Arial"/>
          <w:szCs w:val="24"/>
          <w:lang w:val="en"/>
        </w:rPr>
        <w:t>.</w:t>
      </w:r>
      <w:r w:rsidR="00420BA2" w:rsidRPr="001C51CD">
        <w:rPr>
          <w:rFonts w:eastAsia="Times New Roman" w:cs="Arial"/>
          <w:szCs w:val="24"/>
          <w:lang w:val="en"/>
        </w:rPr>
        <w:t xml:space="preserve"> Information about goods and services that have additional requirements for purchasing (such as approvals, consultations, or specific documentation) </w:t>
      </w:r>
      <w:r>
        <w:rPr>
          <w:rFonts w:eastAsia="Times New Roman" w:cs="Arial"/>
          <w:szCs w:val="24"/>
          <w:lang w:val="en"/>
        </w:rPr>
        <w:t>is included</w:t>
      </w:r>
      <w:r w:rsidR="00891737" w:rsidRPr="001C51CD">
        <w:rPr>
          <w:rFonts w:eastAsia="Times New Roman" w:cs="Arial"/>
          <w:szCs w:val="24"/>
          <w:lang w:val="en"/>
        </w:rPr>
        <w:t xml:space="preserve"> in</w:t>
      </w:r>
      <w:r w:rsidR="00420BA2" w:rsidRPr="001C51CD">
        <w:rPr>
          <w:rFonts w:eastAsia="Times New Roman" w:cs="Arial"/>
          <w:szCs w:val="24"/>
          <w:lang w:val="en"/>
        </w:rPr>
        <w:t xml:space="preserve"> other </w:t>
      </w:r>
      <w:r w:rsidR="0023337B">
        <w:rPr>
          <w:rFonts w:eastAsia="Times New Roman" w:cs="Arial"/>
          <w:szCs w:val="24"/>
          <w:lang w:val="en"/>
        </w:rPr>
        <w:t>c</w:t>
      </w:r>
      <w:r w:rsidR="0023337B" w:rsidRPr="001C51CD">
        <w:rPr>
          <w:rFonts w:eastAsia="Times New Roman" w:cs="Arial"/>
          <w:szCs w:val="24"/>
          <w:lang w:val="en"/>
        </w:rPr>
        <w:t xml:space="preserve">hapters </w:t>
      </w:r>
      <w:r>
        <w:rPr>
          <w:rFonts w:eastAsia="Times New Roman" w:cs="Arial"/>
          <w:szCs w:val="24"/>
          <w:lang w:val="en"/>
        </w:rPr>
        <w:t>of this</w:t>
      </w:r>
      <w:r w:rsidR="00420BA2" w:rsidRPr="001C51CD">
        <w:rPr>
          <w:rFonts w:eastAsia="Times New Roman" w:cs="Arial"/>
          <w:szCs w:val="24"/>
          <w:lang w:val="en"/>
        </w:rPr>
        <w:t xml:space="preserve"> manual. </w:t>
      </w:r>
    </w:p>
    <w:sectPr w:rsidR="00420BA2" w:rsidRPr="001C51CD" w:rsidSect="008A098A">
      <w:footerReference w:type="default" r:id="rId82"/>
      <w:pgSz w:w="12240" w:h="15840"/>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B3064" w14:textId="77777777" w:rsidR="005177B0" w:rsidRDefault="005177B0" w:rsidP="006C72B4">
      <w:r>
        <w:separator/>
      </w:r>
    </w:p>
  </w:endnote>
  <w:endnote w:type="continuationSeparator" w:id="0">
    <w:p w14:paraId="18F38F27" w14:textId="77777777" w:rsidR="005177B0" w:rsidRDefault="005177B0" w:rsidP="006C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068389"/>
      <w:docPartObj>
        <w:docPartGallery w:val="Page Numbers (Bottom of Page)"/>
        <w:docPartUnique/>
      </w:docPartObj>
    </w:sdtPr>
    <w:sdtEndPr>
      <w:rPr>
        <w:noProof/>
      </w:rPr>
    </w:sdtEndPr>
    <w:sdtContent>
      <w:p w14:paraId="3171545B" w14:textId="230BDF32" w:rsidR="00A460DE" w:rsidRDefault="00A460DE">
        <w:pPr>
          <w:pStyle w:val="Footer"/>
          <w:jc w:val="right"/>
        </w:pPr>
        <w:r>
          <w:t xml:space="preserve">Page </w:t>
        </w:r>
        <w:r>
          <w:fldChar w:fldCharType="begin"/>
        </w:r>
        <w:r>
          <w:instrText xml:space="preserve"> PAGE   \* MERGEFORMAT </w:instrText>
        </w:r>
        <w:r>
          <w:fldChar w:fldCharType="separate"/>
        </w:r>
        <w:r>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F9943" w14:textId="77777777" w:rsidR="005177B0" w:rsidRDefault="005177B0" w:rsidP="006C72B4">
      <w:r>
        <w:separator/>
      </w:r>
    </w:p>
  </w:footnote>
  <w:footnote w:type="continuationSeparator" w:id="0">
    <w:p w14:paraId="5FF266FC" w14:textId="77777777" w:rsidR="005177B0" w:rsidRDefault="005177B0" w:rsidP="006C7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6C2"/>
    <w:multiLevelType w:val="hybridMultilevel"/>
    <w:tmpl w:val="902A4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6600C7"/>
    <w:multiLevelType w:val="hybridMultilevel"/>
    <w:tmpl w:val="E0EC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B279F"/>
    <w:multiLevelType w:val="hybridMultilevel"/>
    <w:tmpl w:val="7C2E671A"/>
    <w:lvl w:ilvl="0" w:tplc="D63A094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91FE0"/>
    <w:multiLevelType w:val="multilevel"/>
    <w:tmpl w:val="1DA24AD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000567"/>
    <w:multiLevelType w:val="multilevel"/>
    <w:tmpl w:val="C2BA05D6"/>
    <w:lvl w:ilvl="0">
      <w:start w:val="1"/>
      <w:numFmt w:val="decimal"/>
      <w:lvlText w:val="%1."/>
      <w:lvlJc w:val="left"/>
      <w:pPr>
        <w:tabs>
          <w:tab w:val="num" w:pos="720"/>
        </w:tabs>
        <w:ind w:left="720" w:hanging="360"/>
      </w:pPr>
      <w:rPr>
        <w:rFonts w:ascii="Arial" w:hAnsi="Arial" w:hint="default"/>
        <w:sz w:val="24"/>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221222"/>
    <w:multiLevelType w:val="multilevel"/>
    <w:tmpl w:val="5F2ED03C"/>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10560A"/>
    <w:multiLevelType w:val="hybridMultilevel"/>
    <w:tmpl w:val="FD88EBE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26805AA"/>
    <w:multiLevelType w:val="multilevel"/>
    <w:tmpl w:val="FF98F34C"/>
    <w:lvl w:ilvl="0">
      <w:start w:val="1"/>
      <w:numFmt w:val="decimal"/>
      <w:lvlText w:val="%1."/>
      <w:lvlJc w:val="left"/>
      <w:pPr>
        <w:tabs>
          <w:tab w:val="num" w:pos="720"/>
        </w:tabs>
        <w:ind w:left="720" w:hanging="360"/>
      </w:pPr>
      <w:rPr>
        <w:rFonts w:hint="default"/>
        <w:b w:val="0"/>
        <w:i w:val="0"/>
        <w:color w:val="auto"/>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D4390C"/>
    <w:multiLevelType w:val="multilevel"/>
    <w:tmpl w:val="56429D0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E36696"/>
    <w:multiLevelType w:val="hybridMultilevel"/>
    <w:tmpl w:val="C48A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3591459"/>
    <w:multiLevelType w:val="hybridMultilevel"/>
    <w:tmpl w:val="8E48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66107"/>
    <w:multiLevelType w:val="multilevel"/>
    <w:tmpl w:val="AA5ABA8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981422"/>
    <w:multiLevelType w:val="multilevel"/>
    <w:tmpl w:val="39CCB3A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EE7FEE"/>
    <w:multiLevelType w:val="multilevel"/>
    <w:tmpl w:val="D6367F0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F32EC4"/>
    <w:multiLevelType w:val="multilevel"/>
    <w:tmpl w:val="8E445D8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03FF73D1"/>
    <w:multiLevelType w:val="multilevel"/>
    <w:tmpl w:val="4FF25FB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3231FA"/>
    <w:multiLevelType w:val="hybridMultilevel"/>
    <w:tmpl w:val="F42A7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B66F5A"/>
    <w:multiLevelType w:val="hybridMultilevel"/>
    <w:tmpl w:val="3A6C9D5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54D118A"/>
    <w:multiLevelType w:val="multilevel"/>
    <w:tmpl w:val="BA0E418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900F46"/>
    <w:multiLevelType w:val="multilevel"/>
    <w:tmpl w:val="A234331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5F656FA"/>
    <w:multiLevelType w:val="multilevel"/>
    <w:tmpl w:val="F700766C"/>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6175233"/>
    <w:multiLevelType w:val="multilevel"/>
    <w:tmpl w:val="2BD62B9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61E49E3"/>
    <w:multiLevelType w:val="multilevel"/>
    <w:tmpl w:val="93E4166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69661CD"/>
    <w:multiLevelType w:val="multilevel"/>
    <w:tmpl w:val="6CB4CCC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6D0012E"/>
    <w:multiLevelType w:val="multilevel"/>
    <w:tmpl w:val="52BC456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708685A"/>
    <w:multiLevelType w:val="multilevel"/>
    <w:tmpl w:val="8652689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72D6853"/>
    <w:multiLevelType w:val="multilevel"/>
    <w:tmpl w:val="D08E5D1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75C03FA"/>
    <w:multiLevelType w:val="multilevel"/>
    <w:tmpl w:val="3E0CE1E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7981528"/>
    <w:multiLevelType w:val="multilevel"/>
    <w:tmpl w:val="B54CD0A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7DA695E"/>
    <w:multiLevelType w:val="hybridMultilevel"/>
    <w:tmpl w:val="1A44F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7F32B85"/>
    <w:multiLevelType w:val="hybridMultilevel"/>
    <w:tmpl w:val="85BABC94"/>
    <w:lvl w:ilvl="0" w:tplc="D63A094E">
      <w:start w:val="1"/>
      <w:numFmt w:val="bullet"/>
      <w:lvlText w:val=""/>
      <w:lvlJc w:val="left"/>
      <w:pPr>
        <w:ind w:left="108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85015F2"/>
    <w:multiLevelType w:val="multilevel"/>
    <w:tmpl w:val="94D63FD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72339D"/>
    <w:multiLevelType w:val="hybridMultilevel"/>
    <w:tmpl w:val="76B6807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09245508"/>
    <w:multiLevelType w:val="multilevel"/>
    <w:tmpl w:val="9FFACC4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E077CB"/>
    <w:multiLevelType w:val="multilevel"/>
    <w:tmpl w:val="915853C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AC0093D"/>
    <w:multiLevelType w:val="multilevel"/>
    <w:tmpl w:val="13506152"/>
    <w:lvl w:ilvl="0">
      <w:start w:val="1"/>
      <w:numFmt w:val="decimal"/>
      <w:lvlText w:val="%1."/>
      <w:lvlJc w:val="left"/>
      <w:pPr>
        <w:tabs>
          <w:tab w:val="num" w:pos="720"/>
        </w:tabs>
        <w:ind w:left="720" w:hanging="360"/>
      </w:pPr>
      <w:rPr>
        <w:rFonts w:hint="default"/>
        <w:sz w:val="24"/>
        <w:szCs w:val="24"/>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FE6D13"/>
    <w:multiLevelType w:val="hybridMultilevel"/>
    <w:tmpl w:val="722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B8405E0"/>
    <w:multiLevelType w:val="hybridMultilevel"/>
    <w:tmpl w:val="1BC268B6"/>
    <w:lvl w:ilvl="0" w:tplc="D63A094E">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C2A485B"/>
    <w:multiLevelType w:val="hybridMultilevel"/>
    <w:tmpl w:val="FD263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C2A681E"/>
    <w:multiLevelType w:val="hybridMultilevel"/>
    <w:tmpl w:val="AF1E9C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C705BF9"/>
    <w:multiLevelType w:val="multilevel"/>
    <w:tmpl w:val="4EE2BBB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C8B67D6"/>
    <w:multiLevelType w:val="hybridMultilevel"/>
    <w:tmpl w:val="9446C934"/>
    <w:lvl w:ilvl="0" w:tplc="D63A094E">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0CFB1AB8"/>
    <w:multiLevelType w:val="hybridMultilevel"/>
    <w:tmpl w:val="53425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D8E3A33"/>
    <w:multiLevelType w:val="multilevel"/>
    <w:tmpl w:val="EA5ECFF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DFC30B4"/>
    <w:multiLevelType w:val="multilevel"/>
    <w:tmpl w:val="941C757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E521B39"/>
    <w:multiLevelType w:val="multilevel"/>
    <w:tmpl w:val="4D10F31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E726063"/>
    <w:multiLevelType w:val="hybridMultilevel"/>
    <w:tmpl w:val="F58231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0ECE37B0"/>
    <w:multiLevelType w:val="hybridMultilevel"/>
    <w:tmpl w:val="301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F1D7C97"/>
    <w:multiLevelType w:val="multilevel"/>
    <w:tmpl w:val="D88A9FBA"/>
    <w:lvl w:ilvl="0">
      <w:start w:val="1"/>
      <w:numFmt w:val="decimal"/>
      <w:lvlText w:val="%1."/>
      <w:lvlJc w:val="left"/>
      <w:pPr>
        <w:tabs>
          <w:tab w:val="num" w:pos="720"/>
        </w:tabs>
        <w:ind w:left="720" w:hanging="360"/>
      </w:pPr>
      <w:rPr>
        <w:rFonts w:ascii="Arial" w:hAnsi="Arial" w:hint="default"/>
        <w:sz w:val="24"/>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F2E7E23"/>
    <w:multiLevelType w:val="multilevel"/>
    <w:tmpl w:val="0B34490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04E36F6"/>
    <w:multiLevelType w:val="multilevel"/>
    <w:tmpl w:val="ED7E810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07F1E34"/>
    <w:multiLevelType w:val="multilevel"/>
    <w:tmpl w:val="CD3E7670"/>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11411B7A"/>
    <w:multiLevelType w:val="multilevel"/>
    <w:tmpl w:val="7B1A1A0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1F87DAC"/>
    <w:multiLevelType w:val="hybridMultilevel"/>
    <w:tmpl w:val="F982A8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11FF2444"/>
    <w:multiLevelType w:val="multilevel"/>
    <w:tmpl w:val="14DA40F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2172AD9"/>
    <w:multiLevelType w:val="hybridMultilevel"/>
    <w:tmpl w:val="CE644C5C"/>
    <w:lvl w:ilvl="0" w:tplc="D80CF4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2A623D1"/>
    <w:multiLevelType w:val="multilevel"/>
    <w:tmpl w:val="ED8A893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2B859AD"/>
    <w:multiLevelType w:val="multilevel"/>
    <w:tmpl w:val="C1E4E36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3AE2C8C"/>
    <w:multiLevelType w:val="multilevel"/>
    <w:tmpl w:val="61324CF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4177839"/>
    <w:multiLevelType w:val="hybridMultilevel"/>
    <w:tmpl w:val="D35CF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46D3C4F"/>
    <w:multiLevelType w:val="multilevel"/>
    <w:tmpl w:val="6AF82E7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4BE6EC0"/>
    <w:multiLevelType w:val="multilevel"/>
    <w:tmpl w:val="DC36BF6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4E12B65"/>
    <w:multiLevelType w:val="multilevel"/>
    <w:tmpl w:val="A5F432A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52D090C"/>
    <w:multiLevelType w:val="multilevel"/>
    <w:tmpl w:val="43BAB01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6085B3F"/>
    <w:multiLevelType w:val="multilevel"/>
    <w:tmpl w:val="F050C5F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6322B1A"/>
    <w:multiLevelType w:val="hybridMultilevel"/>
    <w:tmpl w:val="6F02F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66D1B32"/>
    <w:multiLevelType w:val="multilevel"/>
    <w:tmpl w:val="AD7E6B2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6F034CC"/>
    <w:multiLevelType w:val="hybridMultilevel"/>
    <w:tmpl w:val="A0A09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1756029E"/>
    <w:multiLevelType w:val="multilevel"/>
    <w:tmpl w:val="1450A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7B410BA"/>
    <w:multiLevelType w:val="multilevel"/>
    <w:tmpl w:val="CDC0D10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8440F9E"/>
    <w:multiLevelType w:val="hybridMultilevel"/>
    <w:tmpl w:val="AF56E58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18826E65"/>
    <w:multiLevelType w:val="multilevel"/>
    <w:tmpl w:val="66BEF1F4"/>
    <w:lvl w:ilvl="0">
      <w:start w:val="1"/>
      <w:numFmt w:val="bullet"/>
      <w:lvlText w:val=""/>
      <w:lvlJc w:val="left"/>
      <w:pPr>
        <w:tabs>
          <w:tab w:val="num" w:pos="720"/>
        </w:tabs>
        <w:ind w:left="720" w:hanging="360"/>
      </w:pPr>
      <w:rPr>
        <w:rFonts w:ascii="Symbol" w:hAnsi="Symbol" w:hint="default"/>
        <w:sz w:val="24"/>
        <w:szCs w:val="24"/>
      </w:rPr>
    </w:lvl>
    <w:lvl w:ilvl="1">
      <w:start w:val="1"/>
      <w:numFmt w:val="decimal"/>
      <w:lvlText w:val="%2)"/>
      <w:lvlJc w:val="left"/>
      <w:pPr>
        <w:tabs>
          <w:tab w:val="num" w:pos="1440"/>
        </w:tabs>
        <w:ind w:left="1440" w:hanging="360"/>
      </w:pPr>
      <w:rPr>
        <w:rFonts w:ascii="Arial" w:hAnsi="Arial"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8AE76FB"/>
    <w:multiLevelType w:val="hybridMultilevel"/>
    <w:tmpl w:val="EEAA7C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8DA2774"/>
    <w:multiLevelType w:val="multilevel"/>
    <w:tmpl w:val="1BCA79B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91B557A"/>
    <w:multiLevelType w:val="multilevel"/>
    <w:tmpl w:val="7246842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926066B"/>
    <w:multiLevelType w:val="multilevel"/>
    <w:tmpl w:val="F636288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97C5830"/>
    <w:multiLevelType w:val="multilevel"/>
    <w:tmpl w:val="0030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9D40732"/>
    <w:multiLevelType w:val="multilevel"/>
    <w:tmpl w:val="BDAC156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A4046ED"/>
    <w:multiLevelType w:val="multilevel"/>
    <w:tmpl w:val="CDC0D100"/>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A7811A3"/>
    <w:multiLevelType w:val="multilevel"/>
    <w:tmpl w:val="6ABC174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B096A1B"/>
    <w:multiLevelType w:val="multilevel"/>
    <w:tmpl w:val="09ECEB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4"/>
        <w:szCs w:val="24"/>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15:restartNumberingAfterBreak="0">
    <w:nsid w:val="1BF7787D"/>
    <w:multiLevelType w:val="multilevel"/>
    <w:tmpl w:val="37A0445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C5B166E"/>
    <w:multiLevelType w:val="multilevel"/>
    <w:tmpl w:val="685C1C0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CA22837"/>
    <w:multiLevelType w:val="multilevel"/>
    <w:tmpl w:val="31C6028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CCA160C"/>
    <w:multiLevelType w:val="hybridMultilevel"/>
    <w:tmpl w:val="1128868A"/>
    <w:lvl w:ilvl="0" w:tplc="D63A094E">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1CE6644E"/>
    <w:multiLevelType w:val="hybridMultilevel"/>
    <w:tmpl w:val="9828E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1CE83123"/>
    <w:multiLevelType w:val="multilevel"/>
    <w:tmpl w:val="18BC6A78"/>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D9C1F12"/>
    <w:multiLevelType w:val="multilevel"/>
    <w:tmpl w:val="44BC45F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DC3768C"/>
    <w:multiLevelType w:val="hybridMultilevel"/>
    <w:tmpl w:val="5468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E5C79CD"/>
    <w:multiLevelType w:val="multilevel"/>
    <w:tmpl w:val="95A68C22"/>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E7D4EB4"/>
    <w:multiLevelType w:val="multilevel"/>
    <w:tmpl w:val="D592DAE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EFE3A08"/>
    <w:multiLevelType w:val="hybridMultilevel"/>
    <w:tmpl w:val="FE02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F88545F"/>
    <w:multiLevelType w:val="hybridMultilevel"/>
    <w:tmpl w:val="1F2C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F9A0AA4"/>
    <w:multiLevelType w:val="multilevel"/>
    <w:tmpl w:val="0908D1C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FFD5BA1"/>
    <w:multiLevelType w:val="multilevel"/>
    <w:tmpl w:val="F86AA7A0"/>
    <w:lvl w:ilvl="0">
      <w:start w:val="1"/>
      <w:numFmt w:val="bullet"/>
      <w:lvlText w:val=""/>
      <w:lvlJc w:val="left"/>
      <w:pPr>
        <w:tabs>
          <w:tab w:val="num" w:pos="360"/>
        </w:tabs>
        <w:ind w:left="360" w:hanging="360"/>
      </w:pPr>
      <w:rPr>
        <w:rFonts w:ascii="Symbol" w:hAnsi="Symbol"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 w15:restartNumberingAfterBreak="0">
    <w:nsid w:val="20FC12B9"/>
    <w:multiLevelType w:val="multilevel"/>
    <w:tmpl w:val="7CEC03C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1196B47"/>
    <w:multiLevelType w:val="multilevel"/>
    <w:tmpl w:val="0160023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1340EE1"/>
    <w:multiLevelType w:val="multilevel"/>
    <w:tmpl w:val="22F2E63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3164DBE"/>
    <w:multiLevelType w:val="multilevel"/>
    <w:tmpl w:val="10749A6A"/>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4587C25"/>
    <w:multiLevelType w:val="multilevel"/>
    <w:tmpl w:val="C19AD882"/>
    <w:lvl w:ilvl="0">
      <w:start w:val="1"/>
      <w:numFmt w:val="bullet"/>
      <w:lvlText w:val=""/>
      <w:lvlJc w:val="left"/>
      <w:pPr>
        <w:tabs>
          <w:tab w:val="num" w:pos="-2880"/>
        </w:tabs>
        <w:ind w:left="-2880" w:hanging="360"/>
      </w:pPr>
      <w:rPr>
        <w:rFonts w:ascii="Symbol" w:hAnsi="Symbol" w:hint="default"/>
        <w:sz w:val="24"/>
        <w:szCs w:val="24"/>
      </w:rPr>
    </w:lvl>
    <w:lvl w:ilvl="1">
      <w:start w:val="1"/>
      <w:numFmt w:val="bullet"/>
      <w:lvlText w:val=""/>
      <w:lvlJc w:val="left"/>
      <w:pPr>
        <w:tabs>
          <w:tab w:val="num" w:pos="-2160"/>
        </w:tabs>
        <w:ind w:left="-2160" w:hanging="360"/>
      </w:pPr>
      <w:rPr>
        <w:rFonts w:ascii="Wingdings" w:hAnsi="Wingdings" w:hint="default"/>
        <w:sz w:val="20"/>
      </w:rPr>
    </w:lvl>
    <w:lvl w:ilvl="2">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720"/>
        </w:tabs>
        <w:ind w:left="-720" w:hanging="360"/>
      </w:pPr>
      <w:rPr>
        <w:rFonts w:ascii="Wingdings" w:hAnsi="Wingdings" w:hint="default"/>
        <w:sz w:val="20"/>
      </w:rPr>
    </w:lvl>
    <w:lvl w:ilvl="4" w:tentative="1">
      <w:start w:val="1"/>
      <w:numFmt w:val="bullet"/>
      <w:lvlText w:val=""/>
      <w:lvlJc w:val="left"/>
      <w:pPr>
        <w:tabs>
          <w:tab w:val="num" w:pos="0"/>
        </w:tabs>
        <w:ind w:left="0" w:hanging="360"/>
      </w:pPr>
      <w:rPr>
        <w:rFonts w:ascii="Wingdings" w:hAnsi="Wingdings" w:hint="default"/>
        <w:sz w:val="20"/>
      </w:rPr>
    </w:lvl>
    <w:lvl w:ilvl="5" w:tentative="1">
      <w:start w:val="1"/>
      <w:numFmt w:val="bullet"/>
      <w:lvlText w:val=""/>
      <w:lvlJc w:val="left"/>
      <w:pPr>
        <w:tabs>
          <w:tab w:val="num" w:pos="720"/>
        </w:tabs>
        <w:ind w:left="720" w:hanging="360"/>
      </w:pPr>
      <w:rPr>
        <w:rFonts w:ascii="Wingdings" w:hAnsi="Wingdings" w:hint="default"/>
        <w:sz w:val="20"/>
      </w:rPr>
    </w:lvl>
    <w:lvl w:ilvl="6" w:tentative="1">
      <w:start w:val="1"/>
      <w:numFmt w:val="bullet"/>
      <w:lvlText w:val=""/>
      <w:lvlJc w:val="left"/>
      <w:pPr>
        <w:tabs>
          <w:tab w:val="num" w:pos="1440"/>
        </w:tabs>
        <w:ind w:left="1440" w:hanging="360"/>
      </w:pPr>
      <w:rPr>
        <w:rFonts w:ascii="Wingdings" w:hAnsi="Wingdings" w:hint="default"/>
        <w:sz w:val="20"/>
      </w:rPr>
    </w:lvl>
    <w:lvl w:ilvl="7" w:tentative="1">
      <w:start w:val="1"/>
      <w:numFmt w:val="bullet"/>
      <w:lvlText w:val=""/>
      <w:lvlJc w:val="left"/>
      <w:pPr>
        <w:tabs>
          <w:tab w:val="num" w:pos="2160"/>
        </w:tabs>
        <w:ind w:left="2160" w:hanging="360"/>
      </w:pPr>
      <w:rPr>
        <w:rFonts w:ascii="Wingdings" w:hAnsi="Wingdings" w:hint="default"/>
        <w:sz w:val="20"/>
      </w:rPr>
    </w:lvl>
    <w:lvl w:ilvl="8" w:tentative="1">
      <w:start w:val="1"/>
      <w:numFmt w:val="bullet"/>
      <w:lvlText w:val=""/>
      <w:lvlJc w:val="left"/>
      <w:pPr>
        <w:tabs>
          <w:tab w:val="num" w:pos="2880"/>
        </w:tabs>
        <w:ind w:left="2880" w:hanging="360"/>
      </w:pPr>
      <w:rPr>
        <w:rFonts w:ascii="Wingdings" w:hAnsi="Wingdings" w:hint="default"/>
        <w:sz w:val="20"/>
      </w:rPr>
    </w:lvl>
  </w:abstractNum>
  <w:abstractNum w:abstractNumId="100" w15:restartNumberingAfterBreak="0">
    <w:nsid w:val="24B43D66"/>
    <w:multiLevelType w:val="multilevel"/>
    <w:tmpl w:val="BD4EE5D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B61315"/>
    <w:multiLevelType w:val="multilevel"/>
    <w:tmpl w:val="EAAC57DE"/>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5DA6198"/>
    <w:multiLevelType w:val="hybridMultilevel"/>
    <w:tmpl w:val="AD12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63A3425"/>
    <w:multiLevelType w:val="hybridMultilevel"/>
    <w:tmpl w:val="15584C3A"/>
    <w:lvl w:ilvl="0" w:tplc="04090003">
      <w:start w:val="1"/>
      <w:numFmt w:val="bullet"/>
      <w:lvlText w:val="o"/>
      <w:lvlJc w:val="left"/>
      <w:pPr>
        <w:ind w:left="1080" w:hanging="360"/>
      </w:pPr>
      <w:rPr>
        <w:rFonts w:ascii="Courier New" w:hAnsi="Courier New" w:cs="Courier New"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26CD3E7A"/>
    <w:multiLevelType w:val="multilevel"/>
    <w:tmpl w:val="EAAC57DE"/>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71931CF"/>
    <w:multiLevelType w:val="multilevel"/>
    <w:tmpl w:val="1980AC5E"/>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73D7F15"/>
    <w:multiLevelType w:val="hybridMultilevel"/>
    <w:tmpl w:val="8D86D6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74B2CE5"/>
    <w:multiLevelType w:val="multilevel"/>
    <w:tmpl w:val="C402162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76E624E"/>
    <w:multiLevelType w:val="multilevel"/>
    <w:tmpl w:val="52E2FB2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8157984"/>
    <w:multiLevelType w:val="multilevel"/>
    <w:tmpl w:val="A89AA04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8B556E1"/>
    <w:multiLevelType w:val="multilevel"/>
    <w:tmpl w:val="6F36F77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9266041"/>
    <w:multiLevelType w:val="multilevel"/>
    <w:tmpl w:val="0460186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96C3FFB"/>
    <w:multiLevelType w:val="multilevel"/>
    <w:tmpl w:val="9208E7EC"/>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9DE5654"/>
    <w:multiLevelType w:val="multilevel"/>
    <w:tmpl w:val="1DC46D7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AF70AEA"/>
    <w:multiLevelType w:val="hybridMultilevel"/>
    <w:tmpl w:val="364C7EA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2B587743"/>
    <w:multiLevelType w:val="multilevel"/>
    <w:tmpl w:val="FBF6A0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C5A3FA0"/>
    <w:multiLevelType w:val="multilevel"/>
    <w:tmpl w:val="9FBC5E4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C711A3B"/>
    <w:multiLevelType w:val="hybridMultilevel"/>
    <w:tmpl w:val="D9AA0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D6421B2"/>
    <w:multiLevelType w:val="hybridMultilevel"/>
    <w:tmpl w:val="C752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DC80AE6"/>
    <w:multiLevelType w:val="hybridMultilevel"/>
    <w:tmpl w:val="9CFA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2DE322D2"/>
    <w:multiLevelType w:val="multilevel"/>
    <w:tmpl w:val="3500B1C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E23367C"/>
    <w:multiLevelType w:val="multilevel"/>
    <w:tmpl w:val="388E21B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E8E2750"/>
    <w:multiLevelType w:val="multilevel"/>
    <w:tmpl w:val="C714FE8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ECB5B86"/>
    <w:multiLevelType w:val="multilevel"/>
    <w:tmpl w:val="E496D42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F550ECF"/>
    <w:multiLevelType w:val="multilevel"/>
    <w:tmpl w:val="A4AAAE1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F92295C"/>
    <w:multiLevelType w:val="multilevel"/>
    <w:tmpl w:val="D7BAA3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2FAD2F72"/>
    <w:multiLevelType w:val="multilevel"/>
    <w:tmpl w:val="DD1E421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FCB4300"/>
    <w:multiLevelType w:val="multilevel"/>
    <w:tmpl w:val="C6CE424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FF804B2"/>
    <w:multiLevelType w:val="multilevel"/>
    <w:tmpl w:val="ABF68CA8"/>
    <w:lvl w:ilvl="0">
      <w:start w:val="1"/>
      <w:numFmt w:val="bullet"/>
      <w:lvlText w:val=""/>
      <w:lvlJc w:val="left"/>
      <w:pPr>
        <w:tabs>
          <w:tab w:val="num" w:pos="720"/>
        </w:tabs>
        <w:ind w:left="720" w:hanging="360"/>
      </w:pPr>
      <w:rPr>
        <w:rFonts w:ascii="Symbol" w:hAnsi="Symbol"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03F1D68"/>
    <w:multiLevelType w:val="multilevel"/>
    <w:tmpl w:val="AAE6EE4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0502E55"/>
    <w:multiLevelType w:val="multilevel"/>
    <w:tmpl w:val="DFB6FB1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0B36D34"/>
    <w:multiLevelType w:val="multilevel"/>
    <w:tmpl w:val="0A12A79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1C10564"/>
    <w:multiLevelType w:val="multilevel"/>
    <w:tmpl w:val="26A61E1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23E372B"/>
    <w:multiLevelType w:val="multilevel"/>
    <w:tmpl w:val="0D2CD6D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2800ED7"/>
    <w:multiLevelType w:val="multilevel"/>
    <w:tmpl w:val="965276E8"/>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28C5115"/>
    <w:multiLevelType w:val="multilevel"/>
    <w:tmpl w:val="B1A0DB2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2CE39D3"/>
    <w:multiLevelType w:val="hybridMultilevel"/>
    <w:tmpl w:val="0B60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4642139"/>
    <w:multiLevelType w:val="multilevel"/>
    <w:tmpl w:val="DB2A692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5721FDE"/>
    <w:multiLevelType w:val="multilevel"/>
    <w:tmpl w:val="CF9E5AC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5843DC2"/>
    <w:multiLevelType w:val="multilevel"/>
    <w:tmpl w:val="EA30B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638385A"/>
    <w:multiLevelType w:val="multilevel"/>
    <w:tmpl w:val="43F0E01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6785A73"/>
    <w:multiLevelType w:val="multilevel"/>
    <w:tmpl w:val="26AE66E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6C96903"/>
    <w:multiLevelType w:val="multilevel"/>
    <w:tmpl w:val="E2CC5DE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6F51577"/>
    <w:multiLevelType w:val="multilevel"/>
    <w:tmpl w:val="5664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6F92471"/>
    <w:multiLevelType w:val="multilevel"/>
    <w:tmpl w:val="38B24E1C"/>
    <w:lvl w:ilvl="0">
      <w:start w:val="1"/>
      <w:numFmt w:val="bullet"/>
      <w:lvlText w:val=""/>
      <w:lvlJc w:val="left"/>
      <w:pPr>
        <w:tabs>
          <w:tab w:val="num" w:pos="360"/>
        </w:tabs>
        <w:ind w:left="360" w:hanging="360"/>
      </w:pPr>
      <w:rPr>
        <w:rFonts w:ascii="Symbol" w:hAnsi="Symbol"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5" w15:restartNumberingAfterBreak="0">
    <w:nsid w:val="37016B7A"/>
    <w:multiLevelType w:val="multilevel"/>
    <w:tmpl w:val="0FDEF38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8473151"/>
    <w:multiLevelType w:val="multilevel"/>
    <w:tmpl w:val="850CAB8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89A3186"/>
    <w:multiLevelType w:val="multilevel"/>
    <w:tmpl w:val="2D9035F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8C21A6F"/>
    <w:multiLevelType w:val="multilevel"/>
    <w:tmpl w:val="472E1BA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8F83617"/>
    <w:multiLevelType w:val="multilevel"/>
    <w:tmpl w:val="C0AC1C1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94248BB"/>
    <w:multiLevelType w:val="hybridMultilevel"/>
    <w:tmpl w:val="F1144E3A"/>
    <w:lvl w:ilvl="0" w:tplc="D63A094E">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15:restartNumberingAfterBreak="0">
    <w:nsid w:val="399F44EC"/>
    <w:multiLevelType w:val="multilevel"/>
    <w:tmpl w:val="4636F34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9BE6C39"/>
    <w:multiLevelType w:val="multilevel"/>
    <w:tmpl w:val="9BE64AD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39E5343A"/>
    <w:multiLevelType w:val="hybridMultilevel"/>
    <w:tmpl w:val="B6AC5A5C"/>
    <w:lvl w:ilvl="0" w:tplc="D63A094E">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3A0A4D01"/>
    <w:multiLevelType w:val="multilevel"/>
    <w:tmpl w:val="C522391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A662085"/>
    <w:multiLevelType w:val="multilevel"/>
    <w:tmpl w:val="F3E2E2D0"/>
    <w:lvl w:ilvl="0">
      <w:start w:val="1"/>
      <w:numFmt w:val="decimal"/>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6" w15:restartNumberingAfterBreak="0">
    <w:nsid w:val="3B304F26"/>
    <w:multiLevelType w:val="multilevel"/>
    <w:tmpl w:val="019E435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B7B24C8"/>
    <w:multiLevelType w:val="multilevel"/>
    <w:tmpl w:val="C5E8F34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C485BD9"/>
    <w:multiLevelType w:val="hybridMultilevel"/>
    <w:tmpl w:val="BAC8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3C5C4390"/>
    <w:multiLevelType w:val="hybridMultilevel"/>
    <w:tmpl w:val="47248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C956368"/>
    <w:multiLevelType w:val="multilevel"/>
    <w:tmpl w:val="D42EA04A"/>
    <w:lvl w:ilvl="0">
      <w:start w:val="1"/>
      <w:numFmt w:val="bullet"/>
      <w:lvlText w:val=""/>
      <w:lvlJc w:val="left"/>
      <w:pPr>
        <w:tabs>
          <w:tab w:val="num" w:pos="360"/>
        </w:tabs>
        <w:ind w:left="360" w:hanging="360"/>
      </w:pPr>
      <w:rPr>
        <w:rFonts w:ascii="Symbol" w:hAnsi="Symbol"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4"/>
        <w:szCs w:val="24"/>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1" w15:restartNumberingAfterBreak="0">
    <w:nsid w:val="3C9677BB"/>
    <w:multiLevelType w:val="multilevel"/>
    <w:tmpl w:val="828A604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3CA01495"/>
    <w:multiLevelType w:val="multilevel"/>
    <w:tmpl w:val="B83A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3E101F51"/>
    <w:multiLevelType w:val="multilevel"/>
    <w:tmpl w:val="EAAC57DE"/>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3E213310"/>
    <w:multiLevelType w:val="multilevel"/>
    <w:tmpl w:val="8954DF82"/>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3E5D2C0B"/>
    <w:multiLevelType w:val="multilevel"/>
    <w:tmpl w:val="30D4B66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3E626633"/>
    <w:multiLevelType w:val="hybridMultilevel"/>
    <w:tmpl w:val="11EE3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F9F7BC7"/>
    <w:multiLevelType w:val="multilevel"/>
    <w:tmpl w:val="F270363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FA15311"/>
    <w:multiLevelType w:val="multilevel"/>
    <w:tmpl w:val="D8C8F90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3FB54315"/>
    <w:multiLevelType w:val="multilevel"/>
    <w:tmpl w:val="5F943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03751D7"/>
    <w:multiLevelType w:val="multilevel"/>
    <w:tmpl w:val="8BBAED7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0913141"/>
    <w:multiLevelType w:val="multilevel"/>
    <w:tmpl w:val="8F14905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0BA5043"/>
    <w:multiLevelType w:val="multilevel"/>
    <w:tmpl w:val="DDCC84A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0EF5383"/>
    <w:multiLevelType w:val="multilevel"/>
    <w:tmpl w:val="A7E2FD2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1313708"/>
    <w:multiLevelType w:val="multilevel"/>
    <w:tmpl w:val="E83855F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2144C3D"/>
    <w:multiLevelType w:val="multilevel"/>
    <w:tmpl w:val="E778ACE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2DA6390"/>
    <w:multiLevelType w:val="hybridMultilevel"/>
    <w:tmpl w:val="92A66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4663FAC"/>
    <w:multiLevelType w:val="multilevel"/>
    <w:tmpl w:val="A524C5E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4B52421"/>
    <w:multiLevelType w:val="hybridMultilevel"/>
    <w:tmpl w:val="92847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44F81149"/>
    <w:multiLevelType w:val="multilevel"/>
    <w:tmpl w:val="428671A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5307BB2"/>
    <w:multiLevelType w:val="multilevel"/>
    <w:tmpl w:val="A4A6F7D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5367446"/>
    <w:multiLevelType w:val="multilevel"/>
    <w:tmpl w:val="09484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45935BA8"/>
    <w:multiLevelType w:val="multilevel"/>
    <w:tmpl w:val="7B468A2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5994872"/>
    <w:multiLevelType w:val="hybridMultilevel"/>
    <w:tmpl w:val="08D8C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6062564"/>
    <w:multiLevelType w:val="multilevel"/>
    <w:tmpl w:val="4636DCD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467957A6"/>
    <w:multiLevelType w:val="multilevel"/>
    <w:tmpl w:val="79427C8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685155D"/>
    <w:multiLevelType w:val="multilevel"/>
    <w:tmpl w:val="CFD6F40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46B54DB3"/>
    <w:multiLevelType w:val="multilevel"/>
    <w:tmpl w:val="1A92D66E"/>
    <w:lvl w:ilvl="0">
      <w:start w:val="1"/>
      <w:numFmt w:val="bullet"/>
      <w:lvlText w:val=""/>
      <w:lvlJc w:val="left"/>
      <w:pPr>
        <w:tabs>
          <w:tab w:val="num" w:pos="360"/>
        </w:tabs>
        <w:ind w:left="360" w:hanging="360"/>
      </w:pPr>
      <w:rPr>
        <w:rFonts w:ascii="Symbol" w:hAnsi="Symbol"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8" w15:restartNumberingAfterBreak="0">
    <w:nsid w:val="48B46D84"/>
    <w:multiLevelType w:val="hybridMultilevel"/>
    <w:tmpl w:val="511AB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8C577D0"/>
    <w:multiLevelType w:val="multilevel"/>
    <w:tmpl w:val="CDC0D100"/>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8DA208D"/>
    <w:multiLevelType w:val="hybridMultilevel"/>
    <w:tmpl w:val="E376B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490639D9"/>
    <w:multiLevelType w:val="multilevel"/>
    <w:tmpl w:val="A3625DD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499810EE"/>
    <w:multiLevelType w:val="multilevel"/>
    <w:tmpl w:val="2EAE111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9D94DE2"/>
    <w:multiLevelType w:val="multilevel"/>
    <w:tmpl w:val="DEA6FF2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9F805BA"/>
    <w:multiLevelType w:val="multilevel"/>
    <w:tmpl w:val="FEE8ACB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A2776E1"/>
    <w:multiLevelType w:val="hybridMultilevel"/>
    <w:tmpl w:val="B9BA82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4A6D6B05"/>
    <w:multiLevelType w:val="multilevel"/>
    <w:tmpl w:val="41DE479A"/>
    <w:lvl w:ilvl="0">
      <w:start w:val="1"/>
      <w:numFmt w:val="bullet"/>
      <w:lvlText w:val=""/>
      <w:lvlJc w:val="left"/>
      <w:pPr>
        <w:tabs>
          <w:tab w:val="num" w:pos="360"/>
        </w:tabs>
        <w:ind w:left="360" w:hanging="360"/>
      </w:pPr>
      <w:rPr>
        <w:rFonts w:ascii="Symbol" w:hAnsi="Symbol"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7" w15:restartNumberingAfterBreak="0">
    <w:nsid w:val="4A7D6728"/>
    <w:multiLevelType w:val="multilevel"/>
    <w:tmpl w:val="44D0628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4B222B1F"/>
    <w:multiLevelType w:val="multilevel"/>
    <w:tmpl w:val="F6D0416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4B617F96"/>
    <w:multiLevelType w:val="multilevel"/>
    <w:tmpl w:val="C144D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B926E96"/>
    <w:multiLevelType w:val="multilevel"/>
    <w:tmpl w:val="E55EECD0"/>
    <w:lvl w:ilvl="0">
      <w:start w:val="1"/>
      <w:numFmt w:val="bullet"/>
      <w:lvlText w:val=""/>
      <w:lvlJc w:val="left"/>
      <w:pPr>
        <w:tabs>
          <w:tab w:val="num" w:pos="360"/>
        </w:tabs>
        <w:ind w:left="360" w:hanging="360"/>
      </w:pPr>
      <w:rPr>
        <w:rFonts w:ascii="Symbol" w:hAnsi="Symbol"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1" w15:restartNumberingAfterBreak="0">
    <w:nsid w:val="4BEC5217"/>
    <w:multiLevelType w:val="multilevel"/>
    <w:tmpl w:val="EAAC57DE"/>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4BEE237A"/>
    <w:multiLevelType w:val="multilevel"/>
    <w:tmpl w:val="95A685F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4C371213"/>
    <w:multiLevelType w:val="multilevel"/>
    <w:tmpl w:val="BC50F884"/>
    <w:lvl w:ilvl="0">
      <w:start w:val="1"/>
      <w:numFmt w:val="bullet"/>
      <w:lvlText w:val=""/>
      <w:lvlJc w:val="left"/>
      <w:pPr>
        <w:tabs>
          <w:tab w:val="num" w:pos="360"/>
        </w:tabs>
        <w:ind w:left="360" w:hanging="360"/>
      </w:pPr>
      <w:rPr>
        <w:rFonts w:ascii="Symbol" w:hAnsi="Symbol"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4" w15:restartNumberingAfterBreak="0">
    <w:nsid w:val="4CEA7CC2"/>
    <w:multiLevelType w:val="multilevel"/>
    <w:tmpl w:val="B058A62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4D2005A1"/>
    <w:multiLevelType w:val="hybridMultilevel"/>
    <w:tmpl w:val="5BD680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4DA33E20"/>
    <w:multiLevelType w:val="hybridMultilevel"/>
    <w:tmpl w:val="29BA24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DE925C8"/>
    <w:multiLevelType w:val="hybridMultilevel"/>
    <w:tmpl w:val="6C6E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E042C46"/>
    <w:multiLevelType w:val="multilevel"/>
    <w:tmpl w:val="3740176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4E264D5E"/>
    <w:multiLevelType w:val="multilevel"/>
    <w:tmpl w:val="EC86847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4E530C42"/>
    <w:multiLevelType w:val="hybridMultilevel"/>
    <w:tmpl w:val="343A01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EFD12C2"/>
    <w:multiLevelType w:val="multilevel"/>
    <w:tmpl w:val="0A5A751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4F6511CC"/>
    <w:multiLevelType w:val="multilevel"/>
    <w:tmpl w:val="2A54449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0A0613C"/>
    <w:multiLevelType w:val="multilevel"/>
    <w:tmpl w:val="3C40F62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15620AE"/>
    <w:multiLevelType w:val="multilevel"/>
    <w:tmpl w:val="CA96911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5" w15:restartNumberingAfterBreak="0">
    <w:nsid w:val="524A3909"/>
    <w:multiLevelType w:val="hybridMultilevel"/>
    <w:tmpl w:val="A6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2F54A30"/>
    <w:multiLevelType w:val="hybridMultilevel"/>
    <w:tmpl w:val="EBC4649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7" w15:restartNumberingAfterBreak="0">
    <w:nsid w:val="546F7722"/>
    <w:multiLevelType w:val="multilevel"/>
    <w:tmpl w:val="C8ECB3B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4795B56"/>
    <w:multiLevelType w:val="hybridMultilevel"/>
    <w:tmpl w:val="959AD5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54F16CBE"/>
    <w:multiLevelType w:val="hybridMultilevel"/>
    <w:tmpl w:val="2988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60417C8"/>
    <w:multiLevelType w:val="multilevel"/>
    <w:tmpl w:val="ADD44A7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56FF3764"/>
    <w:multiLevelType w:val="multilevel"/>
    <w:tmpl w:val="67BC0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589D45D6"/>
    <w:multiLevelType w:val="multilevel"/>
    <w:tmpl w:val="6F24545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58AF7B44"/>
    <w:multiLevelType w:val="multilevel"/>
    <w:tmpl w:val="FFEEDD8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58F02579"/>
    <w:multiLevelType w:val="hybridMultilevel"/>
    <w:tmpl w:val="A1E07A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5" w15:restartNumberingAfterBreak="0">
    <w:nsid w:val="590558A6"/>
    <w:multiLevelType w:val="multilevel"/>
    <w:tmpl w:val="65FE2FA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59107DEC"/>
    <w:multiLevelType w:val="multilevel"/>
    <w:tmpl w:val="ED9CFFF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5922377D"/>
    <w:multiLevelType w:val="hybridMultilevel"/>
    <w:tmpl w:val="EBCA2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954385F"/>
    <w:multiLevelType w:val="multilevel"/>
    <w:tmpl w:val="6A465EF8"/>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599F6BE5"/>
    <w:multiLevelType w:val="multilevel"/>
    <w:tmpl w:val="6214F13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9E61768"/>
    <w:multiLevelType w:val="hybridMultilevel"/>
    <w:tmpl w:val="25E291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5AE84FD9"/>
    <w:multiLevelType w:val="multilevel"/>
    <w:tmpl w:val="EB084DE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5B3128DB"/>
    <w:multiLevelType w:val="multilevel"/>
    <w:tmpl w:val="E7C8857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5BB74B37"/>
    <w:multiLevelType w:val="multilevel"/>
    <w:tmpl w:val="793A0CAC"/>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5BBF7928"/>
    <w:multiLevelType w:val="hybridMultilevel"/>
    <w:tmpl w:val="796E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5BC9099A"/>
    <w:multiLevelType w:val="multilevel"/>
    <w:tmpl w:val="A58EC7A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5CBB2C9D"/>
    <w:multiLevelType w:val="multilevel"/>
    <w:tmpl w:val="5332379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5CD659AF"/>
    <w:multiLevelType w:val="multilevel"/>
    <w:tmpl w:val="F61C1EF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5CDF0F3C"/>
    <w:multiLevelType w:val="multilevel"/>
    <w:tmpl w:val="CA98BBC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5D0E1B79"/>
    <w:multiLevelType w:val="multilevel"/>
    <w:tmpl w:val="017C4446"/>
    <w:lvl w:ilvl="0">
      <w:start w:val="1"/>
      <w:numFmt w:val="bullet"/>
      <w:lvlText w:val=""/>
      <w:lvlJc w:val="left"/>
      <w:pPr>
        <w:tabs>
          <w:tab w:val="num" w:pos="360"/>
        </w:tabs>
        <w:ind w:left="360" w:hanging="360"/>
      </w:pPr>
      <w:rPr>
        <w:rFonts w:ascii="Symbol" w:hAnsi="Symbol"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0" w15:restartNumberingAfterBreak="0">
    <w:nsid w:val="5DA8339A"/>
    <w:multiLevelType w:val="multilevel"/>
    <w:tmpl w:val="A8FC6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5E1B7C32"/>
    <w:multiLevelType w:val="multilevel"/>
    <w:tmpl w:val="C904551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5ED72758"/>
    <w:multiLevelType w:val="hybridMultilevel"/>
    <w:tmpl w:val="33E09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5FE2382F"/>
    <w:multiLevelType w:val="multilevel"/>
    <w:tmpl w:val="5ECC2B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5FEE78A3"/>
    <w:multiLevelType w:val="hybridMultilevel"/>
    <w:tmpl w:val="9A4AA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0207A86"/>
    <w:multiLevelType w:val="multilevel"/>
    <w:tmpl w:val="8FB0FBA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03466CD"/>
    <w:multiLevelType w:val="multilevel"/>
    <w:tmpl w:val="908E21BC"/>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0AC7915"/>
    <w:multiLevelType w:val="hybridMultilevel"/>
    <w:tmpl w:val="F056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2121CE4"/>
    <w:multiLevelType w:val="multilevel"/>
    <w:tmpl w:val="C4E07A1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62257124"/>
    <w:multiLevelType w:val="multilevel"/>
    <w:tmpl w:val="6EC03D1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629F4B23"/>
    <w:multiLevelType w:val="multilevel"/>
    <w:tmpl w:val="EB3E47E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4316FB4"/>
    <w:multiLevelType w:val="multilevel"/>
    <w:tmpl w:val="2058292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4777CC7"/>
    <w:multiLevelType w:val="multilevel"/>
    <w:tmpl w:val="5EA8A83C"/>
    <w:lvl w:ilvl="0">
      <w:start w:val="1"/>
      <w:numFmt w:val="bullet"/>
      <w:lvlText w:val=""/>
      <w:lvlJc w:val="left"/>
      <w:pPr>
        <w:tabs>
          <w:tab w:val="num" w:pos="720"/>
        </w:tabs>
        <w:ind w:left="720" w:hanging="360"/>
      </w:pPr>
      <w:rPr>
        <w:rFonts w:ascii="Symbol" w:hAnsi="Symbol" w:hint="default"/>
        <w:sz w:val="24"/>
        <w:szCs w:val="24"/>
      </w:rPr>
    </w:lvl>
    <w:lvl w:ilvl="1">
      <w:start w:val="1"/>
      <w:numFmt w:val="lowerRoman"/>
      <w:lvlText w:val="(%2)"/>
      <w:lvlJc w:val="left"/>
      <w:pPr>
        <w:ind w:left="1515" w:hanging="43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4AF66BA"/>
    <w:multiLevelType w:val="multilevel"/>
    <w:tmpl w:val="F014F91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5843286"/>
    <w:multiLevelType w:val="hybridMultilevel"/>
    <w:tmpl w:val="18446CF4"/>
    <w:lvl w:ilvl="0" w:tplc="D63A094E">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15:restartNumberingAfterBreak="0">
    <w:nsid w:val="65A94C28"/>
    <w:multiLevelType w:val="multilevel"/>
    <w:tmpl w:val="83BAF77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6063E14"/>
    <w:multiLevelType w:val="multilevel"/>
    <w:tmpl w:val="592AF9E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73937C3"/>
    <w:multiLevelType w:val="multilevel"/>
    <w:tmpl w:val="0DE206C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8222E9D"/>
    <w:multiLevelType w:val="multilevel"/>
    <w:tmpl w:val="03FC241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688166DC"/>
    <w:multiLevelType w:val="hybridMultilevel"/>
    <w:tmpl w:val="B38A450C"/>
    <w:lvl w:ilvl="0" w:tplc="D63A094E">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69775848"/>
    <w:multiLevelType w:val="hybridMultilevel"/>
    <w:tmpl w:val="30688D58"/>
    <w:lvl w:ilvl="0" w:tplc="D63A094E">
      <w:start w:val="1"/>
      <w:numFmt w:val="bullet"/>
      <w:lvlText w:val=""/>
      <w:lvlJc w:val="left"/>
      <w:pPr>
        <w:ind w:left="1080" w:hanging="360"/>
      </w:pPr>
      <w:rPr>
        <w:rFonts w:ascii="Symbol" w:hAnsi="Symbol" w:hint="default"/>
        <w:sz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15:restartNumberingAfterBreak="0">
    <w:nsid w:val="69F64FEC"/>
    <w:multiLevelType w:val="multilevel"/>
    <w:tmpl w:val="D1A8C85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A1E4A94"/>
    <w:multiLevelType w:val="multilevel"/>
    <w:tmpl w:val="EA6CB92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6AC551D5"/>
    <w:multiLevelType w:val="multilevel"/>
    <w:tmpl w:val="99DC1C4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6AE35C56"/>
    <w:multiLevelType w:val="multilevel"/>
    <w:tmpl w:val="A03244E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B126DBE"/>
    <w:multiLevelType w:val="multilevel"/>
    <w:tmpl w:val="A492E75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C332F58"/>
    <w:multiLevelType w:val="multilevel"/>
    <w:tmpl w:val="3990D67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C4564ED"/>
    <w:multiLevelType w:val="multilevel"/>
    <w:tmpl w:val="D5F4B3CA"/>
    <w:lvl w:ilvl="0">
      <w:start w:val="1"/>
      <w:numFmt w:val="bullet"/>
      <w:lvlText w:val="●"/>
      <w:lvlJc w:val="left"/>
      <w:pPr>
        <w:tabs>
          <w:tab w:val="num" w:pos="720"/>
        </w:tabs>
        <w:ind w:left="720" w:hanging="360"/>
      </w:pPr>
      <w:rPr>
        <w:rFonts w:ascii="Arial" w:hAnsi="Aria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D5B0108"/>
    <w:multiLevelType w:val="multilevel"/>
    <w:tmpl w:val="D410FE1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6D7850F4"/>
    <w:multiLevelType w:val="multilevel"/>
    <w:tmpl w:val="B8703CA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6DAC1D26"/>
    <w:multiLevelType w:val="multilevel"/>
    <w:tmpl w:val="96F0F96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6DC85F48"/>
    <w:multiLevelType w:val="multilevel"/>
    <w:tmpl w:val="7830606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6DF82205"/>
    <w:multiLevelType w:val="hybridMultilevel"/>
    <w:tmpl w:val="C406B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05E17E3"/>
    <w:multiLevelType w:val="hybridMultilevel"/>
    <w:tmpl w:val="3C865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0AD5A70"/>
    <w:multiLevelType w:val="multilevel"/>
    <w:tmpl w:val="134A6DB0"/>
    <w:lvl w:ilvl="0">
      <w:start w:val="1"/>
      <w:numFmt w:val="decimal"/>
      <w:lvlText w:val="%1."/>
      <w:lvlJc w:val="left"/>
      <w:pPr>
        <w:tabs>
          <w:tab w:val="num" w:pos="720"/>
        </w:tabs>
        <w:ind w:left="720" w:hanging="360"/>
      </w:pPr>
      <w:rPr>
        <w:rFonts w:hint="default"/>
        <w:b w:val="0"/>
        <w:i w:val="0"/>
        <w:color w:val="auto"/>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0E268C5"/>
    <w:multiLevelType w:val="multilevel"/>
    <w:tmpl w:val="AEF8E01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0E70F4D"/>
    <w:multiLevelType w:val="multilevel"/>
    <w:tmpl w:val="14F66BF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1951F76"/>
    <w:multiLevelType w:val="hybridMultilevel"/>
    <w:tmpl w:val="63D4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71A515C2"/>
    <w:multiLevelType w:val="multilevel"/>
    <w:tmpl w:val="3F865D7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1F51672"/>
    <w:multiLevelType w:val="multilevel"/>
    <w:tmpl w:val="09ECEB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4"/>
        <w:szCs w:val="24"/>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0" w15:restartNumberingAfterBreak="0">
    <w:nsid w:val="72656561"/>
    <w:multiLevelType w:val="hybridMultilevel"/>
    <w:tmpl w:val="093A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2B71A1E"/>
    <w:multiLevelType w:val="hybridMultilevel"/>
    <w:tmpl w:val="586A3C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2" w15:restartNumberingAfterBreak="0">
    <w:nsid w:val="732A629D"/>
    <w:multiLevelType w:val="hybridMultilevel"/>
    <w:tmpl w:val="E6CA8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35F5226"/>
    <w:multiLevelType w:val="hybridMultilevel"/>
    <w:tmpl w:val="5F92D378"/>
    <w:lvl w:ilvl="0" w:tplc="D63A094E">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4" w15:restartNumberingAfterBreak="0">
    <w:nsid w:val="73780689"/>
    <w:multiLevelType w:val="hybridMultilevel"/>
    <w:tmpl w:val="B328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46A4ADD"/>
    <w:multiLevelType w:val="multilevel"/>
    <w:tmpl w:val="4CF610B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46D57A6"/>
    <w:multiLevelType w:val="multilevel"/>
    <w:tmpl w:val="91A8402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4C74491"/>
    <w:multiLevelType w:val="multilevel"/>
    <w:tmpl w:val="547EBC5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74D966FD"/>
    <w:multiLevelType w:val="multilevel"/>
    <w:tmpl w:val="7716F6D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57256C1"/>
    <w:multiLevelType w:val="multilevel"/>
    <w:tmpl w:val="D038A47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5742FFD"/>
    <w:multiLevelType w:val="multilevel"/>
    <w:tmpl w:val="E318926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5923783"/>
    <w:multiLevelType w:val="multilevel"/>
    <w:tmpl w:val="C9624C0C"/>
    <w:lvl w:ilvl="0">
      <w:start w:val="1"/>
      <w:numFmt w:val="bullet"/>
      <w:lvlText w:val=""/>
      <w:lvlJc w:val="left"/>
      <w:pPr>
        <w:tabs>
          <w:tab w:val="num" w:pos="360"/>
        </w:tabs>
        <w:ind w:left="360" w:hanging="360"/>
      </w:pPr>
      <w:rPr>
        <w:rFonts w:ascii="Symbol" w:hAnsi="Symbol"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2" w15:restartNumberingAfterBreak="0">
    <w:nsid w:val="76555A58"/>
    <w:multiLevelType w:val="multilevel"/>
    <w:tmpl w:val="05E2EE50"/>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6FE366B"/>
    <w:multiLevelType w:val="multilevel"/>
    <w:tmpl w:val="E836ED0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77217C40"/>
    <w:multiLevelType w:val="multilevel"/>
    <w:tmpl w:val="E034DDE4"/>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7931413"/>
    <w:multiLevelType w:val="multilevel"/>
    <w:tmpl w:val="16FAD3D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78843C4D"/>
    <w:multiLevelType w:val="hybridMultilevel"/>
    <w:tmpl w:val="3F00333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7" w15:restartNumberingAfterBreak="0">
    <w:nsid w:val="78D0140D"/>
    <w:multiLevelType w:val="multilevel"/>
    <w:tmpl w:val="6262D33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79841D76"/>
    <w:multiLevelType w:val="hybridMultilevel"/>
    <w:tmpl w:val="FBB29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79B72CA9"/>
    <w:multiLevelType w:val="multilevel"/>
    <w:tmpl w:val="507884B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9D779B4"/>
    <w:multiLevelType w:val="multilevel"/>
    <w:tmpl w:val="377013C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9E06A9F"/>
    <w:multiLevelType w:val="multilevel"/>
    <w:tmpl w:val="228CB928"/>
    <w:lvl w:ilvl="0">
      <w:start w:val="1"/>
      <w:numFmt w:val="bullet"/>
      <w:lvlText w:val=""/>
      <w:lvlJc w:val="left"/>
      <w:pPr>
        <w:tabs>
          <w:tab w:val="num" w:pos="360"/>
        </w:tabs>
        <w:ind w:left="360" w:hanging="360"/>
      </w:pPr>
      <w:rPr>
        <w:rFonts w:ascii="Symbol" w:hAnsi="Symbol" w:hint="default"/>
        <w:sz w:val="24"/>
        <w:szCs w:val="24"/>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2" w15:restartNumberingAfterBreak="0">
    <w:nsid w:val="7A236512"/>
    <w:multiLevelType w:val="multilevel"/>
    <w:tmpl w:val="535A3EF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A525C53"/>
    <w:multiLevelType w:val="multilevel"/>
    <w:tmpl w:val="C64CEF6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A6E2CBD"/>
    <w:multiLevelType w:val="multilevel"/>
    <w:tmpl w:val="FC4A4DF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7A7D5C99"/>
    <w:multiLevelType w:val="hybridMultilevel"/>
    <w:tmpl w:val="2640C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6" w15:restartNumberingAfterBreak="0">
    <w:nsid w:val="7AA97C7E"/>
    <w:multiLevelType w:val="hybridMultilevel"/>
    <w:tmpl w:val="8F9A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B456B5F"/>
    <w:multiLevelType w:val="multilevel"/>
    <w:tmpl w:val="ED1284C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BC74EEF"/>
    <w:multiLevelType w:val="multilevel"/>
    <w:tmpl w:val="ED58F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CF7518E"/>
    <w:multiLevelType w:val="multilevel"/>
    <w:tmpl w:val="13B0C66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7D4E6DBB"/>
    <w:multiLevelType w:val="multilevel"/>
    <w:tmpl w:val="84FACA0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DE92B2B"/>
    <w:multiLevelType w:val="hybridMultilevel"/>
    <w:tmpl w:val="87DC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EA37F80"/>
    <w:multiLevelType w:val="hybridMultilevel"/>
    <w:tmpl w:val="F858FA3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3" w15:restartNumberingAfterBreak="0">
    <w:nsid w:val="7F047F86"/>
    <w:multiLevelType w:val="multilevel"/>
    <w:tmpl w:val="FBDA69A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F1524BB"/>
    <w:multiLevelType w:val="multilevel"/>
    <w:tmpl w:val="E70A2E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4"/>
        <w:szCs w:val="24"/>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5" w15:restartNumberingAfterBreak="0">
    <w:nsid w:val="7F693BE6"/>
    <w:multiLevelType w:val="multilevel"/>
    <w:tmpl w:val="0076EB3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7FBF0B6D"/>
    <w:multiLevelType w:val="multilevel"/>
    <w:tmpl w:val="54500C5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7FD9791F"/>
    <w:multiLevelType w:val="multilevel"/>
    <w:tmpl w:val="D64A9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6"/>
  </w:num>
  <w:num w:numId="2">
    <w:abstractNumId w:val="169"/>
  </w:num>
  <w:num w:numId="3">
    <w:abstractNumId w:val="43"/>
  </w:num>
  <w:num w:numId="4">
    <w:abstractNumId w:val="64"/>
  </w:num>
  <w:num w:numId="5">
    <w:abstractNumId w:val="204"/>
  </w:num>
  <w:num w:numId="6">
    <w:abstractNumId w:val="34"/>
  </w:num>
  <w:num w:numId="7">
    <w:abstractNumId w:val="152"/>
  </w:num>
  <w:num w:numId="8">
    <w:abstractNumId w:val="262"/>
  </w:num>
  <w:num w:numId="9">
    <w:abstractNumId w:val="213"/>
  </w:num>
  <w:num w:numId="10">
    <w:abstractNumId w:val="161"/>
  </w:num>
  <w:num w:numId="11">
    <w:abstractNumId w:val="31"/>
  </w:num>
  <w:num w:numId="12">
    <w:abstractNumId w:val="100"/>
  </w:num>
  <w:num w:numId="13">
    <w:abstractNumId w:val="301"/>
  </w:num>
  <w:num w:numId="14">
    <w:abstractNumId w:val="293"/>
  </w:num>
  <w:num w:numId="15">
    <w:abstractNumId w:val="142"/>
  </w:num>
  <w:num w:numId="16">
    <w:abstractNumId w:val="162"/>
  </w:num>
  <w:num w:numId="17">
    <w:abstractNumId w:val="160"/>
  </w:num>
  <w:num w:numId="18">
    <w:abstractNumId w:val="187"/>
  </w:num>
  <w:num w:numId="19">
    <w:abstractNumId w:val="93"/>
  </w:num>
  <w:num w:numId="20">
    <w:abstractNumId w:val="113"/>
  </w:num>
  <w:num w:numId="21">
    <w:abstractNumId w:val="139"/>
  </w:num>
  <w:num w:numId="22">
    <w:abstractNumId w:val="220"/>
  </w:num>
  <w:num w:numId="23">
    <w:abstractNumId w:val="217"/>
  </w:num>
  <w:num w:numId="24">
    <w:abstractNumId w:val="39"/>
  </w:num>
  <w:num w:numId="25">
    <w:abstractNumId w:val="80"/>
  </w:num>
  <w:num w:numId="26">
    <w:abstractNumId w:val="314"/>
  </w:num>
  <w:num w:numId="27">
    <w:abstractNumId w:val="2"/>
  </w:num>
  <w:num w:numId="28">
    <w:abstractNumId w:val="200"/>
  </w:num>
  <w:num w:numId="29">
    <w:abstractNumId w:val="255"/>
  </w:num>
  <w:num w:numId="30">
    <w:abstractNumId w:val="154"/>
  </w:num>
  <w:num w:numId="31">
    <w:abstractNumId w:val="212"/>
  </w:num>
  <w:num w:numId="32">
    <w:abstractNumId w:val="175"/>
  </w:num>
  <w:num w:numId="33">
    <w:abstractNumId w:val="133"/>
  </w:num>
  <w:num w:numId="34">
    <w:abstractNumId w:val="203"/>
  </w:num>
  <w:num w:numId="35">
    <w:abstractNumId w:val="173"/>
  </w:num>
  <w:num w:numId="36">
    <w:abstractNumId w:val="222"/>
  </w:num>
  <w:num w:numId="37">
    <w:abstractNumId w:val="317"/>
  </w:num>
  <w:num w:numId="38">
    <w:abstractNumId w:val="265"/>
  </w:num>
  <w:num w:numId="39">
    <w:abstractNumId w:val="45"/>
  </w:num>
  <w:num w:numId="40">
    <w:abstractNumId w:val="306"/>
  </w:num>
  <w:num w:numId="41">
    <w:abstractNumId w:val="99"/>
  </w:num>
  <w:num w:numId="42">
    <w:abstractNumId w:val="67"/>
  </w:num>
  <w:num w:numId="43">
    <w:abstractNumId w:val="244"/>
  </w:num>
  <w:num w:numId="44">
    <w:abstractNumId w:val="38"/>
  </w:num>
  <w:num w:numId="45">
    <w:abstractNumId w:val="85"/>
  </w:num>
  <w:num w:numId="46">
    <w:abstractNumId w:val="242"/>
  </w:num>
  <w:num w:numId="47">
    <w:abstractNumId w:val="305"/>
  </w:num>
  <w:num w:numId="48">
    <w:abstractNumId w:val="136"/>
  </w:num>
  <w:num w:numId="49">
    <w:abstractNumId w:val="157"/>
  </w:num>
  <w:num w:numId="50">
    <w:abstractNumId w:val="303"/>
  </w:num>
  <w:num w:numId="51">
    <w:abstractNumId w:val="229"/>
  </w:num>
  <w:num w:numId="52">
    <w:abstractNumId w:val="238"/>
  </w:num>
  <w:num w:numId="53">
    <w:abstractNumId w:val="28"/>
  </w:num>
  <w:num w:numId="54">
    <w:abstractNumId w:val="240"/>
  </w:num>
  <w:num w:numId="55">
    <w:abstractNumId w:val="58"/>
  </w:num>
  <w:num w:numId="56">
    <w:abstractNumId w:val="165"/>
  </w:num>
  <w:num w:numId="57">
    <w:abstractNumId w:val="94"/>
  </w:num>
  <w:num w:numId="58">
    <w:abstractNumId w:val="143"/>
  </w:num>
  <w:num w:numId="59">
    <w:abstractNumId w:val="68"/>
  </w:num>
  <w:num w:numId="60">
    <w:abstractNumId w:val="125"/>
  </w:num>
  <w:num w:numId="61">
    <w:abstractNumId w:val="144"/>
  </w:num>
  <w:num w:numId="62">
    <w:abstractNumId w:val="27"/>
  </w:num>
  <w:num w:numId="63">
    <w:abstractNumId w:val="245"/>
  </w:num>
  <w:num w:numId="64">
    <w:abstractNumId w:val="181"/>
  </w:num>
  <w:num w:numId="65">
    <w:abstractNumId w:val="214"/>
  </w:num>
  <w:num w:numId="66">
    <w:abstractNumId w:val="225"/>
  </w:num>
  <w:num w:numId="67">
    <w:abstractNumId w:val="184"/>
  </w:num>
  <w:num w:numId="68">
    <w:abstractNumId w:val="155"/>
  </w:num>
  <w:num w:numId="69">
    <w:abstractNumId w:val="219"/>
  </w:num>
  <w:num w:numId="70">
    <w:abstractNumId w:val="263"/>
  </w:num>
  <w:num w:numId="71">
    <w:abstractNumId w:val="83"/>
  </w:num>
  <w:num w:numId="72">
    <w:abstractNumId w:val="137"/>
  </w:num>
  <w:num w:numId="73">
    <w:abstractNumId w:val="243"/>
  </w:num>
  <w:num w:numId="74">
    <w:abstractNumId w:val="87"/>
  </w:num>
  <w:num w:numId="75">
    <w:abstractNumId w:val="60"/>
  </w:num>
  <w:num w:numId="76">
    <w:abstractNumId w:val="14"/>
  </w:num>
  <w:num w:numId="77">
    <w:abstractNumId w:val="232"/>
  </w:num>
  <w:num w:numId="78">
    <w:abstractNumId w:val="288"/>
  </w:num>
  <w:num w:numId="79">
    <w:abstractNumId w:val="49"/>
  </w:num>
  <w:num w:numId="80">
    <w:abstractNumId w:val="40"/>
  </w:num>
  <w:num w:numId="81">
    <w:abstractNumId w:val="258"/>
  </w:num>
  <w:num w:numId="82">
    <w:abstractNumId w:val="23"/>
  </w:num>
  <w:num w:numId="83">
    <w:abstractNumId w:val="171"/>
  </w:num>
  <w:num w:numId="84">
    <w:abstractNumId w:val="228"/>
  </w:num>
  <w:num w:numId="85">
    <w:abstractNumId w:val="291"/>
  </w:num>
  <w:num w:numId="86">
    <w:abstractNumId w:val="310"/>
  </w:num>
  <w:num w:numId="87">
    <w:abstractNumId w:val="302"/>
  </w:num>
  <w:num w:numId="88">
    <w:abstractNumId w:val="52"/>
  </w:num>
  <w:num w:numId="89">
    <w:abstractNumId w:val="18"/>
  </w:num>
  <w:num w:numId="90">
    <w:abstractNumId w:val="33"/>
  </w:num>
  <w:num w:numId="91">
    <w:abstractNumId w:val="50"/>
  </w:num>
  <w:num w:numId="92">
    <w:abstractNumId w:val="315"/>
  </w:num>
  <w:num w:numId="93">
    <w:abstractNumId w:val="237"/>
  </w:num>
  <w:num w:numId="94">
    <w:abstractNumId w:val="180"/>
  </w:num>
  <w:num w:numId="95">
    <w:abstractNumId w:val="69"/>
  </w:num>
  <w:num w:numId="96">
    <w:abstractNumId w:val="170"/>
  </w:num>
  <w:num w:numId="97">
    <w:abstractNumId w:val="90"/>
  </w:num>
  <w:num w:numId="98">
    <w:abstractNumId w:val="309"/>
  </w:num>
  <w:num w:numId="99">
    <w:abstractNumId w:val="111"/>
  </w:num>
  <w:num w:numId="100">
    <w:abstractNumId w:val="313"/>
  </w:num>
  <w:num w:numId="101">
    <w:abstractNumId w:val="278"/>
  </w:num>
  <w:num w:numId="102">
    <w:abstractNumId w:val="54"/>
  </w:num>
  <w:num w:numId="103">
    <w:abstractNumId w:val="271"/>
  </w:num>
  <w:num w:numId="104">
    <w:abstractNumId w:val="192"/>
  </w:num>
  <w:num w:numId="105">
    <w:abstractNumId w:val="276"/>
  </w:num>
  <w:num w:numId="106">
    <w:abstractNumId w:val="124"/>
  </w:num>
  <w:num w:numId="107">
    <w:abstractNumId w:val="256"/>
  </w:num>
  <w:num w:numId="108">
    <w:abstractNumId w:val="182"/>
  </w:num>
  <w:num w:numId="109">
    <w:abstractNumId w:val="121"/>
  </w:num>
  <w:num w:numId="110">
    <w:abstractNumId w:val="304"/>
  </w:num>
  <w:num w:numId="111">
    <w:abstractNumId w:val="236"/>
  </w:num>
  <w:num w:numId="112">
    <w:abstractNumId w:val="250"/>
  </w:num>
  <w:num w:numId="113">
    <w:abstractNumId w:val="249"/>
  </w:num>
  <w:num w:numId="114">
    <w:abstractNumId w:val="299"/>
  </w:num>
  <w:num w:numId="115">
    <w:abstractNumId w:val="146"/>
  </w:num>
  <w:num w:numId="116">
    <w:abstractNumId w:val="208"/>
  </w:num>
  <w:num w:numId="117">
    <w:abstractNumId w:val="185"/>
  </w:num>
  <w:num w:numId="118">
    <w:abstractNumId w:val="295"/>
  </w:num>
  <w:num w:numId="119">
    <w:abstractNumId w:val="198"/>
  </w:num>
  <w:num w:numId="120">
    <w:abstractNumId w:val="109"/>
  </w:num>
  <w:num w:numId="121">
    <w:abstractNumId w:val="286"/>
  </w:num>
  <w:num w:numId="122">
    <w:abstractNumId w:val="77"/>
  </w:num>
  <w:num w:numId="123">
    <w:abstractNumId w:val="151"/>
  </w:num>
  <w:num w:numId="124">
    <w:abstractNumId w:val="308"/>
  </w:num>
  <w:num w:numId="125">
    <w:abstractNumId w:val="197"/>
  </w:num>
  <w:num w:numId="126">
    <w:abstractNumId w:val="179"/>
  </w:num>
  <w:num w:numId="127">
    <w:abstractNumId w:val="153"/>
  </w:num>
  <w:num w:numId="128">
    <w:abstractNumId w:val="37"/>
  </w:num>
  <w:num w:numId="129">
    <w:abstractNumId w:val="84"/>
  </w:num>
  <w:num w:numId="130">
    <w:abstractNumId w:val="281"/>
  </w:num>
  <w:num w:numId="131">
    <w:abstractNumId w:val="257"/>
  </w:num>
  <w:num w:numId="132">
    <w:abstractNumId w:val="30"/>
  </w:num>
  <w:num w:numId="133">
    <w:abstractNumId w:val="260"/>
  </w:num>
  <w:num w:numId="134">
    <w:abstractNumId w:val="254"/>
  </w:num>
  <w:num w:numId="135">
    <w:abstractNumId w:val="150"/>
  </w:num>
  <w:num w:numId="136">
    <w:abstractNumId w:val="259"/>
  </w:num>
  <w:num w:numId="137">
    <w:abstractNumId w:val="41"/>
  </w:num>
  <w:num w:numId="138">
    <w:abstractNumId w:val="283"/>
  </w:num>
  <w:num w:numId="139">
    <w:abstractNumId w:val="166"/>
  </w:num>
  <w:num w:numId="140">
    <w:abstractNumId w:val="280"/>
  </w:num>
  <w:num w:numId="141">
    <w:abstractNumId w:val="210"/>
  </w:num>
  <w:num w:numId="142">
    <w:abstractNumId w:val="178"/>
  </w:num>
  <w:num w:numId="143">
    <w:abstractNumId w:val="296"/>
  </w:num>
  <w:num w:numId="144">
    <w:abstractNumId w:val="6"/>
  </w:num>
  <w:num w:numId="145">
    <w:abstractNumId w:val="17"/>
  </w:num>
  <w:num w:numId="146">
    <w:abstractNumId w:val="70"/>
  </w:num>
  <w:num w:numId="147">
    <w:abstractNumId w:val="218"/>
  </w:num>
  <w:num w:numId="148">
    <w:abstractNumId w:val="312"/>
  </w:num>
  <w:num w:numId="149">
    <w:abstractNumId w:val="53"/>
  </w:num>
  <w:num w:numId="150">
    <w:abstractNumId w:val="158"/>
  </w:num>
  <w:num w:numId="151">
    <w:abstractNumId w:val="46"/>
  </w:num>
  <w:num w:numId="152">
    <w:abstractNumId w:val="224"/>
  </w:num>
  <w:num w:numId="153">
    <w:abstractNumId w:val="297"/>
  </w:num>
  <w:num w:numId="154">
    <w:abstractNumId w:val="102"/>
  </w:num>
  <w:num w:numId="155">
    <w:abstractNumId w:val="196"/>
  </w:num>
  <w:num w:numId="156">
    <w:abstractNumId w:val="4"/>
  </w:num>
  <w:num w:numId="157">
    <w:abstractNumId w:val="48"/>
  </w:num>
  <w:num w:numId="158">
    <w:abstractNumId w:val="71"/>
  </w:num>
  <w:num w:numId="159">
    <w:abstractNumId w:val="177"/>
  </w:num>
  <w:num w:numId="160">
    <w:abstractNumId w:val="226"/>
  </w:num>
  <w:num w:numId="161">
    <w:abstractNumId w:val="56"/>
  </w:num>
  <w:num w:numId="162">
    <w:abstractNumId w:val="223"/>
  </w:num>
  <w:num w:numId="163">
    <w:abstractNumId w:val="110"/>
  </w:num>
  <w:num w:numId="164">
    <w:abstractNumId w:val="211"/>
  </w:num>
  <w:num w:numId="165">
    <w:abstractNumId w:val="116"/>
  </w:num>
  <w:num w:numId="166">
    <w:abstractNumId w:val="193"/>
  </w:num>
  <w:num w:numId="167">
    <w:abstractNumId w:val="253"/>
  </w:num>
  <w:num w:numId="168">
    <w:abstractNumId w:val="300"/>
  </w:num>
  <w:num w:numId="169">
    <w:abstractNumId w:val="123"/>
  </w:num>
  <w:num w:numId="170">
    <w:abstractNumId w:val="167"/>
  </w:num>
  <w:num w:numId="171">
    <w:abstractNumId w:val="19"/>
  </w:num>
  <w:num w:numId="172">
    <w:abstractNumId w:val="172"/>
  </w:num>
  <w:num w:numId="173">
    <w:abstractNumId w:val="107"/>
  </w:num>
  <w:num w:numId="174">
    <w:abstractNumId w:val="252"/>
  </w:num>
  <w:num w:numId="175">
    <w:abstractNumId w:val="132"/>
  </w:num>
  <w:num w:numId="176">
    <w:abstractNumId w:val="239"/>
  </w:num>
  <w:num w:numId="177">
    <w:abstractNumId w:val="148"/>
  </w:num>
  <w:num w:numId="178">
    <w:abstractNumId w:val="251"/>
  </w:num>
  <w:num w:numId="179">
    <w:abstractNumId w:val="108"/>
  </w:num>
  <w:num w:numId="180">
    <w:abstractNumId w:val="191"/>
  </w:num>
  <w:num w:numId="181">
    <w:abstractNumId w:val="316"/>
  </w:num>
  <w:num w:numId="182">
    <w:abstractNumId w:val="66"/>
  </w:num>
  <w:num w:numId="183">
    <w:abstractNumId w:val="307"/>
  </w:num>
  <w:num w:numId="184">
    <w:abstractNumId w:val="156"/>
  </w:num>
  <w:num w:numId="185">
    <w:abstractNumId w:val="186"/>
  </w:num>
  <w:num w:numId="186">
    <w:abstractNumId w:val="268"/>
  </w:num>
  <w:num w:numId="187">
    <w:abstractNumId w:val="3"/>
  </w:num>
  <w:num w:numId="188">
    <w:abstractNumId w:val="168"/>
  </w:num>
  <w:num w:numId="189">
    <w:abstractNumId w:val="97"/>
  </w:num>
  <w:num w:numId="190">
    <w:abstractNumId w:val="247"/>
  </w:num>
  <w:num w:numId="191">
    <w:abstractNumId w:val="91"/>
  </w:num>
  <w:num w:numId="192">
    <w:abstractNumId w:val="0"/>
  </w:num>
  <w:num w:numId="193">
    <w:abstractNumId w:val="188"/>
  </w:num>
  <w:num w:numId="194">
    <w:abstractNumId w:val="16"/>
  </w:num>
  <w:num w:numId="195">
    <w:abstractNumId w:val="88"/>
  </w:num>
  <w:num w:numId="196">
    <w:abstractNumId w:val="135"/>
  </w:num>
  <w:num w:numId="197">
    <w:abstractNumId w:val="147"/>
  </w:num>
  <w:num w:numId="198">
    <w:abstractNumId w:val="141"/>
  </w:num>
  <w:num w:numId="199">
    <w:abstractNumId w:val="149"/>
  </w:num>
  <w:num w:numId="200">
    <w:abstractNumId w:val="266"/>
  </w:num>
  <w:num w:numId="201">
    <w:abstractNumId w:val="241"/>
  </w:num>
  <w:num w:numId="202">
    <w:abstractNumId w:val="73"/>
  </w:num>
  <w:num w:numId="203">
    <w:abstractNumId w:val="129"/>
  </w:num>
  <w:num w:numId="204">
    <w:abstractNumId w:val="209"/>
  </w:num>
  <w:num w:numId="205">
    <w:abstractNumId w:val="221"/>
  </w:num>
  <w:num w:numId="206">
    <w:abstractNumId w:val="194"/>
  </w:num>
  <w:num w:numId="207">
    <w:abstractNumId w:val="82"/>
  </w:num>
  <w:num w:numId="208">
    <w:abstractNumId w:val="61"/>
  </w:num>
  <w:num w:numId="209">
    <w:abstractNumId w:val="231"/>
  </w:num>
  <w:num w:numId="210">
    <w:abstractNumId w:val="248"/>
  </w:num>
  <w:num w:numId="211">
    <w:abstractNumId w:val="8"/>
  </w:num>
  <w:num w:numId="212">
    <w:abstractNumId w:val="81"/>
  </w:num>
  <w:num w:numId="213">
    <w:abstractNumId w:val="96"/>
  </w:num>
  <w:num w:numId="214">
    <w:abstractNumId w:val="140"/>
  </w:num>
  <w:num w:numId="215">
    <w:abstractNumId w:val="26"/>
  </w:num>
  <w:num w:numId="216">
    <w:abstractNumId w:val="57"/>
  </w:num>
  <w:num w:numId="217">
    <w:abstractNumId w:val="115"/>
  </w:num>
  <w:num w:numId="218">
    <w:abstractNumId w:val="127"/>
  </w:num>
  <w:num w:numId="219">
    <w:abstractNumId w:val="131"/>
  </w:num>
  <w:num w:numId="220">
    <w:abstractNumId w:val="275"/>
  </w:num>
  <w:num w:numId="221">
    <w:abstractNumId w:val="15"/>
  </w:num>
  <w:num w:numId="222">
    <w:abstractNumId w:val="74"/>
  </w:num>
  <w:num w:numId="223">
    <w:abstractNumId w:val="128"/>
  </w:num>
  <w:num w:numId="224">
    <w:abstractNumId w:val="285"/>
  </w:num>
  <w:num w:numId="225">
    <w:abstractNumId w:val="21"/>
  </w:num>
  <w:num w:numId="226">
    <w:abstractNumId w:val="269"/>
  </w:num>
  <w:num w:numId="227">
    <w:abstractNumId w:val="79"/>
  </w:num>
  <w:num w:numId="228">
    <w:abstractNumId w:val="235"/>
  </w:num>
  <w:num w:numId="229">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70"/>
  </w:num>
  <w:num w:numId="231">
    <w:abstractNumId w:val="24"/>
  </w:num>
  <w:num w:numId="232">
    <w:abstractNumId w:val="63"/>
  </w:num>
  <w:num w:numId="233">
    <w:abstractNumId w:val="122"/>
  </w:num>
  <w:num w:numId="234">
    <w:abstractNumId w:val="55"/>
  </w:num>
  <w:num w:numId="235">
    <w:abstractNumId w:val="13"/>
  </w:num>
  <w:num w:numId="236">
    <w:abstractNumId w:val="290"/>
  </w:num>
  <w:num w:numId="237">
    <w:abstractNumId w:val="261"/>
  </w:num>
  <w:num w:numId="238">
    <w:abstractNumId w:val="119"/>
  </w:num>
  <w:num w:numId="239">
    <w:abstractNumId w:val="51"/>
  </w:num>
  <w:num w:numId="240">
    <w:abstractNumId w:val="267"/>
  </w:num>
  <w:num w:numId="241">
    <w:abstractNumId w:val="274"/>
  </w:num>
  <w:num w:numId="242">
    <w:abstractNumId w:val="7"/>
  </w:num>
  <w:num w:numId="243">
    <w:abstractNumId w:val="207"/>
  </w:num>
  <w:num w:numId="244">
    <w:abstractNumId w:val="284"/>
  </w:num>
  <w:num w:numId="245">
    <w:abstractNumId w:val="277"/>
  </w:num>
  <w:num w:numId="246">
    <w:abstractNumId w:val="202"/>
  </w:num>
  <w:num w:numId="247">
    <w:abstractNumId w:val="145"/>
  </w:num>
  <w:num w:numId="248">
    <w:abstractNumId w:val="130"/>
  </w:num>
  <w:num w:numId="249">
    <w:abstractNumId w:val="174"/>
  </w:num>
  <w:num w:numId="250">
    <w:abstractNumId w:val="95"/>
  </w:num>
  <w:num w:numId="251">
    <w:abstractNumId w:val="22"/>
  </w:num>
  <w:num w:numId="252">
    <w:abstractNumId w:val="138"/>
  </w:num>
  <w:num w:numId="253">
    <w:abstractNumId w:val="62"/>
  </w:num>
  <w:num w:numId="254">
    <w:abstractNumId w:val="120"/>
  </w:num>
  <w:num w:numId="255">
    <w:abstractNumId w:val="12"/>
  </w:num>
  <w:num w:numId="256">
    <w:abstractNumId w:val="287"/>
  </w:num>
  <w:num w:numId="257">
    <w:abstractNumId w:val="76"/>
  </w:num>
  <w:num w:numId="258">
    <w:abstractNumId w:val="289"/>
  </w:num>
  <w:num w:numId="259">
    <w:abstractNumId w:val="264"/>
  </w:num>
  <w:num w:numId="260">
    <w:abstractNumId w:val="47"/>
  </w:num>
  <w:num w:numId="261">
    <w:abstractNumId w:val="9"/>
  </w:num>
  <w:num w:numId="262">
    <w:abstractNumId w:val="190"/>
  </w:num>
  <w:num w:numId="263">
    <w:abstractNumId w:val="44"/>
  </w:num>
  <w:num w:numId="264">
    <w:abstractNumId w:val="11"/>
  </w:num>
  <w:num w:numId="265">
    <w:abstractNumId w:val="72"/>
  </w:num>
  <w:num w:numId="266">
    <w:abstractNumId w:val="292"/>
  </w:num>
  <w:num w:numId="267">
    <w:abstractNumId w:val="20"/>
  </w:num>
  <w:num w:numId="268">
    <w:abstractNumId w:val="134"/>
  </w:num>
  <w:num w:numId="269">
    <w:abstractNumId w:val="106"/>
  </w:num>
  <w:num w:numId="270">
    <w:abstractNumId w:val="25"/>
  </w:num>
  <w:num w:numId="271">
    <w:abstractNumId w:val="75"/>
  </w:num>
  <w:num w:numId="272">
    <w:abstractNumId w:val="89"/>
  </w:num>
  <w:num w:numId="273">
    <w:abstractNumId w:val="294"/>
  </w:num>
  <w:num w:numId="274">
    <w:abstractNumId w:val="103"/>
  </w:num>
  <w:num w:numId="275">
    <w:abstractNumId w:val="114"/>
  </w:num>
  <w:num w:numId="276">
    <w:abstractNumId w:val="216"/>
  </w:num>
  <w:num w:numId="277">
    <w:abstractNumId w:val="205"/>
  </w:num>
  <w:num w:numId="278">
    <w:abstractNumId w:val="105"/>
  </w:num>
  <w:num w:numId="279">
    <w:abstractNumId w:val="164"/>
  </w:num>
  <w:num w:numId="280">
    <w:abstractNumId w:val="5"/>
  </w:num>
  <w:num w:numId="281">
    <w:abstractNumId w:val="246"/>
  </w:num>
  <w:num w:numId="282">
    <w:abstractNumId w:val="233"/>
  </w:num>
  <w:num w:numId="283">
    <w:abstractNumId w:val="98"/>
  </w:num>
  <w:num w:numId="284">
    <w:abstractNumId w:val="86"/>
  </w:num>
  <w:num w:numId="285">
    <w:abstractNumId w:val="159"/>
  </w:num>
  <w:num w:numId="286">
    <w:abstractNumId w:val="195"/>
  </w:num>
  <w:num w:numId="287">
    <w:abstractNumId w:val="273"/>
  </w:num>
  <w:num w:numId="288">
    <w:abstractNumId w:val="215"/>
  </w:num>
  <w:num w:numId="289">
    <w:abstractNumId w:val="36"/>
  </w:num>
  <w:num w:numId="290">
    <w:abstractNumId w:val="201"/>
  </w:num>
  <w:num w:numId="291">
    <w:abstractNumId w:val="227"/>
  </w:num>
  <w:num w:numId="292">
    <w:abstractNumId w:val="10"/>
  </w:num>
  <w:num w:numId="293">
    <w:abstractNumId w:val="65"/>
  </w:num>
  <w:num w:numId="294">
    <w:abstractNumId w:val="163"/>
  </w:num>
  <w:num w:numId="295">
    <w:abstractNumId w:val="311"/>
  </w:num>
  <w:num w:numId="296">
    <w:abstractNumId w:val="183"/>
  </w:num>
  <w:num w:numId="297">
    <w:abstractNumId w:val="189"/>
  </w:num>
  <w:num w:numId="298">
    <w:abstractNumId w:val="78"/>
  </w:num>
  <w:num w:numId="299">
    <w:abstractNumId w:val="101"/>
  </w:num>
  <w:num w:numId="300">
    <w:abstractNumId w:val="104"/>
  </w:num>
  <w:num w:numId="301">
    <w:abstractNumId w:val="35"/>
  </w:num>
  <w:num w:numId="302">
    <w:abstractNumId w:val="112"/>
  </w:num>
  <w:num w:numId="303">
    <w:abstractNumId w:val="279"/>
  </w:num>
  <w:num w:numId="304">
    <w:abstractNumId w:val="42"/>
  </w:num>
  <w:num w:numId="305">
    <w:abstractNumId w:val="272"/>
  </w:num>
  <w:num w:numId="306">
    <w:abstractNumId w:val="29"/>
  </w:num>
  <w:num w:numId="307">
    <w:abstractNumId w:val="92"/>
  </w:num>
  <w:num w:numId="308">
    <w:abstractNumId w:val="298"/>
  </w:num>
  <w:num w:numId="309">
    <w:abstractNumId w:val="117"/>
  </w:num>
  <w:num w:numId="310">
    <w:abstractNumId w:val="1"/>
  </w:num>
  <w:num w:numId="311">
    <w:abstractNumId w:val="118"/>
  </w:num>
  <w:num w:numId="312">
    <w:abstractNumId w:val="282"/>
  </w:num>
  <w:num w:numId="313">
    <w:abstractNumId w:val="176"/>
  </w:num>
  <w:num w:numId="314">
    <w:abstractNumId w:val="230"/>
  </w:num>
  <w:num w:numId="315">
    <w:abstractNumId w:val="32"/>
  </w:num>
  <w:num w:numId="316">
    <w:abstractNumId w:val="59"/>
  </w:num>
  <w:num w:numId="317">
    <w:abstractNumId w:val="206"/>
  </w:num>
  <w:num w:numId="318">
    <w:abstractNumId w:val="234"/>
  </w:num>
  <w:numIdMacAtCleanup w:val="3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removePersonalInformation/>
  <w:removeDateAndTime/>
  <w:hideSpellingErrors/>
  <w:hideGrammaticalErrors/>
  <w:proofState w:spelling="clean" w:grammar="clean"/>
  <w:doNotTrackFormatting/>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2B4"/>
    <w:rsid w:val="00002896"/>
    <w:rsid w:val="0000401E"/>
    <w:rsid w:val="000102F8"/>
    <w:rsid w:val="00034911"/>
    <w:rsid w:val="00040EE1"/>
    <w:rsid w:val="00044AD5"/>
    <w:rsid w:val="00046F60"/>
    <w:rsid w:val="0005143B"/>
    <w:rsid w:val="00055C8B"/>
    <w:rsid w:val="00057140"/>
    <w:rsid w:val="00060993"/>
    <w:rsid w:val="00062D7D"/>
    <w:rsid w:val="000636E0"/>
    <w:rsid w:val="0006463A"/>
    <w:rsid w:val="000667D0"/>
    <w:rsid w:val="00070A4B"/>
    <w:rsid w:val="000763FD"/>
    <w:rsid w:val="00087B67"/>
    <w:rsid w:val="00092774"/>
    <w:rsid w:val="00094891"/>
    <w:rsid w:val="000956CD"/>
    <w:rsid w:val="000A36CA"/>
    <w:rsid w:val="000C4473"/>
    <w:rsid w:val="000C749F"/>
    <w:rsid w:val="000D7E05"/>
    <w:rsid w:val="000E3927"/>
    <w:rsid w:val="000E6154"/>
    <w:rsid w:val="000E75BB"/>
    <w:rsid w:val="000F69E8"/>
    <w:rsid w:val="001120E1"/>
    <w:rsid w:val="00115978"/>
    <w:rsid w:val="00121612"/>
    <w:rsid w:val="001233FD"/>
    <w:rsid w:val="0012344B"/>
    <w:rsid w:val="00127121"/>
    <w:rsid w:val="0013039D"/>
    <w:rsid w:val="00136E22"/>
    <w:rsid w:val="0014083A"/>
    <w:rsid w:val="00142BC0"/>
    <w:rsid w:val="00144303"/>
    <w:rsid w:val="0015519B"/>
    <w:rsid w:val="001720F3"/>
    <w:rsid w:val="00173A59"/>
    <w:rsid w:val="001763EC"/>
    <w:rsid w:val="00195577"/>
    <w:rsid w:val="00196961"/>
    <w:rsid w:val="001A58C1"/>
    <w:rsid w:val="001B0568"/>
    <w:rsid w:val="001C3EDA"/>
    <w:rsid w:val="001C51CD"/>
    <w:rsid w:val="001C7F3A"/>
    <w:rsid w:val="001E4EDD"/>
    <w:rsid w:val="001E5060"/>
    <w:rsid w:val="001E5139"/>
    <w:rsid w:val="001E5462"/>
    <w:rsid w:val="001F7FFE"/>
    <w:rsid w:val="002022B9"/>
    <w:rsid w:val="00205F34"/>
    <w:rsid w:val="002063BF"/>
    <w:rsid w:val="00207486"/>
    <w:rsid w:val="002163FE"/>
    <w:rsid w:val="0022053A"/>
    <w:rsid w:val="0022332F"/>
    <w:rsid w:val="00223B30"/>
    <w:rsid w:val="00224E0A"/>
    <w:rsid w:val="0022613D"/>
    <w:rsid w:val="00227203"/>
    <w:rsid w:val="00232933"/>
    <w:rsid w:val="0023337B"/>
    <w:rsid w:val="002405D8"/>
    <w:rsid w:val="00240EDA"/>
    <w:rsid w:val="0024520B"/>
    <w:rsid w:val="00246956"/>
    <w:rsid w:val="00265445"/>
    <w:rsid w:val="00266DF6"/>
    <w:rsid w:val="002709D1"/>
    <w:rsid w:val="00270A02"/>
    <w:rsid w:val="00271287"/>
    <w:rsid w:val="00291AA7"/>
    <w:rsid w:val="002A117D"/>
    <w:rsid w:val="002A408A"/>
    <w:rsid w:val="002A4510"/>
    <w:rsid w:val="002A5C10"/>
    <w:rsid w:val="002A5F63"/>
    <w:rsid w:val="002B29DC"/>
    <w:rsid w:val="002C0749"/>
    <w:rsid w:val="002C1CA7"/>
    <w:rsid w:val="002C2981"/>
    <w:rsid w:val="002C7248"/>
    <w:rsid w:val="002D0434"/>
    <w:rsid w:val="002E37DF"/>
    <w:rsid w:val="002E5160"/>
    <w:rsid w:val="002F1E97"/>
    <w:rsid w:val="002F3C76"/>
    <w:rsid w:val="0030640C"/>
    <w:rsid w:val="00306B3C"/>
    <w:rsid w:val="00310084"/>
    <w:rsid w:val="00321315"/>
    <w:rsid w:val="003244CB"/>
    <w:rsid w:val="0034725A"/>
    <w:rsid w:val="0034740B"/>
    <w:rsid w:val="0035306C"/>
    <w:rsid w:val="003532B6"/>
    <w:rsid w:val="003541BD"/>
    <w:rsid w:val="00354270"/>
    <w:rsid w:val="0036697D"/>
    <w:rsid w:val="00382274"/>
    <w:rsid w:val="003874C0"/>
    <w:rsid w:val="003A1D96"/>
    <w:rsid w:val="003A7598"/>
    <w:rsid w:val="003B2419"/>
    <w:rsid w:val="003B5087"/>
    <w:rsid w:val="003C6588"/>
    <w:rsid w:val="003C6D18"/>
    <w:rsid w:val="003D1C3D"/>
    <w:rsid w:val="003D4627"/>
    <w:rsid w:val="003F395D"/>
    <w:rsid w:val="003F7776"/>
    <w:rsid w:val="00400660"/>
    <w:rsid w:val="0040228F"/>
    <w:rsid w:val="004038E9"/>
    <w:rsid w:val="00410976"/>
    <w:rsid w:val="00410C5C"/>
    <w:rsid w:val="00417D13"/>
    <w:rsid w:val="00420BA2"/>
    <w:rsid w:val="0042193F"/>
    <w:rsid w:val="0042199C"/>
    <w:rsid w:val="00425428"/>
    <w:rsid w:val="00430198"/>
    <w:rsid w:val="00433737"/>
    <w:rsid w:val="00434220"/>
    <w:rsid w:val="0043709F"/>
    <w:rsid w:val="00437791"/>
    <w:rsid w:val="00444BAB"/>
    <w:rsid w:val="00446718"/>
    <w:rsid w:val="00451805"/>
    <w:rsid w:val="0045270B"/>
    <w:rsid w:val="004558D7"/>
    <w:rsid w:val="00464B49"/>
    <w:rsid w:val="0046590E"/>
    <w:rsid w:val="00465FDB"/>
    <w:rsid w:val="004678DF"/>
    <w:rsid w:val="004709DD"/>
    <w:rsid w:val="00472A56"/>
    <w:rsid w:val="00475407"/>
    <w:rsid w:val="0047663E"/>
    <w:rsid w:val="0048260E"/>
    <w:rsid w:val="004917AF"/>
    <w:rsid w:val="0049439E"/>
    <w:rsid w:val="00495B6F"/>
    <w:rsid w:val="004A67F7"/>
    <w:rsid w:val="004A7B45"/>
    <w:rsid w:val="004B3015"/>
    <w:rsid w:val="004B4878"/>
    <w:rsid w:val="004C1285"/>
    <w:rsid w:val="004D3695"/>
    <w:rsid w:val="004E1A20"/>
    <w:rsid w:val="004E42D8"/>
    <w:rsid w:val="004E5A91"/>
    <w:rsid w:val="004F1210"/>
    <w:rsid w:val="004F2675"/>
    <w:rsid w:val="004F2CC1"/>
    <w:rsid w:val="004F4F50"/>
    <w:rsid w:val="004F6D16"/>
    <w:rsid w:val="00504DF3"/>
    <w:rsid w:val="00506EEE"/>
    <w:rsid w:val="00513742"/>
    <w:rsid w:val="00513E90"/>
    <w:rsid w:val="005177B0"/>
    <w:rsid w:val="00520E27"/>
    <w:rsid w:val="00533A04"/>
    <w:rsid w:val="0053664F"/>
    <w:rsid w:val="00544841"/>
    <w:rsid w:val="00544946"/>
    <w:rsid w:val="00544A02"/>
    <w:rsid w:val="0055138D"/>
    <w:rsid w:val="00552D94"/>
    <w:rsid w:val="00555204"/>
    <w:rsid w:val="00560935"/>
    <w:rsid w:val="00571F01"/>
    <w:rsid w:val="005723FE"/>
    <w:rsid w:val="005736D0"/>
    <w:rsid w:val="0057475A"/>
    <w:rsid w:val="00582736"/>
    <w:rsid w:val="00586CA2"/>
    <w:rsid w:val="00592DB6"/>
    <w:rsid w:val="005930FF"/>
    <w:rsid w:val="0059545A"/>
    <w:rsid w:val="00595F9D"/>
    <w:rsid w:val="005B4AF2"/>
    <w:rsid w:val="005B67CE"/>
    <w:rsid w:val="005C758D"/>
    <w:rsid w:val="005E02ED"/>
    <w:rsid w:val="005E2CDD"/>
    <w:rsid w:val="005E497F"/>
    <w:rsid w:val="005E5D8A"/>
    <w:rsid w:val="005F201C"/>
    <w:rsid w:val="00600D91"/>
    <w:rsid w:val="00600EAA"/>
    <w:rsid w:val="00607F8B"/>
    <w:rsid w:val="00611DB1"/>
    <w:rsid w:val="00615FB8"/>
    <w:rsid w:val="00621F60"/>
    <w:rsid w:val="00623AF6"/>
    <w:rsid w:val="00623BCA"/>
    <w:rsid w:val="00624576"/>
    <w:rsid w:val="006247A7"/>
    <w:rsid w:val="0062620E"/>
    <w:rsid w:val="0063258B"/>
    <w:rsid w:val="00634587"/>
    <w:rsid w:val="00640A2D"/>
    <w:rsid w:val="00640D2B"/>
    <w:rsid w:val="006413F5"/>
    <w:rsid w:val="00641B2B"/>
    <w:rsid w:val="00646914"/>
    <w:rsid w:val="00652F9A"/>
    <w:rsid w:val="006534EC"/>
    <w:rsid w:val="00662327"/>
    <w:rsid w:val="00664394"/>
    <w:rsid w:val="00670B55"/>
    <w:rsid w:val="006738E7"/>
    <w:rsid w:val="00674A78"/>
    <w:rsid w:val="00680108"/>
    <w:rsid w:val="00681CAC"/>
    <w:rsid w:val="00690749"/>
    <w:rsid w:val="0069149D"/>
    <w:rsid w:val="00691AD6"/>
    <w:rsid w:val="0069689F"/>
    <w:rsid w:val="00697EAC"/>
    <w:rsid w:val="006A0672"/>
    <w:rsid w:val="006A3211"/>
    <w:rsid w:val="006A3FE9"/>
    <w:rsid w:val="006A6099"/>
    <w:rsid w:val="006A618D"/>
    <w:rsid w:val="006A6C36"/>
    <w:rsid w:val="006B0D60"/>
    <w:rsid w:val="006C0FDA"/>
    <w:rsid w:val="006C1E5E"/>
    <w:rsid w:val="006C72B4"/>
    <w:rsid w:val="006D5A20"/>
    <w:rsid w:val="006D5B8A"/>
    <w:rsid w:val="006E3E25"/>
    <w:rsid w:val="006E5772"/>
    <w:rsid w:val="006E5D64"/>
    <w:rsid w:val="006F3080"/>
    <w:rsid w:val="006F3A78"/>
    <w:rsid w:val="006F4AA9"/>
    <w:rsid w:val="00713DDB"/>
    <w:rsid w:val="007208E9"/>
    <w:rsid w:val="0072112D"/>
    <w:rsid w:val="00725D42"/>
    <w:rsid w:val="00727978"/>
    <w:rsid w:val="0073273E"/>
    <w:rsid w:val="00735E11"/>
    <w:rsid w:val="00741FF7"/>
    <w:rsid w:val="00744A6E"/>
    <w:rsid w:val="00745873"/>
    <w:rsid w:val="00752EFB"/>
    <w:rsid w:val="00753824"/>
    <w:rsid w:val="007630A9"/>
    <w:rsid w:val="007644C4"/>
    <w:rsid w:val="00765957"/>
    <w:rsid w:val="00770291"/>
    <w:rsid w:val="00772E95"/>
    <w:rsid w:val="007736E0"/>
    <w:rsid w:val="0077465A"/>
    <w:rsid w:val="0078338C"/>
    <w:rsid w:val="00786BAE"/>
    <w:rsid w:val="007932E2"/>
    <w:rsid w:val="007A3094"/>
    <w:rsid w:val="007A394F"/>
    <w:rsid w:val="007A46E6"/>
    <w:rsid w:val="007A7AD3"/>
    <w:rsid w:val="007B2D02"/>
    <w:rsid w:val="007B3273"/>
    <w:rsid w:val="007B3276"/>
    <w:rsid w:val="007B438A"/>
    <w:rsid w:val="007B4873"/>
    <w:rsid w:val="007B675E"/>
    <w:rsid w:val="007B7859"/>
    <w:rsid w:val="007C04D9"/>
    <w:rsid w:val="007C7512"/>
    <w:rsid w:val="007D1331"/>
    <w:rsid w:val="007D1345"/>
    <w:rsid w:val="007D2109"/>
    <w:rsid w:val="007D2DD1"/>
    <w:rsid w:val="007E015A"/>
    <w:rsid w:val="007E6443"/>
    <w:rsid w:val="007E6A30"/>
    <w:rsid w:val="007F31E7"/>
    <w:rsid w:val="007F6A6A"/>
    <w:rsid w:val="008008D4"/>
    <w:rsid w:val="00810A56"/>
    <w:rsid w:val="00813C4F"/>
    <w:rsid w:val="00816340"/>
    <w:rsid w:val="008326C9"/>
    <w:rsid w:val="00833994"/>
    <w:rsid w:val="00835E62"/>
    <w:rsid w:val="008372AA"/>
    <w:rsid w:val="00843BCC"/>
    <w:rsid w:val="00852011"/>
    <w:rsid w:val="00854E20"/>
    <w:rsid w:val="00855883"/>
    <w:rsid w:val="00856BF8"/>
    <w:rsid w:val="008607BC"/>
    <w:rsid w:val="00860CBF"/>
    <w:rsid w:val="00866C17"/>
    <w:rsid w:val="00867963"/>
    <w:rsid w:val="00874E23"/>
    <w:rsid w:val="0087584D"/>
    <w:rsid w:val="0088198A"/>
    <w:rsid w:val="008854FF"/>
    <w:rsid w:val="00891737"/>
    <w:rsid w:val="0089665D"/>
    <w:rsid w:val="008A098A"/>
    <w:rsid w:val="008B1751"/>
    <w:rsid w:val="008B192B"/>
    <w:rsid w:val="008B2AD7"/>
    <w:rsid w:val="008B5A0D"/>
    <w:rsid w:val="008C078D"/>
    <w:rsid w:val="008C1BB9"/>
    <w:rsid w:val="008C4E79"/>
    <w:rsid w:val="008C5F22"/>
    <w:rsid w:val="008D54F2"/>
    <w:rsid w:val="008E1CE9"/>
    <w:rsid w:val="008E245E"/>
    <w:rsid w:val="008E30CE"/>
    <w:rsid w:val="008E3D86"/>
    <w:rsid w:val="008F1E75"/>
    <w:rsid w:val="008F54BE"/>
    <w:rsid w:val="00901F4A"/>
    <w:rsid w:val="00904B51"/>
    <w:rsid w:val="00910125"/>
    <w:rsid w:val="009144A6"/>
    <w:rsid w:val="00914769"/>
    <w:rsid w:val="009163BA"/>
    <w:rsid w:val="0091644F"/>
    <w:rsid w:val="009171C5"/>
    <w:rsid w:val="00917A2B"/>
    <w:rsid w:val="00917F1F"/>
    <w:rsid w:val="00931F50"/>
    <w:rsid w:val="00932841"/>
    <w:rsid w:val="00933E94"/>
    <w:rsid w:val="009427AB"/>
    <w:rsid w:val="00943F09"/>
    <w:rsid w:val="00945362"/>
    <w:rsid w:val="0094615A"/>
    <w:rsid w:val="0095326E"/>
    <w:rsid w:val="00954416"/>
    <w:rsid w:val="009619BD"/>
    <w:rsid w:val="00962CC0"/>
    <w:rsid w:val="00964372"/>
    <w:rsid w:val="009734FA"/>
    <w:rsid w:val="0097718D"/>
    <w:rsid w:val="00982E65"/>
    <w:rsid w:val="009A36AC"/>
    <w:rsid w:val="009A3C4C"/>
    <w:rsid w:val="009A7304"/>
    <w:rsid w:val="009B0BDB"/>
    <w:rsid w:val="009C11DF"/>
    <w:rsid w:val="009C4D61"/>
    <w:rsid w:val="009C5AC6"/>
    <w:rsid w:val="009C6329"/>
    <w:rsid w:val="009D314D"/>
    <w:rsid w:val="009E3714"/>
    <w:rsid w:val="009F7D12"/>
    <w:rsid w:val="00A02A71"/>
    <w:rsid w:val="00A02D8E"/>
    <w:rsid w:val="00A03401"/>
    <w:rsid w:val="00A04389"/>
    <w:rsid w:val="00A1003B"/>
    <w:rsid w:val="00A110CE"/>
    <w:rsid w:val="00A23D0A"/>
    <w:rsid w:val="00A25F4F"/>
    <w:rsid w:val="00A25FAD"/>
    <w:rsid w:val="00A26808"/>
    <w:rsid w:val="00A34530"/>
    <w:rsid w:val="00A42561"/>
    <w:rsid w:val="00A44600"/>
    <w:rsid w:val="00A44B59"/>
    <w:rsid w:val="00A460DE"/>
    <w:rsid w:val="00A5258B"/>
    <w:rsid w:val="00A5260C"/>
    <w:rsid w:val="00A573BB"/>
    <w:rsid w:val="00A5791B"/>
    <w:rsid w:val="00A60AEA"/>
    <w:rsid w:val="00A67DA6"/>
    <w:rsid w:val="00A71EFD"/>
    <w:rsid w:val="00A80569"/>
    <w:rsid w:val="00A81430"/>
    <w:rsid w:val="00A83EFD"/>
    <w:rsid w:val="00A83FA5"/>
    <w:rsid w:val="00A85416"/>
    <w:rsid w:val="00A857D9"/>
    <w:rsid w:val="00A91F1D"/>
    <w:rsid w:val="00A94167"/>
    <w:rsid w:val="00AA3A92"/>
    <w:rsid w:val="00AB4195"/>
    <w:rsid w:val="00AC04FD"/>
    <w:rsid w:val="00AC3272"/>
    <w:rsid w:val="00AC32D4"/>
    <w:rsid w:val="00AC6029"/>
    <w:rsid w:val="00AC6937"/>
    <w:rsid w:val="00AC6C83"/>
    <w:rsid w:val="00AC7C0B"/>
    <w:rsid w:val="00AD174D"/>
    <w:rsid w:val="00AE2053"/>
    <w:rsid w:val="00AE2536"/>
    <w:rsid w:val="00AF0621"/>
    <w:rsid w:val="00AF2D6D"/>
    <w:rsid w:val="00B02005"/>
    <w:rsid w:val="00B121F0"/>
    <w:rsid w:val="00B13C97"/>
    <w:rsid w:val="00B13EE5"/>
    <w:rsid w:val="00B14678"/>
    <w:rsid w:val="00B16A16"/>
    <w:rsid w:val="00B22F51"/>
    <w:rsid w:val="00B23175"/>
    <w:rsid w:val="00B3134E"/>
    <w:rsid w:val="00B36DFB"/>
    <w:rsid w:val="00B36E80"/>
    <w:rsid w:val="00B4127C"/>
    <w:rsid w:val="00B47732"/>
    <w:rsid w:val="00B556E3"/>
    <w:rsid w:val="00B5612F"/>
    <w:rsid w:val="00B6263E"/>
    <w:rsid w:val="00B634AB"/>
    <w:rsid w:val="00B63F03"/>
    <w:rsid w:val="00B642B0"/>
    <w:rsid w:val="00B645B0"/>
    <w:rsid w:val="00B7132A"/>
    <w:rsid w:val="00B764AB"/>
    <w:rsid w:val="00B77111"/>
    <w:rsid w:val="00B8041A"/>
    <w:rsid w:val="00B80A44"/>
    <w:rsid w:val="00B85727"/>
    <w:rsid w:val="00B87905"/>
    <w:rsid w:val="00B906E8"/>
    <w:rsid w:val="00B9173C"/>
    <w:rsid w:val="00B91DA4"/>
    <w:rsid w:val="00B94E19"/>
    <w:rsid w:val="00BA05AD"/>
    <w:rsid w:val="00BA0EC4"/>
    <w:rsid w:val="00BA4A12"/>
    <w:rsid w:val="00BA625D"/>
    <w:rsid w:val="00BA7D4B"/>
    <w:rsid w:val="00BB14DE"/>
    <w:rsid w:val="00BB42EB"/>
    <w:rsid w:val="00BB540C"/>
    <w:rsid w:val="00BC6417"/>
    <w:rsid w:val="00BE1783"/>
    <w:rsid w:val="00BE2D07"/>
    <w:rsid w:val="00BE4B63"/>
    <w:rsid w:val="00BF2180"/>
    <w:rsid w:val="00C017B6"/>
    <w:rsid w:val="00C053B6"/>
    <w:rsid w:val="00C135D5"/>
    <w:rsid w:val="00C1488E"/>
    <w:rsid w:val="00C1545E"/>
    <w:rsid w:val="00C16601"/>
    <w:rsid w:val="00C21C5B"/>
    <w:rsid w:val="00C24C7C"/>
    <w:rsid w:val="00C32484"/>
    <w:rsid w:val="00C35441"/>
    <w:rsid w:val="00C35BBF"/>
    <w:rsid w:val="00C37714"/>
    <w:rsid w:val="00C45268"/>
    <w:rsid w:val="00C4549E"/>
    <w:rsid w:val="00C47833"/>
    <w:rsid w:val="00C60BE2"/>
    <w:rsid w:val="00C6619A"/>
    <w:rsid w:val="00C8744E"/>
    <w:rsid w:val="00C91D8D"/>
    <w:rsid w:val="00C94B39"/>
    <w:rsid w:val="00C95A36"/>
    <w:rsid w:val="00C9722B"/>
    <w:rsid w:val="00CA390F"/>
    <w:rsid w:val="00CB2314"/>
    <w:rsid w:val="00CB6196"/>
    <w:rsid w:val="00CC6C9C"/>
    <w:rsid w:val="00CD3BF0"/>
    <w:rsid w:val="00CD7BF7"/>
    <w:rsid w:val="00CE36BF"/>
    <w:rsid w:val="00CE5604"/>
    <w:rsid w:val="00CE7D17"/>
    <w:rsid w:val="00CF3EF1"/>
    <w:rsid w:val="00D00686"/>
    <w:rsid w:val="00D111D6"/>
    <w:rsid w:val="00D16116"/>
    <w:rsid w:val="00D318F7"/>
    <w:rsid w:val="00D33B48"/>
    <w:rsid w:val="00D370CB"/>
    <w:rsid w:val="00D43D68"/>
    <w:rsid w:val="00D45355"/>
    <w:rsid w:val="00D47EAD"/>
    <w:rsid w:val="00D61626"/>
    <w:rsid w:val="00D6286A"/>
    <w:rsid w:val="00D67741"/>
    <w:rsid w:val="00D705BC"/>
    <w:rsid w:val="00D7557E"/>
    <w:rsid w:val="00D96B49"/>
    <w:rsid w:val="00DA583C"/>
    <w:rsid w:val="00DB1F7F"/>
    <w:rsid w:val="00DB7749"/>
    <w:rsid w:val="00DC0F37"/>
    <w:rsid w:val="00DD44D0"/>
    <w:rsid w:val="00DE06B3"/>
    <w:rsid w:val="00DE3F10"/>
    <w:rsid w:val="00DE59AC"/>
    <w:rsid w:val="00DF31B6"/>
    <w:rsid w:val="00DF61DC"/>
    <w:rsid w:val="00DF7AE7"/>
    <w:rsid w:val="00E04BFD"/>
    <w:rsid w:val="00E05D28"/>
    <w:rsid w:val="00E114F3"/>
    <w:rsid w:val="00E16202"/>
    <w:rsid w:val="00E174D0"/>
    <w:rsid w:val="00E21CCC"/>
    <w:rsid w:val="00E26A42"/>
    <w:rsid w:val="00E27A8D"/>
    <w:rsid w:val="00E378F0"/>
    <w:rsid w:val="00E40973"/>
    <w:rsid w:val="00E53F00"/>
    <w:rsid w:val="00E53F31"/>
    <w:rsid w:val="00E5540E"/>
    <w:rsid w:val="00E558F5"/>
    <w:rsid w:val="00E566AC"/>
    <w:rsid w:val="00E61D15"/>
    <w:rsid w:val="00E633F2"/>
    <w:rsid w:val="00E673C6"/>
    <w:rsid w:val="00E67A06"/>
    <w:rsid w:val="00E71449"/>
    <w:rsid w:val="00E75A75"/>
    <w:rsid w:val="00E82FA6"/>
    <w:rsid w:val="00E85806"/>
    <w:rsid w:val="00E87CFA"/>
    <w:rsid w:val="00E90352"/>
    <w:rsid w:val="00E96A44"/>
    <w:rsid w:val="00EA1371"/>
    <w:rsid w:val="00EA2294"/>
    <w:rsid w:val="00EA49A4"/>
    <w:rsid w:val="00EB1AB9"/>
    <w:rsid w:val="00EB6C5C"/>
    <w:rsid w:val="00EC1EAD"/>
    <w:rsid w:val="00ED1A0F"/>
    <w:rsid w:val="00ED2C9C"/>
    <w:rsid w:val="00ED37AD"/>
    <w:rsid w:val="00ED407E"/>
    <w:rsid w:val="00ED7B6E"/>
    <w:rsid w:val="00EF05FF"/>
    <w:rsid w:val="00EF1456"/>
    <w:rsid w:val="00F069A1"/>
    <w:rsid w:val="00F223AD"/>
    <w:rsid w:val="00F239E5"/>
    <w:rsid w:val="00F24E9D"/>
    <w:rsid w:val="00F277ED"/>
    <w:rsid w:val="00F307AB"/>
    <w:rsid w:val="00F31C6D"/>
    <w:rsid w:val="00F32300"/>
    <w:rsid w:val="00F33554"/>
    <w:rsid w:val="00F52852"/>
    <w:rsid w:val="00F55294"/>
    <w:rsid w:val="00F56678"/>
    <w:rsid w:val="00F6108F"/>
    <w:rsid w:val="00F612F6"/>
    <w:rsid w:val="00F73C44"/>
    <w:rsid w:val="00F74BC3"/>
    <w:rsid w:val="00F774A0"/>
    <w:rsid w:val="00F77FD2"/>
    <w:rsid w:val="00F81670"/>
    <w:rsid w:val="00F86640"/>
    <w:rsid w:val="00FA0057"/>
    <w:rsid w:val="00FA100C"/>
    <w:rsid w:val="00FA104E"/>
    <w:rsid w:val="00FA419F"/>
    <w:rsid w:val="00FA4D49"/>
    <w:rsid w:val="00FA6B94"/>
    <w:rsid w:val="00FB2310"/>
    <w:rsid w:val="00FB5F92"/>
    <w:rsid w:val="00FB6177"/>
    <w:rsid w:val="00FB6ADE"/>
    <w:rsid w:val="00FB6B1B"/>
    <w:rsid w:val="00FB79C4"/>
    <w:rsid w:val="00FC34D6"/>
    <w:rsid w:val="00FC477B"/>
    <w:rsid w:val="00FD2AEF"/>
    <w:rsid w:val="00FD3873"/>
    <w:rsid w:val="00FD38A3"/>
    <w:rsid w:val="00FD3A79"/>
    <w:rsid w:val="00FD3D9D"/>
    <w:rsid w:val="00FD52A7"/>
    <w:rsid w:val="00FE288C"/>
    <w:rsid w:val="00FE2BA9"/>
    <w:rsid w:val="00FE6215"/>
    <w:rsid w:val="00FE6EB3"/>
    <w:rsid w:val="00FF4C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04A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A098A"/>
    <w:pPr>
      <w:spacing w:before="100" w:beforeAutospacing="1" w:after="100" w:afterAutospacing="1" w:line="240" w:lineRule="auto"/>
    </w:pPr>
  </w:style>
  <w:style w:type="paragraph" w:styleId="Heading1">
    <w:name w:val="heading 1"/>
    <w:basedOn w:val="Normal"/>
    <w:next w:val="Normal"/>
    <w:link w:val="Heading1Char"/>
    <w:autoRedefine/>
    <w:uiPriority w:val="9"/>
    <w:qFormat/>
    <w:rsid w:val="00AC32D4"/>
    <w:pPr>
      <w:keepNext/>
      <w:pageBreakBefore/>
      <w:spacing w:before="0"/>
      <w:contextualSpacing/>
      <w:outlineLvl w:val="0"/>
    </w:pPr>
    <w:rPr>
      <w:rFonts w:eastAsia="Times New Roman" w:cs="Arial"/>
      <w:b/>
      <w:bCs/>
      <w:sz w:val="36"/>
      <w:szCs w:val="28"/>
      <w:lang w:val="en"/>
    </w:rPr>
  </w:style>
  <w:style w:type="paragraph" w:styleId="Heading2">
    <w:name w:val="heading 2"/>
    <w:basedOn w:val="Normal"/>
    <w:next w:val="Normal"/>
    <w:link w:val="Heading2Char"/>
    <w:uiPriority w:val="9"/>
    <w:unhideWhenUsed/>
    <w:qFormat/>
    <w:rsid w:val="008A098A"/>
    <w:pPr>
      <w:keepNext/>
      <w:outlineLvl w:val="1"/>
    </w:pPr>
    <w:rPr>
      <w:rFonts w:eastAsiaTheme="majorEastAsia" w:cstheme="majorBidi"/>
      <w:b/>
      <w:bCs/>
      <w:sz w:val="32"/>
      <w:szCs w:val="26"/>
    </w:rPr>
  </w:style>
  <w:style w:type="paragraph" w:styleId="Heading3">
    <w:name w:val="heading 3"/>
    <w:basedOn w:val="Normal"/>
    <w:next w:val="Normal"/>
    <w:link w:val="Heading3Char"/>
    <w:autoRedefine/>
    <w:uiPriority w:val="9"/>
    <w:unhideWhenUsed/>
    <w:qFormat/>
    <w:rsid w:val="008A098A"/>
    <w:pPr>
      <w:keepNext/>
      <w:outlineLvl w:val="2"/>
    </w:pPr>
    <w:rPr>
      <w:rFonts w:eastAsia="Times New Roman" w:cstheme="majorBidi"/>
      <w:b/>
      <w:bCs/>
      <w:sz w:val="28"/>
      <w:lang w:val="en"/>
    </w:rPr>
  </w:style>
  <w:style w:type="paragraph" w:styleId="Heading4">
    <w:name w:val="heading 4"/>
    <w:basedOn w:val="Normal"/>
    <w:next w:val="Normal"/>
    <w:link w:val="Heading4Char"/>
    <w:uiPriority w:val="9"/>
    <w:unhideWhenUsed/>
    <w:qFormat/>
    <w:rsid w:val="008A098A"/>
    <w:pPr>
      <w:keepNext/>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0C749F"/>
    <w:pPr>
      <w:spacing w:before="200"/>
      <w:outlineLvl w:val="4"/>
    </w:pPr>
    <w:rPr>
      <w:rFonts w:asciiTheme="majorHAnsi" w:eastAsiaTheme="majorEastAsia" w:hAnsiTheme="majorHAnsi" w:cstheme="majorBidi"/>
      <w:b/>
      <w:bCs/>
      <w:color w:val="7F7F7F" w:themeColor="text1" w:themeTint="80"/>
      <w:sz w:val="22"/>
    </w:rPr>
  </w:style>
  <w:style w:type="paragraph" w:styleId="Heading6">
    <w:name w:val="heading 6"/>
    <w:basedOn w:val="Normal"/>
    <w:next w:val="Normal"/>
    <w:link w:val="Heading6Char"/>
    <w:uiPriority w:val="9"/>
    <w:semiHidden/>
    <w:unhideWhenUsed/>
    <w:qFormat/>
    <w:rsid w:val="000C749F"/>
    <w:pPr>
      <w:spacing w:line="271" w:lineRule="auto"/>
      <w:outlineLvl w:val="5"/>
    </w:pPr>
    <w:rPr>
      <w:rFonts w:asciiTheme="majorHAnsi" w:eastAsiaTheme="majorEastAsia" w:hAnsiTheme="majorHAnsi" w:cstheme="majorBidi"/>
      <w:b/>
      <w:bCs/>
      <w:i/>
      <w:iCs/>
      <w:color w:val="7F7F7F" w:themeColor="text1" w:themeTint="80"/>
      <w:sz w:val="22"/>
    </w:rPr>
  </w:style>
  <w:style w:type="paragraph" w:styleId="Heading7">
    <w:name w:val="heading 7"/>
    <w:basedOn w:val="Normal"/>
    <w:next w:val="Normal"/>
    <w:link w:val="Heading7Char"/>
    <w:uiPriority w:val="9"/>
    <w:semiHidden/>
    <w:unhideWhenUsed/>
    <w:qFormat/>
    <w:rsid w:val="000C749F"/>
    <w:pPr>
      <w:outlineLvl w:val="6"/>
    </w:pPr>
    <w:rPr>
      <w:rFonts w:asciiTheme="majorHAnsi" w:eastAsiaTheme="majorEastAsia" w:hAnsiTheme="majorHAnsi" w:cstheme="majorBidi"/>
      <w:i/>
      <w:iCs/>
      <w:sz w:val="22"/>
    </w:rPr>
  </w:style>
  <w:style w:type="paragraph" w:styleId="Heading8">
    <w:name w:val="heading 8"/>
    <w:basedOn w:val="Normal"/>
    <w:next w:val="Normal"/>
    <w:link w:val="Heading8Char"/>
    <w:uiPriority w:val="9"/>
    <w:semiHidden/>
    <w:unhideWhenUsed/>
    <w:qFormat/>
    <w:rsid w:val="000C74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C74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D4"/>
    <w:rPr>
      <w:rFonts w:eastAsia="Times New Roman" w:cs="Arial"/>
      <w:b/>
      <w:bCs/>
      <w:sz w:val="36"/>
      <w:szCs w:val="28"/>
      <w:lang w:val="en"/>
    </w:rPr>
  </w:style>
  <w:style w:type="character" w:customStyle="1" w:styleId="Heading2Char">
    <w:name w:val="Heading 2 Char"/>
    <w:basedOn w:val="DefaultParagraphFont"/>
    <w:link w:val="Heading2"/>
    <w:uiPriority w:val="9"/>
    <w:rsid w:val="008A098A"/>
    <w:rPr>
      <w:rFonts w:eastAsiaTheme="majorEastAsia" w:cstheme="majorBidi"/>
      <w:b/>
      <w:bCs/>
      <w:sz w:val="32"/>
      <w:szCs w:val="26"/>
    </w:rPr>
  </w:style>
  <w:style w:type="character" w:customStyle="1" w:styleId="Heading3Char">
    <w:name w:val="Heading 3 Char"/>
    <w:basedOn w:val="DefaultParagraphFont"/>
    <w:link w:val="Heading3"/>
    <w:uiPriority w:val="9"/>
    <w:rsid w:val="008A098A"/>
    <w:rPr>
      <w:rFonts w:eastAsia="Times New Roman" w:cstheme="majorBidi"/>
      <w:b/>
      <w:bCs/>
      <w:sz w:val="28"/>
      <w:lang w:val="en"/>
    </w:rPr>
  </w:style>
  <w:style w:type="character" w:customStyle="1" w:styleId="Heading4Char">
    <w:name w:val="Heading 4 Char"/>
    <w:basedOn w:val="DefaultParagraphFont"/>
    <w:link w:val="Heading4"/>
    <w:uiPriority w:val="9"/>
    <w:rsid w:val="008A098A"/>
    <w:rPr>
      <w:rFonts w:eastAsiaTheme="majorEastAsia" w:cstheme="majorBidi"/>
      <w:b/>
      <w:bCs/>
      <w:iCs/>
    </w:rPr>
  </w:style>
  <w:style w:type="character" w:customStyle="1" w:styleId="Heading5Char">
    <w:name w:val="Heading 5 Char"/>
    <w:basedOn w:val="DefaultParagraphFont"/>
    <w:link w:val="Heading5"/>
    <w:uiPriority w:val="9"/>
    <w:rsid w:val="000C74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0C74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0C74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C74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C749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0C749F"/>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0C749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0C749F"/>
    <w:pPr>
      <w:spacing w:after="600"/>
    </w:pPr>
    <w:rPr>
      <w:rFonts w:asciiTheme="majorHAnsi" w:eastAsiaTheme="majorEastAsia" w:hAnsiTheme="majorHAnsi" w:cstheme="majorBidi"/>
      <w:i/>
      <w:iCs/>
      <w:spacing w:val="13"/>
      <w:szCs w:val="24"/>
    </w:rPr>
  </w:style>
  <w:style w:type="character" w:customStyle="1" w:styleId="SubtitleChar">
    <w:name w:val="Subtitle Char"/>
    <w:basedOn w:val="DefaultParagraphFont"/>
    <w:link w:val="Subtitle"/>
    <w:uiPriority w:val="11"/>
    <w:rsid w:val="000C749F"/>
    <w:rPr>
      <w:rFonts w:asciiTheme="majorHAnsi" w:eastAsiaTheme="majorEastAsia" w:hAnsiTheme="majorHAnsi" w:cstheme="majorBidi"/>
      <w:i/>
      <w:iCs/>
      <w:spacing w:val="13"/>
      <w:sz w:val="24"/>
      <w:szCs w:val="24"/>
    </w:rPr>
  </w:style>
  <w:style w:type="character" w:styleId="Strong">
    <w:name w:val="Strong"/>
    <w:uiPriority w:val="22"/>
    <w:qFormat/>
    <w:rsid w:val="000C749F"/>
    <w:rPr>
      <w:b/>
      <w:bCs/>
    </w:rPr>
  </w:style>
  <w:style w:type="character" w:styleId="Emphasis">
    <w:name w:val="Emphasis"/>
    <w:uiPriority w:val="20"/>
    <w:qFormat/>
    <w:rsid w:val="000C749F"/>
    <w:rPr>
      <w:b/>
      <w:bCs/>
      <w:i/>
      <w:iCs/>
      <w:spacing w:val="10"/>
      <w:bdr w:val="none" w:sz="0" w:space="0" w:color="auto"/>
      <w:shd w:val="clear" w:color="auto" w:fill="auto"/>
    </w:rPr>
  </w:style>
  <w:style w:type="paragraph" w:styleId="NoSpacing">
    <w:name w:val="No Spacing"/>
    <w:basedOn w:val="Normal"/>
    <w:uiPriority w:val="1"/>
    <w:qFormat/>
    <w:rsid w:val="000C749F"/>
  </w:style>
  <w:style w:type="paragraph" w:styleId="ListParagraph">
    <w:name w:val="List Paragraph"/>
    <w:basedOn w:val="Normal"/>
    <w:uiPriority w:val="34"/>
    <w:qFormat/>
    <w:rsid w:val="000C749F"/>
    <w:pPr>
      <w:ind w:left="720"/>
      <w:contextualSpacing/>
    </w:pPr>
  </w:style>
  <w:style w:type="paragraph" w:styleId="Quote">
    <w:name w:val="Quote"/>
    <w:basedOn w:val="Normal"/>
    <w:next w:val="Normal"/>
    <w:link w:val="QuoteChar"/>
    <w:uiPriority w:val="29"/>
    <w:qFormat/>
    <w:rsid w:val="000C749F"/>
    <w:pPr>
      <w:spacing w:before="200"/>
      <w:ind w:left="360" w:right="360"/>
    </w:pPr>
    <w:rPr>
      <w:i/>
      <w:iCs/>
      <w:sz w:val="22"/>
    </w:rPr>
  </w:style>
  <w:style w:type="character" w:customStyle="1" w:styleId="QuoteChar">
    <w:name w:val="Quote Char"/>
    <w:basedOn w:val="DefaultParagraphFont"/>
    <w:link w:val="Quote"/>
    <w:uiPriority w:val="29"/>
    <w:rsid w:val="000C749F"/>
    <w:rPr>
      <w:i/>
      <w:iCs/>
    </w:rPr>
  </w:style>
  <w:style w:type="paragraph" w:styleId="IntenseQuote">
    <w:name w:val="Intense Quote"/>
    <w:basedOn w:val="Normal"/>
    <w:next w:val="Normal"/>
    <w:link w:val="IntenseQuoteChar"/>
    <w:uiPriority w:val="30"/>
    <w:qFormat/>
    <w:rsid w:val="000C749F"/>
    <w:pPr>
      <w:pBdr>
        <w:bottom w:val="single" w:sz="4" w:space="1" w:color="auto"/>
      </w:pBdr>
      <w:spacing w:before="200" w:after="280"/>
      <w:ind w:left="1008" w:right="1152"/>
      <w:jc w:val="both"/>
    </w:pPr>
    <w:rPr>
      <w:b/>
      <w:bCs/>
      <w:i/>
      <w:iCs/>
      <w:sz w:val="22"/>
    </w:rPr>
  </w:style>
  <w:style w:type="character" w:customStyle="1" w:styleId="IntenseQuoteChar">
    <w:name w:val="Intense Quote Char"/>
    <w:basedOn w:val="DefaultParagraphFont"/>
    <w:link w:val="IntenseQuote"/>
    <w:uiPriority w:val="30"/>
    <w:rsid w:val="000C749F"/>
    <w:rPr>
      <w:b/>
      <w:bCs/>
      <w:i/>
      <w:iCs/>
    </w:rPr>
  </w:style>
  <w:style w:type="character" w:styleId="SubtleEmphasis">
    <w:name w:val="Subtle Emphasis"/>
    <w:uiPriority w:val="19"/>
    <w:qFormat/>
    <w:rsid w:val="000C749F"/>
    <w:rPr>
      <w:i/>
      <w:iCs/>
    </w:rPr>
  </w:style>
  <w:style w:type="character" w:styleId="IntenseEmphasis">
    <w:name w:val="Intense Emphasis"/>
    <w:uiPriority w:val="21"/>
    <w:qFormat/>
    <w:rsid w:val="000C749F"/>
    <w:rPr>
      <w:b/>
      <w:bCs/>
    </w:rPr>
  </w:style>
  <w:style w:type="character" w:styleId="SubtleReference">
    <w:name w:val="Subtle Reference"/>
    <w:uiPriority w:val="31"/>
    <w:qFormat/>
    <w:rsid w:val="000C749F"/>
    <w:rPr>
      <w:smallCaps/>
    </w:rPr>
  </w:style>
  <w:style w:type="character" w:styleId="IntenseReference">
    <w:name w:val="Intense Reference"/>
    <w:uiPriority w:val="32"/>
    <w:qFormat/>
    <w:rsid w:val="000C749F"/>
    <w:rPr>
      <w:smallCaps/>
      <w:spacing w:val="5"/>
      <w:u w:val="single"/>
    </w:rPr>
  </w:style>
  <w:style w:type="character" w:styleId="BookTitle">
    <w:name w:val="Book Title"/>
    <w:uiPriority w:val="33"/>
    <w:qFormat/>
    <w:rsid w:val="000C749F"/>
    <w:rPr>
      <w:i/>
      <w:iCs/>
      <w:smallCaps/>
      <w:spacing w:val="5"/>
    </w:rPr>
  </w:style>
  <w:style w:type="paragraph" w:styleId="TOCHeading">
    <w:name w:val="TOC Heading"/>
    <w:basedOn w:val="Heading1"/>
    <w:next w:val="Normal"/>
    <w:uiPriority w:val="39"/>
    <w:unhideWhenUsed/>
    <w:qFormat/>
    <w:rsid w:val="000C749F"/>
    <w:pPr>
      <w:outlineLvl w:val="9"/>
    </w:pPr>
    <w:rPr>
      <w:lang w:bidi="en-US"/>
    </w:rPr>
  </w:style>
  <w:style w:type="paragraph" w:styleId="Header">
    <w:name w:val="header"/>
    <w:basedOn w:val="Normal"/>
    <w:link w:val="HeaderChar"/>
    <w:uiPriority w:val="99"/>
    <w:unhideWhenUsed/>
    <w:rsid w:val="006C72B4"/>
    <w:pPr>
      <w:tabs>
        <w:tab w:val="center" w:pos="4680"/>
        <w:tab w:val="right" w:pos="9360"/>
      </w:tabs>
    </w:pPr>
  </w:style>
  <w:style w:type="character" w:customStyle="1" w:styleId="HeaderChar">
    <w:name w:val="Header Char"/>
    <w:basedOn w:val="DefaultParagraphFont"/>
    <w:link w:val="Header"/>
    <w:uiPriority w:val="99"/>
    <w:rsid w:val="006C72B4"/>
  </w:style>
  <w:style w:type="paragraph" w:styleId="Footer">
    <w:name w:val="footer"/>
    <w:basedOn w:val="Normal"/>
    <w:link w:val="FooterChar"/>
    <w:uiPriority w:val="99"/>
    <w:unhideWhenUsed/>
    <w:rsid w:val="006C72B4"/>
    <w:pPr>
      <w:tabs>
        <w:tab w:val="center" w:pos="4680"/>
        <w:tab w:val="right" w:pos="9360"/>
      </w:tabs>
    </w:pPr>
  </w:style>
  <w:style w:type="character" w:customStyle="1" w:styleId="FooterChar">
    <w:name w:val="Footer Char"/>
    <w:basedOn w:val="DefaultParagraphFont"/>
    <w:link w:val="Footer"/>
    <w:uiPriority w:val="99"/>
    <w:rsid w:val="006C72B4"/>
  </w:style>
  <w:style w:type="character" w:styleId="Hyperlink">
    <w:name w:val="Hyperlink"/>
    <w:basedOn w:val="DefaultParagraphFont"/>
    <w:uiPriority w:val="99"/>
    <w:unhideWhenUsed/>
    <w:rsid w:val="006C72B4"/>
    <w:rPr>
      <w:color w:val="0000FF"/>
      <w:u w:val="single"/>
    </w:rPr>
  </w:style>
  <w:style w:type="paragraph" w:styleId="NormalWeb">
    <w:name w:val="Normal (Web)"/>
    <w:basedOn w:val="Normal"/>
    <w:uiPriority w:val="99"/>
    <w:semiHidden/>
    <w:unhideWhenUsed/>
    <w:rsid w:val="006C72B4"/>
    <w:rPr>
      <w:rFonts w:ascii="Times New Roman" w:eastAsia="Times New Roman" w:hAnsi="Times New Roman" w:cs="Times New Roman"/>
      <w:szCs w:val="24"/>
    </w:rPr>
  </w:style>
  <w:style w:type="paragraph" w:customStyle="1" w:styleId="revised">
    <w:name w:val="revised"/>
    <w:basedOn w:val="Normal"/>
    <w:rsid w:val="006C72B4"/>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0E75BB"/>
    <w:rPr>
      <w:sz w:val="16"/>
      <w:szCs w:val="16"/>
    </w:rPr>
  </w:style>
  <w:style w:type="paragraph" w:styleId="CommentText">
    <w:name w:val="annotation text"/>
    <w:basedOn w:val="Normal"/>
    <w:link w:val="CommentTextChar"/>
    <w:uiPriority w:val="99"/>
    <w:unhideWhenUsed/>
    <w:rsid w:val="000E75BB"/>
    <w:rPr>
      <w:sz w:val="20"/>
      <w:szCs w:val="20"/>
    </w:rPr>
  </w:style>
  <w:style w:type="character" w:customStyle="1" w:styleId="CommentTextChar">
    <w:name w:val="Comment Text Char"/>
    <w:basedOn w:val="DefaultParagraphFont"/>
    <w:link w:val="CommentText"/>
    <w:uiPriority w:val="99"/>
    <w:rsid w:val="000E75BB"/>
    <w:rPr>
      <w:sz w:val="20"/>
      <w:szCs w:val="20"/>
    </w:rPr>
  </w:style>
  <w:style w:type="paragraph" w:styleId="CommentSubject">
    <w:name w:val="annotation subject"/>
    <w:basedOn w:val="CommentText"/>
    <w:next w:val="CommentText"/>
    <w:link w:val="CommentSubjectChar"/>
    <w:uiPriority w:val="99"/>
    <w:semiHidden/>
    <w:unhideWhenUsed/>
    <w:rsid w:val="000E75BB"/>
    <w:rPr>
      <w:b/>
      <w:bCs/>
    </w:rPr>
  </w:style>
  <w:style w:type="character" w:customStyle="1" w:styleId="CommentSubjectChar">
    <w:name w:val="Comment Subject Char"/>
    <w:basedOn w:val="CommentTextChar"/>
    <w:link w:val="CommentSubject"/>
    <w:uiPriority w:val="99"/>
    <w:semiHidden/>
    <w:rsid w:val="000E75BB"/>
    <w:rPr>
      <w:b/>
      <w:bCs/>
      <w:sz w:val="20"/>
      <w:szCs w:val="20"/>
    </w:rPr>
  </w:style>
  <w:style w:type="paragraph" w:styleId="BalloonText">
    <w:name w:val="Balloon Text"/>
    <w:basedOn w:val="Normal"/>
    <w:link w:val="BalloonTextChar"/>
    <w:uiPriority w:val="99"/>
    <w:semiHidden/>
    <w:unhideWhenUsed/>
    <w:rsid w:val="000E75BB"/>
    <w:rPr>
      <w:rFonts w:ascii="Tahoma" w:hAnsi="Tahoma" w:cs="Tahoma"/>
      <w:sz w:val="16"/>
      <w:szCs w:val="16"/>
    </w:rPr>
  </w:style>
  <w:style w:type="character" w:customStyle="1" w:styleId="BalloonTextChar">
    <w:name w:val="Balloon Text Char"/>
    <w:basedOn w:val="DefaultParagraphFont"/>
    <w:link w:val="BalloonText"/>
    <w:uiPriority w:val="99"/>
    <w:semiHidden/>
    <w:rsid w:val="000E75BB"/>
    <w:rPr>
      <w:rFonts w:ascii="Tahoma" w:hAnsi="Tahoma" w:cs="Tahoma"/>
      <w:sz w:val="16"/>
      <w:szCs w:val="16"/>
    </w:rPr>
  </w:style>
  <w:style w:type="paragraph" w:styleId="TOC1">
    <w:name w:val="toc 1"/>
    <w:basedOn w:val="Normal"/>
    <w:next w:val="Normal"/>
    <w:autoRedefine/>
    <w:uiPriority w:val="39"/>
    <w:unhideWhenUsed/>
    <w:rsid w:val="00786BAE"/>
    <w:pPr>
      <w:keepNext/>
      <w:tabs>
        <w:tab w:val="right" w:leader="dot" w:pos="9494"/>
      </w:tabs>
      <w:spacing w:before="60" w:beforeAutospacing="0" w:after="60" w:afterAutospacing="0"/>
    </w:pPr>
    <w:rPr>
      <w:b/>
    </w:rPr>
  </w:style>
  <w:style w:type="paragraph" w:styleId="TOC2">
    <w:name w:val="toc 2"/>
    <w:basedOn w:val="Normal"/>
    <w:next w:val="Normal"/>
    <w:autoRedefine/>
    <w:uiPriority w:val="39"/>
    <w:unhideWhenUsed/>
    <w:rsid w:val="00FD52A7"/>
    <w:pPr>
      <w:tabs>
        <w:tab w:val="right" w:leader="dot" w:pos="9350"/>
      </w:tabs>
      <w:spacing w:before="40" w:beforeAutospacing="0" w:after="40" w:afterAutospacing="0"/>
      <w:ind w:left="245"/>
    </w:pPr>
  </w:style>
  <w:style w:type="paragraph" w:styleId="TOC3">
    <w:name w:val="toc 3"/>
    <w:basedOn w:val="Normal"/>
    <w:next w:val="Normal"/>
    <w:autoRedefine/>
    <w:uiPriority w:val="39"/>
    <w:unhideWhenUsed/>
    <w:rsid w:val="00E53F31"/>
    <w:pPr>
      <w:ind w:left="480"/>
    </w:pPr>
  </w:style>
  <w:style w:type="paragraph" w:styleId="PlainText">
    <w:name w:val="Plain Text"/>
    <w:basedOn w:val="Normal"/>
    <w:link w:val="PlainTextChar"/>
    <w:uiPriority w:val="99"/>
    <w:semiHidden/>
    <w:unhideWhenUsed/>
    <w:rsid w:val="002C2981"/>
    <w:rPr>
      <w:szCs w:val="21"/>
    </w:rPr>
  </w:style>
  <w:style w:type="character" w:customStyle="1" w:styleId="PlainTextChar">
    <w:name w:val="Plain Text Char"/>
    <w:basedOn w:val="DefaultParagraphFont"/>
    <w:link w:val="PlainText"/>
    <w:uiPriority w:val="99"/>
    <w:semiHidden/>
    <w:rsid w:val="002C2981"/>
    <w:rPr>
      <w:szCs w:val="21"/>
    </w:rPr>
  </w:style>
  <w:style w:type="paragraph" w:customStyle="1" w:styleId="Heading">
    <w:name w:val="Heading"/>
    <w:rsid w:val="00E174D0"/>
    <w:pPr>
      <w:spacing w:before="60" w:after="60" w:line="240" w:lineRule="auto"/>
    </w:pPr>
    <w:rPr>
      <w:rFonts w:eastAsia="Times New Roman" w:cs="Times New Roman"/>
      <w:sz w:val="20"/>
      <w:szCs w:val="24"/>
    </w:rPr>
  </w:style>
  <w:style w:type="character" w:customStyle="1" w:styleId="StyleHeadingNotBoldChar">
    <w:name w:val="Style Heading + Not Bold Char"/>
    <w:rsid w:val="00E174D0"/>
    <w:rPr>
      <w:rFonts w:ascii="Arial" w:hAnsi="Arial"/>
      <w:szCs w:val="24"/>
      <w:lang w:val="en-US" w:eastAsia="en-US" w:bidi="ar-SA"/>
    </w:rPr>
  </w:style>
  <w:style w:type="character" w:styleId="FollowedHyperlink">
    <w:name w:val="FollowedHyperlink"/>
    <w:basedOn w:val="DefaultParagraphFont"/>
    <w:uiPriority w:val="99"/>
    <w:semiHidden/>
    <w:unhideWhenUsed/>
    <w:rsid w:val="008C5F22"/>
    <w:rPr>
      <w:color w:val="800080" w:themeColor="followedHyperlink"/>
      <w:u w:val="single"/>
    </w:rPr>
  </w:style>
  <w:style w:type="paragraph" w:styleId="Revision">
    <w:name w:val="Revision"/>
    <w:hidden/>
    <w:uiPriority w:val="99"/>
    <w:semiHidden/>
    <w:rsid w:val="00AF2D6D"/>
    <w:pPr>
      <w:spacing w:after="0" w:line="240" w:lineRule="auto"/>
    </w:pPr>
  </w:style>
  <w:style w:type="paragraph" w:customStyle="1" w:styleId="psection-1">
    <w:name w:val="psection-1"/>
    <w:basedOn w:val="Normal"/>
    <w:rsid w:val="00FB6ADE"/>
    <w:pPr>
      <w:spacing w:before="150" w:after="150"/>
    </w:pPr>
    <w:rPr>
      <w:rFonts w:ascii="Times New Roman" w:eastAsia="Times New Roman" w:hAnsi="Times New Roman" w:cs="Times New Roman"/>
      <w:szCs w:val="24"/>
    </w:rPr>
  </w:style>
  <w:style w:type="paragraph" w:customStyle="1" w:styleId="psection-2">
    <w:name w:val="psection-2"/>
    <w:basedOn w:val="Normal"/>
    <w:rsid w:val="00FB6ADE"/>
    <w:pPr>
      <w:spacing w:after="150"/>
      <w:ind w:left="240"/>
    </w:pPr>
    <w:rPr>
      <w:rFonts w:ascii="Times New Roman" w:eastAsia="Times New Roman" w:hAnsi="Times New Roman" w:cs="Times New Roman"/>
      <w:szCs w:val="24"/>
    </w:rPr>
  </w:style>
  <w:style w:type="character" w:customStyle="1" w:styleId="enumxml1">
    <w:name w:val="enumxml1"/>
    <w:basedOn w:val="DefaultParagraphFont"/>
    <w:rsid w:val="00FB6ADE"/>
    <w:rPr>
      <w:b/>
      <w:bCs/>
    </w:rPr>
  </w:style>
  <w:style w:type="character" w:customStyle="1" w:styleId="enumxml2">
    <w:name w:val="enumxml2"/>
    <w:basedOn w:val="DefaultParagraphFont"/>
    <w:rsid w:val="00FB6ADE"/>
    <w:rPr>
      <w:b/>
      <w:bCs/>
    </w:rPr>
  </w:style>
  <w:style w:type="paragraph" w:styleId="Caption">
    <w:name w:val="caption"/>
    <w:basedOn w:val="Normal"/>
    <w:next w:val="Normal"/>
    <w:uiPriority w:val="35"/>
    <w:unhideWhenUsed/>
    <w:qFormat/>
    <w:rsid w:val="00A25F4F"/>
    <w:rPr>
      <w:b/>
      <w:lang w:val="en"/>
    </w:rPr>
  </w:style>
  <w:style w:type="paragraph" w:customStyle="1" w:styleId="note">
    <w:name w:val="note"/>
    <w:basedOn w:val="Normal"/>
    <w:rsid w:val="00A25F4F"/>
    <w:rPr>
      <w:rFonts w:ascii="Times New Roman" w:eastAsia="Times New Roman" w:hAnsi="Times New Roman" w:cs="Times New Roman"/>
      <w:szCs w:val="24"/>
    </w:rPr>
  </w:style>
  <w:style w:type="paragraph" w:styleId="z-TopofForm">
    <w:name w:val="HTML Top of Form"/>
    <w:basedOn w:val="Normal"/>
    <w:next w:val="Normal"/>
    <w:link w:val="z-TopofFormChar"/>
    <w:hidden/>
    <w:uiPriority w:val="99"/>
    <w:semiHidden/>
    <w:unhideWhenUsed/>
    <w:rsid w:val="00A25F4F"/>
    <w:pPr>
      <w:pBdr>
        <w:bottom w:val="single" w:sz="6" w:space="1" w:color="auto"/>
      </w:pBdr>
      <w:jc w:val="center"/>
    </w:pPr>
    <w:rPr>
      <w:rFonts w:eastAsia="Times New Roman" w:cs="Arial"/>
      <w:vanish/>
      <w:sz w:val="16"/>
      <w:szCs w:val="16"/>
    </w:rPr>
  </w:style>
  <w:style w:type="character" w:customStyle="1" w:styleId="z-TopofFormChar">
    <w:name w:val="z-Top of Form Char"/>
    <w:basedOn w:val="DefaultParagraphFont"/>
    <w:link w:val="z-TopofForm"/>
    <w:uiPriority w:val="99"/>
    <w:semiHidden/>
    <w:rsid w:val="00A25F4F"/>
    <w:rPr>
      <w:rFonts w:eastAsia="Times New Roman" w:cs="Arial"/>
      <w:vanish/>
      <w:sz w:val="16"/>
      <w:szCs w:val="16"/>
    </w:rPr>
  </w:style>
  <w:style w:type="paragraph" w:styleId="z-BottomofForm">
    <w:name w:val="HTML Bottom of Form"/>
    <w:basedOn w:val="Normal"/>
    <w:next w:val="Normal"/>
    <w:link w:val="z-BottomofFormChar"/>
    <w:hidden/>
    <w:uiPriority w:val="99"/>
    <w:semiHidden/>
    <w:unhideWhenUsed/>
    <w:rsid w:val="00A25F4F"/>
    <w:pPr>
      <w:pBdr>
        <w:top w:val="single" w:sz="6" w:space="1" w:color="auto"/>
      </w:pBdr>
      <w:jc w:val="center"/>
    </w:pPr>
    <w:rPr>
      <w:rFonts w:eastAsia="Times New Roman" w:cs="Arial"/>
      <w:vanish/>
      <w:sz w:val="16"/>
      <w:szCs w:val="16"/>
    </w:rPr>
  </w:style>
  <w:style w:type="character" w:customStyle="1" w:styleId="z-BottomofFormChar">
    <w:name w:val="z-Bottom of Form Char"/>
    <w:basedOn w:val="DefaultParagraphFont"/>
    <w:link w:val="z-BottomofForm"/>
    <w:uiPriority w:val="99"/>
    <w:semiHidden/>
    <w:rsid w:val="00A25F4F"/>
    <w:rPr>
      <w:rFonts w:eastAsia="Times New Roman" w:cs="Arial"/>
      <w:vanish/>
      <w:sz w:val="16"/>
      <w:szCs w:val="16"/>
    </w:rPr>
  </w:style>
  <w:style w:type="paragraph" w:styleId="BodyTextIndent">
    <w:name w:val="Body Text Indent"/>
    <w:basedOn w:val="Normal"/>
    <w:link w:val="BodyTextIndentChar"/>
    <w:uiPriority w:val="99"/>
    <w:unhideWhenUsed/>
    <w:rsid w:val="00A25F4F"/>
    <w:pPr>
      <w:ind w:left="360"/>
    </w:pPr>
    <w:rPr>
      <w:rFonts w:ascii="Times New Roman" w:eastAsia="Times New Roman" w:hAnsi="Times New Roman" w:cs="Times New Roman"/>
      <w:szCs w:val="24"/>
    </w:rPr>
  </w:style>
  <w:style w:type="character" w:customStyle="1" w:styleId="BodyTextIndentChar">
    <w:name w:val="Body Text Indent Char"/>
    <w:basedOn w:val="DefaultParagraphFont"/>
    <w:link w:val="BodyTextIndent"/>
    <w:uiPriority w:val="99"/>
    <w:rsid w:val="00A25F4F"/>
    <w:rPr>
      <w:rFonts w:ascii="Times New Roman" w:eastAsia="Times New Roman" w:hAnsi="Times New Roman" w:cs="Times New Roman"/>
      <w:szCs w:val="24"/>
    </w:rPr>
  </w:style>
  <w:style w:type="paragraph" w:styleId="TOC4">
    <w:name w:val="toc 4"/>
    <w:basedOn w:val="Normal"/>
    <w:next w:val="Normal"/>
    <w:autoRedefine/>
    <w:uiPriority w:val="39"/>
    <w:unhideWhenUsed/>
    <w:rsid w:val="00087B67"/>
    <w:pPr>
      <w:spacing w:line="259"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087B67"/>
    <w:pPr>
      <w:spacing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087B67"/>
    <w:pPr>
      <w:spacing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087B67"/>
    <w:pPr>
      <w:spacing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087B67"/>
    <w:pPr>
      <w:spacing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087B67"/>
    <w:pPr>
      <w:spacing w:line="259" w:lineRule="auto"/>
      <w:ind w:left="1760"/>
    </w:pPr>
    <w:rPr>
      <w:rFonts w:asciiTheme="minorHAnsi" w:eastAsiaTheme="minorEastAsia" w:hAnsiTheme="minorHAnsi"/>
      <w:sz w:val="22"/>
    </w:rPr>
  </w:style>
  <w:style w:type="character" w:styleId="Mention">
    <w:name w:val="Mention"/>
    <w:basedOn w:val="DefaultParagraphFont"/>
    <w:uiPriority w:val="99"/>
    <w:semiHidden/>
    <w:unhideWhenUsed/>
    <w:rsid w:val="00087B67"/>
    <w:rPr>
      <w:color w:val="2B579A"/>
      <w:shd w:val="clear" w:color="auto" w:fill="E6E6E6"/>
    </w:rPr>
  </w:style>
  <w:style w:type="table" w:styleId="TableGridLight">
    <w:name w:val="Grid Table Light"/>
    <w:basedOn w:val="TableNormal"/>
    <w:uiPriority w:val="40"/>
    <w:rsid w:val="002F3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15519B"/>
    <w:rPr>
      <w:color w:val="808080"/>
      <w:shd w:val="clear" w:color="auto" w:fill="E6E6E6"/>
    </w:rPr>
  </w:style>
  <w:style w:type="table" w:styleId="TableGrid">
    <w:name w:val="Table Grid"/>
    <w:basedOn w:val="TableNormal"/>
    <w:uiPriority w:val="59"/>
    <w:rsid w:val="008758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132852">
      <w:bodyDiv w:val="1"/>
      <w:marLeft w:val="0"/>
      <w:marRight w:val="0"/>
      <w:marTop w:val="0"/>
      <w:marBottom w:val="0"/>
      <w:divBdr>
        <w:top w:val="none" w:sz="0" w:space="0" w:color="auto"/>
        <w:left w:val="none" w:sz="0" w:space="0" w:color="auto"/>
        <w:bottom w:val="none" w:sz="0" w:space="0" w:color="auto"/>
        <w:right w:val="none" w:sz="0" w:space="0" w:color="auto"/>
      </w:divBdr>
      <w:divsChild>
        <w:div w:id="711030963">
          <w:marLeft w:val="0"/>
          <w:marRight w:val="0"/>
          <w:marTop w:val="0"/>
          <w:marBottom w:val="0"/>
          <w:divBdr>
            <w:top w:val="none" w:sz="0" w:space="0" w:color="auto"/>
            <w:left w:val="none" w:sz="0" w:space="0" w:color="auto"/>
            <w:bottom w:val="none" w:sz="0" w:space="0" w:color="auto"/>
            <w:right w:val="none" w:sz="0" w:space="0" w:color="auto"/>
          </w:divBdr>
          <w:divsChild>
            <w:div w:id="6484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142027">
      <w:bodyDiv w:val="1"/>
      <w:marLeft w:val="0"/>
      <w:marRight w:val="0"/>
      <w:marTop w:val="0"/>
      <w:marBottom w:val="0"/>
      <w:divBdr>
        <w:top w:val="none" w:sz="0" w:space="0" w:color="auto"/>
        <w:left w:val="none" w:sz="0" w:space="0" w:color="auto"/>
        <w:bottom w:val="none" w:sz="0" w:space="0" w:color="auto"/>
        <w:right w:val="none" w:sz="0" w:space="0" w:color="auto"/>
      </w:divBdr>
      <w:divsChild>
        <w:div w:id="1667896983">
          <w:marLeft w:val="0"/>
          <w:marRight w:val="0"/>
          <w:marTop w:val="0"/>
          <w:marBottom w:val="0"/>
          <w:divBdr>
            <w:top w:val="none" w:sz="0" w:space="0" w:color="auto"/>
            <w:left w:val="none" w:sz="0" w:space="0" w:color="auto"/>
            <w:bottom w:val="none" w:sz="0" w:space="0" w:color="auto"/>
            <w:right w:val="none" w:sz="0" w:space="0" w:color="auto"/>
          </w:divBdr>
          <w:divsChild>
            <w:div w:id="39008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633157">
      <w:bodyDiv w:val="1"/>
      <w:marLeft w:val="0"/>
      <w:marRight w:val="0"/>
      <w:marTop w:val="0"/>
      <w:marBottom w:val="0"/>
      <w:divBdr>
        <w:top w:val="none" w:sz="0" w:space="0" w:color="auto"/>
        <w:left w:val="none" w:sz="0" w:space="0" w:color="auto"/>
        <w:bottom w:val="none" w:sz="0" w:space="0" w:color="auto"/>
        <w:right w:val="none" w:sz="0" w:space="0" w:color="auto"/>
      </w:divBdr>
    </w:div>
    <w:div w:id="790788163">
      <w:bodyDiv w:val="1"/>
      <w:marLeft w:val="0"/>
      <w:marRight w:val="0"/>
      <w:marTop w:val="0"/>
      <w:marBottom w:val="0"/>
      <w:divBdr>
        <w:top w:val="none" w:sz="0" w:space="0" w:color="auto"/>
        <w:left w:val="none" w:sz="0" w:space="0" w:color="auto"/>
        <w:bottom w:val="none" w:sz="0" w:space="0" w:color="auto"/>
        <w:right w:val="none" w:sz="0" w:space="0" w:color="auto"/>
      </w:divBdr>
      <w:divsChild>
        <w:div w:id="270942777">
          <w:marLeft w:val="0"/>
          <w:marRight w:val="0"/>
          <w:marTop w:val="0"/>
          <w:marBottom w:val="0"/>
          <w:divBdr>
            <w:top w:val="none" w:sz="0" w:space="0" w:color="auto"/>
            <w:left w:val="none" w:sz="0" w:space="0" w:color="auto"/>
            <w:bottom w:val="none" w:sz="0" w:space="0" w:color="auto"/>
            <w:right w:val="none" w:sz="0" w:space="0" w:color="auto"/>
          </w:divBdr>
          <w:divsChild>
            <w:div w:id="121152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49432">
      <w:bodyDiv w:val="1"/>
      <w:marLeft w:val="0"/>
      <w:marRight w:val="0"/>
      <w:marTop w:val="0"/>
      <w:marBottom w:val="0"/>
      <w:divBdr>
        <w:top w:val="none" w:sz="0" w:space="0" w:color="auto"/>
        <w:left w:val="none" w:sz="0" w:space="0" w:color="auto"/>
        <w:bottom w:val="none" w:sz="0" w:space="0" w:color="auto"/>
        <w:right w:val="none" w:sz="0" w:space="0" w:color="auto"/>
      </w:divBdr>
      <w:divsChild>
        <w:div w:id="121506598">
          <w:marLeft w:val="0"/>
          <w:marRight w:val="0"/>
          <w:marTop w:val="0"/>
          <w:marBottom w:val="0"/>
          <w:divBdr>
            <w:top w:val="none" w:sz="0" w:space="0" w:color="auto"/>
            <w:left w:val="none" w:sz="0" w:space="0" w:color="auto"/>
            <w:bottom w:val="none" w:sz="0" w:space="0" w:color="auto"/>
            <w:right w:val="none" w:sz="0" w:space="0" w:color="auto"/>
          </w:divBdr>
          <w:divsChild>
            <w:div w:id="169005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77161">
      <w:bodyDiv w:val="1"/>
      <w:marLeft w:val="0"/>
      <w:marRight w:val="0"/>
      <w:marTop w:val="0"/>
      <w:marBottom w:val="0"/>
      <w:divBdr>
        <w:top w:val="none" w:sz="0" w:space="0" w:color="auto"/>
        <w:left w:val="none" w:sz="0" w:space="0" w:color="auto"/>
        <w:bottom w:val="none" w:sz="0" w:space="0" w:color="auto"/>
        <w:right w:val="none" w:sz="0" w:space="0" w:color="auto"/>
      </w:divBdr>
      <w:divsChild>
        <w:div w:id="1066806236">
          <w:marLeft w:val="0"/>
          <w:marRight w:val="0"/>
          <w:marTop w:val="0"/>
          <w:marBottom w:val="0"/>
          <w:divBdr>
            <w:top w:val="none" w:sz="0" w:space="0" w:color="auto"/>
            <w:left w:val="none" w:sz="0" w:space="0" w:color="auto"/>
            <w:bottom w:val="none" w:sz="0" w:space="0" w:color="auto"/>
            <w:right w:val="none" w:sz="0" w:space="0" w:color="auto"/>
          </w:divBdr>
          <w:divsChild>
            <w:div w:id="138316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629433">
      <w:bodyDiv w:val="1"/>
      <w:marLeft w:val="0"/>
      <w:marRight w:val="0"/>
      <w:marTop w:val="0"/>
      <w:marBottom w:val="0"/>
      <w:divBdr>
        <w:top w:val="none" w:sz="0" w:space="0" w:color="auto"/>
        <w:left w:val="none" w:sz="0" w:space="0" w:color="auto"/>
        <w:bottom w:val="none" w:sz="0" w:space="0" w:color="auto"/>
        <w:right w:val="none" w:sz="0" w:space="0" w:color="auto"/>
      </w:divBdr>
      <w:divsChild>
        <w:div w:id="582644662">
          <w:marLeft w:val="0"/>
          <w:marRight w:val="0"/>
          <w:marTop w:val="0"/>
          <w:marBottom w:val="0"/>
          <w:divBdr>
            <w:top w:val="none" w:sz="0" w:space="0" w:color="auto"/>
            <w:left w:val="none" w:sz="0" w:space="0" w:color="auto"/>
            <w:bottom w:val="none" w:sz="0" w:space="0" w:color="auto"/>
            <w:right w:val="none" w:sz="0" w:space="0" w:color="auto"/>
          </w:divBdr>
          <w:divsChild>
            <w:div w:id="6204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88126">
      <w:bodyDiv w:val="1"/>
      <w:marLeft w:val="0"/>
      <w:marRight w:val="0"/>
      <w:marTop w:val="0"/>
      <w:marBottom w:val="0"/>
      <w:divBdr>
        <w:top w:val="none" w:sz="0" w:space="0" w:color="auto"/>
        <w:left w:val="none" w:sz="0" w:space="0" w:color="auto"/>
        <w:bottom w:val="none" w:sz="0" w:space="0" w:color="auto"/>
        <w:right w:val="none" w:sz="0" w:space="0" w:color="auto"/>
      </w:divBdr>
      <w:divsChild>
        <w:div w:id="673806396">
          <w:marLeft w:val="0"/>
          <w:marRight w:val="0"/>
          <w:marTop w:val="0"/>
          <w:marBottom w:val="0"/>
          <w:divBdr>
            <w:top w:val="none" w:sz="0" w:space="0" w:color="auto"/>
            <w:left w:val="none" w:sz="0" w:space="0" w:color="auto"/>
            <w:bottom w:val="none" w:sz="0" w:space="0" w:color="auto"/>
            <w:right w:val="none" w:sz="0" w:space="0" w:color="auto"/>
          </w:divBdr>
          <w:divsChild>
            <w:div w:id="1131094750">
              <w:marLeft w:val="0"/>
              <w:marRight w:val="0"/>
              <w:marTop w:val="0"/>
              <w:marBottom w:val="0"/>
              <w:divBdr>
                <w:top w:val="none" w:sz="0" w:space="0" w:color="auto"/>
                <w:left w:val="none" w:sz="0" w:space="0" w:color="auto"/>
                <w:bottom w:val="none" w:sz="0" w:space="0" w:color="auto"/>
                <w:right w:val="none" w:sz="0" w:space="0" w:color="auto"/>
              </w:divBdr>
            </w:div>
            <w:div w:id="135450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28557">
      <w:bodyDiv w:val="1"/>
      <w:marLeft w:val="0"/>
      <w:marRight w:val="0"/>
      <w:marTop w:val="0"/>
      <w:marBottom w:val="0"/>
      <w:divBdr>
        <w:top w:val="none" w:sz="0" w:space="0" w:color="auto"/>
        <w:left w:val="none" w:sz="0" w:space="0" w:color="auto"/>
        <w:bottom w:val="none" w:sz="0" w:space="0" w:color="auto"/>
        <w:right w:val="none" w:sz="0" w:space="0" w:color="auto"/>
      </w:divBdr>
      <w:divsChild>
        <w:div w:id="1449426282">
          <w:marLeft w:val="0"/>
          <w:marRight w:val="0"/>
          <w:marTop w:val="0"/>
          <w:marBottom w:val="0"/>
          <w:divBdr>
            <w:top w:val="none" w:sz="0" w:space="0" w:color="auto"/>
            <w:left w:val="none" w:sz="0" w:space="0" w:color="auto"/>
            <w:bottom w:val="none" w:sz="0" w:space="0" w:color="auto"/>
            <w:right w:val="none" w:sz="0" w:space="0" w:color="auto"/>
          </w:divBdr>
          <w:divsChild>
            <w:div w:id="8408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09115">
      <w:bodyDiv w:val="1"/>
      <w:marLeft w:val="0"/>
      <w:marRight w:val="0"/>
      <w:marTop w:val="0"/>
      <w:marBottom w:val="0"/>
      <w:divBdr>
        <w:top w:val="none" w:sz="0" w:space="0" w:color="auto"/>
        <w:left w:val="none" w:sz="0" w:space="0" w:color="auto"/>
        <w:bottom w:val="none" w:sz="0" w:space="0" w:color="auto"/>
        <w:right w:val="none" w:sz="0" w:space="0" w:color="auto"/>
      </w:divBdr>
      <w:divsChild>
        <w:div w:id="21902069">
          <w:marLeft w:val="0"/>
          <w:marRight w:val="0"/>
          <w:marTop w:val="0"/>
          <w:marBottom w:val="0"/>
          <w:divBdr>
            <w:top w:val="none" w:sz="0" w:space="0" w:color="auto"/>
            <w:left w:val="none" w:sz="0" w:space="0" w:color="auto"/>
            <w:bottom w:val="none" w:sz="0" w:space="0" w:color="auto"/>
            <w:right w:val="none" w:sz="0" w:space="0" w:color="auto"/>
          </w:divBdr>
          <w:divsChild>
            <w:div w:id="1282960535">
              <w:marLeft w:val="0"/>
              <w:marRight w:val="0"/>
              <w:marTop w:val="0"/>
              <w:marBottom w:val="0"/>
              <w:divBdr>
                <w:top w:val="none" w:sz="0" w:space="0" w:color="auto"/>
                <w:left w:val="none" w:sz="0" w:space="0" w:color="auto"/>
                <w:bottom w:val="none" w:sz="0" w:space="0" w:color="auto"/>
                <w:right w:val="none" w:sz="0" w:space="0" w:color="auto"/>
              </w:divBdr>
              <w:divsChild>
                <w:div w:id="514266456">
                  <w:marLeft w:val="0"/>
                  <w:marRight w:val="0"/>
                  <w:marTop w:val="0"/>
                  <w:marBottom w:val="0"/>
                  <w:divBdr>
                    <w:top w:val="none" w:sz="0" w:space="0" w:color="auto"/>
                    <w:left w:val="none" w:sz="0" w:space="0" w:color="auto"/>
                    <w:bottom w:val="none" w:sz="0" w:space="0" w:color="auto"/>
                    <w:right w:val="none" w:sz="0" w:space="0" w:color="auto"/>
                  </w:divBdr>
                  <w:divsChild>
                    <w:div w:id="654264933">
                      <w:marLeft w:val="0"/>
                      <w:marRight w:val="0"/>
                      <w:marTop w:val="0"/>
                      <w:marBottom w:val="0"/>
                      <w:divBdr>
                        <w:top w:val="none" w:sz="0" w:space="0" w:color="auto"/>
                        <w:left w:val="none" w:sz="0" w:space="0" w:color="auto"/>
                        <w:bottom w:val="none" w:sz="0" w:space="0" w:color="auto"/>
                        <w:right w:val="none" w:sz="0" w:space="0" w:color="auto"/>
                      </w:divBdr>
                      <w:divsChild>
                        <w:div w:id="1733573554">
                          <w:marLeft w:val="0"/>
                          <w:marRight w:val="0"/>
                          <w:marTop w:val="0"/>
                          <w:marBottom w:val="0"/>
                          <w:divBdr>
                            <w:top w:val="none" w:sz="0" w:space="0" w:color="auto"/>
                            <w:left w:val="none" w:sz="0" w:space="0" w:color="auto"/>
                            <w:bottom w:val="none" w:sz="0" w:space="0" w:color="auto"/>
                            <w:right w:val="none" w:sz="0" w:space="0" w:color="auto"/>
                          </w:divBdr>
                          <w:divsChild>
                            <w:div w:id="488668688">
                              <w:marLeft w:val="0"/>
                              <w:marRight w:val="0"/>
                              <w:marTop w:val="0"/>
                              <w:marBottom w:val="0"/>
                              <w:divBdr>
                                <w:top w:val="none" w:sz="0" w:space="0" w:color="auto"/>
                                <w:left w:val="none" w:sz="0" w:space="0" w:color="auto"/>
                                <w:bottom w:val="none" w:sz="0" w:space="0" w:color="auto"/>
                                <w:right w:val="none" w:sz="0" w:space="0" w:color="auto"/>
                              </w:divBdr>
                              <w:divsChild>
                                <w:div w:id="1604146316">
                                  <w:marLeft w:val="0"/>
                                  <w:marRight w:val="0"/>
                                  <w:marTop w:val="0"/>
                                  <w:marBottom w:val="0"/>
                                  <w:divBdr>
                                    <w:top w:val="none" w:sz="0" w:space="0" w:color="auto"/>
                                    <w:left w:val="none" w:sz="0" w:space="0" w:color="auto"/>
                                    <w:bottom w:val="none" w:sz="0" w:space="0" w:color="auto"/>
                                    <w:right w:val="none" w:sz="0" w:space="0" w:color="auto"/>
                                  </w:divBdr>
                                  <w:divsChild>
                                    <w:div w:id="1340040732">
                                      <w:marLeft w:val="0"/>
                                      <w:marRight w:val="0"/>
                                      <w:marTop w:val="0"/>
                                      <w:marBottom w:val="0"/>
                                      <w:divBdr>
                                        <w:top w:val="none" w:sz="0" w:space="0" w:color="auto"/>
                                        <w:left w:val="none" w:sz="0" w:space="0" w:color="auto"/>
                                        <w:bottom w:val="none" w:sz="0" w:space="0" w:color="auto"/>
                                        <w:right w:val="none" w:sz="0" w:space="0" w:color="auto"/>
                                      </w:divBdr>
                                      <w:divsChild>
                                        <w:div w:id="91516070">
                                          <w:marLeft w:val="0"/>
                                          <w:marRight w:val="0"/>
                                          <w:marTop w:val="0"/>
                                          <w:marBottom w:val="0"/>
                                          <w:divBdr>
                                            <w:top w:val="none" w:sz="0" w:space="0" w:color="auto"/>
                                            <w:left w:val="none" w:sz="0" w:space="0" w:color="auto"/>
                                            <w:bottom w:val="none" w:sz="0" w:space="0" w:color="auto"/>
                                            <w:right w:val="none" w:sz="0" w:space="0" w:color="auto"/>
                                          </w:divBdr>
                                          <w:divsChild>
                                            <w:div w:id="1575555240">
                                              <w:marLeft w:val="0"/>
                                              <w:marRight w:val="0"/>
                                              <w:marTop w:val="0"/>
                                              <w:marBottom w:val="0"/>
                                              <w:divBdr>
                                                <w:top w:val="none" w:sz="0" w:space="0" w:color="auto"/>
                                                <w:left w:val="none" w:sz="0" w:space="0" w:color="auto"/>
                                                <w:bottom w:val="none" w:sz="0" w:space="0" w:color="auto"/>
                                                <w:right w:val="none" w:sz="0" w:space="0" w:color="auto"/>
                                              </w:divBdr>
                                              <w:divsChild>
                                                <w:div w:id="472992425">
                                                  <w:marLeft w:val="0"/>
                                                  <w:marRight w:val="0"/>
                                                  <w:marTop w:val="0"/>
                                                  <w:marBottom w:val="0"/>
                                                  <w:divBdr>
                                                    <w:top w:val="none" w:sz="0" w:space="0" w:color="auto"/>
                                                    <w:left w:val="none" w:sz="0" w:space="0" w:color="auto"/>
                                                    <w:bottom w:val="none" w:sz="0" w:space="0" w:color="auto"/>
                                                    <w:right w:val="none" w:sz="0" w:space="0" w:color="auto"/>
                                                  </w:divBdr>
                                                  <w:divsChild>
                                                    <w:div w:id="16141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36523">
      <w:bodyDiv w:val="1"/>
      <w:marLeft w:val="0"/>
      <w:marRight w:val="0"/>
      <w:marTop w:val="0"/>
      <w:marBottom w:val="0"/>
      <w:divBdr>
        <w:top w:val="none" w:sz="0" w:space="0" w:color="auto"/>
        <w:left w:val="none" w:sz="0" w:space="0" w:color="auto"/>
        <w:bottom w:val="none" w:sz="0" w:space="0" w:color="auto"/>
        <w:right w:val="none" w:sz="0" w:space="0" w:color="auto"/>
      </w:divBdr>
      <w:divsChild>
        <w:div w:id="1632858476">
          <w:marLeft w:val="0"/>
          <w:marRight w:val="0"/>
          <w:marTop w:val="0"/>
          <w:marBottom w:val="0"/>
          <w:divBdr>
            <w:top w:val="none" w:sz="0" w:space="0" w:color="auto"/>
            <w:left w:val="none" w:sz="0" w:space="0" w:color="auto"/>
            <w:bottom w:val="none" w:sz="0" w:space="0" w:color="auto"/>
            <w:right w:val="none" w:sz="0" w:space="0" w:color="auto"/>
          </w:divBdr>
          <w:divsChild>
            <w:div w:id="1552810827">
              <w:marLeft w:val="0"/>
              <w:marRight w:val="0"/>
              <w:marTop w:val="0"/>
              <w:marBottom w:val="0"/>
              <w:divBdr>
                <w:top w:val="none" w:sz="0" w:space="0" w:color="auto"/>
                <w:left w:val="none" w:sz="0" w:space="0" w:color="auto"/>
                <w:bottom w:val="none" w:sz="0" w:space="0" w:color="auto"/>
                <w:right w:val="none" w:sz="0" w:space="0" w:color="auto"/>
              </w:divBdr>
              <w:divsChild>
                <w:div w:id="1199971129">
                  <w:marLeft w:val="0"/>
                  <w:marRight w:val="0"/>
                  <w:marTop w:val="0"/>
                  <w:marBottom w:val="0"/>
                  <w:divBdr>
                    <w:top w:val="none" w:sz="0" w:space="0" w:color="auto"/>
                    <w:left w:val="none" w:sz="0" w:space="0" w:color="auto"/>
                    <w:bottom w:val="none" w:sz="0" w:space="0" w:color="auto"/>
                    <w:right w:val="none" w:sz="0" w:space="0" w:color="auto"/>
                  </w:divBdr>
                  <w:divsChild>
                    <w:div w:id="1297183720">
                      <w:marLeft w:val="0"/>
                      <w:marRight w:val="0"/>
                      <w:marTop w:val="0"/>
                      <w:marBottom w:val="0"/>
                      <w:divBdr>
                        <w:top w:val="none" w:sz="0" w:space="0" w:color="auto"/>
                        <w:left w:val="none" w:sz="0" w:space="0" w:color="auto"/>
                        <w:bottom w:val="none" w:sz="0" w:space="0" w:color="auto"/>
                        <w:right w:val="none" w:sz="0" w:space="0" w:color="auto"/>
                      </w:divBdr>
                      <w:divsChild>
                        <w:div w:id="390202764">
                          <w:marLeft w:val="0"/>
                          <w:marRight w:val="0"/>
                          <w:marTop w:val="0"/>
                          <w:marBottom w:val="0"/>
                          <w:divBdr>
                            <w:top w:val="none" w:sz="0" w:space="0" w:color="auto"/>
                            <w:left w:val="none" w:sz="0" w:space="0" w:color="auto"/>
                            <w:bottom w:val="none" w:sz="0" w:space="0" w:color="auto"/>
                            <w:right w:val="none" w:sz="0" w:space="0" w:color="auto"/>
                          </w:divBdr>
                          <w:divsChild>
                            <w:div w:id="1948003959">
                              <w:marLeft w:val="0"/>
                              <w:marRight w:val="0"/>
                              <w:marTop w:val="0"/>
                              <w:marBottom w:val="0"/>
                              <w:divBdr>
                                <w:top w:val="none" w:sz="0" w:space="0" w:color="auto"/>
                                <w:left w:val="none" w:sz="0" w:space="0" w:color="auto"/>
                                <w:bottom w:val="none" w:sz="0" w:space="0" w:color="auto"/>
                                <w:right w:val="none" w:sz="0" w:space="0" w:color="auto"/>
                              </w:divBdr>
                              <w:divsChild>
                                <w:div w:id="942569076">
                                  <w:marLeft w:val="0"/>
                                  <w:marRight w:val="0"/>
                                  <w:marTop w:val="0"/>
                                  <w:marBottom w:val="0"/>
                                  <w:divBdr>
                                    <w:top w:val="none" w:sz="0" w:space="0" w:color="auto"/>
                                    <w:left w:val="none" w:sz="0" w:space="0" w:color="auto"/>
                                    <w:bottom w:val="none" w:sz="0" w:space="0" w:color="auto"/>
                                    <w:right w:val="none" w:sz="0" w:space="0" w:color="auto"/>
                                  </w:divBdr>
                                  <w:divsChild>
                                    <w:div w:id="1807383148">
                                      <w:marLeft w:val="0"/>
                                      <w:marRight w:val="0"/>
                                      <w:marTop w:val="0"/>
                                      <w:marBottom w:val="0"/>
                                      <w:divBdr>
                                        <w:top w:val="none" w:sz="0" w:space="0" w:color="auto"/>
                                        <w:left w:val="none" w:sz="0" w:space="0" w:color="auto"/>
                                        <w:bottom w:val="none" w:sz="0" w:space="0" w:color="auto"/>
                                        <w:right w:val="none" w:sz="0" w:space="0" w:color="auto"/>
                                      </w:divBdr>
                                      <w:divsChild>
                                        <w:div w:id="686758463">
                                          <w:marLeft w:val="0"/>
                                          <w:marRight w:val="0"/>
                                          <w:marTop w:val="0"/>
                                          <w:marBottom w:val="0"/>
                                          <w:divBdr>
                                            <w:top w:val="none" w:sz="0" w:space="0" w:color="auto"/>
                                            <w:left w:val="none" w:sz="0" w:space="0" w:color="auto"/>
                                            <w:bottom w:val="none" w:sz="0" w:space="0" w:color="auto"/>
                                            <w:right w:val="none" w:sz="0" w:space="0" w:color="auto"/>
                                          </w:divBdr>
                                          <w:divsChild>
                                            <w:div w:id="1952711811">
                                              <w:marLeft w:val="0"/>
                                              <w:marRight w:val="0"/>
                                              <w:marTop w:val="0"/>
                                              <w:marBottom w:val="0"/>
                                              <w:divBdr>
                                                <w:top w:val="none" w:sz="0" w:space="0" w:color="auto"/>
                                                <w:left w:val="none" w:sz="0" w:space="0" w:color="auto"/>
                                                <w:bottom w:val="none" w:sz="0" w:space="0" w:color="auto"/>
                                                <w:right w:val="none" w:sz="0" w:space="0" w:color="auto"/>
                                              </w:divBdr>
                                              <w:divsChild>
                                                <w:div w:id="198778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6846234">
      <w:bodyDiv w:val="1"/>
      <w:marLeft w:val="0"/>
      <w:marRight w:val="0"/>
      <w:marTop w:val="0"/>
      <w:marBottom w:val="0"/>
      <w:divBdr>
        <w:top w:val="none" w:sz="0" w:space="0" w:color="auto"/>
        <w:left w:val="none" w:sz="0" w:space="0" w:color="auto"/>
        <w:bottom w:val="none" w:sz="0" w:space="0" w:color="auto"/>
        <w:right w:val="none" w:sz="0" w:space="0" w:color="auto"/>
      </w:divBdr>
      <w:divsChild>
        <w:div w:id="1587763543">
          <w:marLeft w:val="0"/>
          <w:marRight w:val="0"/>
          <w:marTop w:val="0"/>
          <w:marBottom w:val="0"/>
          <w:divBdr>
            <w:top w:val="none" w:sz="0" w:space="0" w:color="auto"/>
            <w:left w:val="none" w:sz="0" w:space="0" w:color="auto"/>
            <w:bottom w:val="none" w:sz="0" w:space="0" w:color="auto"/>
            <w:right w:val="none" w:sz="0" w:space="0" w:color="auto"/>
          </w:divBdr>
          <w:divsChild>
            <w:div w:id="695619572">
              <w:marLeft w:val="0"/>
              <w:marRight w:val="0"/>
              <w:marTop w:val="0"/>
              <w:marBottom w:val="0"/>
              <w:divBdr>
                <w:top w:val="none" w:sz="0" w:space="0" w:color="auto"/>
                <w:left w:val="none" w:sz="0" w:space="0" w:color="auto"/>
                <w:bottom w:val="none" w:sz="0" w:space="0" w:color="auto"/>
                <w:right w:val="none" w:sz="0" w:space="0" w:color="auto"/>
              </w:divBdr>
              <w:divsChild>
                <w:div w:id="1294603627">
                  <w:marLeft w:val="0"/>
                  <w:marRight w:val="0"/>
                  <w:marTop w:val="0"/>
                  <w:marBottom w:val="0"/>
                  <w:divBdr>
                    <w:top w:val="none" w:sz="0" w:space="0" w:color="auto"/>
                    <w:left w:val="none" w:sz="0" w:space="0" w:color="auto"/>
                    <w:bottom w:val="none" w:sz="0" w:space="0" w:color="auto"/>
                    <w:right w:val="none" w:sz="0" w:space="0" w:color="auto"/>
                  </w:divBdr>
                  <w:divsChild>
                    <w:div w:id="1663267259">
                      <w:marLeft w:val="0"/>
                      <w:marRight w:val="0"/>
                      <w:marTop w:val="0"/>
                      <w:marBottom w:val="0"/>
                      <w:divBdr>
                        <w:top w:val="none" w:sz="0" w:space="0" w:color="auto"/>
                        <w:left w:val="none" w:sz="0" w:space="0" w:color="auto"/>
                        <w:bottom w:val="none" w:sz="0" w:space="0" w:color="auto"/>
                        <w:right w:val="none" w:sz="0" w:space="0" w:color="auto"/>
                      </w:divBdr>
                      <w:divsChild>
                        <w:div w:id="2131777081">
                          <w:marLeft w:val="0"/>
                          <w:marRight w:val="0"/>
                          <w:marTop w:val="0"/>
                          <w:marBottom w:val="0"/>
                          <w:divBdr>
                            <w:top w:val="none" w:sz="0" w:space="0" w:color="auto"/>
                            <w:left w:val="none" w:sz="0" w:space="0" w:color="auto"/>
                            <w:bottom w:val="none" w:sz="0" w:space="0" w:color="auto"/>
                            <w:right w:val="none" w:sz="0" w:space="0" w:color="auto"/>
                          </w:divBdr>
                          <w:divsChild>
                            <w:div w:id="1711955231">
                              <w:marLeft w:val="0"/>
                              <w:marRight w:val="0"/>
                              <w:marTop w:val="0"/>
                              <w:marBottom w:val="0"/>
                              <w:divBdr>
                                <w:top w:val="none" w:sz="0" w:space="0" w:color="auto"/>
                                <w:left w:val="none" w:sz="0" w:space="0" w:color="auto"/>
                                <w:bottom w:val="none" w:sz="0" w:space="0" w:color="auto"/>
                                <w:right w:val="none" w:sz="0" w:space="0" w:color="auto"/>
                              </w:divBdr>
                              <w:divsChild>
                                <w:div w:id="1616477489">
                                  <w:marLeft w:val="0"/>
                                  <w:marRight w:val="0"/>
                                  <w:marTop w:val="0"/>
                                  <w:marBottom w:val="0"/>
                                  <w:divBdr>
                                    <w:top w:val="none" w:sz="0" w:space="0" w:color="auto"/>
                                    <w:left w:val="none" w:sz="0" w:space="0" w:color="auto"/>
                                    <w:bottom w:val="none" w:sz="0" w:space="0" w:color="auto"/>
                                    <w:right w:val="none" w:sz="0" w:space="0" w:color="auto"/>
                                  </w:divBdr>
                                  <w:divsChild>
                                    <w:div w:id="630284564">
                                      <w:marLeft w:val="0"/>
                                      <w:marRight w:val="0"/>
                                      <w:marTop w:val="0"/>
                                      <w:marBottom w:val="0"/>
                                      <w:divBdr>
                                        <w:top w:val="none" w:sz="0" w:space="0" w:color="auto"/>
                                        <w:left w:val="none" w:sz="0" w:space="0" w:color="auto"/>
                                        <w:bottom w:val="none" w:sz="0" w:space="0" w:color="auto"/>
                                        <w:right w:val="none" w:sz="0" w:space="0" w:color="auto"/>
                                      </w:divBdr>
                                      <w:divsChild>
                                        <w:div w:id="1350910891">
                                          <w:marLeft w:val="0"/>
                                          <w:marRight w:val="0"/>
                                          <w:marTop w:val="0"/>
                                          <w:marBottom w:val="0"/>
                                          <w:divBdr>
                                            <w:top w:val="none" w:sz="0" w:space="0" w:color="auto"/>
                                            <w:left w:val="none" w:sz="0" w:space="0" w:color="auto"/>
                                            <w:bottom w:val="none" w:sz="0" w:space="0" w:color="auto"/>
                                            <w:right w:val="none" w:sz="0" w:space="0" w:color="auto"/>
                                          </w:divBdr>
                                          <w:divsChild>
                                            <w:div w:id="1120145865">
                                              <w:marLeft w:val="0"/>
                                              <w:marRight w:val="0"/>
                                              <w:marTop w:val="0"/>
                                              <w:marBottom w:val="0"/>
                                              <w:divBdr>
                                                <w:top w:val="none" w:sz="0" w:space="0" w:color="auto"/>
                                                <w:left w:val="none" w:sz="0" w:space="0" w:color="auto"/>
                                                <w:bottom w:val="none" w:sz="0" w:space="0" w:color="auto"/>
                                                <w:right w:val="none" w:sz="0" w:space="0" w:color="auto"/>
                                              </w:divBdr>
                                              <w:divsChild>
                                                <w:div w:id="593787033">
                                                  <w:marLeft w:val="0"/>
                                                  <w:marRight w:val="0"/>
                                                  <w:marTop w:val="0"/>
                                                  <w:marBottom w:val="0"/>
                                                  <w:divBdr>
                                                    <w:top w:val="none" w:sz="0" w:space="0" w:color="auto"/>
                                                    <w:left w:val="none" w:sz="0" w:space="0" w:color="auto"/>
                                                    <w:bottom w:val="none" w:sz="0" w:space="0" w:color="auto"/>
                                                    <w:right w:val="none" w:sz="0" w:space="0" w:color="auto"/>
                                                  </w:divBdr>
                                                  <w:divsChild>
                                                    <w:div w:id="59070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943641">
      <w:bodyDiv w:val="1"/>
      <w:marLeft w:val="0"/>
      <w:marRight w:val="0"/>
      <w:marTop w:val="0"/>
      <w:marBottom w:val="0"/>
      <w:divBdr>
        <w:top w:val="none" w:sz="0" w:space="0" w:color="auto"/>
        <w:left w:val="none" w:sz="0" w:space="0" w:color="auto"/>
        <w:bottom w:val="none" w:sz="0" w:space="0" w:color="auto"/>
        <w:right w:val="none" w:sz="0" w:space="0" w:color="auto"/>
      </w:divBdr>
      <w:divsChild>
        <w:div w:id="944071316">
          <w:marLeft w:val="0"/>
          <w:marRight w:val="0"/>
          <w:marTop w:val="0"/>
          <w:marBottom w:val="0"/>
          <w:divBdr>
            <w:top w:val="none" w:sz="0" w:space="0" w:color="auto"/>
            <w:left w:val="none" w:sz="0" w:space="0" w:color="auto"/>
            <w:bottom w:val="none" w:sz="0" w:space="0" w:color="auto"/>
            <w:right w:val="none" w:sz="0" w:space="0" w:color="auto"/>
          </w:divBdr>
          <w:divsChild>
            <w:div w:id="1508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cidentReports.RSM@twc.state.tx.us" TargetMode="External"/><Relationship Id="rId18" Type="http://schemas.openxmlformats.org/officeDocument/2006/relationships/hyperlink" Target="http://www.twc.state.tx.us/files/students/vr-ils-older-individuals-who-are-blind-twc.pdf" TargetMode="External"/><Relationship Id="rId26" Type="http://schemas.openxmlformats.org/officeDocument/2006/relationships/hyperlink" Target="http://intra.twc.state.tx.us/intranet/gl/html/vocational_rehab_forms.html" TargetMode="External"/><Relationship Id="rId39" Type="http://schemas.openxmlformats.org/officeDocument/2006/relationships/hyperlink" Target="http://intra.twc.state.tx.us/intranet/gl/html/vocational_rehab_forms.html" TargetMode="External"/><Relationship Id="rId21" Type="http://schemas.openxmlformats.org/officeDocument/2006/relationships/hyperlink" Target="https://online.twc.state.tx.us/services/rhwhelp/ch10.htm" TargetMode="External"/><Relationship Id="rId34" Type="http://schemas.openxmlformats.org/officeDocument/2006/relationships/hyperlink" Target="https://twc.texas.gov/forms/index.html" TargetMode="External"/><Relationship Id="rId42" Type="http://schemas.openxmlformats.org/officeDocument/2006/relationships/hyperlink" Target="http://intra.twc.state.tx.us/intranet/gl/html/vocational_rehab_forms.html" TargetMode="External"/><Relationship Id="rId47" Type="http://schemas.openxmlformats.org/officeDocument/2006/relationships/hyperlink" Target="https://bei.hhsc.state.tx.us/PublicInterpreterSearch/Search" TargetMode="External"/><Relationship Id="rId50" Type="http://schemas.openxmlformats.org/officeDocument/2006/relationships/hyperlink" Target="https://online.twc.state.tx.us/services/rhwhelp/ch18.htm" TargetMode="External"/><Relationship Id="rId55" Type="http://schemas.openxmlformats.org/officeDocument/2006/relationships/hyperlink" Target="http://www.twc.state.tx.us/files/jobseekers/tx-confidence-builder-twc.pdf" TargetMode="External"/><Relationship Id="rId63" Type="http://schemas.openxmlformats.org/officeDocument/2006/relationships/hyperlink" Target="http://intra.twc.state.tx.us/intranet/gl/html/vocational_rehab_forms.html" TargetMode="External"/><Relationship Id="rId68" Type="http://schemas.openxmlformats.org/officeDocument/2006/relationships/hyperlink" Target="http://intra.twc.state.tx.us/intranet/gl/html/vocational_rehab_forms.html" TargetMode="External"/><Relationship Id="rId76" Type="http://schemas.openxmlformats.org/officeDocument/2006/relationships/hyperlink" Target="http://intra.twc.state.tx.us/intranet/gl/html/vocational_rehab_forms.html"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intra.twc.state.tx.us/intranet/gl/html/vocational_rehab_forms.html" TargetMode="External"/><Relationship Id="rId2" Type="http://schemas.openxmlformats.org/officeDocument/2006/relationships/numbering" Target="numbering.xml"/><Relationship Id="rId16" Type="http://schemas.openxmlformats.org/officeDocument/2006/relationships/hyperlink" Target="http://intra.twc.state.tx.us/intranet/manuals/il/images/unsuccess-flow.jpg" TargetMode="External"/><Relationship Id="rId29" Type="http://schemas.openxmlformats.org/officeDocument/2006/relationships/hyperlink" Target="http://www.ilru.org/" TargetMode="External"/><Relationship Id="rId11" Type="http://schemas.openxmlformats.org/officeDocument/2006/relationships/hyperlink" Target="https://twc.texas.gov/vr-services-manual/vrsm-a-200" TargetMode="External"/><Relationship Id="rId24" Type="http://schemas.openxmlformats.org/officeDocument/2006/relationships/hyperlink" Target="http://intra.twc.state.tx.us/intranet/gl/html/vocational_rehab_forms.html" TargetMode="External"/><Relationship Id="rId32" Type="http://schemas.openxmlformats.org/officeDocument/2006/relationships/hyperlink" Target="mailto:dbs.mapsinquiry@twc.state.tx.us" TargetMode="External"/><Relationship Id="rId37" Type="http://schemas.openxmlformats.org/officeDocument/2006/relationships/hyperlink" Target="http://intra.twc.state.tx.us/intranet/gl/html/vocational_rehab_forms.html" TargetMode="External"/><Relationship Id="rId40" Type="http://schemas.openxmlformats.org/officeDocument/2006/relationships/hyperlink" Target="http://intra.twc.state.tx.us/intranet/manuals/il/ch3.htm" TargetMode="External"/><Relationship Id="rId45" Type="http://schemas.openxmlformats.org/officeDocument/2006/relationships/hyperlink" Target="http://teamnet.dars.txnet.state.tx.us/drs/co/VRSMTrng/Forms/AllItems.aspx?RootFolder=%2Fdrs%2Fco%2FVRSMTrng%2FVocational%20Rehabilitation%20Services%20Manual%20%28VRSM%29%2010%2D1%2D17&amp;FolderCTID=0x01200076D6830C098B0E4B8EB457E5E874D175&amp;View=%7B95A271BC%2D2BD9%2D41ED%2DB589%2D3405AE0FF1E2%7D" TargetMode="External"/><Relationship Id="rId53" Type="http://schemas.openxmlformats.org/officeDocument/2006/relationships/hyperlink" Target="https://twc.texas.gov/forms/index.html" TargetMode="External"/><Relationship Id="rId58" Type="http://schemas.openxmlformats.org/officeDocument/2006/relationships/hyperlink" Target="http://intra.twc.state.tx.us/intranet/gl/html/vocational_rehab_forms.html" TargetMode="External"/><Relationship Id="rId66" Type="http://schemas.openxmlformats.org/officeDocument/2006/relationships/hyperlink" Target="http://intra.twc.state.tx.us/intranet/gl/html/vocational_rehab_forms.html" TargetMode="External"/><Relationship Id="rId74" Type="http://schemas.openxmlformats.org/officeDocument/2006/relationships/hyperlink" Target="http://intra.twc.state.tx.us/intranet/gl/html/vocational_rehab_forms.html" TargetMode="External"/><Relationship Id="rId79" Type="http://schemas.openxmlformats.org/officeDocument/2006/relationships/hyperlink" Target="https://twc.texas.gov/forms/index.html" TargetMode="External"/><Relationship Id="rId5" Type="http://schemas.openxmlformats.org/officeDocument/2006/relationships/webSettings" Target="webSettings.xml"/><Relationship Id="rId61" Type="http://schemas.openxmlformats.org/officeDocument/2006/relationships/hyperlink" Target="http://intra.twc.state.tx.us/intranet/gl/html/vocational_rehab_forms.html" TargetMode="External"/><Relationship Id="rId82" Type="http://schemas.openxmlformats.org/officeDocument/2006/relationships/footer" Target="footer1.xml"/><Relationship Id="rId10" Type="http://schemas.openxmlformats.org/officeDocument/2006/relationships/hyperlink" Target="http://intra.twc.state.tx.us/intranet/gl/html/vocational_rehab_forms.html" TargetMode="External"/><Relationship Id="rId19" Type="http://schemas.openxmlformats.org/officeDocument/2006/relationships/hyperlink" Target="https://online.twc.state.tx.us/services/rhwhelp/ch10.htm" TargetMode="External"/><Relationship Id="rId31" Type="http://schemas.openxmlformats.org/officeDocument/2006/relationships/hyperlink" Target="http://intra.twc.state.tx.us/intranet/gl/docs/DARS2351.pdf" TargetMode="External"/><Relationship Id="rId44" Type="http://schemas.openxmlformats.org/officeDocument/2006/relationships/hyperlink" Target="http://intra.twc.state.tx.us/intranet/manuals/il/ch5.htm" TargetMode="External"/><Relationship Id="rId52" Type="http://schemas.openxmlformats.org/officeDocument/2006/relationships/hyperlink" Target="https://online.twc.state.tx.us/services/rhwhelp/ch7.htm" TargetMode="External"/><Relationship Id="rId60" Type="http://schemas.openxmlformats.org/officeDocument/2006/relationships/hyperlink" Target="http://intra.twc.state.tx.us/intranet/gl/html/vocational_rehab_forms.html" TargetMode="External"/><Relationship Id="rId65" Type="http://schemas.openxmlformats.org/officeDocument/2006/relationships/hyperlink" Target="http://intra.twc.state.tx.us/intranet/gl/html/vocational_rehab_forms.html" TargetMode="External"/><Relationship Id="rId73" Type="http://schemas.openxmlformats.org/officeDocument/2006/relationships/hyperlink" Target="http://intra.twc.state.tx.us/intranet/gl/html/vocational_rehab_forms.html" TargetMode="External"/><Relationship Id="rId78" Type="http://schemas.openxmlformats.org/officeDocument/2006/relationships/hyperlink" Target="https://online.twc.state.tx.us/services/rhwhelp/default.htm" TargetMode="External"/><Relationship Id="rId81" Type="http://schemas.openxmlformats.org/officeDocument/2006/relationships/hyperlink" Target="https://twc.texas.gov/vr-services-manual/vrsm-d-200" TargetMode="External"/><Relationship Id="rId4" Type="http://schemas.openxmlformats.org/officeDocument/2006/relationships/settings" Target="settings.xml"/><Relationship Id="rId9" Type="http://schemas.openxmlformats.org/officeDocument/2006/relationships/hyperlink" Target="http://intra.twc.state.tx.us/intranet/gl/html/vocational_rehab_forms.html" TargetMode="External"/><Relationship Id="rId14" Type="http://schemas.openxmlformats.org/officeDocument/2006/relationships/hyperlink" Target="http://www.twc.state.tx.us/files/jobseekers/tx-confidence-builder-twc.pdf" TargetMode="External"/><Relationship Id="rId22" Type="http://schemas.openxmlformats.org/officeDocument/2006/relationships/hyperlink" Target="http://intra.twc.state.tx.us/intranet/gl/html/vocational_rehab_forms.html" TargetMode="External"/><Relationship Id="rId27" Type="http://schemas.openxmlformats.org/officeDocument/2006/relationships/hyperlink" Target="http://intra.twc.state.tx.us/intranet/gl/html/vocational_rehab_forms.html" TargetMode="External"/><Relationship Id="rId30" Type="http://schemas.openxmlformats.org/officeDocument/2006/relationships/hyperlink" Target="mailto:dbs.mapsinquiry@twc.state.tx.us" TargetMode="External"/><Relationship Id="rId35" Type="http://schemas.openxmlformats.org/officeDocument/2006/relationships/hyperlink" Target="http://www.211texas.org/" TargetMode="External"/><Relationship Id="rId43" Type="http://schemas.openxmlformats.org/officeDocument/2006/relationships/hyperlink" Target="http://intra.twc.state.tx.us/intranet/dbs/programs/vr/tech-screener.html" TargetMode="External"/><Relationship Id="rId48" Type="http://schemas.openxmlformats.org/officeDocument/2006/relationships/hyperlink" Target="http://www.texasworkforce.org/partners/vocational-rehabilitation-standards-providers-manual" TargetMode="External"/><Relationship Id="rId56" Type="http://schemas.openxmlformats.org/officeDocument/2006/relationships/hyperlink" Target="https://online.twc.state.tx.us/services/rhwhelp/ch21.htm" TargetMode="External"/><Relationship Id="rId64" Type="http://schemas.openxmlformats.org/officeDocument/2006/relationships/hyperlink" Target="http://intra.twc.state.tx.us/intranet/gl/html/vocational_rehab_forms.html" TargetMode="External"/><Relationship Id="rId69" Type="http://schemas.openxmlformats.org/officeDocument/2006/relationships/hyperlink" Target="http://intra.twc.state.tx.us/intranet/gl/html/vocational_rehab_forms.html" TargetMode="External"/><Relationship Id="rId77" Type="http://schemas.openxmlformats.org/officeDocument/2006/relationships/hyperlink" Target="http://intra.twc.state.tx.us/intranet/gl/docs/DARS2014.pdf" TargetMode="External"/><Relationship Id="rId8" Type="http://schemas.openxmlformats.org/officeDocument/2006/relationships/hyperlink" Target="https://twc.texas.gov/forms/index.html" TargetMode="External"/><Relationship Id="rId51" Type="http://schemas.openxmlformats.org/officeDocument/2006/relationships/hyperlink" Target="https://online.twc.state.tx.us/services/rhwhelp/ch19.htm" TargetMode="External"/><Relationship Id="rId72" Type="http://schemas.openxmlformats.org/officeDocument/2006/relationships/hyperlink" Target="http://intra.twc.state.tx.us/intranet/gl/html/vocational_rehab_forms.html" TargetMode="External"/><Relationship Id="rId80" Type="http://schemas.openxmlformats.org/officeDocument/2006/relationships/hyperlink" Target="https://twc.texas.gov/forms/index.html" TargetMode="External"/><Relationship Id="rId3" Type="http://schemas.openxmlformats.org/officeDocument/2006/relationships/styles" Target="styles.xml"/><Relationship Id="rId12" Type="http://schemas.openxmlformats.org/officeDocument/2006/relationships/hyperlink" Target="http://www.txabusehotline.org" TargetMode="External"/><Relationship Id="rId17" Type="http://schemas.openxmlformats.org/officeDocument/2006/relationships/hyperlink" Target="https://online.twc.state.tx.us/services/rhwhelp/ch8.htm" TargetMode="External"/><Relationship Id="rId25" Type="http://schemas.openxmlformats.org/officeDocument/2006/relationships/hyperlink" Target="https://online.twc.state.tx.us/services/rhwhelp/ch8.htm" TargetMode="External"/><Relationship Id="rId33" Type="http://schemas.openxmlformats.org/officeDocument/2006/relationships/hyperlink" Target="http://intra.twc.state.tx.us/intranet/gl/docs/DARS2351.pdf" TargetMode="External"/><Relationship Id="rId38" Type="http://schemas.openxmlformats.org/officeDocument/2006/relationships/hyperlink" Target="http://intra.twc.state.tx.us/intranet/gl/html/vocational_rehab_forms.html" TargetMode="External"/><Relationship Id="rId46" Type="http://schemas.openxmlformats.org/officeDocument/2006/relationships/hyperlink" Target="http://www.twc.state.tx.us/forms/DARS2954.doc" TargetMode="External"/><Relationship Id="rId59" Type="http://schemas.openxmlformats.org/officeDocument/2006/relationships/hyperlink" Target="http://intra.twc.state.tx.us/intranet/gl/html/vocational_rehab_forms.html" TargetMode="External"/><Relationship Id="rId67" Type="http://schemas.openxmlformats.org/officeDocument/2006/relationships/hyperlink" Target="http://intra.twc.state.tx.us/intranet/gl/html/vocational_rehab_forms.html" TargetMode="External"/><Relationship Id="rId20" Type="http://schemas.openxmlformats.org/officeDocument/2006/relationships/hyperlink" Target="https://online.twc.state.tx.us/services/rhwhelp/ch10.htm" TargetMode="External"/><Relationship Id="rId41" Type="http://schemas.openxmlformats.org/officeDocument/2006/relationships/hyperlink" Target="http://intra.twc.state.tx.us/intranet/manuals/maps/default.htm" TargetMode="External"/><Relationship Id="rId54" Type="http://schemas.openxmlformats.org/officeDocument/2006/relationships/hyperlink" Target="https://twc.texas.gov/forms/index.html" TargetMode="External"/><Relationship Id="rId62" Type="http://schemas.openxmlformats.org/officeDocument/2006/relationships/hyperlink" Target="http://intra.twc.state.tx.us/intranet/gl/html/vocational_rehab_forms.html" TargetMode="External"/><Relationship Id="rId70" Type="http://schemas.openxmlformats.org/officeDocument/2006/relationships/hyperlink" Target="http://intra.twc.state.tx.us/intranet/gl/html/vocational_rehab_forms.html" TargetMode="External"/><Relationship Id="rId75" Type="http://schemas.openxmlformats.org/officeDocument/2006/relationships/hyperlink" Target="http://intra.twc.state.tx.us/intranet/gl/html/vocational_rehab_forms.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ntra.twc.state.tx.us/intranet/manuals/il/images/success-flow.jpg" TargetMode="External"/><Relationship Id="rId23" Type="http://schemas.openxmlformats.org/officeDocument/2006/relationships/hyperlink" Target="http://intra.twc.state.tx.us/intranet/gl/html/vocational_rehab_forms.html" TargetMode="External"/><Relationship Id="rId28" Type="http://schemas.openxmlformats.org/officeDocument/2006/relationships/hyperlink" Target="https://aspe.hhs.gov/poverty-guidelines" TargetMode="External"/><Relationship Id="rId36" Type="http://schemas.openxmlformats.org/officeDocument/2006/relationships/hyperlink" Target="https://online.twc.state.tx.us/services/rhwhelp/ch14.htm" TargetMode="External"/><Relationship Id="rId49" Type="http://schemas.openxmlformats.org/officeDocument/2006/relationships/hyperlink" Target="https://online.twc.state.tx.us/services/rhwhelp/ch17.htm" TargetMode="External"/><Relationship Id="rId57" Type="http://schemas.openxmlformats.org/officeDocument/2006/relationships/hyperlink" Target="http://intra.twc.state.tx.us/intranet/gl/html/vocational_rehab_for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4A71F-BCF9-4557-9D22-58235202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114</Pages>
  <Words>30943</Words>
  <Characters>176378</Characters>
  <Application>Microsoft Office Word</Application>
  <DocSecurity>4</DocSecurity>
  <Lines>1469</Lines>
  <Paragraphs>413</Paragraphs>
  <ScaleCrop>false</ScaleCrop>
  <HeadingPairs>
    <vt:vector size="2" baseType="variant">
      <vt:variant>
        <vt:lpstr>Title</vt:lpstr>
      </vt:variant>
      <vt:variant>
        <vt:i4>1</vt:i4>
      </vt:variant>
    </vt:vector>
  </HeadingPairs>
  <TitlesOfParts>
    <vt:vector size="1" baseType="lpstr">
      <vt:lpstr>Independent Living Services for Older Individuals Who Are Blind Policies and Procedures Manual</vt:lpstr>
    </vt:vector>
  </TitlesOfParts>
  <Company/>
  <LinksUpToDate>false</LinksUpToDate>
  <CharactersWithSpaces>206908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Living Services for Older Individuals Who Are Blind Policies and Procedures Manual</dc:title>
  <dc:creator/>
  <cp:lastModifiedBy/>
  <cp:revision>1</cp:revision>
  <dcterms:created xsi:type="dcterms:W3CDTF">2020-02-04T20:47:00Z</dcterms:created>
  <dcterms:modified xsi:type="dcterms:W3CDTF">2020-02-04T20:47:00Z</dcterms:modified>
</cp:coreProperties>
</file>