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847F" w14:textId="57A92711" w:rsidR="000A2D8B" w:rsidRPr="00AB731E" w:rsidRDefault="000A2D8B" w:rsidP="004347FA">
      <w:pPr>
        <w:shd w:val="clear" w:color="auto" w:fill="FFFFFF"/>
        <w:spacing w:after="100" w:afterAutospacing="1" w:line="240" w:lineRule="auto"/>
        <w:outlineLvl w:val="1"/>
        <w:rPr>
          <w:rFonts w:ascii="Calibri Light" w:eastAsia="Times New Roman" w:hAnsi="Calibri Light" w:cs="Calibri Light"/>
          <w:b/>
          <w:bCs/>
          <w:kern w:val="0"/>
          <w:sz w:val="36"/>
          <w:szCs w:val="36"/>
          <w14:ligatures w14:val="none"/>
        </w:rPr>
      </w:pPr>
      <w:r w:rsidRPr="00AB731E">
        <w:rPr>
          <w:rFonts w:ascii="Calibri Light" w:eastAsia="Times New Roman" w:hAnsi="Calibri Light" w:cs="Calibri Light"/>
          <w:b/>
          <w:bCs/>
          <w:kern w:val="0"/>
          <w:sz w:val="36"/>
          <w:szCs w:val="36"/>
          <w14:ligatures w14:val="none"/>
        </w:rPr>
        <w:t>Building a Monthly Budget Guide</w:t>
      </w:r>
    </w:p>
    <w:p w14:paraId="0ED35AC4" w14:textId="4603E2E7" w:rsidR="000A2D8B" w:rsidRPr="00AB731E" w:rsidRDefault="000A2D8B" w:rsidP="004347FA">
      <w:pPr>
        <w:shd w:val="clear" w:color="auto" w:fill="FFFFFF"/>
        <w:spacing w:after="100" w:afterAutospacing="1" w:line="240" w:lineRule="auto"/>
        <w:outlineLvl w:val="1"/>
        <w:rPr>
          <w:rFonts w:ascii="Calibri Light" w:eastAsia="Times New Roman" w:hAnsi="Calibri Light" w:cs="Calibri Light"/>
          <w:kern w:val="0"/>
          <w:sz w:val="32"/>
          <w:szCs w:val="32"/>
          <w14:ligatures w14:val="none"/>
        </w:rPr>
      </w:pPr>
      <w:r w:rsidRPr="00AB731E">
        <w:rPr>
          <w:rFonts w:ascii="Calibri Light" w:eastAsia="Times New Roman" w:hAnsi="Calibri Light" w:cs="Calibri Light"/>
          <w:b/>
          <w:bCs/>
          <w:kern w:val="0"/>
          <w:sz w:val="32"/>
          <w:szCs w:val="32"/>
          <w14:ligatures w14:val="none"/>
        </w:rPr>
        <w:t>Learn how to create a monthly budget to keep you on track.</w:t>
      </w:r>
    </w:p>
    <w:p w14:paraId="03051D8C" w14:textId="77777777" w:rsidR="000A2D8B" w:rsidRPr="00AB731E" w:rsidRDefault="000A2D8B" w:rsidP="00AB731E">
      <w:pPr>
        <w:shd w:val="clear" w:color="auto" w:fill="FFFFFF"/>
        <w:spacing w:after="0" w:line="240" w:lineRule="auto"/>
        <w:outlineLvl w:val="1"/>
        <w:rPr>
          <w:rFonts w:ascii="Calibri Light" w:eastAsia="Times New Roman" w:hAnsi="Calibri Light" w:cs="Calibri Light"/>
          <w:color w:val="231F20"/>
          <w:kern w:val="0"/>
          <w:sz w:val="48"/>
          <w:szCs w:val="48"/>
          <w14:ligatures w14:val="none"/>
        </w:rPr>
      </w:pPr>
      <w:r w:rsidRPr="00AB731E">
        <w:rPr>
          <w:rFonts w:ascii="Calibri Light" w:eastAsia="Times New Roman" w:hAnsi="Calibri Light" w:cs="Calibri Light"/>
          <w:b/>
          <w:bCs/>
          <w:color w:val="231F20"/>
          <w:kern w:val="0"/>
          <w14:ligatures w14:val="none"/>
        </w:rPr>
        <w:t>Introduction</w:t>
      </w:r>
    </w:p>
    <w:p w14:paraId="764B280C" w14:textId="77777777" w:rsidR="000A2D8B" w:rsidRPr="00AB731E" w:rsidRDefault="000A2D8B" w:rsidP="004347FA">
      <w:pPr>
        <w:shd w:val="clear" w:color="auto" w:fill="FFFFFF"/>
        <w:spacing w:after="100" w:afterAutospacing="1" w:line="240" w:lineRule="auto"/>
        <w:rPr>
          <w:rFonts w:ascii="Calibri" w:eastAsia="Times New Roman" w:hAnsi="Calibri" w:cs="Calibri"/>
          <w:color w:val="231F20"/>
          <w:kern w:val="0"/>
          <w14:ligatures w14:val="none"/>
        </w:rPr>
      </w:pPr>
      <w:r w:rsidRPr="00AB731E">
        <w:rPr>
          <w:rFonts w:ascii="Calibri" w:eastAsia="Times New Roman" w:hAnsi="Calibri" w:cs="Calibri"/>
          <w:color w:val="231F20"/>
          <w:kern w:val="0"/>
          <w14:ligatures w14:val="none"/>
        </w:rPr>
        <w:t>An annual budget is a critical tool for managing your child care business. It helps you plan ahead for what you will spend and monitor your actual revenue and expenses to keep you on track. In the best of times, but especially in times of uncertainty, like the coronavirus pandemic, having a budget will let you know where your business is vulnerable.</w:t>
      </w:r>
    </w:p>
    <w:p w14:paraId="3C4C4A4D" w14:textId="77777777" w:rsidR="000A2D8B" w:rsidRPr="00AB731E" w:rsidRDefault="000A2D8B" w:rsidP="004347FA">
      <w:pPr>
        <w:shd w:val="clear" w:color="auto" w:fill="FFFFFF"/>
        <w:spacing w:after="100" w:afterAutospacing="1" w:line="240" w:lineRule="auto"/>
        <w:rPr>
          <w:rFonts w:ascii="Calibri" w:eastAsia="Times New Roman" w:hAnsi="Calibri" w:cs="Calibri"/>
          <w:color w:val="231F20"/>
          <w:kern w:val="0"/>
          <w14:ligatures w14:val="none"/>
        </w:rPr>
      </w:pPr>
      <w:r w:rsidRPr="00AB731E">
        <w:rPr>
          <w:rFonts w:ascii="Calibri" w:eastAsia="Times New Roman" w:hAnsi="Calibri" w:cs="Calibri"/>
          <w:color w:val="231F20"/>
          <w:kern w:val="0"/>
          <w14:ligatures w14:val="none"/>
        </w:rPr>
        <w:t>But right now, a year-long budget is probably not manageable. You have changing costs, such as the price of PPE, and variable revenue, as the ratios between teachers and children change or new rules on subsidy payments come out.</w:t>
      </w:r>
    </w:p>
    <w:p w14:paraId="55CB32C7" w14:textId="77777777" w:rsidR="000A2D8B" w:rsidRPr="00AB731E" w:rsidRDefault="000A2D8B" w:rsidP="004347FA">
      <w:pPr>
        <w:shd w:val="clear" w:color="auto" w:fill="FFFFFF"/>
        <w:spacing w:after="100" w:afterAutospacing="1" w:line="240" w:lineRule="auto"/>
        <w:rPr>
          <w:rFonts w:ascii="Calibri" w:eastAsia="Times New Roman" w:hAnsi="Calibri" w:cs="Calibri"/>
          <w:color w:val="231F20"/>
          <w:kern w:val="0"/>
          <w14:ligatures w14:val="none"/>
        </w:rPr>
      </w:pPr>
      <w:r w:rsidRPr="00AB731E">
        <w:rPr>
          <w:rFonts w:ascii="Calibri" w:eastAsia="Times New Roman" w:hAnsi="Calibri" w:cs="Calibri"/>
          <w:color w:val="231F20"/>
          <w:kern w:val="0"/>
          <w14:ligatures w14:val="none"/>
        </w:rPr>
        <w:t>During a focus group with Essex County, NJ family care providers, they asked for a budget tool, but one that will help them monthly throughout the pandemic. Accordingly, this workbook takes you step-by-step through the process of creating a tracking a monthly budget.</w:t>
      </w:r>
    </w:p>
    <w:p w14:paraId="6F67EF15" w14:textId="77777777" w:rsidR="000A2D8B" w:rsidRPr="00AB731E" w:rsidRDefault="000A2D8B" w:rsidP="004347FA">
      <w:pPr>
        <w:shd w:val="clear" w:color="auto" w:fill="FFFFFF"/>
        <w:spacing w:after="100" w:afterAutospacing="1" w:line="240" w:lineRule="auto"/>
        <w:rPr>
          <w:rFonts w:ascii="Calibri" w:eastAsia="Times New Roman" w:hAnsi="Calibri" w:cs="Calibri"/>
          <w:color w:val="231F20"/>
          <w:kern w:val="0"/>
          <w14:ligatures w14:val="none"/>
        </w:rPr>
      </w:pPr>
      <w:r w:rsidRPr="00AB731E">
        <w:rPr>
          <w:rFonts w:ascii="Calibri" w:eastAsia="Times New Roman" w:hAnsi="Calibri" w:cs="Calibri"/>
          <w:color w:val="231F20"/>
          <w:kern w:val="0"/>
          <w14:ligatures w14:val="none"/>
        </w:rPr>
        <w:t>This budget workbook, created through the generous support of the Maher Charitable Foundation in partnership with Programs for Parents will help you stay on track and in business.</w:t>
      </w:r>
    </w:p>
    <w:p w14:paraId="014BDCF6" w14:textId="77777777" w:rsidR="000A2D8B" w:rsidRPr="00AB731E" w:rsidRDefault="000A2D8B" w:rsidP="004347FA">
      <w:pPr>
        <w:shd w:val="clear" w:color="auto" w:fill="FFFFFF"/>
        <w:spacing w:after="100" w:afterAutospacing="1" w:line="240" w:lineRule="auto"/>
        <w:rPr>
          <w:rFonts w:ascii="Calibri" w:eastAsia="Times New Roman" w:hAnsi="Calibri" w:cs="Calibri"/>
          <w:color w:val="231F20"/>
          <w:kern w:val="0"/>
          <w14:ligatures w14:val="none"/>
        </w:rPr>
      </w:pPr>
      <w:r w:rsidRPr="00AB731E">
        <w:rPr>
          <w:rFonts w:ascii="Calibri" w:eastAsia="Times New Roman" w:hAnsi="Calibri" w:cs="Calibri"/>
          <w:color w:val="231F20"/>
          <w:kern w:val="0"/>
          <w14:ligatures w14:val="none"/>
        </w:rPr>
        <w:t>Once you get the hang of this exercise, you will likely want to make it one of your monthly business habits through the pandemic and be a starting point for budgets into the future.</w:t>
      </w:r>
    </w:p>
    <w:p w14:paraId="699145F4" w14:textId="77777777" w:rsidR="00AD6ED6" w:rsidRPr="00AD6ED6" w:rsidRDefault="00AD6ED6" w:rsidP="00AD6ED6">
      <w:pPr>
        <w:shd w:val="clear" w:color="auto" w:fill="FFFFFF"/>
        <w:spacing w:after="0" w:line="240" w:lineRule="auto"/>
        <w:outlineLvl w:val="1"/>
        <w:rPr>
          <w:rFonts w:ascii="Calibri" w:eastAsia="Times New Roman" w:hAnsi="Calibri" w:cs="Calibri"/>
          <w:color w:val="231F20"/>
          <w:kern w:val="0"/>
          <w14:ligatures w14:val="none"/>
        </w:rPr>
      </w:pPr>
      <w:r w:rsidRPr="00AD6ED6">
        <w:rPr>
          <w:rFonts w:ascii="Calibri" w:eastAsia="Times New Roman" w:hAnsi="Calibri" w:cs="Calibri"/>
          <w:b/>
          <w:bCs/>
          <w:color w:val="231F20"/>
          <w:kern w:val="0"/>
          <w14:ligatures w14:val="none"/>
        </w:rPr>
        <w:t>Building a Monthly Budget in 4 Easy Steps</w:t>
      </w:r>
    </w:p>
    <w:p w14:paraId="05358EF7" w14:textId="77777777" w:rsidR="00AD6ED6" w:rsidRPr="00AD6ED6" w:rsidRDefault="00AD6ED6" w:rsidP="00AD6ED6">
      <w:pPr>
        <w:numPr>
          <w:ilvl w:val="0"/>
          <w:numId w:val="1"/>
        </w:numPr>
        <w:shd w:val="clear" w:color="auto" w:fill="FFFFFF"/>
        <w:spacing w:after="100" w:afterAutospacing="1" w:line="240" w:lineRule="auto"/>
        <w:outlineLvl w:val="1"/>
        <w:rPr>
          <w:rFonts w:ascii="Calibri" w:eastAsia="Times New Roman" w:hAnsi="Calibri" w:cs="Calibri"/>
          <w:color w:val="231F20"/>
          <w:kern w:val="0"/>
          <w14:ligatures w14:val="none"/>
        </w:rPr>
      </w:pPr>
      <w:r w:rsidRPr="00AD6ED6">
        <w:rPr>
          <w:rFonts w:ascii="Calibri" w:eastAsia="Times New Roman" w:hAnsi="Calibri" w:cs="Calibri"/>
          <w:b/>
          <w:bCs/>
          <w:color w:val="231F20"/>
          <w:kern w:val="0"/>
          <w14:ligatures w14:val="none"/>
        </w:rPr>
        <w:t>STEP 1 — </w:t>
      </w:r>
      <w:r w:rsidRPr="00AD6ED6">
        <w:rPr>
          <w:rFonts w:ascii="Calibri" w:eastAsia="Times New Roman" w:hAnsi="Calibri" w:cs="Calibri"/>
          <w:color w:val="231F20"/>
          <w:kern w:val="0"/>
          <w14:ligatures w14:val="none"/>
        </w:rPr>
        <w:t>Gather Information</w:t>
      </w:r>
    </w:p>
    <w:p w14:paraId="72BA4DBA" w14:textId="77777777" w:rsidR="00AD6ED6" w:rsidRPr="00AD6ED6" w:rsidRDefault="00AD6ED6" w:rsidP="00AD6ED6">
      <w:pPr>
        <w:numPr>
          <w:ilvl w:val="0"/>
          <w:numId w:val="1"/>
        </w:numPr>
        <w:shd w:val="clear" w:color="auto" w:fill="FFFFFF"/>
        <w:spacing w:after="100" w:afterAutospacing="1" w:line="240" w:lineRule="auto"/>
        <w:outlineLvl w:val="1"/>
        <w:rPr>
          <w:rFonts w:ascii="Calibri" w:eastAsia="Times New Roman" w:hAnsi="Calibri" w:cs="Calibri"/>
          <w:color w:val="231F20"/>
          <w:kern w:val="0"/>
          <w14:ligatures w14:val="none"/>
        </w:rPr>
      </w:pPr>
      <w:r w:rsidRPr="00AD6ED6">
        <w:rPr>
          <w:rFonts w:ascii="Calibri" w:eastAsia="Times New Roman" w:hAnsi="Calibri" w:cs="Calibri"/>
          <w:b/>
          <w:bCs/>
          <w:color w:val="231F20"/>
          <w:kern w:val="0"/>
          <w14:ligatures w14:val="none"/>
        </w:rPr>
        <w:t>STEP 2 — </w:t>
      </w:r>
      <w:r w:rsidRPr="00AD6ED6">
        <w:rPr>
          <w:rFonts w:ascii="Calibri" w:eastAsia="Times New Roman" w:hAnsi="Calibri" w:cs="Calibri"/>
          <w:color w:val="231F20"/>
          <w:kern w:val="0"/>
          <w14:ligatures w14:val="none"/>
        </w:rPr>
        <w:t>List Income</w:t>
      </w:r>
    </w:p>
    <w:p w14:paraId="7044DB05" w14:textId="77777777" w:rsidR="00AD6ED6" w:rsidRPr="00AD6ED6" w:rsidRDefault="00AD6ED6" w:rsidP="00AD6ED6">
      <w:pPr>
        <w:numPr>
          <w:ilvl w:val="0"/>
          <w:numId w:val="1"/>
        </w:numPr>
        <w:shd w:val="clear" w:color="auto" w:fill="FFFFFF"/>
        <w:spacing w:after="100" w:afterAutospacing="1" w:line="240" w:lineRule="auto"/>
        <w:outlineLvl w:val="1"/>
        <w:rPr>
          <w:rFonts w:ascii="Calibri" w:eastAsia="Times New Roman" w:hAnsi="Calibri" w:cs="Calibri"/>
          <w:color w:val="231F20"/>
          <w:kern w:val="0"/>
          <w14:ligatures w14:val="none"/>
        </w:rPr>
      </w:pPr>
      <w:r w:rsidRPr="00AD6ED6">
        <w:rPr>
          <w:rFonts w:ascii="Calibri" w:eastAsia="Times New Roman" w:hAnsi="Calibri" w:cs="Calibri"/>
          <w:b/>
          <w:bCs/>
          <w:color w:val="231F20"/>
          <w:kern w:val="0"/>
          <w14:ligatures w14:val="none"/>
        </w:rPr>
        <w:t>STEP 3 — </w:t>
      </w:r>
      <w:r w:rsidRPr="00AD6ED6">
        <w:rPr>
          <w:rFonts w:ascii="Calibri" w:eastAsia="Times New Roman" w:hAnsi="Calibri" w:cs="Calibri"/>
          <w:color w:val="231F20"/>
          <w:kern w:val="0"/>
          <w14:ligatures w14:val="none"/>
        </w:rPr>
        <w:t>List Expenses</w:t>
      </w:r>
    </w:p>
    <w:p w14:paraId="5A2E45F9" w14:textId="212F027D" w:rsidR="00F01FD4" w:rsidRPr="00F47A2D" w:rsidRDefault="00AD6ED6" w:rsidP="004347FA">
      <w:pPr>
        <w:numPr>
          <w:ilvl w:val="0"/>
          <w:numId w:val="1"/>
        </w:numPr>
        <w:shd w:val="clear" w:color="auto" w:fill="FFFFFF"/>
        <w:spacing w:after="100" w:afterAutospacing="1" w:line="240" w:lineRule="auto"/>
        <w:outlineLvl w:val="1"/>
        <w:rPr>
          <w:rFonts w:ascii="Calibri" w:eastAsia="Times New Roman" w:hAnsi="Calibri" w:cs="Calibri"/>
          <w:color w:val="231F20"/>
          <w:kern w:val="0"/>
          <w14:ligatures w14:val="none"/>
        </w:rPr>
      </w:pPr>
      <w:r w:rsidRPr="00AD6ED6">
        <w:rPr>
          <w:rFonts w:ascii="Calibri" w:eastAsia="Times New Roman" w:hAnsi="Calibri" w:cs="Calibri"/>
          <w:b/>
          <w:bCs/>
          <w:color w:val="231F20"/>
          <w:kern w:val="0"/>
          <w14:ligatures w14:val="none"/>
        </w:rPr>
        <w:t>STEP 4 — </w:t>
      </w:r>
      <w:r w:rsidRPr="00AD6ED6">
        <w:rPr>
          <w:rFonts w:ascii="Calibri" w:eastAsia="Times New Roman" w:hAnsi="Calibri" w:cs="Calibri"/>
          <w:color w:val="231F20"/>
          <w:kern w:val="0"/>
          <w14:ligatures w14:val="none"/>
        </w:rPr>
        <w:t>Track Your Actuals &amp; Build the Next Month</w:t>
      </w:r>
    </w:p>
    <w:p w14:paraId="02CC2DA9" w14:textId="1DD3D9DE" w:rsidR="000A2D8B" w:rsidRPr="00AD0FAF" w:rsidRDefault="000A2D8B" w:rsidP="00AB731E">
      <w:pPr>
        <w:shd w:val="clear" w:color="auto" w:fill="FFFFFF"/>
        <w:spacing w:after="0" w:line="240" w:lineRule="auto"/>
        <w:outlineLvl w:val="2"/>
        <w:rPr>
          <w:rFonts w:ascii="Calibri Light" w:eastAsia="Times New Roman" w:hAnsi="Calibri Light" w:cs="Calibri Light"/>
          <w:b/>
          <w:bCs/>
          <w:kern w:val="0"/>
          <w14:ligatures w14:val="none"/>
        </w:rPr>
      </w:pPr>
      <w:r w:rsidRPr="00AD0FAF">
        <w:rPr>
          <w:rFonts w:ascii="Calibri Light" w:eastAsia="Times New Roman" w:hAnsi="Calibri Light" w:cs="Calibri Light"/>
          <w:b/>
          <w:bCs/>
          <w:kern w:val="0"/>
          <w14:ligatures w14:val="none"/>
        </w:rPr>
        <w:t>Step 1:</w:t>
      </w:r>
      <w:r w:rsidR="00AB731E" w:rsidRPr="00AD0FAF">
        <w:rPr>
          <w:rFonts w:ascii="Calibri Light" w:eastAsia="Times New Roman" w:hAnsi="Calibri Light" w:cs="Calibri Light"/>
          <w:b/>
          <w:bCs/>
          <w:kern w:val="0"/>
          <w14:ligatures w14:val="none"/>
        </w:rPr>
        <w:t xml:space="preserve"> </w:t>
      </w:r>
      <w:r w:rsidRPr="00AD0FAF">
        <w:rPr>
          <w:rFonts w:ascii="Calibri Light" w:eastAsia="Times New Roman" w:hAnsi="Calibri Light" w:cs="Calibri Light"/>
          <w:b/>
          <w:bCs/>
          <w:kern w:val="0"/>
          <w14:ligatures w14:val="none"/>
        </w:rPr>
        <w:t>Gather Documentation</w:t>
      </w:r>
    </w:p>
    <w:p w14:paraId="6E0069AF" w14:textId="77777777" w:rsidR="000A2D8B" w:rsidRPr="00AD0FAF" w:rsidRDefault="000A2D8B" w:rsidP="004347FA">
      <w:pPr>
        <w:shd w:val="clear" w:color="auto" w:fill="FFFFFF"/>
        <w:spacing w:after="100" w:afterAutospacing="1"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Pull 2–3 months of documents that show your income and expenses. On the right is a list of documents that can give you the information you need.</w:t>
      </w:r>
    </w:p>
    <w:p w14:paraId="20E34EBF" w14:textId="77777777" w:rsidR="000A2D8B" w:rsidRPr="00AD0FAF" w:rsidRDefault="000A2D8B" w:rsidP="00AD0FAF">
      <w:pPr>
        <w:shd w:val="clear" w:color="auto" w:fill="FFFFFF"/>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Documents Showing Income &amp; Expenses</w:t>
      </w:r>
    </w:p>
    <w:p w14:paraId="4B50BCA5" w14:textId="77777777" w:rsidR="000A2D8B" w:rsidRPr="00AD0FAF" w:rsidRDefault="000A2D8B" w:rsidP="004347FA">
      <w:pPr>
        <w:numPr>
          <w:ilvl w:val="0"/>
          <w:numId w:val="2"/>
        </w:numPr>
        <w:shd w:val="clear" w:color="auto" w:fill="FFFFFF"/>
        <w:spacing w:after="100" w:afterAutospacing="1"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Bank statements</w:t>
      </w:r>
    </w:p>
    <w:p w14:paraId="7361D5D0" w14:textId="77777777" w:rsidR="000A2D8B" w:rsidRPr="00AD0FAF" w:rsidRDefault="000A2D8B" w:rsidP="004347FA">
      <w:pPr>
        <w:numPr>
          <w:ilvl w:val="0"/>
          <w:numId w:val="2"/>
        </w:numPr>
        <w:shd w:val="clear" w:color="auto" w:fill="FFFFFF"/>
        <w:spacing w:after="100" w:afterAutospacing="1"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Credit card statements</w:t>
      </w:r>
    </w:p>
    <w:p w14:paraId="0B547E88" w14:textId="77777777" w:rsidR="000A2D8B" w:rsidRPr="00AD0FAF" w:rsidRDefault="000A2D8B" w:rsidP="004347FA">
      <w:pPr>
        <w:numPr>
          <w:ilvl w:val="0"/>
          <w:numId w:val="2"/>
        </w:numPr>
        <w:shd w:val="clear" w:color="auto" w:fill="FFFFFF"/>
        <w:spacing w:after="100" w:afterAutospacing="1"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Venmo transactions</w:t>
      </w:r>
    </w:p>
    <w:p w14:paraId="4386E586" w14:textId="77777777" w:rsidR="000A2D8B" w:rsidRPr="00AD0FAF" w:rsidRDefault="000A2D8B" w:rsidP="004347FA">
      <w:pPr>
        <w:numPr>
          <w:ilvl w:val="0"/>
          <w:numId w:val="2"/>
        </w:numPr>
        <w:shd w:val="clear" w:color="auto" w:fill="FFFFFF"/>
        <w:spacing w:after="100" w:afterAutospacing="1"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Utility bills</w:t>
      </w:r>
    </w:p>
    <w:p w14:paraId="29200F69" w14:textId="77777777" w:rsidR="000A2D8B" w:rsidRPr="00AD0FAF" w:rsidRDefault="000A2D8B" w:rsidP="004347FA">
      <w:pPr>
        <w:numPr>
          <w:ilvl w:val="0"/>
          <w:numId w:val="2"/>
        </w:numPr>
        <w:shd w:val="clear" w:color="auto" w:fill="FFFFFF"/>
        <w:spacing w:after="100" w:afterAutospacing="1"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Any other records of ways that you receive or spend money</w:t>
      </w:r>
    </w:p>
    <w:p w14:paraId="4DFBFECB" w14:textId="49D4BDFC" w:rsidR="000A2D8B" w:rsidRPr="00AD0FAF" w:rsidRDefault="000A2D8B" w:rsidP="004347FA">
      <w:pPr>
        <w:shd w:val="clear" w:color="auto" w:fill="FFFFFF"/>
        <w:spacing w:after="100" w:afterAutospacing="1"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xml:space="preserve">Try to use actual amounts of your income and your costs when possible for greater accuracy. If you don’t have actual amounts for everything, it’s OK to use an average. For example, you </w:t>
      </w:r>
      <w:r w:rsidRPr="00AD0FAF">
        <w:rPr>
          <w:rFonts w:ascii="Calibri" w:eastAsia="Times New Roman" w:hAnsi="Calibri" w:cs="Calibri"/>
          <w:color w:val="231F20"/>
          <w:kern w:val="0"/>
          <w14:ligatures w14:val="none"/>
        </w:rPr>
        <w:lastRenderedPageBreak/>
        <w:t>might need to use your average electric bill because you don’t know exactly how much electricity you’ll use over the month.</w:t>
      </w:r>
    </w:p>
    <w:p w14:paraId="576A8ECE" w14:textId="2372EE9D" w:rsidR="000A2D8B" w:rsidRPr="002068E9" w:rsidRDefault="000A2D8B" w:rsidP="00246FBA">
      <w:pPr>
        <w:shd w:val="clear" w:color="auto" w:fill="FFFFFF"/>
        <w:spacing w:after="0" w:line="240" w:lineRule="auto"/>
        <w:outlineLvl w:val="2"/>
        <w:rPr>
          <w:rFonts w:ascii="Calibri" w:eastAsia="Times New Roman" w:hAnsi="Calibri" w:cs="Calibri"/>
          <w:b/>
          <w:bCs/>
          <w:kern w:val="0"/>
          <w14:ligatures w14:val="none"/>
        </w:rPr>
      </w:pPr>
      <w:r w:rsidRPr="002068E9">
        <w:rPr>
          <w:rFonts w:ascii="Calibri" w:eastAsia="Times New Roman" w:hAnsi="Calibri" w:cs="Calibri"/>
          <w:b/>
          <w:bCs/>
          <w:kern w:val="0"/>
          <w14:ligatures w14:val="none"/>
        </w:rPr>
        <w:t>Step 2:</w:t>
      </w:r>
      <w:r w:rsidR="002068E9" w:rsidRPr="002068E9">
        <w:rPr>
          <w:rFonts w:ascii="Calibri" w:eastAsia="Times New Roman" w:hAnsi="Calibri" w:cs="Calibri"/>
          <w:b/>
          <w:bCs/>
          <w:kern w:val="0"/>
          <w14:ligatures w14:val="none"/>
        </w:rPr>
        <w:t xml:space="preserve"> </w:t>
      </w:r>
      <w:r w:rsidRPr="002068E9">
        <w:rPr>
          <w:rFonts w:ascii="Calibri" w:eastAsia="Times New Roman" w:hAnsi="Calibri" w:cs="Calibri"/>
          <w:b/>
          <w:bCs/>
          <w:kern w:val="0"/>
          <w14:ligatures w14:val="none"/>
        </w:rPr>
        <w:t>List Income</w:t>
      </w:r>
    </w:p>
    <w:p w14:paraId="2DF5659B" w14:textId="77777777" w:rsidR="000A2D8B" w:rsidRPr="00AD0FAF" w:rsidRDefault="000A2D8B" w:rsidP="004347FA">
      <w:pPr>
        <w:shd w:val="clear" w:color="auto" w:fill="FFFFFF"/>
        <w:spacing w:after="100" w:afterAutospacing="1"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In order to determine an accurate monthly income, you will first need to calculate the money you will bring in based on the number of children at different rates. Complete </w:t>
      </w:r>
      <w:r w:rsidRPr="00AD0FAF">
        <w:rPr>
          <w:rFonts w:ascii="Calibri" w:eastAsia="Times New Roman" w:hAnsi="Calibri" w:cs="Calibri"/>
          <w:b/>
          <w:bCs/>
          <w:color w:val="231F20"/>
          <w:kern w:val="0"/>
          <w14:ligatures w14:val="none"/>
        </w:rPr>
        <w:t>TABLE 1</w:t>
      </w:r>
      <w:r w:rsidRPr="00AD0FAF">
        <w:rPr>
          <w:rFonts w:ascii="Calibri" w:eastAsia="Times New Roman" w:hAnsi="Calibri" w:cs="Calibri"/>
          <w:color w:val="231F20"/>
          <w:kern w:val="0"/>
          <w14:ligatures w14:val="none"/>
        </w:rPr>
        <w:t> to find the total revenue from fees based on the different rates you might offer.</w:t>
      </w:r>
    </w:p>
    <w:p w14:paraId="3A47ACF2" w14:textId="77777777" w:rsidR="000A2D8B" w:rsidRPr="00AD0FAF" w:rsidRDefault="000A2D8B" w:rsidP="00722FED">
      <w:pPr>
        <w:shd w:val="clear" w:color="auto" w:fill="FFFFFF"/>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Income Categories</w:t>
      </w:r>
    </w:p>
    <w:p w14:paraId="6AC29E3F" w14:textId="77777777" w:rsidR="000A2D8B" w:rsidRPr="00722FED" w:rsidRDefault="000A2D8B" w:rsidP="004347FA">
      <w:pPr>
        <w:numPr>
          <w:ilvl w:val="0"/>
          <w:numId w:val="3"/>
        </w:numPr>
        <w:shd w:val="clear" w:color="auto" w:fill="FFFFFF"/>
        <w:spacing w:after="100" w:afterAutospacing="1" w:line="240" w:lineRule="auto"/>
        <w:rPr>
          <w:rFonts w:ascii="Calibri" w:eastAsia="Times New Roman" w:hAnsi="Calibri" w:cs="Calibri"/>
          <w:color w:val="231F20"/>
          <w:kern w:val="0"/>
          <w14:ligatures w14:val="none"/>
        </w:rPr>
      </w:pPr>
      <w:r w:rsidRPr="00722FED">
        <w:rPr>
          <w:rFonts w:ascii="Calibri" w:eastAsia="Times New Roman" w:hAnsi="Calibri" w:cs="Calibri"/>
          <w:color w:val="231F20"/>
          <w:kern w:val="0"/>
          <w14:ligatures w14:val="none"/>
        </w:rPr>
        <w:t>Subsidy</w:t>
      </w:r>
    </w:p>
    <w:p w14:paraId="473DCB07" w14:textId="77777777" w:rsidR="000A2D8B" w:rsidRPr="00722FED" w:rsidRDefault="000A2D8B" w:rsidP="004347FA">
      <w:pPr>
        <w:numPr>
          <w:ilvl w:val="0"/>
          <w:numId w:val="3"/>
        </w:numPr>
        <w:shd w:val="clear" w:color="auto" w:fill="FFFFFF"/>
        <w:spacing w:after="100" w:afterAutospacing="1" w:line="240" w:lineRule="auto"/>
        <w:rPr>
          <w:rFonts w:ascii="Calibri" w:eastAsia="Times New Roman" w:hAnsi="Calibri" w:cs="Calibri"/>
          <w:color w:val="231F20"/>
          <w:kern w:val="0"/>
          <w14:ligatures w14:val="none"/>
        </w:rPr>
      </w:pPr>
      <w:r w:rsidRPr="00722FED">
        <w:rPr>
          <w:rFonts w:ascii="Calibri" w:eastAsia="Times New Roman" w:hAnsi="Calibri" w:cs="Calibri"/>
          <w:color w:val="231F20"/>
          <w:kern w:val="0"/>
          <w14:ligatures w14:val="none"/>
        </w:rPr>
        <w:t>Fees</w:t>
      </w:r>
    </w:p>
    <w:p w14:paraId="28A293DA" w14:textId="77777777" w:rsidR="000A2D8B" w:rsidRPr="00722FED" w:rsidRDefault="000A2D8B" w:rsidP="004347FA">
      <w:pPr>
        <w:numPr>
          <w:ilvl w:val="0"/>
          <w:numId w:val="3"/>
        </w:numPr>
        <w:shd w:val="clear" w:color="auto" w:fill="FFFFFF"/>
        <w:spacing w:after="100" w:afterAutospacing="1" w:line="240" w:lineRule="auto"/>
        <w:rPr>
          <w:rFonts w:ascii="Calibri" w:eastAsia="Times New Roman" w:hAnsi="Calibri" w:cs="Calibri"/>
          <w:color w:val="231F20"/>
          <w:kern w:val="0"/>
          <w14:ligatures w14:val="none"/>
        </w:rPr>
      </w:pPr>
      <w:r w:rsidRPr="00722FED">
        <w:rPr>
          <w:rFonts w:ascii="Calibri" w:eastAsia="Times New Roman" w:hAnsi="Calibri" w:cs="Calibri"/>
          <w:color w:val="231F20"/>
          <w:kern w:val="0"/>
          <w14:ligatures w14:val="none"/>
        </w:rPr>
        <w:t>Grants</w:t>
      </w:r>
    </w:p>
    <w:p w14:paraId="000ED08A" w14:textId="77777777" w:rsidR="000A2D8B" w:rsidRPr="00722FED" w:rsidRDefault="000A2D8B" w:rsidP="004347FA">
      <w:pPr>
        <w:numPr>
          <w:ilvl w:val="0"/>
          <w:numId w:val="3"/>
        </w:numPr>
        <w:shd w:val="clear" w:color="auto" w:fill="FFFFFF"/>
        <w:spacing w:after="100" w:afterAutospacing="1" w:line="240" w:lineRule="auto"/>
        <w:rPr>
          <w:rFonts w:ascii="Calibri" w:eastAsia="Times New Roman" w:hAnsi="Calibri" w:cs="Calibri"/>
          <w:color w:val="231F20"/>
          <w:kern w:val="0"/>
          <w14:ligatures w14:val="none"/>
        </w:rPr>
      </w:pPr>
      <w:r w:rsidRPr="00722FED">
        <w:rPr>
          <w:rFonts w:ascii="Calibri" w:eastAsia="Times New Roman" w:hAnsi="Calibri" w:cs="Calibri"/>
          <w:color w:val="231F20"/>
          <w:kern w:val="0"/>
          <w14:ligatures w14:val="none"/>
        </w:rPr>
        <w:t>PPP</w:t>
      </w:r>
    </w:p>
    <w:p w14:paraId="5362F667" w14:textId="77777777" w:rsidR="000A2D8B" w:rsidRPr="00722FED" w:rsidRDefault="000A2D8B" w:rsidP="004347FA">
      <w:pPr>
        <w:numPr>
          <w:ilvl w:val="0"/>
          <w:numId w:val="3"/>
        </w:numPr>
        <w:shd w:val="clear" w:color="auto" w:fill="FFFFFF"/>
        <w:spacing w:after="100" w:afterAutospacing="1" w:line="240" w:lineRule="auto"/>
        <w:rPr>
          <w:rFonts w:ascii="Calibri" w:eastAsia="Times New Roman" w:hAnsi="Calibri" w:cs="Calibri"/>
          <w:color w:val="231F20"/>
          <w:kern w:val="0"/>
          <w14:ligatures w14:val="none"/>
        </w:rPr>
      </w:pPr>
      <w:r w:rsidRPr="00722FED">
        <w:rPr>
          <w:rFonts w:ascii="Calibri" w:eastAsia="Times New Roman" w:hAnsi="Calibri" w:cs="Calibri"/>
          <w:color w:val="231F20"/>
          <w:kern w:val="0"/>
          <w14:ligatures w14:val="none"/>
        </w:rPr>
        <w:t>Other</w:t>
      </w:r>
    </w:p>
    <w:p w14:paraId="1693B712" w14:textId="0873070A" w:rsidR="000A2D8B" w:rsidRPr="00AD0FAF" w:rsidRDefault="000A2D8B" w:rsidP="004347FA">
      <w:pPr>
        <w:shd w:val="clear" w:color="auto" w:fill="FFFFFF"/>
        <w:spacing w:after="100" w:afterAutospacing="1"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Now that you’ve determined the money that comes in from fees each month, enter it in the “Fees” boxes in </w:t>
      </w:r>
      <w:r w:rsidRPr="00AD0FAF">
        <w:rPr>
          <w:rFonts w:ascii="Calibri" w:eastAsia="Times New Roman" w:hAnsi="Calibri" w:cs="Calibri"/>
          <w:b/>
          <w:bCs/>
          <w:color w:val="231F20"/>
          <w:kern w:val="0"/>
          <w14:ligatures w14:val="none"/>
        </w:rPr>
        <w:t>TABLE 2.</w:t>
      </w:r>
      <w:r w:rsidRPr="00AD0FAF">
        <w:rPr>
          <w:rFonts w:ascii="Calibri" w:eastAsia="Times New Roman" w:hAnsi="Calibri" w:cs="Calibri"/>
          <w:b/>
          <w:bCs/>
          <w:color w:val="231F20"/>
          <w:kern w:val="0"/>
          <w14:ligatures w14:val="none"/>
        </w:rPr>
        <w:br/>
      </w:r>
      <w:r w:rsidRPr="00AD0FAF">
        <w:rPr>
          <w:rFonts w:ascii="Calibri" w:eastAsia="Times New Roman" w:hAnsi="Calibri" w:cs="Calibri"/>
          <w:b/>
          <w:bCs/>
          <w:color w:val="231F20"/>
          <w:kern w:val="0"/>
          <w14:ligatures w14:val="none"/>
        </w:rPr>
        <w:br/>
      </w:r>
      <w:r w:rsidRPr="00AD0FAF">
        <w:rPr>
          <w:rFonts w:ascii="Calibri" w:eastAsia="Times New Roman" w:hAnsi="Calibri" w:cs="Calibri"/>
          <w:color w:val="231F20"/>
          <w:kern w:val="0"/>
          <w14:ligatures w14:val="none"/>
        </w:rPr>
        <w:t>Then categorize the other money that comes in each month. Be sure to always include an “Other” category.</w:t>
      </w:r>
    </w:p>
    <w:p w14:paraId="3BE2F300" w14:textId="61B4C68F" w:rsidR="000A2D8B" w:rsidRPr="00135B75" w:rsidRDefault="000A2D8B" w:rsidP="00135B75">
      <w:pPr>
        <w:shd w:val="clear" w:color="auto" w:fill="FFFFFF"/>
        <w:spacing w:after="0" w:line="240" w:lineRule="auto"/>
        <w:outlineLvl w:val="2"/>
        <w:rPr>
          <w:rFonts w:ascii="Calibri" w:eastAsia="Times New Roman" w:hAnsi="Calibri" w:cs="Calibri"/>
          <w:b/>
          <w:bCs/>
          <w:kern w:val="0"/>
          <w14:ligatures w14:val="none"/>
        </w:rPr>
      </w:pPr>
      <w:r w:rsidRPr="00135B75">
        <w:rPr>
          <w:rFonts w:ascii="Calibri" w:eastAsia="Times New Roman" w:hAnsi="Calibri" w:cs="Calibri"/>
          <w:b/>
          <w:bCs/>
          <w:kern w:val="0"/>
          <w14:ligatures w14:val="none"/>
        </w:rPr>
        <w:t>Step 3:</w:t>
      </w:r>
      <w:r w:rsidR="00135B75" w:rsidRPr="00135B75">
        <w:rPr>
          <w:rFonts w:ascii="Calibri" w:eastAsia="Times New Roman" w:hAnsi="Calibri" w:cs="Calibri"/>
          <w:b/>
          <w:bCs/>
          <w:kern w:val="0"/>
          <w14:ligatures w14:val="none"/>
        </w:rPr>
        <w:t xml:space="preserve"> </w:t>
      </w:r>
      <w:r w:rsidRPr="00135B75">
        <w:rPr>
          <w:rFonts w:ascii="Calibri" w:eastAsia="Times New Roman" w:hAnsi="Calibri" w:cs="Calibri"/>
          <w:b/>
          <w:bCs/>
          <w:kern w:val="0"/>
          <w14:ligatures w14:val="none"/>
        </w:rPr>
        <w:t>List Expenses</w:t>
      </w:r>
    </w:p>
    <w:p w14:paraId="3DCBFE8F" w14:textId="77777777" w:rsidR="00616B60" w:rsidRDefault="000A2D8B" w:rsidP="00616B60">
      <w:pPr>
        <w:shd w:val="clear" w:color="auto" w:fill="FFFFFF"/>
        <w:spacing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Categorize money that goes out each month using </w:t>
      </w:r>
      <w:r w:rsidRPr="00AD0FAF">
        <w:rPr>
          <w:rFonts w:ascii="Calibri" w:eastAsia="Times New Roman" w:hAnsi="Calibri" w:cs="Calibri"/>
          <w:b/>
          <w:bCs/>
          <w:color w:val="231F20"/>
          <w:kern w:val="0"/>
          <w14:ligatures w14:val="none"/>
        </w:rPr>
        <w:t>TABLE 2.</w:t>
      </w:r>
      <w:r w:rsidRPr="00AD0FAF">
        <w:rPr>
          <w:rFonts w:ascii="Calibri" w:eastAsia="Times New Roman" w:hAnsi="Calibri" w:cs="Calibri"/>
          <w:color w:val="231F20"/>
          <w:kern w:val="0"/>
          <w14:ligatures w14:val="none"/>
        </w:rPr>
        <w:t> Again, be sure to list an “Other” category.</w:t>
      </w:r>
    </w:p>
    <w:p w14:paraId="115DB861" w14:textId="60889570" w:rsidR="005E1EED" w:rsidRDefault="000A2D8B" w:rsidP="00616B60">
      <w:pPr>
        <w:shd w:val="clear" w:color="auto" w:fill="FFFFFF"/>
        <w:spacing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Be sure to include ALL of your PPE expenses. Many providers are buying PPE from multiple places to get the best deals when they come up. Try to keep all receipts and add them up so that you know how much your spending. Most providers are surprised to find that they are spending more than they thought on PPE.</w:t>
      </w:r>
    </w:p>
    <w:p w14:paraId="0C910917" w14:textId="6ABDE096" w:rsidR="000A2D8B" w:rsidRPr="00AD0FAF" w:rsidRDefault="000A2D8B" w:rsidP="005E1EED">
      <w:pPr>
        <w:shd w:val="clear" w:color="auto" w:fill="FFFFFF"/>
        <w:spacing w:before="24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If you need help calculating your PPE needs check out </w:t>
      </w:r>
      <w:hyperlink r:id="rId8" w:tgtFrame="_blank" w:history="1">
        <w:r w:rsidRPr="00AD0FAF">
          <w:rPr>
            <w:rFonts w:ascii="Calibri" w:eastAsia="Times New Roman" w:hAnsi="Calibri" w:cs="Calibri"/>
            <w:color w:val="004B91"/>
            <w:kern w:val="0"/>
            <w:u w:val="single"/>
            <w14:ligatures w14:val="none"/>
          </w:rPr>
          <w:t>this great online tool</w:t>
        </w:r>
      </w:hyperlink>
      <w:r w:rsidRPr="00AD0FAF">
        <w:rPr>
          <w:rFonts w:ascii="Calibri" w:eastAsia="Times New Roman" w:hAnsi="Calibri" w:cs="Calibri"/>
          <w:color w:val="231F20"/>
          <w:kern w:val="0"/>
          <w14:ligatures w14:val="none"/>
        </w:rPr>
        <w:t> from the state of New Jersey.</w:t>
      </w:r>
    </w:p>
    <w:p w14:paraId="331672C6" w14:textId="77777777" w:rsidR="000A2D8B" w:rsidRPr="00AD0FAF" w:rsidRDefault="000A2D8B" w:rsidP="005E1EED">
      <w:pPr>
        <w:shd w:val="clear" w:color="auto" w:fill="FFFFFF"/>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Calculating Expenses Based on Time-Space Percentage</w:t>
      </w:r>
    </w:p>
    <w:p w14:paraId="0C7372B8" w14:textId="48F5123C" w:rsidR="0033215B" w:rsidRPr="0033215B" w:rsidRDefault="000A2D8B" w:rsidP="0033215B">
      <w:pPr>
        <w:shd w:val="clear" w:color="auto" w:fill="FFFFFF"/>
        <w:spacing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When you offer childcare in your home, you can determine what percentage of it is being used for your businesses and base your expenses such as property tax, utilities, home repairs, and homeowner’s insurance on this amount. This helps you understand what part of your home’s  xpenses should be covered by your business.</w:t>
      </w:r>
    </w:p>
    <w:p w14:paraId="217D54CE" w14:textId="77777777" w:rsidR="0033215B" w:rsidRDefault="000A2D8B" w:rsidP="0033215B">
      <w:pPr>
        <w:shd w:val="clear" w:color="auto" w:fill="FFFFFF"/>
        <w:spacing w:line="240" w:lineRule="auto"/>
        <w:rPr>
          <w:rFonts w:ascii="Calibri" w:eastAsia="Times New Roman" w:hAnsi="Calibri" w:cs="Calibri"/>
          <w:b/>
          <w:bCs/>
          <w:color w:val="231F20"/>
          <w:kern w:val="0"/>
          <w14:ligatures w14:val="none"/>
        </w:rPr>
      </w:pPr>
      <w:r w:rsidRPr="00AD0FAF">
        <w:rPr>
          <w:rFonts w:ascii="Calibri" w:eastAsia="Times New Roman" w:hAnsi="Calibri" w:cs="Calibri"/>
          <w:color w:val="231F20"/>
          <w:kern w:val="0"/>
          <w14:ligatures w14:val="none"/>
        </w:rPr>
        <w:t>This percentage is determined by calculating your </w:t>
      </w:r>
      <w:r w:rsidRPr="00AD0FAF">
        <w:rPr>
          <w:rFonts w:ascii="Calibri" w:eastAsia="Times New Roman" w:hAnsi="Calibri" w:cs="Calibri"/>
          <w:b/>
          <w:bCs/>
          <w:color w:val="231F20"/>
          <w:kern w:val="0"/>
          <w14:ligatures w14:val="none"/>
        </w:rPr>
        <w:t>Time Percent</w:t>
      </w:r>
      <w:r w:rsidRPr="00AD0FAF">
        <w:rPr>
          <w:rFonts w:ascii="Calibri" w:eastAsia="Times New Roman" w:hAnsi="Calibri" w:cs="Calibri"/>
          <w:color w:val="231F20"/>
          <w:kern w:val="0"/>
          <w14:ligatures w14:val="none"/>
        </w:rPr>
        <w:t> and then multiplying it by your </w:t>
      </w:r>
      <w:r w:rsidRPr="00AD0FAF">
        <w:rPr>
          <w:rFonts w:ascii="Calibri" w:eastAsia="Times New Roman" w:hAnsi="Calibri" w:cs="Calibri"/>
          <w:b/>
          <w:bCs/>
          <w:color w:val="231F20"/>
          <w:kern w:val="0"/>
          <w14:ligatures w14:val="none"/>
        </w:rPr>
        <w:t>Space Percent.</w:t>
      </w:r>
    </w:p>
    <w:p w14:paraId="3D6BF782" w14:textId="7A0513EC" w:rsidR="0033215B" w:rsidRDefault="000A2D8B" w:rsidP="0033215B">
      <w:pPr>
        <w:shd w:val="clear" w:color="auto" w:fill="FFFFFF"/>
        <w:spacing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Your </w:t>
      </w:r>
      <w:r w:rsidRPr="00AD0FAF">
        <w:rPr>
          <w:rFonts w:ascii="Calibri" w:eastAsia="Times New Roman" w:hAnsi="Calibri" w:cs="Calibri"/>
          <w:b/>
          <w:bCs/>
          <w:color w:val="231F20"/>
          <w:kern w:val="0"/>
          <w14:ligatures w14:val="none"/>
        </w:rPr>
        <w:t>Time Percent</w:t>
      </w:r>
      <w:r w:rsidRPr="00AD0FAF">
        <w:rPr>
          <w:rFonts w:ascii="Calibri" w:eastAsia="Times New Roman" w:hAnsi="Calibri" w:cs="Calibri"/>
          <w:color w:val="231F20"/>
          <w:kern w:val="0"/>
          <w14:ligatures w14:val="none"/>
        </w:rPr>
        <w:t> is calculated by adding up the number of hours you are using your home for business purposes and dividing this number by the total number of hours in the year. There are 8,760 hours in a year</w:t>
      </w:r>
    </w:p>
    <w:p w14:paraId="7F3DF157" w14:textId="0A175D89" w:rsidR="000A2D8B" w:rsidRPr="0033215B" w:rsidRDefault="000A2D8B" w:rsidP="0033215B">
      <w:pPr>
        <w:shd w:val="clear" w:color="auto" w:fill="FFFFFF"/>
        <w:spacing w:line="240" w:lineRule="auto"/>
        <w:rPr>
          <w:rFonts w:ascii="Calibri" w:eastAsia="Times New Roman" w:hAnsi="Calibri" w:cs="Calibri"/>
          <w:b/>
          <w:bCs/>
          <w:color w:val="231F20"/>
          <w:kern w:val="0"/>
          <w14:ligatures w14:val="none"/>
        </w:rPr>
      </w:pPr>
      <w:r w:rsidRPr="00AD0FAF">
        <w:rPr>
          <w:rFonts w:ascii="Calibri" w:eastAsia="Times New Roman" w:hAnsi="Calibri" w:cs="Calibri"/>
          <w:color w:val="231F20"/>
          <w:kern w:val="0"/>
          <w14:ligatures w14:val="none"/>
        </w:rPr>
        <w:lastRenderedPageBreak/>
        <w:t>Your </w:t>
      </w:r>
      <w:r w:rsidRPr="00AD0FAF">
        <w:rPr>
          <w:rFonts w:ascii="Calibri" w:eastAsia="Times New Roman" w:hAnsi="Calibri" w:cs="Calibri"/>
          <w:b/>
          <w:bCs/>
          <w:color w:val="231F20"/>
          <w:kern w:val="0"/>
          <w14:ligatures w14:val="none"/>
        </w:rPr>
        <w:t>Space Percent</w:t>
      </w:r>
      <w:r w:rsidRPr="00AD0FAF">
        <w:rPr>
          <w:rFonts w:ascii="Calibri" w:eastAsia="Times New Roman" w:hAnsi="Calibri" w:cs="Calibri"/>
          <w:color w:val="231F20"/>
          <w:kern w:val="0"/>
          <w14:ligatures w14:val="none"/>
        </w:rPr>
        <w:t> is calculated by dividing the number of square feet your home is used regularly for business by the total number of square feet in your home.</w:t>
      </w:r>
    </w:p>
    <w:p w14:paraId="06608787" w14:textId="77777777" w:rsidR="000A2D8B" w:rsidRPr="00AD0FAF" w:rsidRDefault="000A2D8B" w:rsidP="00410106">
      <w:pPr>
        <w:shd w:val="clear" w:color="auto" w:fill="FFFFFF"/>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Example:</w:t>
      </w:r>
    </w:p>
    <w:p w14:paraId="403BEF54" w14:textId="0A4CBD1A" w:rsidR="000A2D8B" w:rsidRPr="00AD0FAF" w:rsidRDefault="000A2D8B" w:rsidP="004347FA">
      <w:pPr>
        <w:shd w:val="clear" w:color="auto" w:fill="FFFFFF"/>
        <w:spacing w:after="100" w:afterAutospacing="1"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Let’s say you offer care for 40 hours a week for 50 weeks during the year. Your time percent is 23%.</w:t>
      </w:r>
      <w:r w:rsidRPr="00AD0FAF">
        <w:rPr>
          <w:rFonts w:ascii="Calibri" w:eastAsia="Times New Roman" w:hAnsi="Calibri" w:cs="Calibri"/>
          <w:color w:val="231F20"/>
          <w:kern w:val="0"/>
          <w14:ligatures w14:val="none"/>
        </w:rPr>
        <w:br/>
      </w:r>
      <w:r w:rsidRPr="00D836AD">
        <w:rPr>
          <w:rFonts w:ascii="Calibri" w:eastAsia="Times New Roman" w:hAnsi="Calibri" w:cs="Calibri"/>
          <w:b/>
          <w:bCs/>
          <w:kern w:val="0"/>
          <w14:ligatures w14:val="none"/>
        </w:rPr>
        <w:t>Time %</w:t>
      </w:r>
      <w:r w:rsidRPr="00137C83">
        <w:rPr>
          <w:rFonts w:ascii="Calibri" w:eastAsia="Times New Roman" w:hAnsi="Calibri" w:cs="Calibri"/>
          <w:b/>
          <w:bCs/>
          <w:kern w:val="0"/>
          <w14:ligatures w14:val="none"/>
        </w:rPr>
        <w:t> =</w:t>
      </w:r>
      <w:r w:rsidRPr="00D836AD">
        <w:rPr>
          <w:rFonts w:ascii="Calibri" w:eastAsia="Times New Roman" w:hAnsi="Calibri" w:cs="Calibri"/>
          <w:kern w:val="0"/>
          <w14:ligatures w14:val="none"/>
        </w:rPr>
        <w:t xml:space="preserve"> (40 hours x 50 weeks) ÷ 8,760 = 23%</w:t>
      </w:r>
      <w:r w:rsidRPr="00D836AD">
        <w:rPr>
          <w:rFonts w:ascii="Calibri" w:eastAsia="Times New Roman" w:hAnsi="Calibri" w:cs="Calibri"/>
          <w:kern w:val="0"/>
          <w14:ligatures w14:val="none"/>
        </w:rPr>
        <w:br/>
        <w:t>Let’s also say you use your basement for your daycare space. Your basement is 1,000 square feet and</w:t>
      </w:r>
      <w:r w:rsidRPr="00D836AD">
        <w:rPr>
          <w:rFonts w:ascii="Calibri" w:eastAsia="Times New Roman" w:hAnsi="Calibri" w:cs="Calibri"/>
          <w:kern w:val="0"/>
          <w14:ligatures w14:val="none"/>
        </w:rPr>
        <w:br/>
        <w:t>your house is 2,000 square feet in total. Your space percent is 50%.</w:t>
      </w:r>
      <w:r w:rsidRPr="00D836AD">
        <w:rPr>
          <w:rFonts w:ascii="Calibri" w:eastAsia="Times New Roman" w:hAnsi="Calibri" w:cs="Calibri"/>
          <w:kern w:val="0"/>
          <w14:ligatures w14:val="none"/>
        </w:rPr>
        <w:br/>
      </w:r>
      <w:r w:rsidRPr="00D836AD">
        <w:rPr>
          <w:rFonts w:ascii="Calibri" w:eastAsia="Times New Roman" w:hAnsi="Calibri" w:cs="Calibri"/>
          <w:b/>
          <w:bCs/>
          <w:kern w:val="0"/>
          <w14:ligatures w14:val="none"/>
        </w:rPr>
        <w:t xml:space="preserve">Space % = </w:t>
      </w:r>
      <w:r w:rsidRPr="00D836AD">
        <w:rPr>
          <w:rFonts w:ascii="Calibri" w:eastAsia="Times New Roman" w:hAnsi="Calibri" w:cs="Calibri"/>
          <w:kern w:val="0"/>
          <w14:ligatures w14:val="none"/>
        </w:rPr>
        <w:t>1,000 sq ft ÷ 2,000 sq feet = 50%</w:t>
      </w:r>
      <w:r w:rsidRPr="00D836AD">
        <w:rPr>
          <w:rFonts w:ascii="Calibri" w:eastAsia="Times New Roman" w:hAnsi="Calibri" w:cs="Calibri"/>
          <w:kern w:val="0"/>
          <w14:ligatures w14:val="none"/>
        </w:rPr>
        <w:br/>
      </w:r>
      <w:r w:rsidRPr="00D836AD">
        <w:rPr>
          <w:rFonts w:ascii="Calibri" w:eastAsia="Times New Roman" w:hAnsi="Calibri" w:cs="Calibri"/>
          <w:b/>
          <w:bCs/>
          <w:kern w:val="0"/>
          <w14:ligatures w14:val="none"/>
        </w:rPr>
        <w:t>Time % x Space % = Time-Space Percentage</w:t>
      </w:r>
      <w:r w:rsidRPr="00D836AD">
        <w:rPr>
          <w:rFonts w:ascii="Calibri" w:eastAsia="Times New Roman" w:hAnsi="Calibri" w:cs="Calibri"/>
          <w:kern w:val="0"/>
          <w14:ligatures w14:val="none"/>
        </w:rPr>
        <w:br/>
        <w:t>23% x 50% = 11.5%</w:t>
      </w:r>
      <w:r w:rsidRPr="00D836AD">
        <w:rPr>
          <w:rFonts w:ascii="Calibri" w:eastAsia="Times New Roman" w:hAnsi="Calibri" w:cs="Calibri"/>
          <w:kern w:val="0"/>
          <w14:ligatures w14:val="none"/>
        </w:rPr>
        <w:br/>
        <w:t>Therefore your Time-Space Percentage is 11.5%.</w:t>
      </w:r>
    </w:p>
    <w:p w14:paraId="56594693" w14:textId="0B1E051E" w:rsidR="000A2D8B" w:rsidRPr="00430BE6" w:rsidRDefault="000A2D8B" w:rsidP="00430BE6">
      <w:pPr>
        <w:shd w:val="clear" w:color="auto" w:fill="FFFFFF"/>
        <w:spacing w:after="0" w:line="240" w:lineRule="auto"/>
        <w:outlineLvl w:val="2"/>
        <w:rPr>
          <w:rFonts w:ascii="Calibri" w:eastAsia="Times New Roman" w:hAnsi="Calibri" w:cs="Calibri"/>
          <w:b/>
          <w:bCs/>
          <w:kern w:val="0"/>
          <w14:ligatures w14:val="none"/>
        </w:rPr>
      </w:pPr>
      <w:r w:rsidRPr="00430BE6">
        <w:rPr>
          <w:rFonts w:ascii="Calibri" w:eastAsia="Times New Roman" w:hAnsi="Calibri" w:cs="Calibri"/>
          <w:b/>
          <w:bCs/>
          <w:kern w:val="0"/>
          <w14:ligatures w14:val="none"/>
        </w:rPr>
        <w:t>Step 4:</w:t>
      </w:r>
      <w:r w:rsidR="00430BE6" w:rsidRPr="00430BE6">
        <w:rPr>
          <w:rFonts w:ascii="Calibri" w:eastAsia="Times New Roman" w:hAnsi="Calibri" w:cs="Calibri"/>
          <w:b/>
          <w:bCs/>
          <w:kern w:val="0"/>
          <w14:ligatures w14:val="none"/>
        </w:rPr>
        <w:t xml:space="preserve"> </w:t>
      </w:r>
      <w:r w:rsidRPr="00430BE6">
        <w:rPr>
          <w:rFonts w:ascii="Calibri" w:eastAsia="Times New Roman" w:hAnsi="Calibri" w:cs="Calibri"/>
          <w:b/>
          <w:bCs/>
          <w:kern w:val="0"/>
          <w14:ligatures w14:val="none"/>
        </w:rPr>
        <w:t>Track Actuals &amp; Build the Next Month</w:t>
      </w:r>
    </w:p>
    <w:p w14:paraId="39F5662C" w14:textId="77777777" w:rsidR="000A2D8B" w:rsidRPr="00AD0FAF" w:rsidRDefault="000A2D8B" w:rsidP="004347FA">
      <w:pPr>
        <w:shd w:val="clear" w:color="auto" w:fill="FFFFFF"/>
        <w:spacing w:after="100" w:afterAutospacing="1"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Now you have your monthly budget in the “planned” column. Before you start for the month, find your planned profit by taking all your revenue and subtracting your expenses. If it is positive, that’s the money you are estimating you will have at the end of the month. If it is negative, you are going to run at a loss this month, so you will need extra money to get by.</w:t>
      </w:r>
    </w:p>
    <w:p w14:paraId="165D67A0" w14:textId="77777777" w:rsidR="000A2D8B" w:rsidRPr="00986074" w:rsidRDefault="000A2D8B" w:rsidP="004347FA">
      <w:pPr>
        <w:shd w:val="clear" w:color="auto" w:fill="FFFFFF"/>
        <w:spacing w:after="100" w:afterAutospacing="1" w:line="240" w:lineRule="auto"/>
        <w:rPr>
          <w:rFonts w:ascii="Calibri" w:eastAsia="Times New Roman" w:hAnsi="Calibri" w:cs="Calibri"/>
          <w:color w:val="231F20"/>
          <w:kern w:val="0"/>
          <w14:ligatures w14:val="none"/>
        </w:rPr>
      </w:pPr>
      <w:r w:rsidRPr="00986074">
        <w:rPr>
          <w:rFonts w:ascii="Calibri" w:eastAsia="Times New Roman" w:hAnsi="Calibri" w:cs="Calibri"/>
          <w:color w:val="231F20"/>
          <w:kern w:val="0"/>
          <w14:ligatures w14:val="none"/>
        </w:rPr>
        <w:t>Now you need to track what you are really getting and spending in the month in the actual column. As you know expenses or revenue, write them in. At the end of the month, if you subtract your actual revenue from your actual expenses you will know how much money you made (or needed to make up to stay open).</w:t>
      </w:r>
    </w:p>
    <w:p w14:paraId="185D1D19" w14:textId="31D013AA" w:rsidR="000A2D8B" w:rsidRPr="00AD0FAF" w:rsidRDefault="000A2D8B" w:rsidP="004347FA">
      <w:pPr>
        <w:shd w:val="clear" w:color="auto" w:fill="FFFFFF"/>
        <w:spacing w:after="100" w:afterAutospacing="1" w:line="240" w:lineRule="auto"/>
        <w:rPr>
          <w:rFonts w:ascii="Calibri" w:eastAsia="Times New Roman" w:hAnsi="Calibri" w:cs="Calibri"/>
          <w:b/>
          <w:bCs/>
          <w:color w:val="231F20"/>
          <w:kern w:val="0"/>
          <w14:ligatures w14:val="none"/>
        </w:rPr>
      </w:pPr>
      <w:r w:rsidRPr="00AD0FAF">
        <w:rPr>
          <w:rFonts w:ascii="Calibri" w:eastAsia="Times New Roman" w:hAnsi="Calibri" w:cs="Calibri"/>
          <w:b/>
          <w:bCs/>
          <w:color w:val="231F20"/>
          <w:kern w:val="0"/>
          <w14:ligatures w14:val="none"/>
        </w:rPr>
        <w:t xml:space="preserve">If you need ideas for how to get more money or save on expenses check out </w:t>
      </w:r>
      <w:r w:rsidRPr="009B0C27">
        <w:rPr>
          <w:rFonts w:ascii="Calibri" w:eastAsia="Times New Roman" w:hAnsi="Calibri" w:cs="Calibri"/>
          <w:color w:val="231F20"/>
          <w:kern w:val="0"/>
          <w14:ligatures w14:val="none"/>
        </w:rPr>
        <w:t>our</w:t>
      </w:r>
      <w:r w:rsidRPr="009B0C27">
        <w:rPr>
          <w:rFonts w:ascii="Calibri" w:eastAsia="Times New Roman" w:hAnsi="Calibri" w:cs="Calibri"/>
          <w:color w:val="231F20"/>
          <w:kern w:val="0"/>
          <w:u w:val="single"/>
          <w14:ligatures w14:val="none"/>
        </w:rPr>
        <w:t> </w:t>
      </w:r>
      <w:hyperlink r:id="rId9" w:history="1">
        <w:r w:rsidRPr="00B921BB">
          <w:rPr>
            <w:rStyle w:val="Hyperlink"/>
            <w:rFonts w:ascii="Calibri" w:eastAsia="Times New Roman" w:hAnsi="Calibri" w:cs="Calibri"/>
            <w:kern w:val="0"/>
            <w14:ligatures w14:val="none"/>
          </w:rPr>
          <w:t>Pandemic Resources page.</w:t>
        </w:r>
      </w:hyperlink>
    </w:p>
    <w:p w14:paraId="473215DC" w14:textId="77777777" w:rsidR="000A2D8B" w:rsidRPr="00AD0FAF" w:rsidRDefault="000A2D8B" w:rsidP="004347FA">
      <w:pPr>
        <w:shd w:val="clear" w:color="auto" w:fill="FFFFFF"/>
        <w:spacing w:after="100" w:afterAutospacing="1"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In the third week of the month, prepare your budget for the next month (for example, in the third week of January, make your February budget). Use the actual revenue and expenses from the current month to guide you. For example, if you see a cost increasing that you didn’t expect make sure you increase it on your budget.</w:t>
      </w:r>
    </w:p>
    <w:p w14:paraId="677D613A" w14:textId="77777777" w:rsidR="000A2D8B" w:rsidRPr="00AD0FAF" w:rsidRDefault="000A2D8B" w:rsidP="004347FA">
      <w:pPr>
        <w:shd w:val="clear" w:color="auto" w:fill="FFFFFF"/>
        <w:spacing w:after="100" w:afterAutospacing="1"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The information contained in this presentation has been prepared by Civitas Strategies Early Start and is not intended to constitute legal advice. The parties have used reasonable efforts in collecting, preparing, and providing this information, but do not guarantee its accuracy, completeness, adequacy, or currency. The publication and distribution of this presentation are not intended to create, and receipt does not constitute, an attorney-client relationship. Reproduction of this presentation is expressly prohibited.</w:t>
      </w:r>
      <w:r w:rsidRPr="00AD0FAF">
        <w:rPr>
          <w:rFonts w:ascii="Calibri" w:eastAsia="Times New Roman" w:hAnsi="Calibri" w:cs="Calibri"/>
          <w:color w:val="231F20"/>
          <w:kern w:val="0"/>
          <w14:ligatures w14:val="none"/>
        </w:rPr>
        <w:br/>
      </w:r>
      <w:r w:rsidRPr="00AD0FAF">
        <w:rPr>
          <w:rFonts w:ascii="Calibri" w:eastAsia="Times New Roman" w:hAnsi="Calibri" w:cs="Calibri"/>
          <w:color w:val="231F20"/>
          <w:kern w:val="0"/>
          <w14:ligatures w14:val="none"/>
        </w:rPr>
        <w:br/>
        <w:t>This document uses, with permission, parts of previous guides created though the support of Maher Charitable Foundation, The Henry and Marilyn Taub Foundation, and the New Jersey Pandemic Relief fund. We thank them for their continued support of child care businesses.</w:t>
      </w:r>
    </w:p>
    <w:p w14:paraId="42C765BF" w14:textId="10D9BAFF" w:rsidR="00616E86" w:rsidRPr="00906460" w:rsidRDefault="000A2D8B" w:rsidP="000029D7">
      <w:pPr>
        <w:shd w:val="clear" w:color="auto" w:fill="FFFFFF"/>
        <w:spacing w:after="0" w:line="240" w:lineRule="auto"/>
        <w:rPr>
          <w:rFonts w:ascii="Calibri" w:eastAsia="Times New Roman" w:hAnsi="Calibri" w:cs="Calibri"/>
          <w:b/>
          <w:bCs/>
          <w:color w:val="231F20"/>
          <w:kern w:val="0"/>
          <w14:ligatures w14:val="none"/>
        </w:rPr>
      </w:pPr>
      <w:r w:rsidRPr="00AD0FAF">
        <w:rPr>
          <w:rFonts w:ascii="Calibri" w:eastAsia="Times New Roman" w:hAnsi="Calibri" w:cs="Calibri"/>
          <w:b/>
          <w:bCs/>
          <w:color w:val="231F20"/>
          <w:kern w:val="0"/>
          <w14:ligatures w14:val="none"/>
        </w:rPr>
        <w:lastRenderedPageBreak/>
        <w:t>Prepared by Civitas Strategies Early Start.</w:t>
      </w:r>
      <w:r w:rsidRPr="00AD0FAF">
        <w:rPr>
          <w:rFonts w:ascii="Calibri" w:eastAsia="Times New Roman" w:hAnsi="Calibri" w:cs="Calibri"/>
          <w:b/>
          <w:bCs/>
          <w:color w:val="231F20"/>
          <w:kern w:val="0"/>
          <w14:ligatures w14:val="none"/>
        </w:rPr>
        <w:br/>
        <w:t>TABLE 1:</w:t>
      </w:r>
      <w:r w:rsidRPr="00AD0FAF">
        <w:rPr>
          <w:rFonts w:ascii="Calibri" w:eastAsia="Times New Roman" w:hAnsi="Calibri" w:cs="Calibri"/>
          <w:color w:val="231F20"/>
          <w:kern w:val="0"/>
          <w14:ligatures w14:val="none"/>
        </w:rPr>
        <w:t> Calculate Monthly Revenue from Fees</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32"/>
        <w:gridCol w:w="1443"/>
        <w:gridCol w:w="542"/>
        <w:gridCol w:w="2426"/>
        <w:gridCol w:w="450"/>
        <w:gridCol w:w="2151"/>
      </w:tblGrid>
      <w:tr w:rsidR="00906460" w:rsidRPr="00AD0FAF" w14:paraId="61959BFC" w14:textId="77777777" w:rsidTr="004C6993">
        <w:trPr>
          <w:trHeight w:val="489"/>
        </w:trPr>
        <w:tc>
          <w:tcPr>
            <w:tcW w:w="1248" w:type="pct"/>
            <w:tcBorders>
              <w:top w:val="single" w:sz="6" w:space="0" w:color="004B91"/>
              <w:left w:val="single" w:sz="6" w:space="0" w:color="004B91"/>
              <w:bottom w:val="single" w:sz="6" w:space="0" w:color="004B91"/>
              <w:right w:val="single" w:sz="6" w:space="0" w:color="004B91"/>
            </w:tcBorders>
            <w:shd w:val="clear" w:color="auto" w:fill="9FDB61"/>
            <w:tcMar>
              <w:top w:w="60" w:type="dxa"/>
              <w:left w:w="60" w:type="dxa"/>
              <w:bottom w:w="60" w:type="dxa"/>
              <w:right w:w="60" w:type="dxa"/>
            </w:tcMar>
          </w:tcPr>
          <w:p w14:paraId="44839CB4" w14:textId="741BD89A" w:rsidR="00906460" w:rsidRPr="00AD0FAF" w:rsidRDefault="00906460" w:rsidP="00906460">
            <w:pPr>
              <w:spacing w:after="0" w:line="240" w:lineRule="auto"/>
              <w:jc w:val="center"/>
              <w:rPr>
                <w:rFonts w:ascii="Calibri" w:eastAsia="Times New Roman" w:hAnsi="Calibri" w:cs="Calibri"/>
                <w:b/>
                <w:bCs/>
                <w:i/>
                <w:iCs/>
                <w:color w:val="231F20"/>
                <w:kern w:val="0"/>
                <w14:ligatures w14:val="none"/>
              </w:rPr>
            </w:pPr>
            <w:r w:rsidRPr="00AD0FAF">
              <w:rPr>
                <w:rFonts w:ascii="Calibri" w:eastAsia="Times New Roman" w:hAnsi="Calibri" w:cs="Calibri"/>
                <w:b/>
                <w:bCs/>
                <w:color w:val="231F20"/>
                <w:kern w:val="0"/>
                <w14:ligatures w14:val="none"/>
              </w:rPr>
              <w:t>Rate Type</w:t>
            </w:r>
          </w:p>
        </w:tc>
        <w:tc>
          <w:tcPr>
            <w:tcW w:w="772" w:type="pct"/>
            <w:tcBorders>
              <w:top w:val="single" w:sz="6" w:space="0" w:color="004B91"/>
              <w:left w:val="single" w:sz="6" w:space="0" w:color="004B91"/>
              <w:bottom w:val="single" w:sz="6" w:space="0" w:color="004B91"/>
              <w:right w:val="single" w:sz="6" w:space="0" w:color="004B91"/>
            </w:tcBorders>
            <w:shd w:val="clear" w:color="auto" w:fill="9FDB61"/>
            <w:tcMar>
              <w:top w:w="60" w:type="dxa"/>
              <w:left w:w="60" w:type="dxa"/>
              <w:bottom w:w="60" w:type="dxa"/>
              <w:right w:w="60" w:type="dxa"/>
            </w:tcMar>
          </w:tcPr>
          <w:p w14:paraId="081F6D53" w14:textId="6B5182DB" w:rsidR="00906460" w:rsidRPr="00AD0FAF" w:rsidRDefault="00906460" w:rsidP="00906460">
            <w:pPr>
              <w:spacing w:after="0" w:line="240" w:lineRule="auto"/>
              <w:rPr>
                <w:rFonts w:ascii="Calibri" w:eastAsia="Times New Roman" w:hAnsi="Calibri" w:cs="Calibri"/>
                <w:b/>
                <w:bCs/>
                <w:color w:val="231F20"/>
                <w:kern w:val="0"/>
                <w14:ligatures w14:val="none"/>
              </w:rPr>
            </w:pPr>
            <w:r w:rsidRPr="00AD0FAF">
              <w:rPr>
                <w:rFonts w:ascii="Calibri" w:eastAsia="Times New Roman" w:hAnsi="Calibri" w:cs="Calibri"/>
                <w:b/>
                <w:bCs/>
                <w:color w:val="231F20"/>
                <w:kern w:val="0"/>
                <w14:ligatures w14:val="none"/>
              </w:rPr>
              <w:t>Monthly Rate</w:t>
            </w:r>
            <w:r w:rsidRPr="00AD0FAF">
              <w:rPr>
                <w:rFonts w:ascii="Calibri" w:eastAsia="Times New Roman" w:hAnsi="Calibri" w:cs="Calibri"/>
                <w:color w:val="231F20"/>
                <w:kern w:val="0"/>
                <w14:ligatures w14:val="none"/>
              </w:rPr>
              <w:br/>
            </w:r>
            <w:r w:rsidRPr="00AD0FAF">
              <w:rPr>
                <w:rFonts w:ascii="Calibri" w:eastAsia="Times New Roman" w:hAnsi="Calibri" w:cs="Calibri"/>
                <w:b/>
                <w:bCs/>
                <w:color w:val="231F20"/>
                <w:kern w:val="0"/>
                <w14:ligatures w14:val="none"/>
              </w:rPr>
              <w:t>Amount</w:t>
            </w:r>
          </w:p>
        </w:tc>
        <w:tc>
          <w:tcPr>
            <w:tcW w:w="290" w:type="pct"/>
            <w:tcBorders>
              <w:top w:val="single" w:sz="6" w:space="0" w:color="004B91"/>
              <w:left w:val="single" w:sz="6" w:space="0" w:color="004B91"/>
              <w:bottom w:val="single" w:sz="6" w:space="0" w:color="004B91"/>
              <w:right w:val="single" w:sz="6" w:space="0" w:color="004B91"/>
            </w:tcBorders>
            <w:shd w:val="clear" w:color="auto" w:fill="9FDB61"/>
            <w:tcMar>
              <w:top w:w="60" w:type="dxa"/>
              <w:left w:w="60" w:type="dxa"/>
              <w:bottom w:w="60" w:type="dxa"/>
              <w:right w:w="60" w:type="dxa"/>
            </w:tcMar>
          </w:tcPr>
          <w:p w14:paraId="38B1CB04" w14:textId="3115EF97" w:rsidR="00906460" w:rsidRPr="00AD0FAF" w:rsidRDefault="00906460" w:rsidP="00906460">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x</w:t>
            </w:r>
          </w:p>
        </w:tc>
        <w:tc>
          <w:tcPr>
            <w:tcW w:w="1298" w:type="pct"/>
            <w:tcBorders>
              <w:top w:val="single" w:sz="6" w:space="0" w:color="004B91"/>
              <w:left w:val="single" w:sz="6" w:space="0" w:color="004B91"/>
              <w:bottom w:val="single" w:sz="6" w:space="0" w:color="004B91"/>
              <w:right w:val="single" w:sz="6" w:space="0" w:color="004B91"/>
            </w:tcBorders>
            <w:shd w:val="clear" w:color="auto" w:fill="9FDB61"/>
            <w:tcMar>
              <w:top w:w="60" w:type="dxa"/>
              <w:left w:w="60" w:type="dxa"/>
              <w:bottom w:w="60" w:type="dxa"/>
              <w:right w:w="60" w:type="dxa"/>
            </w:tcMar>
          </w:tcPr>
          <w:p w14:paraId="17C62555" w14:textId="31953A37" w:rsidR="00906460" w:rsidRPr="00AD0FAF" w:rsidRDefault="00906460" w:rsidP="00906460">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Number of Children</w:t>
            </w:r>
          </w:p>
        </w:tc>
        <w:tc>
          <w:tcPr>
            <w:tcW w:w="241" w:type="pct"/>
            <w:tcBorders>
              <w:top w:val="single" w:sz="6" w:space="0" w:color="004B91"/>
              <w:left w:val="single" w:sz="6" w:space="0" w:color="004B91"/>
              <w:bottom w:val="single" w:sz="6" w:space="0" w:color="004B91"/>
              <w:right w:val="single" w:sz="6" w:space="0" w:color="004B91"/>
            </w:tcBorders>
            <w:shd w:val="clear" w:color="auto" w:fill="9FDB61"/>
          </w:tcPr>
          <w:p w14:paraId="2792EF4B" w14:textId="44E718F6" w:rsidR="00906460" w:rsidRPr="00AD0FAF" w:rsidRDefault="00906460" w:rsidP="00906460">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w:t>
            </w:r>
          </w:p>
        </w:tc>
        <w:tc>
          <w:tcPr>
            <w:tcW w:w="1151" w:type="pct"/>
            <w:tcBorders>
              <w:top w:val="single" w:sz="6" w:space="0" w:color="004B91"/>
              <w:left w:val="single" w:sz="6" w:space="0" w:color="004B91"/>
              <w:bottom w:val="single" w:sz="6" w:space="0" w:color="004B91"/>
              <w:right w:val="single" w:sz="6" w:space="0" w:color="004B91"/>
            </w:tcBorders>
            <w:shd w:val="clear" w:color="auto" w:fill="9FDB61"/>
            <w:tcMar>
              <w:top w:w="60" w:type="dxa"/>
              <w:left w:w="60" w:type="dxa"/>
              <w:bottom w:w="60" w:type="dxa"/>
              <w:right w:w="60" w:type="dxa"/>
            </w:tcMar>
          </w:tcPr>
          <w:p w14:paraId="4AF2D9AD" w14:textId="70B56C0E" w:rsidR="00906460" w:rsidRPr="00AD0FAF" w:rsidRDefault="00906460" w:rsidP="00906460">
            <w:pPr>
              <w:spacing w:after="0" w:line="240" w:lineRule="auto"/>
              <w:jc w:val="center"/>
              <w:rPr>
                <w:rFonts w:ascii="Calibri" w:eastAsia="Times New Roman" w:hAnsi="Calibri" w:cs="Calibri"/>
                <w:b/>
                <w:bCs/>
                <w:color w:val="231F20"/>
                <w:kern w:val="0"/>
                <w14:ligatures w14:val="none"/>
              </w:rPr>
            </w:pPr>
            <w:r w:rsidRPr="00AD0FAF">
              <w:rPr>
                <w:rFonts w:ascii="Calibri" w:eastAsia="Times New Roman" w:hAnsi="Calibri" w:cs="Calibri"/>
                <w:b/>
                <w:bCs/>
                <w:color w:val="231F20"/>
                <w:kern w:val="0"/>
                <w14:ligatures w14:val="none"/>
              </w:rPr>
              <w:t>Monthly Revenue</w:t>
            </w:r>
            <w:r w:rsidRPr="00AD0FAF">
              <w:rPr>
                <w:rFonts w:ascii="Calibri" w:eastAsia="Times New Roman" w:hAnsi="Calibri" w:cs="Calibri"/>
                <w:color w:val="231F20"/>
                <w:kern w:val="0"/>
                <w14:ligatures w14:val="none"/>
              </w:rPr>
              <w:br/>
            </w:r>
            <w:r w:rsidRPr="00AD0FAF">
              <w:rPr>
                <w:rFonts w:ascii="Calibri" w:eastAsia="Times New Roman" w:hAnsi="Calibri" w:cs="Calibri"/>
                <w:b/>
                <w:bCs/>
                <w:color w:val="231F20"/>
                <w:kern w:val="0"/>
                <w14:ligatures w14:val="none"/>
              </w:rPr>
              <w:t>from Fees</w:t>
            </w:r>
          </w:p>
        </w:tc>
      </w:tr>
      <w:tr w:rsidR="00906460" w:rsidRPr="00AD0FAF" w14:paraId="26363DF6" w14:textId="77777777" w:rsidTr="004C6993">
        <w:trPr>
          <w:trHeight w:val="489"/>
        </w:trPr>
        <w:tc>
          <w:tcPr>
            <w:tcW w:w="1248"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tcPr>
          <w:p w14:paraId="746E08B1" w14:textId="1204C079" w:rsidR="00906460" w:rsidRPr="00AD0FAF" w:rsidRDefault="00906460" w:rsidP="00906460">
            <w:pPr>
              <w:spacing w:after="0" w:line="240" w:lineRule="auto"/>
              <w:jc w:val="center"/>
              <w:rPr>
                <w:rFonts w:ascii="Calibri" w:eastAsia="Times New Roman" w:hAnsi="Calibri" w:cs="Calibri"/>
                <w:b/>
                <w:bCs/>
                <w:color w:val="231F20"/>
                <w:kern w:val="0"/>
                <w14:ligatures w14:val="none"/>
              </w:rPr>
            </w:pPr>
            <w:r w:rsidRPr="00AD0FAF">
              <w:rPr>
                <w:rFonts w:ascii="Calibri" w:eastAsia="Times New Roman" w:hAnsi="Calibri" w:cs="Calibri"/>
                <w:b/>
                <w:bCs/>
                <w:i/>
                <w:iCs/>
                <w:color w:val="231F20"/>
                <w:kern w:val="0"/>
                <w14:ligatures w14:val="none"/>
              </w:rPr>
              <w:t>Example: Infants</w:t>
            </w:r>
          </w:p>
        </w:tc>
        <w:tc>
          <w:tcPr>
            <w:tcW w:w="772"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tcPr>
          <w:p w14:paraId="3C507506" w14:textId="5B58AB29" w:rsidR="00906460" w:rsidRPr="00AD0FAF" w:rsidRDefault="00906460" w:rsidP="00906460">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$800</w:t>
            </w:r>
          </w:p>
        </w:tc>
        <w:tc>
          <w:tcPr>
            <w:tcW w:w="29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tcPr>
          <w:p w14:paraId="75A6316E" w14:textId="73AB2F7D" w:rsidR="00906460" w:rsidRPr="00AD0FAF" w:rsidRDefault="00906460" w:rsidP="00906460">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x</w:t>
            </w:r>
          </w:p>
        </w:tc>
        <w:tc>
          <w:tcPr>
            <w:tcW w:w="1298"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tcPr>
          <w:p w14:paraId="03C34964" w14:textId="0949C852" w:rsidR="00906460" w:rsidRPr="00AD0FAF" w:rsidRDefault="00906460" w:rsidP="00906460">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2</w:t>
            </w:r>
          </w:p>
        </w:tc>
        <w:tc>
          <w:tcPr>
            <w:tcW w:w="241" w:type="pct"/>
            <w:tcBorders>
              <w:top w:val="single" w:sz="6" w:space="0" w:color="004B91"/>
              <w:left w:val="single" w:sz="6" w:space="0" w:color="004B91"/>
              <w:bottom w:val="single" w:sz="6" w:space="0" w:color="004B91"/>
              <w:right w:val="single" w:sz="6" w:space="0" w:color="004B91"/>
            </w:tcBorders>
            <w:shd w:val="clear" w:color="auto" w:fill="FFFFFF"/>
          </w:tcPr>
          <w:p w14:paraId="75E341B0" w14:textId="6E96B9A5" w:rsidR="00906460" w:rsidRDefault="00906460" w:rsidP="00906460">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w:t>
            </w:r>
          </w:p>
        </w:tc>
        <w:tc>
          <w:tcPr>
            <w:tcW w:w="115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tcPr>
          <w:p w14:paraId="2A5BFE44" w14:textId="275CD033" w:rsidR="00906460" w:rsidRPr="00AD0FAF" w:rsidRDefault="00906460" w:rsidP="00906460">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$1,600</w:t>
            </w:r>
          </w:p>
        </w:tc>
      </w:tr>
      <w:tr w:rsidR="00906460" w:rsidRPr="00AD0FAF" w14:paraId="0671A5B0" w14:textId="77777777" w:rsidTr="004C6993">
        <w:trPr>
          <w:trHeight w:val="489"/>
        </w:trPr>
        <w:tc>
          <w:tcPr>
            <w:tcW w:w="1248"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tcPr>
          <w:p w14:paraId="6A868976" w14:textId="2EAC05AD" w:rsidR="00906460" w:rsidRPr="00AD0FAF" w:rsidRDefault="00906460" w:rsidP="00906460">
            <w:pPr>
              <w:spacing w:after="0" w:line="240" w:lineRule="auto"/>
              <w:jc w:val="center"/>
              <w:rPr>
                <w:rFonts w:ascii="Calibri" w:eastAsia="Times New Roman" w:hAnsi="Calibri" w:cs="Calibri"/>
                <w:b/>
                <w:bCs/>
                <w:color w:val="231F20"/>
                <w:kern w:val="0"/>
                <w14:ligatures w14:val="none"/>
              </w:rPr>
            </w:pPr>
            <w:r w:rsidRPr="00AD0FAF">
              <w:rPr>
                <w:rFonts w:ascii="Calibri" w:eastAsia="Times New Roman" w:hAnsi="Calibri" w:cs="Calibri"/>
                <w:b/>
                <w:bCs/>
                <w:color w:val="231F20"/>
                <w:kern w:val="0"/>
                <w14:ligatures w14:val="none"/>
              </w:rPr>
              <w:t>Infants</w:t>
            </w:r>
          </w:p>
        </w:tc>
        <w:tc>
          <w:tcPr>
            <w:tcW w:w="772"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tcPr>
          <w:p w14:paraId="465454D3" w14:textId="18628CD3" w:rsidR="00906460" w:rsidRPr="00AD0FAF" w:rsidRDefault="00906460" w:rsidP="00906460">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9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tcPr>
          <w:p w14:paraId="2C46FE24" w14:textId="17C13F5D" w:rsidR="00906460" w:rsidRPr="00AD0FAF" w:rsidRDefault="00906460" w:rsidP="00906460">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x</w:t>
            </w:r>
          </w:p>
        </w:tc>
        <w:tc>
          <w:tcPr>
            <w:tcW w:w="1298"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tcPr>
          <w:p w14:paraId="3A907C9A" w14:textId="6BA89BEA" w:rsidR="00906460" w:rsidRPr="00AD0FAF" w:rsidRDefault="00906460" w:rsidP="00906460">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41" w:type="pct"/>
            <w:tcBorders>
              <w:top w:val="single" w:sz="6" w:space="0" w:color="004B91"/>
              <w:left w:val="single" w:sz="6" w:space="0" w:color="004B91"/>
              <w:bottom w:val="single" w:sz="6" w:space="0" w:color="004B91"/>
              <w:right w:val="single" w:sz="6" w:space="0" w:color="004B91"/>
            </w:tcBorders>
            <w:shd w:val="clear" w:color="auto" w:fill="FFFFFF"/>
          </w:tcPr>
          <w:p w14:paraId="5408EB66" w14:textId="3E7244A3" w:rsidR="00906460" w:rsidRDefault="00906460" w:rsidP="00906460">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w:t>
            </w:r>
          </w:p>
        </w:tc>
        <w:tc>
          <w:tcPr>
            <w:tcW w:w="115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tcPr>
          <w:p w14:paraId="753B7E85" w14:textId="40BFF8F5" w:rsidR="00906460" w:rsidRPr="00AD0FAF" w:rsidRDefault="00906460" w:rsidP="00906460">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r>
      <w:tr w:rsidR="00A67735" w:rsidRPr="00AD0FAF" w14:paraId="5762BD76" w14:textId="77777777" w:rsidTr="004C6993">
        <w:trPr>
          <w:trHeight w:val="489"/>
        </w:trPr>
        <w:tc>
          <w:tcPr>
            <w:tcW w:w="1248"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697310B" w14:textId="77777777" w:rsidR="00413A05" w:rsidRPr="00AD0FAF" w:rsidRDefault="00413A05"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Infants with Subsidy</w:t>
            </w:r>
          </w:p>
        </w:tc>
        <w:tc>
          <w:tcPr>
            <w:tcW w:w="772"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14158FA" w14:textId="77777777" w:rsidR="00413A05" w:rsidRPr="00AD0FAF" w:rsidRDefault="00413A05"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9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2FF2A89" w14:textId="77777777" w:rsidR="00413A05" w:rsidRPr="00AD0FAF" w:rsidRDefault="00413A05"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x</w:t>
            </w:r>
          </w:p>
        </w:tc>
        <w:tc>
          <w:tcPr>
            <w:tcW w:w="1298"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20FC10D" w14:textId="77777777" w:rsidR="00413A05" w:rsidRPr="00AD0FAF" w:rsidRDefault="00413A05"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41" w:type="pct"/>
            <w:tcBorders>
              <w:top w:val="single" w:sz="6" w:space="0" w:color="004B91"/>
              <w:left w:val="single" w:sz="6" w:space="0" w:color="004B91"/>
              <w:bottom w:val="single" w:sz="6" w:space="0" w:color="004B91"/>
              <w:right w:val="single" w:sz="6" w:space="0" w:color="004B91"/>
            </w:tcBorders>
            <w:shd w:val="clear" w:color="auto" w:fill="FFFFFF"/>
          </w:tcPr>
          <w:p w14:paraId="0511A33B" w14:textId="27ED0166" w:rsidR="00413A05" w:rsidRPr="00AD0FAF" w:rsidRDefault="00413A05" w:rsidP="004347FA">
            <w:pPr>
              <w:spacing w:after="0" w:line="240" w:lineRule="auto"/>
              <w:jc w:val="center"/>
              <w:rPr>
                <w:rFonts w:ascii="Calibri" w:eastAsia="Times New Roman" w:hAnsi="Calibri" w:cs="Calibri"/>
                <w:color w:val="231F20"/>
                <w:kern w:val="0"/>
                <w14:ligatures w14:val="none"/>
              </w:rPr>
            </w:pPr>
            <w:r>
              <w:rPr>
                <w:rFonts w:ascii="Calibri" w:eastAsia="Times New Roman" w:hAnsi="Calibri" w:cs="Calibri"/>
                <w:color w:val="231F20"/>
                <w:kern w:val="0"/>
                <w14:ligatures w14:val="none"/>
              </w:rPr>
              <w:t>=</w:t>
            </w:r>
          </w:p>
        </w:tc>
        <w:tc>
          <w:tcPr>
            <w:tcW w:w="115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16E1684" w14:textId="395917F9" w:rsidR="00413A05" w:rsidRPr="00AD0FAF" w:rsidRDefault="00413A05" w:rsidP="004347FA">
            <w:pPr>
              <w:spacing w:after="0" w:line="240" w:lineRule="auto"/>
              <w:jc w:val="center"/>
              <w:rPr>
                <w:rFonts w:ascii="Calibri" w:eastAsia="Times New Roman" w:hAnsi="Calibri" w:cs="Calibri"/>
                <w:color w:val="231F20"/>
                <w:kern w:val="0"/>
                <w14:ligatures w14:val="none"/>
              </w:rPr>
            </w:pPr>
          </w:p>
        </w:tc>
      </w:tr>
      <w:tr w:rsidR="00A67735" w:rsidRPr="00AD0FAF" w14:paraId="3380EB7B" w14:textId="77777777" w:rsidTr="004C6993">
        <w:trPr>
          <w:trHeight w:val="446"/>
        </w:trPr>
        <w:tc>
          <w:tcPr>
            <w:tcW w:w="1248"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20B4D36" w14:textId="77777777" w:rsidR="00413A05" w:rsidRPr="00AD0FAF" w:rsidRDefault="00413A05"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Toddlers</w:t>
            </w:r>
          </w:p>
        </w:tc>
        <w:tc>
          <w:tcPr>
            <w:tcW w:w="772"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69DAEF8" w14:textId="77777777" w:rsidR="00413A05" w:rsidRPr="00AD0FAF" w:rsidRDefault="00413A05"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9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A4E02DC" w14:textId="77777777" w:rsidR="00413A05" w:rsidRPr="00AD0FAF" w:rsidRDefault="00413A05"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x</w:t>
            </w:r>
          </w:p>
        </w:tc>
        <w:tc>
          <w:tcPr>
            <w:tcW w:w="1298"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DD0AD8B" w14:textId="77777777" w:rsidR="00413A05" w:rsidRPr="00AD0FAF" w:rsidRDefault="00413A05"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41" w:type="pct"/>
            <w:tcBorders>
              <w:top w:val="single" w:sz="6" w:space="0" w:color="004B91"/>
              <w:left w:val="single" w:sz="6" w:space="0" w:color="004B91"/>
              <w:bottom w:val="single" w:sz="6" w:space="0" w:color="004B91"/>
              <w:right w:val="single" w:sz="6" w:space="0" w:color="004B91"/>
            </w:tcBorders>
            <w:shd w:val="clear" w:color="auto" w:fill="FFFFFF"/>
          </w:tcPr>
          <w:p w14:paraId="47622E59" w14:textId="4A5B6824" w:rsidR="00413A05" w:rsidRPr="00AD0FAF" w:rsidRDefault="00413A05" w:rsidP="004347FA">
            <w:pPr>
              <w:spacing w:after="0" w:line="240" w:lineRule="auto"/>
              <w:jc w:val="center"/>
              <w:rPr>
                <w:rFonts w:ascii="Calibri" w:eastAsia="Times New Roman" w:hAnsi="Calibri" w:cs="Calibri"/>
                <w:color w:val="231F20"/>
                <w:kern w:val="0"/>
                <w14:ligatures w14:val="none"/>
              </w:rPr>
            </w:pPr>
            <w:r>
              <w:rPr>
                <w:rFonts w:ascii="Calibri" w:eastAsia="Times New Roman" w:hAnsi="Calibri" w:cs="Calibri"/>
                <w:color w:val="231F20"/>
                <w:kern w:val="0"/>
                <w14:ligatures w14:val="none"/>
              </w:rPr>
              <w:t>=</w:t>
            </w:r>
          </w:p>
        </w:tc>
        <w:tc>
          <w:tcPr>
            <w:tcW w:w="115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99E932C" w14:textId="2EBA7F1F" w:rsidR="00413A05" w:rsidRPr="00AD0FAF" w:rsidRDefault="00413A05" w:rsidP="004347FA">
            <w:pPr>
              <w:spacing w:after="0" w:line="240" w:lineRule="auto"/>
              <w:jc w:val="center"/>
              <w:rPr>
                <w:rFonts w:ascii="Calibri" w:eastAsia="Times New Roman" w:hAnsi="Calibri" w:cs="Calibri"/>
                <w:color w:val="231F20"/>
                <w:kern w:val="0"/>
                <w14:ligatures w14:val="none"/>
              </w:rPr>
            </w:pPr>
          </w:p>
        </w:tc>
      </w:tr>
      <w:tr w:rsidR="00A67735" w:rsidRPr="00AD0FAF" w14:paraId="6AFA2BB7" w14:textId="77777777" w:rsidTr="004C6993">
        <w:trPr>
          <w:trHeight w:val="475"/>
        </w:trPr>
        <w:tc>
          <w:tcPr>
            <w:tcW w:w="1248"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3D6A81F" w14:textId="77777777" w:rsidR="00413A05" w:rsidRPr="00AD0FAF" w:rsidRDefault="00413A05"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Toddlers with Subsidy</w:t>
            </w:r>
          </w:p>
        </w:tc>
        <w:tc>
          <w:tcPr>
            <w:tcW w:w="772"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CFC9052" w14:textId="77777777" w:rsidR="00413A05" w:rsidRPr="00AD0FAF" w:rsidRDefault="00413A05"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9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039525C" w14:textId="77777777" w:rsidR="00413A05" w:rsidRPr="00AD0FAF" w:rsidRDefault="00413A05"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x</w:t>
            </w:r>
          </w:p>
        </w:tc>
        <w:tc>
          <w:tcPr>
            <w:tcW w:w="1298"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2197295" w14:textId="77777777" w:rsidR="00413A05" w:rsidRPr="00AD0FAF" w:rsidRDefault="00413A05"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41" w:type="pct"/>
            <w:tcBorders>
              <w:top w:val="single" w:sz="6" w:space="0" w:color="004B91"/>
              <w:left w:val="single" w:sz="6" w:space="0" w:color="004B91"/>
              <w:bottom w:val="single" w:sz="6" w:space="0" w:color="004B91"/>
              <w:right w:val="single" w:sz="6" w:space="0" w:color="004B91"/>
            </w:tcBorders>
            <w:shd w:val="clear" w:color="auto" w:fill="FFFFFF"/>
          </w:tcPr>
          <w:p w14:paraId="5685FD56" w14:textId="2FB70EDC" w:rsidR="00413A05" w:rsidRPr="00AD0FAF" w:rsidRDefault="00413A05" w:rsidP="004347FA">
            <w:pPr>
              <w:spacing w:after="0" w:line="240" w:lineRule="auto"/>
              <w:jc w:val="center"/>
              <w:rPr>
                <w:rFonts w:ascii="Calibri" w:eastAsia="Times New Roman" w:hAnsi="Calibri" w:cs="Calibri"/>
                <w:color w:val="231F20"/>
                <w:kern w:val="0"/>
                <w14:ligatures w14:val="none"/>
              </w:rPr>
            </w:pPr>
            <w:r>
              <w:rPr>
                <w:rFonts w:ascii="Calibri" w:eastAsia="Times New Roman" w:hAnsi="Calibri" w:cs="Calibri"/>
                <w:color w:val="231F20"/>
                <w:kern w:val="0"/>
                <w14:ligatures w14:val="none"/>
              </w:rPr>
              <w:t>=</w:t>
            </w:r>
          </w:p>
        </w:tc>
        <w:tc>
          <w:tcPr>
            <w:tcW w:w="115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54D8BD4" w14:textId="498281CD" w:rsidR="00413A05" w:rsidRPr="00AD0FAF" w:rsidRDefault="00413A05" w:rsidP="004347FA">
            <w:pPr>
              <w:spacing w:after="0" w:line="240" w:lineRule="auto"/>
              <w:jc w:val="center"/>
              <w:rPr>
                <w:rFonts w:ascii="Calibri" w:eastAsia="Times New Roman" w:hAnsi="Calibri" w:cs="Calibri"/>
                <w:color w:val="231F20"/>
                <w:kern w:val="0"/>
                <w14:ligatures w14:val="none"/>
              </w:rPr>
            </w:pPr>
          </w:p>
        </w:tc>
      </w:tr>
      <w:tr w:rsidR="00A67735" w:rsidRPr="00AD0FAF" w14:paraId="55E89694" w14:textId="77777777" w:rsidTr="004C6993">
        <w:trPr>
          <w:trHeight w:val="763"/>
        </w:trPr>
        <w:tc>
          <w:tcPr>
            <w:tcW w:w="1248"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A6BF44F" w14:textId="77777777" w:rsidR="00413A05" w:rsidRPr="00AD0FAF" w:rsidRDefault="00413A05"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Preschool Age Children</w:t>
            </w:r>
          </w:p>
        </w:tc>
        <w:tc>
          <w:tcPr>
            <w:tcW w:w="772"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3A8832AC" w14:textId="77777777" w:rsidR="00413A05" w:rsidRPr="00AD0FAF" w:rsidRDefault="00413A05"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9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60CBE43" w14:textId="77777777" w:rsidR="00413A05" w:rsidRPr="00AD0FAF" w:rsidRDefault="00413A05"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x</w:t>
            </w:r>
          </w:p>
        </w:tc>
        <w:tc>
          <w:tcPr>
            <w:tcW w:w="1298"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1EBD8A6" w14:textId="77777777" w:rsidR="00413A05" w:rsidRPr="00AD0FAF" w:rsidRDefault="00413A05"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41" w:type="pct"/>
            <w:tcBorders>
              <w:top w:val="single" w:sz="6" w:space="0" w:color="004B91"/>
              <w:left w:val="single" w:sz="6" w:space="0" w:color="004B91"/>
              <w:bottom w:val="single" w:sz="6" w:space="0" w:color="004B91"/>
              <w:right w:val="single" w:sz="6" w:space="0" w:color="004B91"/>
            </w:tcBorders>
            <w:shd w:val="clear" w:color="auto" w:fill="FFFFFF"/>
          </w:tcPr>
          <w:p w14:paraId="72109187" w14:textId="1CC1E956" w:rsidR="00413A05" w:rsidRPr="00AD0FAF" w:rsidRDefault="00413A05" w:rsidP="004347FA">
            <w:pPr>
              <w:spacing w:after="0" w:line="240" w:lineRule="auto"/>
              <w:jc w:val="center"/>
              <w:rPr>
                <w:rFonts w:ascii="Calibri" w:eastAsia="Times New Roman" w:hAnsi="Calibri" w:cs="Calibri"/>
                <w:color w:val="231F20"/>
                <w:kern w:val="0"/>
                <w14:ligatures w14:val="none"/>
              </w:rPr>
            </w:pPr>
            <w:r>
              <w:rPr>
                <w:rFonts w:ascii="Calibri" w:eastAsia="Times New Roman" w:hAnsi="Calibri" w:cs="Calibri"/>
                <w:color w:val="231F20"/>
                <w:kern w:val="0"/>
                <w14:ligatures w14:val="none"/>
              </w:rPr>
              <w:t>=</w:t>
            </w:r>
          </w:p>
        </w:tc>
        <w:tc>
          <w:tcPr>
            <w:tcW w:w="115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FE316A5" w14:textId="5E3C4727" w:rsidR="00413A05" w:rsidRPr="00AD0FAF" w:rsidRDefault="00413A05" w:rsidP="004347FA">
            <w:pPr>
              <w:spacing w:after="0" w:line="240" w:lineRule="auto"/>
              <w:jc w:val="center"/>
              <w:rPr>
                <w:rFonts w:ascii="Calibri" w:eastAsia="Times New Roman" w:hAnsi="Calibri" w:cs="Calibri"/>
                <w:color w:val="231F20"/>
                <w:kern w:val="0"/>
                <w14:ligatures w14:val="none"/>
              </w:rPr>
            </w:pPr>
          </w:p>
        </w:tc>
      </w:tr>
      <w:tr w:rsidR="00A67735" w:rsidRPr="00AD0FAF" w14:paraId="3AB60AF1" w14:textId="77777777" w:rsidTr="004C6993">
        <w:trPr>
          <w:trHeight w:val="763"/>
        </w:trPr>
        <w:tc>
          <w:tcPr>
            <w:tcW w:w="1248"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6E5860E" w14:textId="77777777" w:rsidR="00413A05" w:rsidRPr="00AD0FAF" w:rsidRDefault="00413A05"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Preschool Age with Subsidy</w:t>
            </w:r>
          </w:p>
        </w:tc>
        <w:tc>
          <w:tcPr>
            <w:tcW w:w="772"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3E549C34" w14:textId="77777777" w:rsidR="00413A05" w:rsidRPr="00AD0FAF" w:rsidRDefault="00413A05"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9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EF95DEB" w14:textId="77777777" w:rsidR="00413A05" w:rsidRPr="00AD0FAF" w:rsidRDefault="00413A05"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x</w:t>
            </w:r>
          </w:p>
        </w:tc>
        <w:tc>
          <w:tcPr>
            <w:tcW w:w="1298"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F94D0D8" w14:textId="77777777" w:rsidR="00413A05" w:rsidRPr="00AD0FAF" w:rsidRDefault="00413A05"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41" w:type="pct"/>
            <w:tcBorders>
              <w:top w:val="single" w:sz="6" w:space="0" w:color="004B91"/>
              <w:left w:val="single" w:sz="6" w:space="0" w:color="004B91"/>
              <w:bottom w:val="single" w:sz="6" w:space="0" w:color="004B91"/>
              <w:right w:val="single" w:sz="6" w:space="0" w:color="004B91"/>
            </w:tcBorders>
            <w:shd w:val="clear" w:color="auto" w:fill="FFFFFF"/>
          </w:tcPr>
          <w:p w14:paraId="62CF3972" w14:textId="562152CB" w:rsidR="00413A05" w:rsidRPr="00AD0FAF" w:rsidRDefault="00413A05" w:rsidP="004347FA">
            <w:pPr>
              <w:spacing w:after="0" w:line="240" w:lineRule="auto"/>
              <w:jc w:val="center"/>
              <w:rPr>
                <w:rFonts w:ascii="Calibri" w:eastAsia="Times New Roman" w:hAnsi="Calibri" w:cs="Calibri"/>
                <w:color w:val="231F20"/>
                <w:kern w:val="0"/>
                <w14:ligatures w14:val="none"/>
              </w:rPr>
            </w:pPr>
            <w:r>
              <w:rPr>
                <w:rFonts w:ascii="Calibri" w:eastAsia="Times New Roman" w:hAnsi="Calibri" w:cs="Calibri"/>
                <w:color w:val="231F20"/>
                <w:kern w:val="0"/>
                <w14:ligatures w14:val="none"/>
              </w:rPr>
              <w:t>=</w:t>
            </w:r>
          </w:p>
        </w:tc>
        <w:tc>
          <w:tcPr>
            <w:tcW w:w="115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B1CCB75" w14:textId="04697F10" w:rsidR="00413A05" w:rsidRPr="00AD0FAF" w:rsidRDefault="00413A05" w:rsidP="004347FA">
            <w:pPr>
              <w:spacing w:after="0" w:line="240" w:lineRule="auto"/>
              <w:jc w:val="center"/>
              <w:rPr>
                <w:rFonts w:ascii="Calibri" w:eastAsia="Times New Roman" w:hAnsi="Calibri" w:cs="Calibri"/>
                <w:color w:val="231F20"/>
                <w:kern w:val="0"/>
                <w14:ligatures w14:val="none"/>
              </w:rPr>
            </w:pPr>
          </w:p>
        </w:tc>
      </w:tr>
      <w:tr w:rsidR="00A67735" w:rsidRPr="00AD0FAF" w14:paraId="1AC7FC11" w14:textId="77777777" w:rsidTr="004C6993">
        <w:trPr>
          <w:trHeight w:val="446"/>
        </w:trPr>
        <w:tc>
          <w:tcPr>
            <w:tcW w:w="1248"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4CE854E" w14:textId="77777777" w:rsidR="00413A05" w:rsidRPr="00AD0FAF" w:rsidRDefault="00413A05"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School Age</w:t>
            </w:r>
          </w:p>
        </w:tc>
        <w:tc>
          <w:tcPr>
            <w:tcW w:w="772"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31DD05A9" w14:textId="77777777" w:rsidR="00413A05" w:rsidRPr="00AD0FAF" w:rsidRDefault="00413A05"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9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72EF5D8" w14:textId="77777777" w:rsidR="00413A05" w:rsidRPr="00AD0FAF" w:rsidRDefault="00413A05"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x</w:t>
            </w:r>
          </w:p>
        </w:tc>
        <w:tc>
          <w:tcPr>
            <w:tcW w:w="1298"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F9A23F4" w14:textId="77777777" w:rsidR="00413A05" w:rsidRPr="00AD0FAF" w:rsidRDefault="00413A05"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41" w:type="pct"/>
            <w:tcBorders>
              <w:top w:val="single" w:sz="6" w:space="0" w:color="004B91"/>
              <w:left w:val="single" w:sz="6" w:space="0" w:color="004B91"/>
              <w:bottom w:val="single" w:sz="6" w:space="0" w:color="004B91"/>
              <w:right w:val="single" w:sz="6" w:space="0" w:color="004B91"/>
            </w:tcBorders>
            <w:shd w:val="clear" w:color="auto" w:fill="FFFFFF"/>
          </w:tcPr>
          <w:p w14:paraId="56F2BA91" w14:textId="57722BAF" w:rsidR="00413A05" w:rsidRPr="00AD0FAF" w:rsidRDefault="00413A05" w:rsidP="004347FA">
            <w:pPr>
              <w:spacing w:after="0" w:line="240" w:lineRule="auto"/>
              <w:jc w:val="center"/>
              <w:rPr>
                <w:rFonts w:ascii="Calibri" w:eastAsia="Times New Roman" w:hAnsi="Calibri" w:cs="Calibri"/>
                <w:color w:val="231F20"/>
                <w:kern w:val="0"/>
                <w14:ligatures w14:val="none"/>
              </w:rPr>
            </w:pPr>
            <w:r>
              <w:rPr>
                <w:rFonts w:ascii="Calibri" w:eastAsia="Times New Roman" w:hAnsi="Calibri" w:cs="Calibri"/>
                <w:color w:val="231F20"/>
                <w:kern w:val="0"/>
                <w14:ligatures w14:val="none"/>
              </w:rPr>
              <w:t>=</w:t>
            </w:r>
          </w:p>
        </w:tc>
        <w:tc>
          <w:tcPr>
            <w:tcW w:w="115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762223B" w14:textId="122083B5" w:rsidR="00413A05" w:rsidRPr="00AD0FAF" w:rsidRDefault="00413A05" w:rsidP="004347FA">
            <w:pPr>
              <w:spacing w:after="0" w:line="240" w:lineRule="auto"/>
              <w:jc w:val="center"/>
              <w:rPr>
                <w:rFonts w:ascii="Calibri" w:eastAsia="Times New Roman" w:hAnsi="Calibri" w:cs="Calibri"/>
                <w:color w:val="231F20"/>
                <w:kern w:val="0"/>
                <w14:ligatures w14:val="none"/>
              </w:rPr>
            </w:pPr>
          </w:p>
        </w:tc>
      </w:tr>
      <w:tr w:rsidR="00A67735" w:rsidRPr="00AD0FAF" w14:paraId="5C6EA2BA" w14:textId="77777777" w:rsidTr="004C6993">
        <w:trPr>
          <w:trHeight w:val="763"/>
        </w:trPr>
        <w:tc>
          <w:tcPr>
            <w:tcW w:w="1248"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51DC85C" w14:textId="77777777" w:rsidR="00413A05" w:rsidRPr="00AD0FAF" w:rsidRDefault="00413A05"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School Age with Tuition Support</w:t>
            </w:r>
          </w:p>
        </w:tc>
        <w:tc>
          <w:tcPr>
            <w:tcW w:w="772"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29C1D07" w14:textId="77777777" w:rsidR="00413A05" w:rsidRPr="00AD0FAF" w:rsidRDefault="00413A05"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9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A128ACF" w14:textId="77777777" w:rsidR="00413A05" w:rsidRPr="00AD0FAF" w:rsidRDefault="00413A05"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x</w:t>
            </w:r>
          </w:p>
        </w:tc>
        <w:tc>
          <w:tcPr>
            <w:tcW w:w="1298"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463E4F0" w14:textId="77777777" w:rsidR="00413A05" w:rsidRPr="00AD0FAF" w:rsidRDefault="00413A05"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41" w:type="pct"/>
            <w:tcBorders>
              <w:top w:val="single" w:sz="6" w:space="0" w:color="004B91"/>
              <w:left w:val="single" w:sz="6" w:space="0" w:color="004B91"/>
              <w:bottom w:val="single" w:sz="6" w:space="0" w:color="004B91"/>
              <w:right w:val="single" w:sz="6" w:space="0" w:color="004B91"/>
            </w:tcBorders>
            <w:shd w:val="clear" w:color="auto" w:fill="FFFFFF"/>
          </w:tcPr>
          <w:p w14:paraId="1B7FBF13" w14:textId="5202AEAB" w:rsidR="00413A05" w:rsidRPr="00AD0FAF" w:rsidRDefault="00413A05" w:rsidP="004347FA">
            <w:pPr>
              <w:spacing w:after="0" w:line="240" w:lineRule="auto"/>
              <w:jc w:val="center"/>
              <w:rPr>
                <w:rFonts w:ascii="Calibri" w:eastAsia="Times New Roman" w:hAnsi="Calibri" w:cs="Calibri"/>
                <w:color w:val="231F20"/>
                <w:kern w:val="0"/>
                <w14:ligatures w14:val="none"/>
              </w:rPr>
            </w:pPr>
            <w:r>
              <w:rPr>
                <w:rFonts w:ascii="Calibri" w:eastAsia="Times New Roman" w:hAnsi="Calibri" w:cs="Calibri"/>
                <w:color w:val="231F20"/>
                <w:kern w:val="0"/>
                <w14:ligatures w14:val="none"/>
              </w:rPr>
              <w:t>=</w:t>
            </w:r>
          </w:p>
        </w:tc>
        <w:tc>
          <w:tcPr>
            <w:tcW w:w="115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752BECE" w14:textId="0A1992C7" w:rsidR="00413A05" w:rsidRPr="00AD0FAF" w:rsidRDefault="00413A05" w:rsidP="004347FA">
            <w:pPr>
              <w:spacing w:after="0" w:line="240" w:lineRule="auto"/>
              <w:jc w:val="center"/>
              <w:rPr>
                <w:rFonts w:ascii="Calibri" w:eastAsia="Times New Roman" w:hAnsi="Calibri" w:cs="Calibri"/>
                <w:color w:val="231F20"/>
                <w:kern w:val="0"/>
                <w14:ligatures w14:val="none"/>
              </w:rPr>
            </w:pPr>
          </w:p>
        </w:tc>
      </w:tr>
      <w:tr w:rsidR="00A67735" w:rsidRPr="00AD0FAF" w14:paraId="44353D87" w14:textId="77777777" w:rsidTr="004C6993">
        <w:trPr>
          <w:trHeight w:val="446"/>
        </w:trPr>
        <w:tc>
          <w:tcPr>
            <w:tcW w:w="1248"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B6594C3" w14:textId="77777777" w:rsidR="00413A05" w:rsidRPr="00AD0FAF" w:rsidRDefault="00413A05"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Other</w:t>
            </w:r>
          </w:p>
        </w:tc>
        <w:tc>
          <w:tcPr>
            <w:tcW w:w="772"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308B27E" w14:textId="77777777" w:rsidR="00413A05" w:rsidRPr="00AD0FAF" w:rsidRDefault="00413A05"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9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FB44159" w14:textId="77777777" w:rsidR="00413A05" w:rsidRPr="00AD0FAF" w:rsidRDefault="00413A05"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x</w:t>
            </w:r>
          </w:p>
        </w:tc>
        <w:tc>
          <w:tcPr>
            <w:tcW w:w="1298"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13BC84D" w14:textId="77777777" w:rsidR="00413A05" w:rsidRPr="00AD0FAF" w:rsidRDefault="00413A05"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41" w:type="pct"/>
            <w:tcBorders>
              <w:top w:val="single" w:sz="6" w:space="0" w:color="004B91"/>
              <w:left w:val="single" w:sz="6" w:space="0" w:color="004B91"/>
              <w:bottom w:val="single" w:sz="6" w:space="0" w:color="004B91"/>
              <w:right w:val="single" w:sz="6" w:space="0" w:color="004B91"/>
            </w:tcBorders>
            <w:shd w:val="clear" w:color="auto" w:fill="FFFFFF"/>
          </w:tcPr>
          <w:p w14:paraId="63909DEE" w14:textId="4BF3A4A5" w:rsidR="00413A05" w:rsidRPr="00AD0FAF" w:rsidRDefault="00413A05" w:rsidP="004347FA">
            <w:pPr>
              <w:spacing w:after="0" w:line="240" w:lineRule="auto"/>
              <w:jc w:val="center"/>
              <w:rPr>
                <w:rFonts w:ascii="Calibri" w:eastAsia="Times New Roman" w:hAnsi="Calibri" w:cs="Calibri"/>
                <w:color w:val="231F20"/>
                <w:kern w:val="0"/>
                <w14:ligatures w14:val="none"/>
              </w:rPr>
            </w:pPr>
            <w:r>
              <w:rPr>
                <w:rFonts w:ascii="Calibri" w:eastAsia="Times New Roman" w:hAnsi="Calibri" w:cs="Calibri"/>
                <w:color w:val="231F20"/>
                <w:kern w:val="0"/>
                <w14:ligatures w14:val="none"/>
              </w:rPr>
              <w:t>=</w:t>
            </w:r>
          </w:p>
        </w:tc>
        <w:tc>
          <w:tcPr>
            <w:tcW w:w="115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D800B10" w14:textId="255D5F31" w:rsidR="00413A05" w:rsidRPr="00AD0FAF" w:rsidRDefault="00413A05" w:rsidP="004347FA">
            <w:pPr>
              <w:spacing w:after="0" w:line="240" w:lineRule="auto"/>
              <w:jc w:val="center"/>
              <w:rPr>
                <w:rFonts w:ascii="Calibri" w:eastAsia="Times New Roman" w:hAnsi="Calibri" w:cs="Calibri"/>
                <w:color w:val="231F20"/>
                <w:kern w:val="0"/>
                <w14:ligatures w14:val="none"/>
              </w:rPr>
            </w:pPr>
          </w:p>
        </w:tc>
      </w:tr>
      <w:tr w:rsidR="00217B49" w:rsidRPr="00AD0FAF" w14:paraId="3E5CD4A3" w14:textId="77777777" w:rsidTr="004C6993">
        <w:trPr>
          <w:trHeight w:val="1491"/>
        </w:trPr>
        <w:tc>
          <w:tcPr>
            <w:tcW w:w="3849" w:type="pct"/>
            <w:gridSpan w:val="5"/>
            <w:tcBorders>
              <w:top w:val="single" w:sz="6" w:space="0" w:color="000000"/>
              <w:left w:val="single" w:sz="6" w:space="0" w:color="000000"/>
              <w:bottom w:val="single" w:sz="6" w:space="0" w:color="000000"/>
              <w:right w:val="single" w:sz="6" w:space="0" w:color="000000"/>
            </w:tcBorders>
            <w:shd w:val="clear" w:color="auto" w:fill="E6E7E9"/>
          </w:tcPr>
          <w:p w14:paraId="79CC3F6E" w14:textId="77777777" w:rsidR="00217B49" w:rsidRPr="00217B49" w:rsidRDefault="00217B49" w:rsidP="00217B49">
            <w:pPr>
              <w:spacing w:before="240" w:after="0" w:line="240" w:lineRule="auto"/>
              <w:jc w:val="center"/>
              <w:rPr>
                <w:rFonts w:ascii="Calibri" w:eastAsia="Times New Roman" w:hAnsi="Calibri" w:cs="Calibri"/>
                <w:b/>
                <w:bCs/>
                <w:color w:val="231F20"/>
                <w:kern w:val="0"/>
                <w14:ligatures w14:val="none"/>
              </w:rPr>
            </w:pPr>
            <w:r w:rsidRPr="00217B49">
              <w:rPr>
                <w:rFonts w:ascii="Calibri" w:eastAsia="Times New Roman" w:hAnsi="Calibri" w:cs="Calibri"/>
                <w:b/>
                <w:bCs/>
                <w:color w:val="231F20"/>
                <w:kern w:val="0"/>
                <w14:ligatures w14:val="none"/>
              </w:rPr>
              <w:t>Total Revenue from Fees:</w:t>
            </w:r>
          </w:p>
          <w:p w14:paraId="0067BBFF" w14:textId="6689FE73" w:rsidR="00217B49" w:rsidRPr="00217B49" w:rsidRDefault="00217B49" w:rsidP="004347FA">
            <w:pPr>
              <w:spacing w:after="0" w:line="240" w:lineRule="auto"/>
              <w:jc w:val="center"/>
              <w:rPr>
                <w:rFonts w:ascii="Calibri" w:eastAsia="Times New Roman" w:hAnsi="Calibri" w:cs="Calibri"/>
                <w:color w:val="231F20"/>
                <w:kern w:val="0"/>
                <w14:ligatures w14:val="none"/>
              </w:rPr>
            </w:pPr>
            <w:r w:rsidRPr="00217B49">
              <w:rPr>
                <w:rFonts w:ascii="Calibri" w:eastAsia="Times New Roman" w:hAnsi="Calibri" w:cs="Calibri"/>
                <w:color w:val="231F20"/>
                <w:kern w:val="0"/>
                <w14:ligatures w14:val="none"/>
              </w:rPr>
              <w:t>Add all the “Monthly Revenue from Fees Boxes” together and write it on the line</w:t>
            </w:r>
          </w:p>
        </w:tc>
        <w:tc>
          <w:tcPr>
            <w:tcW w:w="1151" w:type="pct"/>
            <w:tcBorders>
              <w:top w:val="single" w:sz="6" w:space="0" w:color="000000"/>
              <w:left w:val="single" w:sz="6" w:space="0" w:color="000000"/>
              <w:bottom w:val="single" w:sz="6" w:space="0" w:color="000000"/>
              <w:right w:val="single" w:sz="6" w:space="0" w:color="000000"/>
            </w:tcBorders>
            <w:shd w:val="clear" w:color="auto" w:fill="E6E7E9"/>
            <w:vAlign w:val="center"/>
          </w:tcPr>
          <w:p w14:paraId="49864048" w14:textId="6C512790" w:rsidR="00217B49" w:rsidRPr="00AD0FAF" w:rsidRDefault="00217B49" w:rsidP="004347FA">
            <w:pPr>
              <w:spacing w:after="0" w:line="240" w:lineRule="auto"/>
              <w:jc w:val="center"/>
              <w:rPr>
                <w:rFonts w:ascii="Calibri" w:eastAsia="Times New Roman" w:hAnsi="Calibri" w:cs="Calibri"/>
                <w:color w:val="231F20"/>
                <w:kern w:val="0"/>
                <w14:ligatures w14:val="none"/>
              </w:rPr>
            </w:pPr>
          </w:p>
        </w:tc>
      </w:tr>
    </w:tbl>
    <w:p w14:paraId="13648FAA" w14:textId="37FB67BC" w:rsidR="000A2D8B" w:rsidRPr="00AD0FAF" w:rsidRDefault="000A2D8B" w:rsidP="004347FA">
      <w:pPr>
        <w:shd w:val="clear" w:color="auto" w:fill="FFFFFF"/>
        <w:spacing w:after="100" w:afterAutospacing="1" w:line="240" w:lineRule="auto"/>
        <w:rPr>
          <w:rFonts w:ascii="Calibri" w:eastAsia="Times New Roman" w:hAnsi="Calibri" w:cs="Calibri"/>
          <w:color w:val="231F20"/>
          <w:kern w:val="0"/>
          <w14:ligatures w14:val="none"/>
        </w:rPr>
      </w:pPr>
    </w:p>
    <w:p w14:paraId="13E8215C" w14:textId="204CAA2A" w:rsidR="000A2D8B" w:rsidRPr="00D2249A" w:rsidRDefault="006D4EEC" w:rsidP="00D2249A">
      <w:pPr>
        <w:spacing w:after="0"/>
        <w:rPr>
          <w:rFonts w:ascii="Calibri" w:hAnsi="Calibri" w:cs="Calibri"/>
          <w:b/>
          <w:bCs/>
        </w:rPr>
      </w:pPr>
      <w:r>
        <w:rPr>
          <w:rFonts w:ascii="Calibri" w:hAnsi="Calibri" w:cs="Calibri"/>
          <w:b/>
          <w:bCs/>
        </w:rPr>
        <w:br w:type="page"/>
      </w:r>
      <w:r w:rsidR="000A2D8B" w:rsidRPr="007D60DD">
        <w:rPr>
          <w:rFonts w:ascii="Calibri" w:hAnsi="Calibri" w:cs="Calibri"/>
          <w:b/>
          <w:bCs/>
        </w:rPr>
        <w:lastRenderedPageBreak/>
        <w:t>TABLE 2:</w:t>
      </w:r>
      <w:r w:rsidR="000A2D8B" w:rsidRPr="007D60DD">
        <w:rPr>
          <w:rFonts w:ascii="Calibri" w:hAnsi="Calibri" w:cs="Calibri"/>
        </w:rPr>
        <w:t> Monthly Budget</w:t>
      </w:r>
      <w:r w:rsidR="000A2D8B" w:rsidRPr="00AD0FAF">
        <w:br/>
      </w:r>
      <w:r w:rsidR="000A2D8B" w:rsidRPr="00AD0FAF">
        <w:rPr>
          <w:b/>
          <w:bCs/>
        </w:rPr>
        <w:t>Month</w:t>
      </w:r>
    </w:p>
    <w:tbl>
      <w:tblPr>
        <w:tblW w:w="8534"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450"/>
        <w:gridCol w:w="2365"/>
        <w:gridCol w:w="2719"/>
      </w:tblGrid>
      <w:tr w:rsidR="000A2D8B" w:rsidRPr="00AD0FAF" w14:paraId="6EBB6237" w14:textId="77777777" w:rsidTr="0046578D">
        <w:trPr>
          <w:trHeight w:val="204"/>
        </w:trPr>
        <w:tc>
          <w:tcPr>
            <w:tcW w:w="3450" w:type="dxa"/>
            <w:tcBorders>
              <w:top w:val="single" w:sz="6" w:space="0" w:color="004B91"/>
              <w:left w:val="single" w:sz="6" w:space="0" w:color="004B91"/>
              <w:bottom w:val="single" w:sz="6" w:space="0" w:color="004B91"/>
              <w:right w:val="single" w:sz="6" w:space="0" w:color="004B91"/>
            </w:tcBorders>
            <w:shd w:val="clear" w:color="auto" w:fill="9FDB61"/>
            <w:tcMar>
              <w:top w:w="60" w:type="dxa"/>
              <w:left w:w="60" w:type="dxa"/>
              <w:bottom w:w="60" w:type="dxa"/>
              <w:right w:w="60" w:type="dxa"/>
            </w:tcMar>
            <w:hideMark/>
          </w:tcPr>
          <w:p w14:paraId="4B548D87"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Categories</w:t>
            </w:r>
          </w:p>
        </w:tc>
        <w:tc>
          <w:tcPr>
            <w:tcW w:w="2365" w:type="dxa"/>
            <w:tcBorders>
              <w:top w:val="single" w:sz="6" w:space="0" w:color="004B91"/>
              <w:left w:val="single" w:sz="6" w:space="0" w:color="004B91"/>
              <w:bottom w:val="single" w:sz="6" w:space="0" w:color="004B91"/>
              <w:right w:val="single" w:sz="6" w:space="0" w:color="004B91"/>
            </w:tcBorders>
            <w:shd w:val="clear" w:color="auto" w:fill="9FDB61"/>
            <w:tcMar>
              <w:top w:w="60" w:type="dxa"/>
              <w:left w:w="60" w:type="dxa"/>
              <w:bottom w:w="60" w:type="dxa"/>
              <w:right w:w="60" w:type="dxa"/>
            </w:tcMar>
            <w:hideMark/>
          </w:tcPr>
          <w:p w14:paraId="05C65C59"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Planned</w:t>
            </w:r>
          </w:p>
        </w:tc>
        <w:tc>
          <w:tcPr>
            <w:tcW w:w="2718" w:type="dxa"/>
            <w:tcBorders>
              <w:top w:val="single" w:sz="6" w:space="0" w:color="004B91"/>
              <w:left w:val="single" w:sz="6" w:space="0" w:color="004B91"/>
              <w:bottom w:val="single" w:sz="6" w:space="0" w:color="004B91"/>
              <w:right w:val="single" w:sz="6" w:space="0" w:color="004B91"/>
            </w:tcBorders>
            <w:shd w:val="clear" w:color="auto" w:fill="9FDB61"/>
            <w:tcMar>
              <w:top w:w="60" w:type="dxa"/>
              <w:left w:w="60" w:type="dxa"/>
              <w:bottom w:w="60" w:type="dxa"/>
              <w:right w:w="60" w:type="dxa"/>
            </w:tcMar>
            <w:hideMark/>
          </w:tcPr>
          <w:p w14:paraId="25D16FD1"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Actual</w:t>
            </w:r>
          </w:p>
        </w:tc>
      </w:tr>
      <w:tr w:rsidR="000A2D8B" w:rsidRPr="00AD0FAF" w14:paraId="7D12307E" w14:textId="77777777" w:rsidTr="0046578D">
        <w:trPr>
          <w:trHeight w:val="186"/>
        </w:trPr>
        <w:tc>
          <w:tcPr>
            <w:tcW w:w="8534" w:type="dxa"/>
            <w:gridSpan w:val="3"/>
            <w:tcBorders>
              <w:top w:val="single" w:sz="6" w:space="0" w:color="004B91"/>
              <w:left w:val="single" w:sz="6" w:space="0" w:color="004B91"/>
              <w:bottom w:val="single" w:sz="6" w:space="0" w:color="004B91"/>
              <w:right w:val="single" w:sz="6" w:space="0" w:color="004B91"/>
            </w:tcBorders>
            <w:shd w:val="clear" w:color="auto" w:fill="425B76"/>
            <w:tcMar>
              <w:top w:w="60" w:type="dxa"/>
              <w:left w:w="60" w:type="dxa"/>
              <w:bottom w:w="60" w:type="dxa"/>
              <w:right w:w="60" w:type="dxa"/>
            </w:tcMar>
            <w:hideMark/>
          </w:tcPr>
          <w:p w14:paraId="25B3C826"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FFFFFF"/>
                <w:kern w:val="0"/>
                <w14:ligatures w14:val="none"/>
              </w:rPr>
              <w:t>REVENUE</w:t>
            </w:r>
          </w:p>
        </w:tc>
      </w:tr>
      <w:tr w:rsidR="000A2D8B" w:rsidRPr="00AD0FAF" w14:paraId="37B485E8" w14:textId="77777777" w:rsidTr="0046578D">
        <w:trPr>
          <w:trHeight w:val="186"/>
        </w:trPr>
        <w:tc>
          <w:tcPr>
            <w:tcW w:w="3450"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3DDB580C"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Fees</w:t>
            </w:r>
          </w:p>
        </w:tc>
        <w:tc>
          <w:tcPr>
            <w:tcW w:w="2365"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2CD8B05"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718"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25AFD4F"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r>
      <w:tr w:rsidR="000A2D8B" w:rsidRPr="00AD0FAF" w14:paraId="622FC3AF" w14:textId="77777777" w:rsidTr="0046578D">
        <w:trPr>
          <w:trHeight w:val="204"/>
        </w:trPr>
        <w:tc>
          <w:tcPr>
            <w:tcW w:w="3450"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381F6B1"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Subsidy Payments</w:t>
            </w:r>
          </w:p>
        </w:tc>
        <w:tc>
          <w:tcPr>
            <w:tcW w:w="2365"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BE19CDF"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718"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94BF62C"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r>
      <w:tr w:rsidR="000A2D8B" w:rsidRPr="00AD0FAF" w14:paraId="00129530" w14:textId="77777777" w:rsidTr="0046578D">
        <w:trPr>
          <w:trHeight w:val="186"/>
        </w:trPr>
        <w:tc>
          <w:tcPr>
            <w:tcW w:w="3450"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D72F846"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Revenue Total</w:t>
            </w:r>
          </w:p>
        </w:tc>
        <w:tc>
          <w:tcPr>
            <w:tcW w:w="2365" w:type="dxa"/>
            <w:tcBorders>
              <w:top w:val="single" w:sz="6" w:space="0" w:color="004B91"/>
              <w:left w:val="single" w:sz="6" w:space="0" w:color="004B91"/>
              <w:bottom w:val="single" w:sz="6" w:space="0" w:color="004B91"/>
              <w:right w:val="single" w:sz="6" w:space="0" w:color="004B91"/>
            </w:tcBorders>
            <w:shd w:val="clear" w:color="auto" w:fill="EEEEEE"/>
            <w:tcMar>
              <w:top w:w="60" w:type="dxa"/>
              <w:left w:w="60" w:type="dxa"/>
              <w:bottom w:w="60" w:type="dxa"/>
              <w:right w:w="60" w:type="dxa"/>
            </w:tcMar>
            <w:hideMark/>
          </w:tcPr>
          <w:p w14:paraId="1EAB7E42"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718" w:type="dxa"/>
            <w:tcBorders>
              <w:top w:val="single" w:sz="6" w:space="0" w:color="004B91"/>
              <w:left w:val="single" w:sz="6" w:space="0" w:color="004B91"/>
              <w:bottom w:val="single" w:sz="6" w:space="0" w:color="004B91"/>
              <w:right w:val="single" w:sz="6" w:space="0" w:color="004B91"/>
            </w:tcBorders>
            <w:shd w:val="clear" w:color="auto" w:fill="EEEEEE"/>
            <w:tcMar>
              <w:top w:w="60" w:type="dxa"/>
              <w:left w:w="60" w:type="dxa"/>
              <w:bottom w:w="60" w:type="dxa"/>
              <w:right w:w="60" w:type="dxa"/>
            </w:tcMar>
            <w:hideMark/>
          </w:tcPr>
          <w:p w14:paraId="341761E0"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r>
      <w:tr w:rsidR="000A2D8B" w:rsidRPr="00AD0FAF" w14:paraId="54D72AD4" w14:textId="77777777" w:rsidTr="0046578D">
        <w:trPr>
          <w:trHeight w:val="186"/>
        </w:trPr>
        <w:tc>
          <w:tcPr>
            <w:tcW w:w="8534" w:type="dxa"/>
            <w:gridSpan w:val="3"/>
            <w:tcBorders>
              <w:top w:val="single" w:sz="6" w:space="0" w:color="004B91"/>
              <w:left w:val="single" w:sz="6" w:space="0" w:color="004B91"/>
              <w:bottom w:val="single" w:sz="6" w:space="0" w:color="004B91"/>
              <w:right w:val="single" w:sz="6" w:space="0" w:color="004B91"/>
            </w:tcBorders>
            <w:shd w:val="clear" w:color="auto" w:fill="425B76"/>
            <w:tcMar>
              <w:top w:w="60" w:type="dxa"/>
              <w:left w:w="60" w:type="dxa"/>
              <w:bottom w:w="60" w:type="dxa"/>
              <w:right w:w="60" w:type="dxa"/>
            </w:tcMar>
            <w:hideMark/>
          </w:tcPr>
          <w:p w14:paraId="63F1F880"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FFFFFF"/>
                <w:kern w:val="0"/>
                <w14:ligatures w14:val="none"/>
              </w:rPr>
              <w:t>EXPENSES</w:t>
            </w:r>
          </w:p>
        </w:tc>
      </w:tr>
      <w:tr w:rsidR="000A2D8B" w:rsidRPr="00AD0FAF" w14:paraId="488F834A" w14:textId="77777777" w:rsidTr="0046578D">
        <w:trPr>
          <w:trHeight w:val="204"/>
        </w:trPr>
        <w:tc>
          <w:tcPr>
            <w:tcW w:w="3450"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D92F6CF"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Advertising</w:t>
            </w:r>
          </w:p>
        </w:tc>
        <w:tc>
          <w:tcPr>
            <w:tcW w:w="2365"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A133D56"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718"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F24F9C9"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r>
      <w:tr w:rsidR="000A2D8B" w:rsidRPr="00AD0FAF" w14:paraId="471D6F0B" w14:textId="77777777" w:rsidTr="0046578D">
        <w:trPr>
          <w:trHeight w:val="216"/>
        </w:trPr>
        <w:tc>
          <w:tcPr>
            <w:tcW w:w="3450"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4AC7DAE"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Vehicle/Travel</w:t>
            </w:r>
          </w:p>
        </w:tc>
        <w:tc>
          <w:tcPr>
            <w:tcW w:w="2365"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85E6736"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718"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8AA44C7"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r>
      <w:tr w:rsidR="000A2D8B" w:rsidRPr="00AD0FAF" w14:paraId="6D44E2F5" w14:textId="77777777" w:rsidTr="0046578D">
        <w:trPr>
          <w:trHeight w:val="186"/>
        </w:trPr>
        <w:tc>
          <w:tcPr>
            <w:tcW w:w="3450"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F39D049"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Insurance</w:t>
            </w:r>
          </w:p>
        </w:tc>
        <w:tc>
          <w:tcPr>
            <w:tcW w:w="2365"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7F871CF"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718"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133049E"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r>
      <w:tr w:rsidR="000A2D8B" w:rsidRPr="00AD0FAF" w14:paraId="4DD736BA" w14:textId="77777777" w:rsidTr="0046578D">
        <w:trPr>
          <w:trHeight w:val="186"/>
        </w:trPr>
        <w:tc>
          <w:tcPr>
            <w:tcW w:w="3450"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6C3CEBD"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Business Loan Payment</w:t>
            </w:r>
          </w:p>
        </w:tc>
        <w:tc>
          <w:tcPr>
            <w:tcW w:w="2365"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0DED458"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718"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F8509D7"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r>
      <w:tr w:rsidR="000A2D8B" w:rsidRPr="00AD0FAF" w14:paraId="3633E79A" w14:textId="77777777" w:rsidTr="0046578D">
        <w:trPr>
          <w:trHeight w:val="319"/>
        </w:trPr>
        <w:tc>
          <w:tcPr>
            <w:tcW w:w="3450"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45B4B32"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Supplies</w:t>
            </w:r>
            <w:r w:rsidRPr="00AD0FAF">
              <w:rPr>
                <w:rFonts w:ascii="Calibri" w:eastAsia="Times New Roman" w:hAnsi="Calibri" w:cs="Calibri"/>
                <w:b/>
                <w:bCs/>
                <w:color w:val="231F20"/>
                <w:kern w:val="0"/>
                <w14:ligatures w14:val="none"/>
              </w:rPr>
              <w:br/>
              <w:t>(including activities, toys, and office materials)</w:t>
            </w:r>
          </w:p>
        </w:tc>
        <w:tc>
          <w:tcPr>
            <w:tcW w:w="2365"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D609DE5"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718"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E964724"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r>
      <w:tr w:rsidR="000A2D8B" w:rsidRPr="00AD0FAF" w14:paraId="2FECB3ED" w14:textId="77777777" w:rsidTr="0046578D">
        <w:trPr>
          <w:trHeight w:val="186"/>
        </w:trPr>
        <w:tc>
          <w:tcPr>
            <w:tcW w:w="3450"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048C947"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PPE &amp; Cleaning Supplies</w:t>
            </w:r>
          </w:p>
        </w:tc>
        <w:tc>
          <w:tcPr>
            <w:tcW w:w="2365"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35E6377"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718"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71A8853"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r>
      <w:tr w:rsidR="000A2D8B" w:rsidRPr="00AD0FAF" w14:paraId="7F77EB5D" w14:textId="77777777" w:rsidTr="0046578D">
        <w:trPr>
          <w:trHeight w:val="186"/>
        </w:trPr>
        <w:tc>
          <w:tcPr>
            <w:tcW w:w="3450"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6BF61A4"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Rent of Equipment</w:t>
            </w:r>
          </w:p>
        </w:tc>
        <w:tc>
          <w:tcPr>
            <w:tcW w:w="2365"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711A28D"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718"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A95CA20"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r>
      <w:tr w:rsidR="000A2D8B" w:rsidRPr="00AD0FAF" w14:paraId="075E365F" w14:textId="77777777" w:rsidTr="0046578D">
        <w:trPr>
          <w:trHeight w:val="186"/>
        </w:trPr>
        <w:tc>
          <w:tcPr>
            <w:tcW w:w="3450"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368D4267"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Employee Wages &amp; Payroll Taxes</w:t>
            </w:r>
          </w:p>
        </w:tc>
        <w:tc>
          <w:tcPr>
            <w:tcW w:w="2365"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4392762"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718"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FA8BCC1"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r>
      <w:tr w:rsidR="000A2D8B" w:rsidRPr="00AD0FAF" w14:paraId="2E7F5070" w14:textId="77777777" w:rsidTr="0046578D">
        <w:trPr>
          <w:trHeight w:val="186"/>
        </w:trPr>
        <w:tc>
          <w:tcPr>
            <w:tcW w:w="3450"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4589089"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Food</w:t>
            </w:r>
          </w:p>
        </w:tc>
        <w:tc>
          <w:tcPr>
            <w:tcW w:w="2365"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4ADB030"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718"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64CE1CD"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r>
      <w:tr w:rsidR="000A2D8B" w:rsidRPr="00AD0FAF" w14:paraId="4499DD8C" w14:textId="77777777" w:rsidTr="0046578D">
        <w:trPr>
          <w:trHeight w:val="319"/>
        </w:trPr>
        <w:tc>
          <w:tcPr>
            <w:tcW w:w="3450"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53D9FCB"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Mortgage Payment or Rent</w:t>
            </w:r>
            <w:r w:rsidRPr="00AD0FAF">
              <w:rPr>
                <w:rFonts w:ascii="Calibri" w:eastAsia="Times New Roman" w:hAnsi="Calibri" w:cs="Calibri"/>
                <w:b/>
                <w:bCs/>
                <w:color w:val="231F20"/>
                <w:kern w:val="0"/>
                <w14:ligatures w14:val="none"/>
              </w:rPr>
              <w:br/>
            </w:r>
            <w:r w:rsidRPr="00AD0FAF">
              <w:rPr>
                <w:rFonts w:ascii="Calibri" w:eastAsia="Times New Roman" w:hAnsi="Calibri" w:cs="Calibri"/>
                <w:color w:val="231F20"/>
                <w:kern w:val="0"/>
                <w14:ligatures w14:val="none"/>
              </w:rPr>
              <w:t>(per time-space %)</w:t>
            </w:r>
          </w:p>
        </w:tc>
        <w:tc>
          <w:tcPr>
            <w:tcW w:w="2365"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828170D"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718"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508FB35"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r>
      <w:tr w:rsidR="000A2D8B" w:rsidRPr="00AD0FAF" w14:paraId="47489CB4" w14:textId="77777777" w:rsidTr="0046578D">
        <w:trPr>
          <w:trHeight w:val="319"/>
        </w:trPr>
        <w:tc>
          <w:tcPr>
            <w:tcW w:w="3450"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DD50DAA"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Total Utilities</w:t>
            </w:r>
            <w:r w:rsidRPr="00AD0FAF">
              <w:rPr>
                <w:rFonts w:ascii="Calibri" w:eastAsia="Times New Roman" w:hAnsi="Calibri" w:cs="Calibri"/>
                <w:b/>
                <w:bCs/>
                <w:color w:val="231F20"/>
                <w:kern w:val="0"/>
                <w14:ligatures w14:val="none"/>
              </w:rPr>
              <w:br/>
            </w:r>
            <w:r w:rsidRPr="00AD0FAF">
              <w:rPr>
                <w:rFonts w:ascii="Calibri" w:eastAsia="Times New Roman" w:hAnsi="Calibri" w:cs="Calibri"/>
                <w:color w:val="231F20"/>
                <w:kern w:val="0"/>
                <w14:ligatures w14:val="none"/>
              </w:rPr>
              <w:t>(per time-space %)</w:t>
            </w:r>
          </w:p>
        </w:tc>
        <w:tc>
          <w:tcPr>
            <w:tcW w:w="2365"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17A0960"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718"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1C680D0"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r>
      <w:tr w:rsidR="000A2D8B" w:rsidRPr="00AD0FAF" w14:paraId="15FB4C8C" w14:textId="77777777" w:rsidTr="0046578D">
        <w:trPr>
          <w:trHeight w:val="319"/>
        </w:trPr>
        <w:tc>
          <w:tcPr>
            <w:tcW w:w="3450"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7B089DF"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Home Repairs</w:t>
            </w:r>
            <w:r w:rsidRPr="00AD0FAF">
              <w:rPr>
                <w:rFonts w:ascii="Calibri" w:eastAsia="Times New Roman" w:hAnsi="Calibri" w:cs="Calibri"/>
                <w:b/>
                <w:bCs/>
                <w:color w:val="231F20"/>
                <w:kern w:val="0"/>
                <w14:ligatures w14:val="none"/>
              </w:rPr>
              <w:br/>
            </w:r>
            <w:r w:rsidRPr="00AD0FAF">
              <w:rPr>
                <w:rFonts w:ascii="Calibri" w:eastAsia="Times New Roman" w:hAnsi="Calibri" w:cs="Calibri"/>
                <w:color w:val="231F20"/>
                <w:kern w:val="0"/>
                <w14:ligatures w14:val="none"/>
              </w:rPr>
              <w:t>(per time-space %)</w:t>
            </w:r>
          </w:p>
        </w:tc>
        <w:tc>
          <w:tcPr>
            <w:tcW w:w="2365"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AA5F9BD"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718"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C6ABDAC"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r>
      <w:tr w:rsidR="000A2D8B" w:rsidRPr="00AD0FAF" w14:paraId="65DFBD66" w14:textId="77777777" w:rsidTr="0046578D">
        <w:trPr>
          <w:trHeight w:val="319"/>
        </w:trPr>
        <w:tc>
          <w:tcPr>
            <w:tcW w:w="3450"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4B46143"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Estimated Taxes (if known)</w:t>
            </w:r>
            <w:r w:rsidRPr="00AD0FAF">
              <w:rPr>
                <w:rFonts w:ascii="Calibri" w:eastAsia="Times New Roman" w:hAnsi="Calibri" w:cs="Calibri"/>
                <w:b/>
                <w:bCs/>
                <w:color w:val="231F20"/>
                <w:kern w:val="0"/>
                <w14:ligatures w14:val="none"/>
              </w:rPr>
              <w:br/>
            </w:r>
            <w:r w:rsidRPr="00AD0FAF">
              <w:rPr>
                <w:rFonts w:ascii="Calibri" w:eastAsia="Times New Roman" w:hAnsi="Calibri" w:cs="Calibri"/>
                <w:color w:val="231F20"/>
                <w:kern w:val="0"/>
                <w14:ligatures w14:val="none"/>
              </w:rPr>
              <w:t>(per time-space %)</w:t>
            </w:r>
          </w:p>
        </w:tc>
        <w:tc>
          <w:tcPr>
            <w:tcW w:w="2365"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7042F56"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718"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698FAF0"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r>
      <w:tr w:rsidR="000A2D8B" w:rsidRPr="00AD0FAF" w14:paraId="7354AA80" w14:textId="77777777" w:rsidTr="0046578D">
        <w:trPr>
          <w:trHeight w:val="186"/>
        </w:trPr>
        <w:tc>
          <w:tcPr>
            <w:tcW w:w="3450"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371E7C4"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Other</w:t>
            </w:r>
          </w:p>
        </w:tc>
        <w:tc>
          <w:tcPr>
            <w:tcW w:w="2365"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3D531C1"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718"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34E29401"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r>
      <w:tr w:rsidR="000A2D8B" w:rsidRPr="00AD0FAF" w14:paraId="70BF4379" w14:textId="77777777" w:rsidTr="0046578D">
        <w:trPr>
          <w:trHeight w:val="210"/>
        </w:trPr>
        <w:tc>
          <w:tcPr>
            <w:tcW w:w="3450"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21DDCED"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Total Expenses</w:t>
            </w:r>
          </w:p>
        </w:tc>
        <w:tc>
          <w:tcPr>
            <w:tcW w:w="2365" w:type="dxa"/>
            <w:tcBorders>
              <w:top w:val="single" w:sz="6" w:space="0" w:color="004B91"/>
              <w:left w:val="single" w:sz="6" w:space="0" w:color="004B91"/>
              <w:bottom w:val="single" w:sz="6" w:space="0" w:color="004B91"/>
              <w:right w:val="single" w:sz="6" w:space="0" w:color="004B91"/>
            </w:tcBorders>
            <w:shd w:val="clear" w:color="auto" w:fill="EEEEEE"/>
            <w:tcMar>
              <w:top w:w="60" w:type="dxa"/>
              <w:left w:w="60" w:type="dxa"/>
              <w:bottom w:w="60" w:type="dxa"/>
              <w:right w:w="60" w:type="dxa"/>
            </w:tcMar>
            <w:hideMark/>
          </w:tcPr>
          <w:p w14:paraId="1EB11D48"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c>
          <w:tcPr>
            <w:tcW w:w="2718" w:type="dxa"/>
            <w:tcBorders>
              <w:top w:val="single" w:sz="6" w:space="0" w:color="004B91"/>
              <w:left w:val="single" w:sz="6" w:space="0" w:color="004B91"/>
              <w:bottom w:val="single" w:sz="6" w:space="0" w:color="004B91"/>
              <w:right w:val="single" w:sz="6" w:space="0" w:color="004B91"/>
            </w:tcBorders>
            <w:shd w:val="clear" w:color="auto" w:fill="EEEEEE"/>
            <w:tcMar>
              <w:top w:w="60" w:type="dxa"/>
              <w:left w:w="60" w:type="dxa"/>
              <w:bottom w:w="60" w:type="dxa"/>
              <w:right w:w="60" w:type="dxa"/>
            </w:tcMar>
            <w:hideMark/>
          </w:tcPr>
          <w:p w14:paraId="0BBD1AF1" w14:textId="77777777" w:rsidR="000A2D8B" w:rsidRPr="00AD0FAF" w:rsidRDefault="000A2D8B" w:rsidP="004347FA">
            <w:pPr>
              <w:spacing w:after="0"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 </w:t>
            </w:r>
          </w:p>
        </w:tc>
      </w:tr>
      <w:tr w:rsidR="000A2D8B" w:rsidRPr="00AD0FAF" w14:paraId="4B5BD3B7" w14:textId="77777777" w:rsidTr="0046578D">
        <w:trPr>
          <w:trHeight w:val="186"/>
        </w:trPr>
        <w:tc>
          <w:tcPr>
            <w:tcW w:w="8534" w:type="dxa"/>
            <w:gridSpan w:val="3"/>
            <w:tcBorders>
              <w:top w:val="single" w:sz="6" w:space="0" w:color="004B91"/>
              <w:left w:val="single" w:sz="6" w:space="0" w:color="004B91"/>
              <w:bottom w:val="single" w:sz="6" w:space="0" w:color="004B91"/>
              <w:right w:val="single" w:sz="6" w:space="0" w:color="004B91"/>
            </w:tcBorders>
            <w:shd w:val="clear" w:color="auto" w:fill="425B76"/>
            <w:tcMar>
              <w:top w:w="60" w:type="dxa"/>
              <w:left w:w="60" w:type="dxa"/>
              <w:bottom w:w="60" w:type="dxa"/>
              <w:right w:w="60" w:type="dxa"/>
            </w:tcMar>
            <w:hideMark/>
          </w:tcPr>
          <w:p w14:paraId="748C7470"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FFFFFF"/>
                <w:kern w:val="0"/>
                <w14:ligatures w14:val="none"/>
              </w:rPr>
              <w:t>PROFIT/LOSS</w:t>
            </w:r>
          </w:p>
        </w:tc>
      </w:tr>
      <w:tr w:rsidR="000A2D8B" w:rsidRPr="00AD0FAF" w14:paraId="6162150F" w14:textId="77777777" w:rsidTr="0046578D">
        <w:trPr>
          <w:trHeight w:val="367"/>
        </w:trPr>
        <w:tc>
          <w:tcPr>
            <w:tcW w:w="3450" w:type="dxa"/>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CD5E408"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231F20"/>
                <w:kern w:val="0"/>
                <w14:ligatures w14:val="none"/>
              </w:rPr>
              <w:t>Total Revenue</w:t>
            </w:r>
            <w:r w:rsidRPr="00AD0FAF">
              <w:rPr>
                <w:rFonts w:ascii="Calibri" w:eastAsia="Times New Roman" w:hAnsi="Calibri" w:cs="Calibri"/>
                <w:color w:val="231F20"/>
                <w:kern w:val="0"/>
                <w14:ligatures w14:val="none"/>
              </w:rPr>
              <w:br/>
            </w:r>
            <w:r w:rsidRPr="00AD0FAF">
              <w:rPr>
                <w:rFonts w:ascii="Calibri" w:eastAsia="Times New Roman" w:hAnsi="Calibri" w:cs="Calibri"/>
                <w:b/>
                <w:bCs/>
                <w:color w:val="231F20"/>
                <w:kern w:val="0"/>
                <w14:ligatures w14:val="none"/>
              </w:rPr>
              <w:t>minus Total Expenses</w:t>
            </w:r>
          </w:p>
        </w:tc>
        <w:tc>
          <w:tcPr>
            <w:tcW w:w="2365" w:type="dxa"/>
            <w:tcBorders>
              <w:top w:val="single" w:sz="6" w:space="0" w:color="004B91"/>
              <w:left w:val="single" w:sz="6" w:space="0" w:color="004B91"/>
              <w:bottom w:val="single" w:sz="6" w:space="0" w:color="004B91"/>
              <w:right w:val="single" w:sz="6" w:space="0" w:color="004B91"/>
            </w:tcBorders>
            <w:shd w:val="clear" w:color="auto" w:fill="EEEEEE"/>
            <w:tcMar>
              <w:top w:w="60" w:type="dxa"/>
              <w:left w:w="60" w:type="dxa"/>
              <w:bottom w:w="60" w:type="dxa"/>
              <w:right w:w="60" w:type="dxa"/>
            </w:tcMar>
            <w:hideMark/>
          </w:tcPr>
          <w:p w14:paraId="5499C47F"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FFFFFF"/>
                <w:kern w:val="0"/>
                <w14:ligatures w14:val="none"/>
              </w:rPr>
              <w:t> </w:t>
            </w:r>
          </w:p>
        </w:tc>
        <w:tc>
          <w:tcPr>
            <w:tcW w:w="2718" w:type="dxa"/>
            <w:tcBorders>
              <w:top w:val="single" w:sz="6" w:space="0" w:color="004B91"/>
              <w:left w:val="single" w:sz="6" w:space="0" w:color="004B91"/>
              <w:bottom w:val="single" w:sz="6" w:space="0" w:color="004B91"/>
              <w:right w:val="single" w:sz="6" w:space="0" w:color="004B91"/>
            </w:tcBorders>
            <w:shd w:val="clear" w:color="auto" w:fill="EEEEEE"/>
            <w:tcMar>
              <w:top w:w="60" w:type="dxa"/>
              <w:left w:w="60" w:type="dxa"/>
              <w:bottom w:w="60" w:type="dxa"/>
              <w:right w:w="60" w:type="dxa"/>
            </w:tcMar>
            <w:hideMark/>
          </w:tcPr>
          <w:p w14:paraId="2A1421D1" w14:textId="77777777" w:rsidR="000A2D8B" w:rsidRPr="00AD0FAF" w:rsidRDefault="000A2D8B" w:rsidP="004347FA">
            <w:pPr>
              <w:spacing w:after="0" w:line="240" w:lineRule="auto"/>
              <w:jc w:val="center"/>
              <w:rPr>
                <w:rFonts w:ascii="Calibri" w:eastAsia="Times New Roman" w:hAnsi="Calibri" w:cs="Calibri"/>
                <w:color w:val="231F20"/>
                <w:kern w:val="0"/>
                <w14:ligatures w14:val="none"/>
              </w:rPr>
            </w:pPr>
            <w:r w:rsidRPr="00AD0FAF">
              <w:rPr>
                <w:rFonts w:ascii="Calibri" w:eastAsia="Times New Roman" w:hAnsi="Calibri" w:cs="Calibri"/>
                <w:b/>
                <w:bCs/>
                <w:color w:val="FFFFFF"/>
                <w:kern w:val="0"/>
                <w14:ligatures w14:val="none"/>
              </w:rPr>
              <w:t> </w:t>
            </w:r>
          </w:p>
        </w:tc>
      </w:tr>
    </w:tbl>
    <w:p w14:paraId="38045206" w14:textId="77777777" w:rsidR="001E1596" w:rsidRDefault="001E1596" w:rsidP="004347FA">
      <w:pPr>
        <w:shd w:val="clear" w:color="auto" w:fill="FFFFFF"/>
        <w:spacing w:after="100" w:afterAutospacing="1" w:line="240" w:lineRule="auto"/>
        <w:rPr>
          <w:rFonts w:ascii="Calibri" w:eastAsia="Times New Roman" w:hAnsi="Calibri" w:cs="Calibri"/>
          <w:color w:val="231F20"/>
          <w:kern w:val="0"/>
          <w14:ligatures w14:val="none"/>
        </w:rPr>
      </w:pPr>
    </w:p>
    <w:p w14:paraId="37E47985" w14:textId="6C1260C0" w:rsidR="000A2D8B" w:rsidRPr="001E1596" w:rsidRDefault="000A2D8B" w:rsidP="004347FA">
      <w:pPr>
        <w:shd w:val="clear" w:color="auto" w:fill="FFFFFF"/>
        <w:spacing w:after="100" w:afterAutospacing="1" w:line="240" w:lineRule="auto"/>
        <w:rPr>
          <w:rFonts w:ascii="Calibri" w:eastAsia="Times New Roman" w:hAnsi="Calibri" w:cs="Calibri"/>
          <w:i/>
          <w:iCs/>
          <w:color w:val="231F20"/>
          <w:kern w:val="0"/>
          <w14:ligatures w14:val="none"/>
        </w:rPr>
      </w:pPr>
      <w:r w:rsidRPr="001E1596">
        <w:rPr>
          <w:rFonts w:ascii="Calibri" w:eastAsia="Times New Roman" w:hAnsi="Calibri" w:cs="Calibri"/>
          <w:i/>
          <w:iCs/>
          <w:color w:val="231F20"/>
          <w:kern w:val="0"/>
          <w14:ligatures w14:val="none"/>
        </w:rPr>
        <w:lastRenderedPageBreak/>
        <w:t>Disclaimer</w:t>
      </w:r>
      <w:r w:rsidR="001E1596" w:rsidRPr="001E1596">
        <w:rPr>
          <w:rFonts w:ascii="Calibri" w:eastAsia="Times New Roman" w:hAnsi="Calibri" w:cs="Calibri"/>
          <w:i/>
          <w:iCs/>
          <w:color w:val="231F20"/>
          <w:kern w:val="0"/>
          <w14:ligatures w14:val="none"/>
        </w:rPr>
        <w:t>:</w:t>
      </w:r>
      <w:r w:rsidR="004104C9">
        <w:rPr>
          <w:rFonts w:ascii="Calibri" w:eastAsia="Times New Roman" w:hAnsi="Calibri" w:cs="Calibri"/>
          <w:i/>
          <w:iCs/>
          <w:color w:val="231F20"/>
          <w:kern w:val="0"/>
          <w14:ligatures w14:val="none"/>
        </w:rPr>
        <w:t xml:space="preserve"> </w:t>
      </w:r>
      <w:r w:rsidRPr="001E1596">
        <w:rPr>
          <w:rFonts w:ascii="Calibri" w:eastAsia="Times New Roman" w:hAnsi="Calibri" w:cs="Calibri"/>
          <w:i/>
          <w:iCs/>
          <w:color w:val="231F20"/>
          <w:kern w:val="0"/>
          <w14:ligatures w14:val="none"/>
        </w:rPr>
        <w:t>The information contained here has been prepared by Civitas Strategies and is not intended to constitute legal, tax, or financial advice. The Civitas Strategies team has used reasonable efforts in collecting, preparing, and providing this information, but does not guarantee its accuracy, completeness, adequacy, or currency. The publication and distribution of this information are not intended to create, and receipt does not constitute, an attorney-client or any other advisory relationship. Reproduction of this information is expressly prohibited. Only noncommercial uses of this work are permitted.</w:t>
      </w:r>
    </w:p>
    <w:p w14:paraId="5316C21A" w14:textId="77777777" w:rsidR="000A2D8B" w:rsidRPr="00AD0FAF" w:rsidRDefault="000A2D8B" w:rsidP="004347FA">
      <w:pPr>
        <w:shd w:val="clear" w:color="auto" w:fill="FFFFFF"/>
        <w:spacing w:after="100" w:afterAutospacing="1" w:line="240" w:lineRule="auto"/>
        <w:rPr>
          <w:rFonts w:ascii="Calibri" w:eastAsia="Times New Roman" w:hAnsi="Calibri" w:cs="Calibri"/>
          <w:color w:val="231F20"/>
          <w:kern w:val="0"/>
          <w14:ligatures w14:val="none"/>
        </w:rPr>
      </w:pPr>
      <w:r w:rsidRPr="00AD0FAF">
        <w:rPr>
          <w:rFonts w:ascii="Calibri" w:eastAsia="Times New Roman" w:hAnsi="Calibri" w:cs="Calibri"/>
          <w:color w:val="231F20"/>
          <w:kern w:val="0"/>
          <w14:ligatures w14:val="none"/>
        </w:rPr>
        <w:t>Copyright © 2023 Civitas Strategies, LLC</w:t>
      </w:r>
    </w:p>
    <w:p w14:paraId="6A586242" w14:textId="77777777" w:rsidR="004F2128" w:rsidRPr="00AD0FAF" w:rsidRDefault="004F2128" w:rsidP="004347FA">
      <w:pPr>
        <w:spacing w:line="240" w:lineRule="auto"/>
        <w:rPr>
          <w:rFonts w:ascii="Calibri" w:hAnsi="Calibri" w:cs="Calibri"/>
        </w:rPr>
      </w:pPr>
    </w:p>
    <w:sectPr w:rsidR="004F2128" w:rsidRPr="00AD0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04D04"/>
    <w:multiLevelType w:val="multilevel"/>
    <w:tmpl w:val="A8AC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97A9C"/>
    <w:multiLevelType w:val="multilevel"/>
    <w:tmpl w:val="2F44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1C4195"/>
    <w:multiLevelType w:val="multilevel"/>
    <w:tmpl w:val="61CC4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0310962">
    <w:abstractNumId w:val="2"/>
  </w:num>
  <w:num w:numId="2" w16cid:durableId="921568317">
    <w:abstractNumId w:val="0"/>
  </w:num>
  <w:num w:numId="3" w16cid:durableId="1320840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8B"/>
    <w:rsid w:val="000029D7"/>
    <w:rsid w:val="000272D0"/>
    <w:rsid w:val="00085B0C"/>
    <w:rsid w:val="000A2D8B"/>
    <w:rsid w:val="00135B75"/>
    <w:rsid w:val="00137C83"/>
    <w:rsid w:val="001B6C07"/>
    <w:rsid w:val="001E1596"/>
    <w:rsid w:val="002068E9"/>
    <w:rsid w:val="00217B49"/>
    <w:rsid w:val="00246FBA"/>
    <w:rsid w:val="0033215B"/>
    <w:rsid w:val="00391099"/>
    <w:rsid w:val="00410106"/>
    <w:rsid w:val="004104C9"/>
    <w:rsid w:val="00413A05"/>
    <w:rsid w:val="00430BE6"/>
    <w:rsid w:val="004347FA"/>
    <w:rsid w:val="0046578D"/>
    <w:rsid w:val="004C558A"/>
    <w:rsid w:val="004C6993"/>
    <w:rsid w:val="004F2128"/>
    <w:rsid w:val="004F3BFB"/>
    <w:rsid w:val="005E1EED"/>
    <w:rsid w:val="00616B60"/>
    <w:rsid w:val="00616E86"/>
    <w:rsid w:val="00651DF4"/>
    <w:rsid w:val="006D4EEC"/>
    <w:rsid w:val="00704499"/>
    <w:rsid w:val="00722FED"/>
    <w:rsid w:val="00733F70"/>
    <w:rsid w:val="00756016"/>
    <w:rsid w:val="007D60DD"/>
    <w:rsid w:val="00865B70"/>
    <w:rsid w:val="00906460"/>
    <w:rsid w:val="0094396E"/>
    <w:rsid w:val="00951337"/>
    <w:rsid w:val="00986074"/>
    <w:rsid w:val="009B0C27"/>
    <w:rsid w:val="00A67735"/>
    <w:rsid w:val="00AA4187"/>
    <w:rsid w:val="00AB731E"/>
    <w:rsid w:val="00AD0FAF"/>
    <w:rsid w:val="00AD6ED6"/>
    <w:rsid w:val="00B921BB"/>
    <w:rsid w:val="00BD33A4"/>
    <w:rsid w:val="00CB2819"/>
    <w:rsid w:val="00CD57AD"/>
    <w:rsid w:val="00D2249A"/>
    <w:rsid w:val="00D836AD"/>
    <w:rsid w:val="00EE4FD9"/>
    <w:rsid w:val="00F01FD4"/>
    <w:rsid w:val="00F47A2D"/>
    <w:rsid w:val="00F9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E9F9"/>
  <w15:chartTrackingRefBased/>
  <w15:docId w15:val="{AE069B21-CA48-4B2B-A990-C2FD1E2D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D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A2D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A2D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D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D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D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D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D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D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D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A2D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A2D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D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D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D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D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D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D8B"/>
    <w:rPr>
      <w:rFonts w:eastAsiaTheme="majorEastAsia" w:cstheme="majorBidi"/>
      <w:color w:val="272727" w:themeColor="text1" w:themeTint="D8"/>
    </w:rPr>
  </w:style>
  <w:style w:type="paragraph" w:styleId="Title">
    <w:name w:val="Title"/>
    <w:basedOn w:val="Normal"/>
    <w:next w:val="Normal"/>
    <w:link w:val="TitleChar"/>
    <w:uiPriority w:val="10"/>
    <w:qFormat/>
    <w:rsid w:val="000A2D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D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D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D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D8B"/>
    <w:pPr>
      <w:spacing w:before="160"/>
      <w:jc w:val="center"/>
    </w:pPr>
    <w:rPr>
      <w:i/>
      <w:iCs/>
      <w:color w:val="404040" w:themeColor="text1" w:themeTint="BF"/>
    </w:rPr>
  </w:style>
  <w:style w:type="character" w:customStyle="1" w:styleId="QuoteChar">
    <w:name w:val="Quote Char"/>
    <w:basedOn w:val="DefaultParagraphFont"/>
    <w:link w:val="Quote"/>
    <w:uiPriority w:val="29"/>
    <w:rsid w:val="000A2D8B"/>
    <w:rPr>
      <w:i/>
      <w:iCs/>
      <w:color w:val="404040" w:themeColor="text1" w:themeTint="BF"/>
    </w:rPr>
  </w:style>
  <w:style w:type="paragraph" w:styleId="ListParagraph">
    <w:name w:val="List Paragraph"/>
    <w:basedOn w:val="Normal"/>
    <w:uiPriority w:val="34"/>
    <w:qFormat/>
    <w:rsid w:val="000A2D8B"/>
    <w:pPr>
      <w:ind w:left="720"/>
      <w:contextualSpacing/>
    </w:pPr>
  </w:style>
  <w:style w:type="character" w:styleId="IntenseEmphasis">
    <w:name w:val="Intense Emphasis"/>
    <w:basedOn w:val="DefaultParagraphFont"/>
    <w:uiPriority w:val="21"/>
    <w:qFormat/>
    <w:rsid w:val="000A2D8B"/>
    <w:rPr>
      <w:i/>
      <w:iCs/>
      <w:color w:val="0F4761" w:themeColor="accent1" w:themeShade="BF"/>
    </w:rPr>
  </w:style>
  <w:style w:type="paragraph" w:styleId="IntenseQuote">
    <w:name w:val="Intense Quote"/>
    <w:basedOn w:val="Normal"/>
    <w:next w:val="Normal"/>
    <w:link w:val="IntenseQuoteChar"/>
    <w:uiPriority w:val="30"/>
    <w:qFormat/>
    <w:rsid w:val="000A2D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D8B"/>
    <w:rPr>
      <w:i/>
      <w:iCs/>
      <w:color w:val="0F4761" w:themeColor="accent1" w:themeShade="BF"/>
    </w:rPr>
  </w:style>
  <w:style w:type="character" w:styleId="IntenseReference">
    <w:name w:val="Intense Reference"/>
    <w:basedOn w:val="DefaultParagraphFont"/>
    <w:uiPriority w:val="32"/>
    <w:qFormat/>
    <w:rsid w:val="000A2D8B"/>
    <w:rPr>
      <w:b/>
      <w:bCs/>
      <w:smallCaps/>
      <w:color w:val="0F4761" w:themeColor="accent1" w:themeShade="BF"/>
      <w:spacing w:val="5"/>
    </w:rPr>
  </w:style>
  <w:style w:type="character" w:styleId="Strong">
    <w:name w:val="Strong"/>
    <w:basedOn w:val="DefaultParagraphFont"/>
    <w:uiPriority w:val="22"/>
    <w:qFormat/>
    <w:rsid w:val="000A2D8B"/>
    <w:rPr>
      <w:b/>
      <w:bCs/>
    </w:rPr>
  </w:style>
  <w:style w:type="paragraph" w:styleId="NormalWeb">
    <w:name w:val="Normal (Web)"/>
    <w:basedOn w:val="Normal"/>
    <w:uiPriority w:val="99"/>
    <w:semiHidden/>
    <w:unhideWhenUsed/>
    <w:rsid w:val="000A2D8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A2D8B"/>
    <w:rPr>
      <w:color w:val="0000FF"/>
      <w:u w:val="single"/>
    </w:rPr>
  </w:style>
  <w:style w:type="character" w:styleId="UnresolvedMention">
    <w:name w:val="Unresolved Mention"/>
    <w:basedOn w:val="DefaultParagraphFont"/>
    <w:uiPriority w:val="99"/>
    <w:semiHidden/>
    <w:unhideWhenUsed/>
    <w:rsid w:val="00B921BB"/>
    <w:rPr>
      <w:color w:val="605E5C"/>
      <w:shd w:val="clear" w:color="auto" w:fill="E1DFDD"/>
    </w:rPr>
  </w:style>
  <w:style w:type="character" w:styleId="FollowedHyperlink">
    <w:name w:val="FollowedHyperlink"/>
    <w:basedOn w:val="DefaultParagraphFont"/>
    <w:uiPriority w:val="99"/>
    <w:semiHidden/>
    <w:unhideWhenUsed/>
    <w:rsid w:val="00CD57AD"/>
    <w:rPr>
      <w:color w:val="96607D" w:themeColor="followedHyperlink"/>
      <w:u w:val="single"/>
    </w:rPr>
  </w:style>
  <w:style w:type="character" w:styleId="CommentReference">
    <w:name w:val="annotation reference"/>
    <w:basedOn w:val="DefaultParagraphFont"/>
    <w:uiPriority w:val="99"/>
    <w:semiHidden/>
    <w:unhideWhenUsed/>
    <w:rsid w:val="00CD57AD"/>
    <w:rPr>
      <w:sz w:val="16"/>
      <w:szCs w:val="16"/>
    </w:rPr>
  </w:style>
  <w:style w:type="paragraph" w:styleId="CommentText">
    <w:name w:val="annotation text"/>
    <w:basedOn w:val="Normal"/>
    <w:link w:val="CommentTextChar"/>
    <w:uiPriority w:val="99"/>
    <w:unhideWhenUsed/>
    <w:rsid w:val="00CD57AD"/>
    <w:pPr>
      <w:spacing w:line="240" w:lineRule="auto"/>
    </w:pPr>
    <w:rPr>
      <w:sz w:val="20"/>
      <w:szCs w:val="20"/>
    </w:rPr>
  </w:style>
  <w:style w:type="character" w:customStyle="1" w:styleId="CommentTextChar">
    <w:name w:val="Comment Text Char"/>
    <w:basedOn w:val="DefaultParagraphFont"/>
    <w:link w:val="CommentText"/>
    <w:uiPriority w:val="99"/>
    <w:rsid w:val="00CD57AD"/>
    <w:rPr>
      <w:sz w:val="20"/>
      <w:szCs w:val="20"/>
    </w:rPr>
  </w:style>
  <w:style w:type="paragraph" w:styleId="CommentSubject">
    <w:name w:val="annotation subject"/>
    <w:basedOn w:val="CommentText"/>
    <w:next w:val="CommentText"/>
    <w:link w:val="CommentSubjectChar"/>
    <w:uiPriority w:val="99"/>
    <w:semiHidden/>
    <w:unhideWhenUsed/>
    <w:rsid w:val="00CD57AD"/>
    <w:rPr>
      <w:b/>
      <w:bCs/>
    </w:rPr>
  </w:style>
  <w:style w:type="character" w:customStyle="1" w:styleId="CommentSubjectChar">
    <w:name w:val="Comment Subject Char"/>
    <w:basedOn w:val="CommentTextChar"/>
    <w:link w:val="CommentSubject"/>
    <w:uiPriority w:val="99"/>
    <w:semiHidden/>
    <w:rsid w:val="00CD57AD"/>
    <w:rPr>
      <w:b/>
      <w:bCs/>
      <w:sz w:val="20"/>
      <w:szCs w:val="20"/>
    </w:rPr>
  </w:style>
  <w:style w:type="character" w:styleId="Mention">
    <w:name w:val="Mention"/>
    <w:basedOn w:val="DefaultParagraphFont"/>
    <w:uiPriority w:val="99"/>
    <w:unhideWhenUsed/>
    <w:rsid w:val="00CD57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93801">
      <w:bodyDiv w:val="1"/>
      <w:marLeft w:val="0"/>
      <w:marRight w:val="0"/>
      <w:marTop w:val="0"/>
      <w:marBottom w:val="0"/>
      <w:divBdr>
        <w:top w:val="none" w:sz="0" w:space="0" w:color="auto"/>
        <w:left w:val="none" w:sz="0" w:space="0" w:color="auto"/>
        <w:bottom w:val="none" w:sz="0" w:space="0" w:color="auto"/>
        <w:right w:val="none" w:sz="0" w:space="0" w:color="auto"/>
      </w:divBdr>
      <w:divsChild>
        <w:div w:id="1231309574">
          <w:marLeft w:val="0"/>
          <w:marRight w:val="0"/>
          <w:marTop w:val="0"/>
          <w:marBottom w:val="0"/>
          <w:divBdr>
            <w:top w:val="none" w:sz="0" w:space="0" w:color="auto"/>
            <w:left w:val="none" w:sz="0" w:space="0" w:color="auto"/>
            <w:bottom w:val="none" w:sz="0" w:space="0" w:color="auto"/>
            <w:right w:val="none" w:sz="0" w:space="0" w:color="auto"/>
          </w:divBdr>
          <w:divsChild>
            <w:div w:id="1848248833">
              <w:marLeft w:val="0"/>
              <w:marRight w:val="0"/>
              <w:marTop w:val="0"/>
              <w:marBottom w:val="0"/>
              <w:divBdr>
                <w:top w:val="none" w:sz="0" w:space="0" w:color="auto"/>
                <w:left w:val="none" w:sz="0" w:space="0" w:color="auto"/>
                <w:bottom w:val="none" w:sz="0" w:space="0" w:color="auto"/>
                <w:right w:val="none" w:sz="0" w:space="0" w:color="auto"/>
              </w:divBdr>
              <w:divsChild>
                <w:div w:id="1334141248">
                  <w:marLeft w:val="0"/>
                  <w:marRight w:val="0"/>
                  <w:marTop w:val="0"/>
                  <w:marBottom w:val="0"/>
                  <w:divBdr>
                    <w:top w:val="none" w:sz="0" w:space="0" w:color="auto"/>
                    <w:left w:val="none" w:sz="0" w:space="0" w:color="auto"/>
                    <w:bottom w:val="none" w:sz="0" w:space="0" w:color="auto"/>
                    <w:right w:val="none" w:sz="0" w:space="0" w:color="auto"/>
                  </w:divBdr>
                  <w:divsChild>
                    <w:div w:id="1165825091">
                      <w:marLeft w:val="0"/>
                      <w:marRight w:val="0"/>
                      <w:marTop w:val="0"/>
                      <w:marBottom w:val="0"/>
                      <w:divBdr>
                        <w:top w:val="none" w:sz="0" w:space="0" w:color="auto"/>
                        <w:left w:val="none" w:sz="0" w:space="0" w:color="auto"/>
                        <w:bottom w:val="none" w:sz="0" w:space="0" w:color="auto"/>
                        <w:right w:val="none" w:sz="0" w:space="0" w:color="auto"/>
                      </w:divBdr>
                      <w:divsChild>
                        <w:div w:id="1988053509">
                          <w:marLeft w:val="0"/>
                          <w:marRight w:val="0"/>
                          <w:marTop w:val="0"/>
                          <w:marBottom w:val="0"/>
                          <w:divBdr>
                            <w:top w:val="none" w:sz="0" w:space="0" w:color="auto"/>
                            <w:left w:val="none" w:sz="0" w:space="0" w:color="auto"/>
                            <w:bottom w:val="none" w:sz="0" w:space="0" w:color="auto"/>
                            <w:right w:val="none" w:sz="0" w:space="0" w:color="auto"/>
                          </w:divBdr>
                          <w:divsChild>
                            <w:div w:id="765272069">
                              <w:marLeft w:val="0"/>
                              <w:marRight w:val="0"/>
                              <w:marTop w:val="0"/>
                              <w:marBottom w:val="0"/>
                              <w:divBdr>
                                <w:top w:val="none" w:sz="0" w:space="0" w:color="auto"/>
                                <w:left w:val="none" w:sz="0" w:space="0" w:color="auto"/>
                                <w:bottom w:val="none" w:sz="0" w:space="0" w:color="auto"/>
                                <w:right w:val="none" w:sz="0" w:space="0" w:color="auto"/>
                              </w:divBdr>
                              <w:divsChild>
                                <w:div w:id="1731540693">
                                  <w:marLeft w:val="0"/>
                                  <w:marRight w:val="0"/>
                                  <w:marTop w:val="0"/>
                                  <w:marBottom w:val="0"/>
                                  <w:divBdr>
                                    <w:top w:val="none" w:sz="0" w:space="0" w:color="auto"/>
                                    <w:left w:val="none" w:sz="0" w:space="0" w:color="auto"/>
                                    <w:bottom w:val="none" w:sz="0" w:space="0" w:color="auto"/>
                                    <w:right w:val="none" w:sz="0" w:space="0" w:color="auto"/>
                                  </w:divBdr>
                                  <w:divsChild>
                                    <w:div w:id="1589197474">
                                      <w:marLeft w:val="0"/>
                                      <w:marRight w:val="0"/>
                                      <w:marTop w:val="0"/>
                                      <w:marBottom w:val="0"/>
                                      <w:divBdr>
                                        <w:top w:val="none" w:sz="0" w:space="0" w:color="auto"/>
                                        <w:left w:val="none" w:sz="0" w:space="0" w:color="auto"/>
                                        <w:bottom w:val="none" w:sz="0" w:space="0" w:color="auto"/>
                                        <w:right w:val="none" w:sz="0" w:space="0" w:color="auto"/>
                                      </w:divBdr>
                                      <w:divsChild>
                                        <w:div w:id="553321635">
                                          <w:marLeft w:val="0"/>
                                          <w:marRight w:val="0"/>
                                          <w:marTop w:val="0"/>
                                          <w:marBottom w:val="0"/>
                                          <w:divBdr>
                                            <w:top w:val="none" w:sz="0" w:space="0" w:color="auto"/>
                                            <w:left w:val="none" w:sz="0" w:space="0" w:color="auto"/>
                                            <w:bottom w:val="none" w:sz="0" w:space="0" w:color="auto"/>
                                            <w:right w:val="none" w:sz="0" w:space="0" w:color="auto"/>
                                          </w:divBdr>
                                          <w:divsChild>
                                            <w:div w:id="1664427909">
                                              <w:marLeft w:val="0"/>
                                              <w:marRight w:val="0"/>
                                              <w:marTop w:val="0"/>
                                              <w:marBottom w:val="0"/>
                                              <w:divBdr>
                                                <w:top w:val="none" w:sz="0" w:space="0" w:color="auto"/>
                                                <w:left w:val="none" w:sz="0" w:space="0" w:color="auto"/>
                                                <w:bottom w:val="none" w:sz="0" w:space="0" w:color="auto"/>
                                                <w:right w:val="none" w:sz="0" w:space="0" w:color="auto"/>
                                              </w:divBdr>
                                              <w:divsChild>
                                                <w:div w:id="2068796434">
                                                  <w:marLeft w:val="0"/>
                                                  <w:marRight w:val="0"/>
                                                  <w:marTop w:val="0"/>
                                                  <w:marBottom w:val="0"/>
                                                  <w:divBdr>
                                                    <w:top w:val="none" w:sz="0" w:space="0" w:color="auto"/>
                                                    <w:left w:val="none" w:sz="0" w:space="0" w:color="auto"/>
                                                    <w:bottom w:val="none" w:sz="0" w:space="0" w:color="auto"/>
                                                    <w:right w:val="none" w:sz="0" w:space="0" w:color="auto"/>
                                                  </w:divBdr>
                                                  <w:divsChild>
                                                    <w:div w:id="142477609">
                                                      <w:marLeft w:val="0"/>
                                                      <w:marRight w:val="0"/>
                                                      <w:marTop w:val="0"/>
                                                      <w:marBottom w:val="0"/>
                                                      <w:divBdr>
                                                        <w:top w:val="none" w:sz="0" w:space="0" w:color="auto"/>
                                                        <w:left w:val="none" w:sz="0" w:space="0" w:color="auto"/>
                                                        <w:bottom w:val="none" w:sz="0" w:space="0" w:color="auto"/>
                                                        <w:right w:val="none" w:sz="0" w:space="0" w:color="auto"/>
                                                      </w:divBdr>
                                                      <w:divsChild>
                                                        <w:div w:id="18103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3532411">
          <w:marLeft w:val="0"/>
          <w:marRight w:val="0"/>
          <w:marTop w:val="0"/>
          <w:marBottom w:val="0"/>
          <w:divBdr>
            <w:top w:val="none" w:sz="0" w:space="0" w:color="auto"/>
            <w:left w:val="none" w:sz="0" w:space="0" w:color="auto"/>
            <w:bottom w:val="none" w:sz="0" w:space="0" w:color="auto"/>
            <w:right w:val="none" w:sz="0" w:space="0" w:color="auto"/>
          </w:divBdr>
          <w:divsChild>
            <w:div w:id="184949411">
              <w:marLeft w:val="0"/>
              <w:marRight w:val="0"/>
              <w:marTop w:val="0"/>
              <w:marBottom w:val="0"/>
              <w:divBdr>
                <w:top w:val="none" w:sz="0" w:space="0" w:color="auto"/>
                <w:left w:val="none" w:sz="0" w:space="0" w:color="auto"/>
                <w:bottom w:val="none" w:sz="0" w:space="0" w:color="auto"/>
                <w:right w:val="none" w:sz="0" w:space="0" w:color="auto"/>
              </w:divBdr>
              <w:divsChild>
                <w:div w:id="1691644416">
                  <w:marLeft w:val="0"/>
                  <w:marRight w:val="0"/>
                  <w:marTop w:val="0"/>
                  <w:marBottom w:val="0"/>
                  <w:divBdr>
                    <w:top w:val="none" w:sz="0" w:space="0" w:color="auto"/>
                    <w:left w:val="none" w:sz="0" w:space="0" w:color="auto"/>
                    <w:bottom w:val="none" w:sz="0" w:space="0" w:color="auto"/>
                    <w:right w:val="none" w:sz="0" w:space="0" w:color="auto"/>
                  </w:divBdr>
                  <w:divsChild>
                    <w:div w:id="1120222707">
                      <w:marLeft w:val="0"/>
                      <w:marRight w:val="0"/>
                      <w:marTop w:val="0"/>
                      <w:marBottom w:val="0"/>
                      <w:divBdr>
                        <w:top w:val="none" w:sz="0" w:space="0" w:color="auto"/>
                        <w:left w:val="none" w:sz="0" w:space="0" w:color="auto"/>
                        <w:bottom w:val="none" w:sz="0" w:space="0" w:color="auto"/>
                        <w:right w:val="none" w:sz="0" w:space="0" w:color="auto"/>
                      </w:divBdr>
                      <w:divsChild>
                        <w:div w:id="390156999">
                          <w:marLeft w:val="0"/>
                          <w:marRight w:val="0"/>
                          <w:marTop w:val="0"/>
                          <w:marBottom w:val="0"/>
                          <w:divBdr>
                            <w:top w:val="none" w:sz="0" w:space="0" w:color="auto"/>
                            <w:left w:val="none" w:sz="0" w:space="0" w:color="auto"/>
                            <w:bottom w:val="none" w:sz="0" w:space="0" w:color="auto"/>
                            <w:right w:val="none" w:sz="0" w:space="0" w:color="auto"/>
                          </w:divBdr>
                          <w:divsChild>
                            <w:div w:id="1853837038">
                              <w:marLeft w:val="0"/>
                              <w:marRight w:val="0"/>
                              <w:marTop w:val="0"/>
                              <w:marBottom w:val="0"/>
                              <w:divBdr>
                                <w:top w:val="none" w:sz="0" w:space="0" w:color="auto"/>
                                <w:left w:val="none" w:sz="0" w:space="0" w:color="auto"/>
                                <w:bottom w:val="none" w:sz="0" w:space="0" w:color="auto"/>
                                <w:right w:val="none" w:sz="0" w:space="0" w:color="auto"/>
                              </w:divBdr>
                              <w:divsChild>
                                <w:div w:id="13470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28743">
                      <w:marLeft w:val="0"/>
                      <w:marRight w:val="0"/>
                      <w:marTop w:val="0"/>
                      <w:marBottom w:val="0"/>
                      <w:divBdr>
                        <w:top w:val="none" w:sz="0" w:space="0" w:color="auto"/>
                        <w:left w:val="none" w:sz="0" w:space="0" w:color="auto"/>
                        <w:bottom w:val="none" w:sz="0" w:space="0" w:color="auto"/>
                        <w:right w:val="none" w:sz="0" w:space="0" w:color="auto"/>
                      </w:divBdr>
                      <w:divsChild>
                        <w:div w:id="2010906890">
                          <w:marLeft w:val="0"/>
                          <w:marRight w:val="0"/>
                          <w:marTop w:val="0"/>
                          <w:marBottom w:val="0"/>
                          <w:divBdr>
                            <w:top w:val="none" w:sz="0" w:space="0" w:color="auto"/>
                            <w:left w:val="none" w:sz="0" w:space="0" w:color="auto"/>
                            <w:bottom w:val="none" w:sz="0" w:space="0" w:color="auto"/>
                            <w:right w:val="none" w:sz="0" w:space="0" w:color="auto"/>
                          </w:divBdr>
                          <w:divsChild>
                            <w:div w:id="373583559">
                              <w:marLeft w:val="0"/>
                              <w:marRight w:val="0"/>
                              <w:marTop w:val="0"/>
                              <w:marBottom w:val="0"/>
                              <w:divBdr>
                                <w:top w:val="none" w:sz="0" w:space="0" w:color="auto"/>
                                <w:left w:val="none" w:sz="0" w:space="0" w:color="auto"/>
                                <w:bottom w:val="none" w:sz="0" w:space="0" w:color="auto"/>
                                <w:right w:val="none" w:sz="0" w:space="0" w:color="auto"/>
                              </w:divBdr>
                              <w:divsChild>
                                <w:div w:id="1587960065">
                                  <w:marLeft w:val="0"/>
                                  <w:marRight w:val="0"/>
                                  <w:marTop w:val="0"/>
                                  <w:marBottom w:val="0"/>
                                  <w:divBdr>
                                    <w:top w:val="none" w:sz="0" w:space="0" w:color="auto"/>
                                    <w:left w:val="none" w:sz="0" w:space="0" w:color="auto"/>
                                    <w:bottom w:val="none" w:sz="0" w:space="0" w:color="auto"/>
                                    <w:right w:val="none" w:sz="0" w:space="0" w:color="auto"/>
                                  </w:divBdr>
                                  <w:divsChild>
                                    <w:div w:id="14184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2538">
                      <w:marLeft w:val="0"/>
                      <w:marRight w:val="0"/>
                      <w:marTop w:val="0"/>
                      <w:marBottom w:val="0"/>
                      <w:divBdr>
                        <w:top w:val="none" w:sz="0" w:space="0" w:color="auto"/>
                        <w:left w:val="none" w:sz="0" w:space="0" w:color="auto"/>
                        <w:bottom w:val="none" w:sz="0" w:space="0" w:color="auto"/>
                        <w:right w:val="none" w:sz="0" w:space="0" w:color="auto"/>
                      </w:divBdr>
                      <w:divsChild>
                        <w:div w:id="1237202554">
                          <w:marLeft w:val="0"/>
                          <w:marRight w:val="0"/>
                          <w:marTop w:val="0"/>
                          <w:marBottom w:val="0"/>
                          <w:divBdr>
                            <w:top w:val="none" w:sz="0" w:space="0" w:color="auto"/>
                            <w:left w:val="none" w:sz="0" w:space="0" w:color="auto"/>
                            <w:bottom w:val="none" w:sz="0" w:space="0" w:color="auto"/>
                            <w:right w:val="none" w:sz="0" w:space="0" w:color="auto"/>
                          </w:divBdr>
                          <w:divsChild>
                            <w:div w:id="1392659213">
                              <w:marLeft w:val="0"/>
                              <w:marRight w:val="0"/>
                              <w:marTop w:val="0"/>
                              <w:marBottom w:val="0"/>
                              <w:divBdr>
                                <w:top w:val="none" w:sz="0" w:space="0" w:color="auto"/>
                                <w:left w:val="none" w:sz="0" w:space="0" w:color="auto"/>
                                <w:bottom w:val="none" w:sz="0" w:space="0" w:color="auto"/>
                                <w:right w:val="none" w:sz="0" w:space="0" w:color="auto"/>
                              </w:divBdr>
                              <w:divsChild>
                                <w:div w:id="11387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51917">
                      <w:marLeft w:val="0"/>
                      <w:marRight w:val="0"/>
                      <w:marTop w:val="0"/>
                      <w:marBottom w:val="0"/>
                      <w:divBdr>
                        <w:top w:val="none" w:sz="0" w:space="0" w:color="auto"/>
                        <w:left w:val="none" w:sz="0" w:space="0" w:color="auto"/>
                        <w:bottom w:val="none" w:sz="0" w:space="0" w:color="auto"/>
                        <w:right w:val="none" w:sz="0" w:space="0" w:color="auto"/>
                      </w:divBdr>
                      <w:divsChild>
                        <w:div w:id="2009937730">
                          <w:marLeft w:val="0"/>
                          <w:marRight w:val="0"/>
                          <w:marTop w:val="0"/>
                          <w:marBottom w:val="0"/>
                          <w:divBdr>
                            <w:top w:val="none" w:sz="0" w:space="0" w:color="auto"/>
                            <w:left w:val="none" w:sz="0" w:space="0" w:color="auto"/>
                            <w:bottom w:val="none" w:sz="0" w:space="0" w:color="auto"/>
                            <w:right w:val="none" w:sz="0" w:space="0" w:color="auto"/>
                          </w:divBdr>
                          <w:divsChild>
                            <w:div w:id="1788353758">
                              <w:marLeft w:val="0"/>
                              <w:marRight w:val="0"/>
                              <w:marTop w:val="0"/>
                              <w:marBottom w:val="0"/>
                              <w:divBdr>
                                <w:top w:val="none" w:sz="0" w:space="0" w:color="auto"/>
                                <w:left w:val="none" w:sz="0" w:space="0" w:color="auto"/>
                                <w:bottom w:val="none" w:sz="0" w:space="0" w:color="auto"/>
                                <w:right w:val="none" w:sz="0" w:space="0" w:color="auto"/>
                              </w:divBdr>
                              <w:divsChild>
                                <w:div w:id="1749186121">
                                  <w:marLeft w:val="0"/>
                                  <w:marRight w:val="0"/>
                                  <w:marTop w:val="0"/>
                                  <w:marBottom w:val="0"/>
                                  <w:divBdr>
                                    <w:top w:val="none" w:sz="0" w:space="0" w:color="auto"/>
                                    <w:left w:val="none" w:sz="0" w:space="0" w:color="auto"/>
                                    <w:bottom w:val="none" w:sz="0" w:space="0" w:color="auto"/>
                                    <w:right w:val="none" w:sz="0" w:space="0" w:color="auto"/>
                                  </w:divBdr>
                                  <w:divsChild>
                                    <w:div w:id="6195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e.covid19.nj.gov/ppe_needs?data=EQbwOsAmCWDO0DsBmBTAxgFwIYI7A-gO7QAOKBG0AtivmQE7QD2kEAXBABZMCu9EAGggx4ydNlwFiZAg3xomuLIhT9gbAKwAGIVDiJUmHHnywS9LAE98AIyYYMAG3L5KNOquat1XXmt0iBuLGBI7QAI480JDyzjiqFNS0DF7svnyCwvpiRpKm5lYEdg7OptAAXihpwACMAGxM5Zl6ooYSJmGR0bEo8fRF9k608JXVAEwALI3N1Aw0WDalMABu0Ql09Cio9JsxVFgYnliO1STOAB7QAOaOWLCwEAC-wE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ivstrat.com/covid19-resources" TargetMode="External"/></Relationships>
</file>

<file path=word/documenttasks/documenttasks1.xml><?xml version="1.0" encoding="utf-8"?>
<t:Tasks xmlns:t="http://schemas.microsoft.com/office/tasks/2019/documenttasks" xmlns:oel="http://schemas.microsoft.com/office/2019/extlst">
  <t:Task id="{91DBF72A-0A61-4A72-BB9B-06D551B15129}">
    <t:Anchor>
      <t:Comment id="704327626"/>
    </t:Anchor>
    <t:History>
      <t:Event id="{24BAB998-5E0B-4A78-9EF4-711BC4A43A68}" time="2024-05-24T20:24:58.236Z">
        <t:Attribution userId="S::catherine.arwood@twc.texas.gov::2dd45a9e-f60d-4193-b705-d61384d0b572" userProvider="AD" userName="Arwood,Catherine"/>
        <t:Anchor>
          <t:Comment id="704327626"/>
        </t:Anchor>
        <t:Create/>
      </t:Event>
      <t:Event id="{C4D19EF4-DD24-49C6-A078-8D29C7F2F874}" time="2024-05-24T20:24:58.236Z">
        <t:Attribution userId="S::catherine.arwood@twc.texas.gov::2dd45a9e-f60d-4193-b705-d61384d0b572" userProvider="AD" userName="Arwood,Catherine"/>
        <t:Anchor>
          <t:Comment id="704327626"/>
        </t:Anchor>
        <t:Assign userId="S::chelsea.reddic@twc.texas.gov::60699548-9218-4a80-9611-c3f6ad40f29f" userProvider="AD" userName="Reddic,Chelsea"/>
      </t:Event>
      <t:Event id="{05803B43-EE56-4394-A6DB-A38D4124C88C}" time="2024-05-24T20:24:58.236Z">
        <t:Attribution userId="S::catherine.arwood@twc.texas.gov::2dd45a9e-f60d-4193-b705-d61384d0b572" userProvider="AD" userName="Arwood,Catherine"/>
        <t:Anchor>
          <t:Comment id="704327626"/>
        </t:Anchor>
        <t:SetTitle title="@Reddic,Chelsea Should the formatting match example above?"/>
      </t:Event>
      <t:Event id="{7DBB0775-8030-4182-8740-11D39474DDEF}" time="2024-05-24T21:06:17.667Z">
        <t:Attribution userId="S::chelsea.reddic@twc.texas.gov::60699548-9218-4a80-9611-c3f6ad40f29f" userProvider="AD" userName="Reddic,Chelse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EE3FA-3166-4EBE-908F-5086CFB3AF9D}">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customXml/itemProps2.xml><?xml version="1.0" encoding="utf-8"?>
<ds:datastoreItem xmlns:ds="http://schemas.openxmlformats.org/officeDocument/2006/customXml" ds:itemID="{5CCC23A4-D974-4434-A5D3-CFA29CB8F4C7}">
  <ds:schemaRefs>
    <ds:schemaRef ds:uri="http://schemas.microsoft.com/sharepoint/v3/contenttype/forms"/>
  </ds:schemaRefs>
</ds:datastoreItem>
</file>

<file path=customXml/itemProps3.xml><?xml version="1.0" encoding="utf-8"?>
<ds:datastoreItem xmlns:ds="http://schemas.openxmlformats.org/officeDocument/2006/customXml" ds:itemID="{E012491D-B5DE-4AB6-A294-EC672D957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Links>
    <vt:vector size="12" baseType="variant">
      <vt:variant>
        <vt:i4>4325444</vt:i4>
      </vt:variant>
      <vt:variant>
        <vt:i4>3</vt:i4>
      </vt:variant>
      <vt:variant>
        <vt:i4>0</vt:i4>
      </vt:variant>
      <vt:variant>
        <vt:i4>5</vt:i4>
      </vt:variant>
      <vt:variant>
        <vt:lpwstr>http://civstrat.com/covid19-resources</vt:lpwstr>
      </vt:variant>
      <vt:variant>
        <vt:lpwstr/>
      </vt:variant>
      <vt:variant>
        <vt:i4>2424920</vt:i4>
      </vt:variant>
      <vt:variant>
        <vt:i4>0</vt:i4>
      </vt:variant>
      <vt:variant>
        <vt:i4>0</vt:i4>
      </vt:variant>
      <vt:variant>
        <vt:i4>5</vt:i4>
      </vt:variant>
      <vt:variant>
        <vt:lpwstr>https://ppe.covid19.nj.gov/ppe_needs?data=EQbwOsAmCWDO0DsBmBTAxgFwIYI7A-gO7QAOKBG0AtivmQE7QD2kEAXBABZMCu9EAGggx4ydNlwFiZAg3xomuLIhT9gbAKwAGIVDiJUmHHnywS9LAE98AIyYYMAG3L5KNOquat1XXmt0iBuLGBI7QAI480JDyzjiqFNS0DF7svnyCwvpiRpKm5lYEdg7OptAAXihpwACMAGxM5Zl6ooYSJmGR0bEo8fRF9k608JXVAEwALI3N1Aw0WDalMABu0Ql09Cio9JsxVFgYnliO1STOAB7QAOaOWLCwEAC-w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 Rhea</dc:creator>
  <cp:keywords/>
  <dc:description/>
  <cp:lastModifiedBy>Tonche,Crystal</cp:lastModifiedBy>
  <cp:revision>42</cp:revision>
  <dcterms:created xsi:type="dcterms:W3CDTF">2024-05-20T18:42:00Z</dcterms:created>
  <dcterms:modified xsi:type="dcterms:W3CDTF">2024-05-28T14:53:00Z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