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75FAF" w14:textId="783C2842" w:rsidR="00EA2A3F" w:rsidRPr="00CC1393" w:rsidRDefault="00EA2A3F" w:rsidP="00CC1393">
      <w:pPr>
        <w:pStyle w:val="Title"/>
      </w:pPr>
      <w:r w:rsidRPr="00CC1393">
        <w:t xml:space="preserve">BET </w:t>
      </w:r>
      <w:r w:rsidR="000D1063" w:rsidRPr="00CC1393">
        <w:t xml:space="preserve">Facility </w:t>
      </w:r>
      <w:r w:rsidRPr="00CC1393">
        <w:t>A</w:t>
      </w:r>
      <w:r w:rsidR="00006CBD" w:rsidRPr="00CC1393">
        <w:t>dvertisement</w:t>
      </w:r>
    </w:p>
    <w:p w14:paraId="7CD7BC90" w14:textId="36E16D61" w:rsidR="00E8718B" w:rsidRPr="00E8718B" w:rsidRDefault="00E8718B" w:rsidP="00E8718B">
      <w:r w:rsidRPr="00114571">
        <w:t xml:space="preserve">The facility named </w:t>
      </w:r>
      <w:r>
        <w:t>below</w:t>
      </w:r>
      <w:r w:rsidRPr="00114571">
        <w:t xml:space="preserve"> is available for </w:t>
      </w:r>
      <w:r w:rsidR="00F150FF" w:rsidRPr="00617E35">
        <w:t>immediate</w:t>
      </w:r>
      <w:r w:rsidR="00F150FF">
        <w:t xml:space="preserve"> </w:t>
      </w:r>
      <w:r w:rsidRPr="00114571">
        <w:t>assignment.</w:t>
      </w:r>
    </w:p>
    <w:tbl>
      <w:tblPr>
        <w:tblStyle w:val="TableGrid"/>
        <w:tblW w:w="0" w:type="auto"/>
        <w:tblLook w:val="04A0" w:firstRow="1" w:lastRow="0" w:firstColumn="1" w:lastColumn="0" w:noHBand="0" w:noVBand="1"/>
      </w:tblPr>
      <w:tblGrid>
        <w:gridCol w:w="1345"/>
        <w:gridCol w:w="8905"/>
      </w:tblGrid>
      <w:tr w:rsidR="004E6731" w14:paraId="7798717B" w14:textId="77777777" w:rsidTr="004E6731">
        <w:trPr>
          <w:trHeight w:val="720"/>
        </w:trPr>
        <w:tc>
          <w:tcPr>
            <w:tcW w:w="1345" w:type="dxa"/>
          </w:tcPr>
          <w:p w14:paraId="0A835386" w14:textId="4EAAD32E" w:rsidR="004E6731" w:rsidRPr="00952CBF" w:rsidRDefault="004E6731" w:rsidP="00CC1393">
            <w:pPr>
              <w:pStyle w:val="Table1"/>
            </w:pPr>
            <w:r w:rsidRPr="00952CBF">
              <w:t>To:</w:t>
            </w:r>
          </w:p>
        </w:tc>
        <w:tc>
          <w:tcPr>
            <w:tcW w:w="8905" w:type="dxa"/>
          </w:tcPr>
          <w:p w14:paraId="6B27F96B" w14:textId="3F7374C7" w:rsidR="004E6731" w:rsidRDefault="006B0E38" w:rsidP="00CC1393">
            <w:pPr>
              <w:pStyle w:val="Table1"/>
            </w:pPr>
            <w:r>
              <w:t>Business Enterprises of Texas Licensed Managers and Consultants</w:t>
            </w:r>
          </w:p>
        </w:tc>
      </w:tr>
      <w:tr w:rsidR="004E6731" w14:paraId="608431AB" w14:textId="77777777" w:rsidTr="0063745E">
        <w:trPr>
          <w:trHeight w:val="1340"/>
        </w:trPr>
        <w:tc>
          <w:tcPr>
            <w:tcW w:w="1345" w:type="dxa"/>
          </w:tcPr>
          <w:p w14:paraId="2E468661" w14:textId="557D3D9C" w:rsidR="004E6731" w:rsidRPr="00952CBF" w:rsidRDefault="006B0E38" w:rsidP="00CC1393">
            <w:pPr>
              <w:pStyle w:val="Table1"/>
            </w:pPr>
            <w:r w:rsidRPr="00952CBF">
              <w:t xml:space="preserve">From: </w:t>
            </w:r>
          </w:p>
        </w:tc>
        <w:tc>
          <w:tcPr>
            <w:tcW w:w="8905" w:type="dxa"/>
          </w:tcPr>
          <w:p w14:paraId="054E4B2D" w14:textId="77777777" w:rsidR="004C0952" w:rsidRDefault="004C0952" w:rsidP="004C09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ind w:left="1440" w:hanging="1440"/>
              <w:rPr>
                <w:b/>
                <w:bCs/>
                <w:szCs w:val="24"/>
              </w:rPr>
            </w:pPr>
          </w:p>
          <w:p w14:paraId="2EE82AF1" w14:textId="4E52D5ED" w:rsidR="004C0952" w:rsidRPr="004C0952" w:rsidRDefault="00741834" w:rsidP="004C09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ind w:left="1440" w:hanging="1440"/>
              <w:rPr>
                <w:b/>
                <w:bCs/>
                <w:szCs w:val="24"/>
              </w:rPr>
            </w:pPr>
            <w:r>
              <w:rPr>
                <w:b/>
                <w:bCs/>
                <w:szCs w:val="24"/>
              </w:rPr>
              <w:t>Nancy Greely</w:t>
            </w:r>
          </w:p>
          <w:p w14:paraId="1BC4217D" w14:textId="23B1BB23" w:rsidR="004C0952" w:rsidRPr="004C0952" w:rsidRDefault="004C0952" w:rsidP="004C09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rPr>
                <w:b/>
                <w:bCs/>
                <w:szCs w:val="24"/>
              </w:rPr>
            </w:pPr>
            <w:r w:rsidRPr="004C0952">
              <w:rPr>
                <w:b/>
                <w:bCs/>
                <w:szCs w:val="24"/>
              </w:rPr>
              <w:t>Supervisor of Field Operations,</w:t>
            </w:r>
          </w:p>
          <w:p w14:paraId="629DF31B" w14:textId="46733003" w:rsidR="006B0E38" w:rsidRPr="00741834" w:rsidRDefault="004C0952" w:rsidP="004C095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line="240" w:lineRule="auto"/>
              <w:rPr>
                <w:rStyle w:val="StyleBold"/>
              </w:rPr>
            </w:pPr>
            <w:r w:rsidRPr="00741834">
              <w:rPr>
                <w:rStyle w:val="StyleBold"/>
              </w:rPr>
              <w:t>Business Enterprises of Texas (B E T)</w:t>
            </w:r>
          </w:p>
        </w:tc>
      </w:tr>
      <w:tr w:rsidR="004E6731" w14:paraId="6D6EC86D" w14:textId="77777777" w:rsidTr="0063745E">
        <w:trPr>
          <w:trHeight w:val="1610"/>
        </w:trPr>
        <w:tc>
          <w:tcPr>
            <w:tcW w:w="1345" w:type="dxa"/>
          </w:tcPr>
          <w:p w14:paraId="4A724550" w14:textId="462ED24A" w:rsidR="004E6731" w:rsidRPr="00952CBF" w:rsidRDefault="006B0E38" w:rsidP="00CC1393">
            <w:pPr>
              <w:pStyle w:val="Table1"/>
            </w:pPr>
            <w:r w:rsidRPr="00952CBF">
              <w:lastRenderedPageBreak/>
              <w:t xml:space="preserve">Subject: </w:t>
            </w:r>
          </w:p>
        </w:tc>
        <w:tc>
          <w:tcPr>
            <w:tcW w:w="8905" w:type="dxa"/>
          </w:tcPr>
          <w:p w14:paraId="3048C871" w14:textId="77687F78" w:rsidR="002C77BE" w:rsidRPr="002C77BE" w:rsidRDefault="002C77BE" w:rsidP="002C77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hanging="1440"/>
              <w:rPr>
                <w:b/>
                <w:bCs/>
                <w:szCs w:val="24"/>
              </w:rPr>
            </w:pPr>
            <w:r w:rsidRPr="002C77BE">
              <w:rPr>
                <w:b/>
                <w:bCs/>
                <w:szCs w:val="24"/>
              </w:rPr>
              <w:t xml:space="preserve">Availability of Level </w:t>
            </w:r>
            <w:r w:rsidR="0094326B">
              <w:rPr>
                <w:b/>
                <w:bCs/>
                <w:szCs w:val="24"/>
              </w:rPr>
              <w:t>2</w:t>
            </w:r>
            <w:r w:rsidRPr="002C77BE">
              <w:rPr>
                <w:b/>
                <w:bCs/>
                <w:szCs w:val="24"/>
              </w:rPr>
              <w:t xml:space="preserve"> Facility</w:t>
            </w:r>
          </w:p>
          <w:p w14:paraId="49CC93E9" w14:textId="6861EAD1" w:rsidR="00C56B93" w:rsidRDefault="002C77BE" w:rsidP="00C56B93">
            <w:pPr>
              <w:spacing w:before="0" w:after="0" w:line="240" w:lineRule="auto"/>
              <w:ind w:left="1440" w:hanging="1440"/>
              <w:rPr>
                <w:b/>
                <w:bCs/>
                <w:szCs w:val="24"/>
              </w:rPr>
            </w:pPr>
            <w:r w:rsidRPr="002C77BE">
              <w:rPr>
                <w:b/>
                <w:bCs/>
                <w:szCs w:val="24"/>
              </w:rPr>
              <w:t xml:space="preserve">Facility # </w:t>
            </w:r>
            <w:r w:rsidR="00AC7F98">
              <w:rPr>
                <w:b/>
                <w:bCs/>
                <w:szCs w:val="24"/>
              </w:rPr>
              <w:t>1-217-4</w:t>
            </w:r>
          </w:p>
          <w:p w14:paraId="70F6FB01" w14:textId="14C20C03" w:rsidR="00C56B93" w:rsidRDefault="0007370B" w:rsidP="00C56B93">
            <w:pPr>
              <w:spacing w:before="0" w:after="0" w:line="240" w:lineRule="auto"/>
              <w:ind w:left="1440" w:hanging="1440"/>
              <w:rPr>
                <w:b/>
                <w:bCs/>
                <w:szCs w:val="24"/>
              </w:rPr>
            </w:pPr>
            <w:r>
              <w:rPr>
                <w:b/>
                <w:bCs/>
                <w:szCs w:val="24"/>
              </w:rPr>
              <w:t xml:space="preserve">USCG </w:t>
            </w:r>
            <w:r w:rsidR="0006597B">
              <w:rPr>
                <w:b/>
                <w:bCs/>
                <w:szCs w:val="24"/>
              </w:rPr>
              <w:t xml:space="preserve">Sector </w:t>
            </w:r>
            <w:r>
              <w:rPr>
                <w:b/>
                <w:bCs/>
                <w:szCs w:val="24"/>
              </w:rPr>
              <w:t>Corpus Christi</w:t>
            </w:r>
          </w:p>
          <w:p w14:paraId="7A3F8D6C" w14:textId="77777777" w:rsidR="00AB4C8D" w:rsidRPr="00AB4C8D" w:rsidRDefault="00AB4C8D" w:rsidP="00AB4C8D">
            <w:pPr>
              <w:spacing w:before="0" w:after="0" w:line="240" w:lineRule="auto"/>
              <w:ind w:left="1440" w:hanging="1440"/>
              <w:rPr>
                <w:rStyle w:val="StyleBold"/>
              </w:rPr>
            </w:pPr>
            <w:r w:rsidRPr="00AB4C8D">
              <w:rPr>
                <w:rStyle w:val="StyleBold"/>
              </w:rPr>
              <w:t>249 Glasson Drive</w:t>
            </w:r>
          </w:p>
          <w:p w14:paraId="1CD9DFE3" w14:textId="732155A0" w:rsidR="004E6731" w:rsidRPr="00741834" w:rsidRDefault="00AB4C8D" w:rsidP="00AB4C8D">
            <w:pPr>
              <w:spacing w:before="0" w:after="0" w:line="240" w:lineRule="auto"/>
              <w:ind w:left="1440" w:hanging="1440"/>
              <w:rPr>
                <w:rStyle w:val="StyleBold"/>
              </w:rPr>
            </w:pPr>
            <w:r w:rsidRPr="00AB4C8D">
              <w:rPr>
                <w:rStyle w:val="StyleBold"/>
              </w:rPr>
              <w:t>Corpus Christi, TX 78406</w:t>
            </w:r>
          </w:p>
        </w:tc>
      </w:tr>
      <w:tr w:rsidR="004E6731" w14:paraId="2DB44E8C" w14:textId="77777777" w:rsidTr="004E6731">
        <w:trPr>
          <w:trHeight w:val="720"/>
        </w:trPr>
        <w:tc>
          <w:tcPr>
            <w:tcW w:w="1345" w:type="dxa"/>
          </w:tcPr>
          <w:p w14:paraId="4E0BE9F2" w14:textId="69643C4A" w:rsidR="004E6731" w:rsidRPr="00952CBF" w:rsidRDefault="001A0BBF" w:rsidP="00CC1393">
            <w:pPr>
              <w:pStyle w:val="Table1"/>
            </w:pPr>
            <w:r w:rsidRPr="00952CBF">
              <w:t xml:space="preserve">Date: </w:t>
            </w:r>
          </w:p>
        </w:tc>
        <w:tc>
          <w:tcPr>
            <w:tcW w:w="8905" w:type="dxa"/>
          </w:tcPr>
          <w:p w14:paraId="3A1AB591" w14:textId="7856B702" w:rsidR="004E6731" w:rsidRDefault="00AC7F98" w:rsidP="00CC1393">
            <w:pPr>
              <w:pStyle w:val="Table1"/>
            </w:pPr>
            <w:r>
              <w:t>July 31, 2025</w:t>
            </w:r>
          </w:p>
        </w:tc>
      </w:tr>
      <w:tr w:rsidR="004E6731" w14:paraId="1694E453" w14:textId="77777777" w:rsidTr="004E6731">
        <w:trPr>
          <w:trHeight w:val="720"/>
        </w:trPr>
        <w:tc>
          <w:tcPr>
            <w:tcW w:w="1345" w:type="dxa"/>
          </w:tcPr>
          <w:p w14:paraId="793626A6" w14:textId="7CAAB5E0" w:rsidR="004E6731" w:rsidRPr="00952CBF" w:rsidRDefault="001A0BBF" w:rsidP="00CC1393">
            <w:pPr>
              <w:pStyle w:val="Table1"/>
            </w:pPr>
            <w:r w:rsidRPr="00952CBF">
              <w:t>Signed</w:t>
            </w:r>
          </w:p>
        </w:tc>
        <w:tc>
          <w:tcPr>
            <w:tcW w:w="8905" w:type="dxa"/>
          </w:tcPr>
          <w:p w14:paraId="2D75ADAF" w14:textId="36DB9DEB" w:rsidR="004E6731" w:rsidRDefault="00741834" w:rsidP="00CC1393">
            <w:pPr>
              <w:pStyle w:val="Table1"/>
            </w:pPr>
            <w:r>
              <w:t>Nancy Greely</w:t>
            </w:r>
          </w:p>
        </w:tc>
      </w:tr>
    </w:tbl>
    <w:p w14:paraId="76725D1A" w14:textId="21024BAC" w:rsidR="00EF5F84" w:rsidRPr="00476663" w:rsidRDefault="00476663" w:rsidP="00AC135A">
      <w:pPr>
        <w:rPr>
          <w:b/>
          <w:bCs/>
        </w:rPr>
      </w:pPr>
      <w:r w:rsidRPr="00476663">
        <w:rPr>
          <w:b/>
          <w:bCs/>
        </w:rPr>
        <w:t>This announcement pertains to a</w:t>
      </w:r>
      <w:r w:rsidR="00626335">
        <w:rPr>
          <w:b/>
          <w:bCs/>
        </w:rPr>
        <w:t xml:space="preserve"> time sens</w:t>
      </w:r>
      <w:r w:rsidR="00BA5013">
        <w:rPr>
          <w:b/>
          <w:bCs/>
        </w:rPr>
        <w:t xml:space="preserve">itive </w:t>
      </w:r>
      <w:r w:rsidRPr="00476663">
        <w:rPr>
          <w:b/>
          <w:bCs/>
        </w:rPr>
        <w:t>assignment opportunity. Please note that standard timelines are not applicable.</w:t>
      </w:r>
    </w:p>
    <w:p w14:paraId="7CCCEFA7" w14:textId="7186F84B" w:rsidR="00F67564" w:rsidRDefault="00F67564" w:rsidP="00A305E0">
      <w:r>
        <w:lastRenderedPageBreak/>
        <w:t>Due to the compressed timeframe of less than 30 days for proposal submission in response to the Request for Proposal (RFP) for this contract, the standard Business Enterprises of Texas (BET) teaming partner selection process could not be completed. To ensure a responsive and competitive proposal within the required deadline, TWC engaged Blackstone Consulting, a qualified entity with demonstrated experience in operating military food service contracts and the capacity to provide immediate proposal support. This deviation from standard procedures was necessary to meet the strict proposal submission deadline.</w:t>
      </w:r>
    </w:p>
    <w:p w14:paraId="365CDBD9" w14:textId="531E01F5" w:rsidR="00F67564" w:rsidRDefault="00F67564" w:rsidP="00F67564">
      <w:r>
        <w:t>As the proposal for this contract is currently under review, award is not guaranteed, and potential delays to the contract start date and the assignment are possible. Applicants should be aware of this uncertainty.</w:t>
      </w:r>
    </w:p>
    <w:p w14:paraId="5594AF08" w14:textId="4801919F" w:rsidR="00F67564" w:rsidRDefault="00F67564" w:rsidP="00F67564">
      <w:r>
        <w:lastRenderedPageBreak/>
        <w:t xml:space="preserve">To minimize disruption to BET managers, if a manager is selected for this assignment and TWC is ultimately not awarded the contract, the selected manager will be permitted to remain in their current </w:t>
      </w:r>
      <w:r w:rsidR="006E68F5">
        <w:t xml:space="preserve">permanent </w:t>
      </w:r>
      <w:r>
        <w:t>assignment</w:t>
      </w:r>
      <w:r w:rsidR="005A2174">
        <w:t xml:space="preserve"> (if applicable)</w:t>
      </w:r>
      <w:r>
        <w:t>. This selection for the USCG Sector Corpus Christi contract is valid for this specific advertisement only.</w:t>
      </w:r>
    </w:p>
    <w:p w14:paraId="09169A7A" w14:textId="77777777" w:rsidR="007C1328" w:rsidRDefault="007C1328" w:rsidP="006F4603">
      <w:pPr>
        <w:pStyle w:val="Heading1"/>
        <w:rPr>
          <w:b w:val="0"/>
          <w:color w:val="auto"/>
          <w:sz w:val="24"/>
        </w:rPr>
      </w:pPr>
      <w:r w:rsidRPr="007C1328">
        <w:rPr>
          <w:b w:val="0"/>
          <w:color w:val="auto"/>
          <w:sz w:val="24"/>
        </w:rPr>
        <w:t xml:space="preserve">In the event TWC is not awarded this contract, future food service opportunities at USCG Sector Corpus Christi will be advertised according to standard BET procedures. This means the selection made under this advertisement is void, and all interested parties, including any manager provisionally selected for this contract, must reapply through the standard </w:t>
      </w:r>
      <w:r w:rsidRPr="007C1328">
        <w:rPr>
          <w:b w:val="0"/>
          <w:color w:val="auto"/>
          <w:sz w:val="24"/>
        </w:rPr>
        <w:lastRenderedPageBreak/>
        <w:t>BET process. This standard process will be followed unless future RFP deadlines necessitate an expedited selection.</w:t>
      </w:r>
    </w:p>
    <w:p w14:paraId="331EB979" w14:textId="6D1CE8A9" w:rsidR="00E8718B" w:rsidRDefault="00B43348" w:rsidP="006F4603">
      <w:pPr>
        <w:pStyle w:val="Heading1"/>
      </w:pPr>
      <w:r w:rsidRPr="00114571">
        <w:t xml:space="preserve">Eligibility </w:t>
      </w:r>
      <w:r w:rsidR="00C02436">
        <w:t>C</w:t>
      </w:r>
      <w:r w:rsidRPr="00114571">
        <w:t>riteria</w:t>
      </w:r>
      <w:r w:rsidR="00270BCD">
        <w:t>:</w:t>
      </w:r>
    </w:p>
    <w:p w14:paraId="7114B32B" w14:textId="663F550C" w:rsidR="00B43348" w:rsidRDefault="00B43348" w:rsidP="00114571">
      <w:r w:rsidRPr="00114571">
        <w:t xml:space="preserve">The following summary information is being provided for any licensed manager who wishes to apply for this facility and meets the eligibility requirements for a Level </w:t>
      </w:r>
      <w:r w:rsidR="0094326B">
        <w:t>2</w:t>
      </w:r>
      <w:r w:rsidRPr="00114571">
        <w:t xml:space="preserve"> facility as outlined in Rule §854.2</w:t>
      </w:r>
      <w:r w:rsidR="00154893" w:rsidRPr="00114571">
        <w:t>3(b)</w:t>
      </w:r>
      <w:r w:rsidRPr="00114571">
        <w:t xml:space="preserve">. Applicants wishing to apply for this advertisement are required to submit a completed B E 114 B E T Business Application form to </w:t>
      </w:r>
      <w:r w:rsidR="00154893" w:rsidRPr="00114571">
        <w:t xml:space="preserve">the </w:t>
      </w:r>
      <w:r w:rsidRPr="00114571">
        <w:t xml:space="preserve">Central Office via email at </w:t>
      </w:r>
      <w:hyperlink r:id="rId12" w:history="1">
        <w:r w:rsidRPr="00114571">
          <w:rPr>
            <w:rStyle w:val="Hyperlink"/>
          </w:rPr>
          <w:t>BET_Applications@twc.texas.gov</w:t>
        </w:r>
      </w:hyperlink>
      <w:r w:rsidRPr="00114571">
        <w:t xml:space="preserve"> (</w:t>
      </w:r>
      <w:r w:rsidR="000F6140" w:rsidRPr="000F6140">
        <w:t>BET_Applications@twc.texas.gov</w:t>
      </w:r>
      <w:r w:rsidRPr="00114571">
        <w:t>)</w:t>
      </w:r>
      <w:r w:rsidR="000F6140">
        <w:t xml:space="preserve"> and to District </w:t>
      </w:r>
      <w:r w:rsidR="000D53D2">
        <w:t>4</w:t>
      </w:r>
      <w:r w:rsidR="000F6140">
        <w:t xml:space="preserve"> email at </w:t>
      </w:r>
      <w:bookmarkStart w:id="0" w:name="_Hlk176761227"/>
      <w:r w:rsidR="000D53D2">
        <w:fldChar w:fldCharType="begin"/>
      </w:r>
      <w:r w:rsidR="000D53D2">
        <w:instrText>HYPERLINK "mailto:</w:instrText>
      </w:r>
      <w:r w:rsidR="000D53D2" w:rsidRPr="000D53D2">
        <w:instrText>BET_D4_SanAntonio@twc.texas.gov</w:instrText>
      </w:r>
      <w:r w:rsidR="000D53D2">
        <w:instrText>"</w:instrText>
      </w:r>
      <w:r w:rsidR="000D53D2">
        <w:fldChar w:fldCharType="separate"/>
      </w:r>
      <w:r w:rsidR="000D53D2" w:rsidRPr="00B70F65">
        <w:rPr>
          <w:rStyle w:val="Hyperlink"/>
        </w:rPr>
        <w:t>BET_D4_SanAntonio@twc.texas.gov</w:t>
      </w:r>
      <w:bookmarkEnd w:id="0"/>
      <w:r w:rsidR="000D53D2">
        <w:fldChar w:fldCharType="end"/>
      </w:r>
      <w:r w:rsidR="000F6140">
        <w:t xml:space="preserve"> (</w:t>
      </w:r>
      <w:r w:rsidR="000F6140" w:rsidRPr="000F6140">
        <w:t>BET_D</w:t>
      </w:r>
      <w:r w:rsidR="000D53D2">
        <w:t>4</w:t>
      </w:r>
      <w:r w:rsidR="000F6140" w:rsidRPr="000F6140">
        <w:t>_</w:t>
      </w:r>
      <w:r w:rsidR="000D53D2">
        <w:t>SanAntonio</w:t>
      </w:r>
      <w:r w:rsidR="000F6140" w:rsidRPr="000F6140">
        <w:t>@twc.texas.gov</w:t>
      </w:r>
      <w:r w:rsidR="000F6140">
        <w:t>)</w:t>
      </w:r>
      <w:r w:rsidRPr="00114571">
        <w:t xml:space="preserve">. </w:t>
      </w:r>
      <w:r w:rsidRPr="00114571">
        <w:lastRenderedPageBreak/>
        <w:t xml:space="preserve">The </w:t>
      </w:r>
      <w:r w:rsidR="00313364" w:rsidRPr="00114571">
        <w:t>email's subject line must include the B E T Manager's name, facility name,</w:t>
      </w:r>
      <w:r w:rsidRPr="00114571">
        <w:t xml:space="preserve"> and </w:t>
      </w:r>
      <w:r w:rsidR="00313364" w:rsidRPr="00114571">
        <w:t xml:space="preserve">the </w:t>
      </w:r>
      <w:r w:rsidR="00154893" w:rsidRPr="00114571">
        <w:t xml:space="preserve">facility </w:t>
      </w:r>
      <w:r w:rsidRPr="00114571">
        <w:t>number they are applying for. Homemade applications or Letters of Intent will not be accepted. The B E 114 is available on the B E T website:</w:t>
      </w:r>
    </w:p>
    <w:p w14:paraId="00243BB8" w14:textId="4A243014" w:rsidR="000F6140" w:rsidRDefault="000F6140" w:rsidP="00114571">
      <w:hyperlink r:id="rId13" w:history="1">
        <w:r w:rsidRPr="000F6140">
          <w:rPr>
            <w:rStyle w:val="Hyperlink"/>
          </w:rPr>
          <w:t>https://www.twc.texas.gov/programs/vocational-rehabilitation/business-enterprises-texas/facility-management</w:t>
        </w:r>
      </w:hyperlink>
    </w:p>
    <w:p w14:paraId="414DF295" w14:textId="407F6445" w:rsidR="005C142D" w:rsidRPr="00BC5A2E" w:rsidRDefault="005C142D" w:rsidP="005C142D">
      <w:pPr>
        <w:rPr>
          <w:rFonts w:ascii="Arial" w:hAnsi="Arial"/>
          <w:b/>
          <w:bCs/>
          <w:sz w:val="28"/>
        </w:rPr>
      </w:pPr>
      <w:r w:rsidRPr="00BC5A2E">
        <w:rPr>
          <w:rFonts w:ascii="Arial" w:hAnsi="Arial"/>
          <w:b/>
          <w:bCs/>
          <w:sz w:val="28"/>
        </w:rPr>
        <w:t>NOTE:</w:t>
      </w:r>
      <w:bookmarkStart w:id="1" w:name="OLE_LINK1"/>
      <w:r w:rsidR="007E2787">
        <w:rPr>
          <w:rFonts w:ascii="Arial" w:hAnsi="Arial"/>
          <w:b/>
          <w:bCs/>
          <w:sz w:val="28"/>
        </w:rPr>
        <w:t xml:space="preserve"> </w:t>
      </w:r>
      <w:r w:rsidR="007E2787" w:rsidRPr="007E2787">
        <w:rPr>
          <w:rFonts w:ascii="Arial" w:hAnsi="Arial"/>
          <w:b/>
          <w:bCs/>
          <w:sz w:val="28"/>
        </w:rPr>
        <w:t xml:space="preserve">As part of the onboarding process for contractors assigned to work at U.S. Coast Guard facilities they are required to complete a National Agency Check with Inquiries (NACI). This is the standard federal background investigation for low-risk, non-sensitive positions and is used to determine a contractor’s suitability </w:t>
      </w:r>
      <w:r w:rsidR="007E2787" w:rsidRPr="007E2787">
        <w:rPr>
          <w:rFonts w:ascii="Arial" w:hAnsi="Arial"/>
          <w:b/>
          <w:bCs/>
          <w:sz w:val="28"/>
        </w:rPr>
        <w:lastRenderedPageBreak/>
        <w:t xml:space="preserve">for working in a government environment. The NACI includes identity verification, criminal history check, employment and residential history review </w:t>
      </w:r>
      <w:r w:rsidR="007E2787">
        <w:rPr>
          <w:rFonts w:ascii="Arial" w:hAnsi="Arial"/>
          <w:b/>
          <w:bCs/>
          <w:sz w:val="28"/>
        </w:rPr>
        <w:t xml:space="preserve">for the </w:t>
      </w:r>
      <w:r w:rsidR="007E2787" w:rsidRPr="007E2787">
        <w:rPr>
          <w:rFonts w:ascii="Arial" w:hAnsi="Arial"/>
          <w:b/>
          <w:bCs/>
          <w:sz w:val="28"/>
        </w:rPr>
        <w:t>past five years, and confirmation of U.S. citizenship.</w:t>
      </w:r>
      <w:r w:rsidR="007E2787">
        <w:rPr>
          <w:rFonts w:ascii="Arial" w:hAnsi="Arial"/>
          <w:b/>
          <w:bCs/>
          <w:sz w:val="28"/>
        </w:rPr>
        <w:t xml:space="preserve">  </w:t>
      </w:r>
      <w:r w:rsidRPr="00BC5A2E">
        <w:rPr>
          <w:rFonts w:ascii="Arial" w:hAnsi="Arial"/>
          <w:b/>
          <w:bCs/>
          <w:sz w:val="28"/>
        </w:rPr>
        <w:t xml:space="preserve">Manager and all employees must pass </w:t>
      </w:r>
      <w:r w:rsidR="007E2787">
        <w:rPr>
          <w:rFonts w:ascii="Arial" w:hAnsi="Arial"/>
          <w:b/>
          <w:bCs/>
          <w:sz w:val="28"/>
        </w:rPr>
        <w:t>this</w:t>
      </w:r>
      <w:r w:rsidRPr="00BC5A2E">
        <w:rPr>
          <w:rFonts w:ascii="Arial" w:hAnsi="Arial"/>
          <w:b/>
          <w:bCs/>
          <w:sz w:val="28"/>
        </w:rPr>
        <w:t xml:space="preserve"> background check before being allowed to work in </w:t>
      </w:r>
      <w:r w:rsidR="007E2787">
        <w:rPr>
          <w:rFonts w:ascii="Arial" w:hAnsi="Arial"/>
          <w:b/>
          <w:bCs/>
          <w:sz w:val="28"/>
        </w:rPr>
        <w:t>th</w:t>
      </w:r>
      <w:r w:rsidR="00E45C1B">
        <w:rPr>
          <w:rFonts w:ascii="Arial" w:hAnsi="Arial"/>
          <w:b/>
          <w:bCs/>
          <w:sz w:val="28"/>
        </w:rPr>
        <w:t>is facility</w:t>
      </w:r>
      <w:r w:rsidRPr="00BC5A2E">
        <w:rPr>
          <w:rFonts w:ascii="Arial" w:hAnsi="Arial"/>
          <w:b/>
          <w:bCs/>
          <w:sz w:val="28"/>
        </w:rPr>
        <w:t xml:space="preserve">. A favorable </w:t>
      </w:r>
      <w:r w:rsidR="007E2787">
        <w:rPr>
          <w:rFonts w:ascii="Arial" w:hAnsi="Arial"/>
          <w:b/>
          <w:bCs/>
          <w:sz w:val="28"/>
        </w:rPr>
        <w:t>NACI</w:t>
      </w:r>
      <w:r w:rsidRPr="00BC5A2E">
        <w:rPr>
          <w:rFonts w:ascii="Arial" w:hAnsi="Arial"/>
          <w:b/>
          <w:bCs/>
          <w:sz w:val="28"/>
        </w:rPr>
        <w:t xml:space="preserve"> background check is required for an applicant to be eligible for this assignment as required by program Rule §854.207 (c) (4) (D). Applicant must submit the required paperwork to the appropriate point of contact within five business days of presentation of request by the Business Consultant.</w:t>
      </w:r>
      <w:bookmarkEnd w:id="1"/>
    </w:p>
    <w:p w14:paraId="681C6C91" w14:textId="77777777" w:rsidR="0094326B" w:rsidRPr="0094326B" w:rsidRDefault="0094326B" w:rsidP="0094326B">
      <w:pPr>
        <w:keepNext/>
        <w:outlineLvl w:val="0"/>
        <w:rPr>
          <w:rFonts w:ascii="Arial" w:hAnsi="Arial"/>
          <w:b/>
          <w:color w:val="2F5496" w:themeColor="accent1" w:themeShade="BF"/>
          <w:sz w:val="32"/>
        </w:rPr>
      </w:pPr>
      <w:r w:rsidRPr="0094326B">
        <w:rPr>
          <w:rFonts w:ascii="Arial" w:hAnsi="Arial"/>
          <w:b/>
          <w:color w:val="2F5496" w:themeColor="accent1" w:themeShade="BF"/>
          <w:sz w:val="32"/>
        </w:rPr>
        <w:lastRenderedPageBreak/>
        <w:t>Business Plan:</w:t>
      </w:r>
    </w:p>
    <w:p w14:paraId="257DDEC1" w14:textId="5C8FF190" w:rsidR="0094326B" w:rsidRPr="0094326B" w:rsidRDefault="0094326B" w:rsidP="00E60923">
      <w:pPr>
        <w:rPr>
          <w:color w:val="0000FF"/>
          <w:u w:val="single"/>
        </w:rPr>
      </w:pPr>
      <w:r w:rsidRPr="0094326B">
        <w:t xml:space="preserve">Applicants must also submit a business plan in accordance with Rule §854.24(e)(1).  Applicant shall submit a business plan to the BET director no later than the </w:t>
      </w:r>
      <w:r w:rsidR="0048783A">
        <w:rPr>
          <w:b/>
          <w:bCs/>
        </w:rPr>
        <w:t>5</w:t>
      </w:r>
      <w:r w:rsidR="0048783A" w:rsidRPr="0048783A">
        <w:rPr>
          <w:b/>
          <w:bCs/>
          <w:vertAlign w:val="superscript"/>
        </w:rPr>
        <w:t>th</w:t>
      </w:r>
      <w:r w:rsidR="0048783A">
        <w:rPr>
          <w:b/>
          <w:bCs/>
        </w:rPr>
        <w:t xml:space="preserve"> </w:t>
      </w:r>
      <w:r w:rsidRPr="00E60923">
        <w:rPr>
          <w:b/>
          <w:bCs/>
        </w:rPr>
        <w:t>business day</w:t>
      </w:r>
      <w:r w:rsidRPr="0094326B">
        <w:t xml:space="preserve"> after the postmark date on the notice of facility availability.  A business plan must be presented, in electronic format, to the BET director via e-mail at </w:t>
      </w:r>
      <w:hyperlink r:id="rId14" w:history="1">
        <w:r w:rsidRPr="0094326B">
          <w:rPr>
            <w:color w:val="0000FF"/>
            <w:u w:val="single"/>
          </w:rPr>
          <w:t>cynthia.gonzalez@twc.texas.gov</w:t>
        </w:r>
      </w:hyperlink>
      <w:r w:rsidR="0048783A">
        <w:t>.</w:t>
      </w:r>
      <w:r w:rsidRPr="0094326B">
        <w:t xml:space="preserve"> </w:t>
      </w:r>
    </w:p>
    <w:p w14:paraId="72AC3777" w14:textId="66FB6F9F" w:rsidR="00D5745D" w:rsidRDefault="00CF7A35" w:rsidP="00C02436">
      <w:pPr>
        <w:pStyle w:val="Heading1"/>
      </w:pPr>
      <w:r w:rsidRPr="00114571">
        <w:t xml:space="preserve">Type of </w:t>
      </w:r>
      <w:r w:rsidR="00C02436">
        <w:t>F</w:t>
      </w:r>
      <w:r w:rsidRPr="00114571">
        <w:t>acility</w:t>
      </w:r>
      <w:r w:rsidR="004D0463">
        <w:t>:</w:t>
      </w:r>
    </w:p>
    <w:p w14:paraId="6E49820E" w14:textId="350800F4" w:rsidR="00C15C4B" w:rsidRPr="00C15C4B" w:rsidRDefault="00C15C4B" w:rsidP="00C15C4B">
      <w:r w:rsidRPr="00C15C4B">
        <w:t xml:space="preserve">Department of Defense (D O D) food service contract providing </w:t>
      </w:r>
      <w:r w:rsidR="007D728C">
        <w:t xml:space="preserve">full food service to </w:t>
      </w:r>
      <w:r w:rsidR="00D53C63">
        <w:t xml:space="preserve">US </w:t>
      </w:r>
      <w:r w:rsidR="007D728C">
        <w:t>C</w:t>
      </w:r>
      <w:r w:rsidR="00BA1F5A">
        <w:t xml:space="preserve">oast </w:t>
      </w:r>
      <w:r w:rsidR="007D728C">
        <w:t>G</w:t>
      </w:r>
      <w:r w:rsidR="00BA1F5A">
        <w:t>uard</w:t>
      </w:r>
      <w:r w:rsidR="007D728C">
        <w:t xml:space="preserve"> personne</w:t>
      </w:r>
      <w:r w:rsidR="00723D99">
        <w:t xml:space="preserve">l at Sector Corpus Christi.  </w:t>
      </w:r>
      <w:r w:rsidR="00703674">
        <w:t>The facility</w:t>
      </w:r>
      <w:r w:rsidR="009C433A">
        <w:t xml:space="preserve"> contains a</w:t>
      </w:r>
      <w:r w:rsidR="00703674">
        <w:t xml:space="preserve"> galley that is </w:t>
      </w:r>
      <w:r w:rsidR="000A64E0">
        <w:t xml:space="preserve">not </w:t>
      </w:r>
      <w:r w:rsidR="00703674">
        <w:t>cur</w:t>
      </w:r>
      <w:r w:rsidR="00703674">
        <w:lastRenderedPageBreak/>
        <w:t xml:space="preserve">rently </w:t>
      </w:r>
      <w:r w:rsidR="000A64E0">
        <w:t>in use</w:t>
      </w:r>
      <w:r w:rsidR="001764C5">
        <w:t xml:space="preserve">.  </w:t>
      </w:r>
      <w:r w:rsidR="00723D99">
        <w:t xml:space="preserve">Services </w:t>
      </w:r>
      <w:r w:rsidR="001764C5">
        <w:t xml:space="preserve">will </w:t>
      </w:r>
      <w:r w:rsidR="00723D99">
        <w:t xml:space="preserve">include dining </w:t>
      </w:r>
      <w:r w:rsidR="00E879AB">
        <w:t xml:space="preserve">facility </w:t>
      </w:r>
      <w:r w:rsidR="002B63FF">
        <w:t>management</w:t>
      </w:r>
      <w:r w:rsidR="00E879AB">
        <w:t>; cooking; food preparation, stocking, serving</w:t>
      </w:r>
      <w:r w:rsidR="00C40100">
        <w:t xml:space="preserve"> and replenishing; cleaning facilities, equipment, and utensils; preparing vegetables and fruits for the salad bar; bussin</w:t>
      </w:r>
      <w:r w:rsidR="005B21AD">
        <w:t>g</w:t>
      </w:r>
      <w:r w:rsidR="00C40100">
        <w:t xml:space="preserve"> tables; performing cashier services; maintaining quality control</w:t>
      </w:r>
      <w:r w:rsidR="0062790F">
        <w:t xml:space="preserve">; and ensuring minor operator maintenance of food service equipment.  Service </w:t>
      </w:r>
      <w:r w:rsidR="00E91F97">
        <w:t xml:space="preserve">will </w:t>
      </w:r>
      <w:r w:rsidR="0062790F">
        <w:t>also include boxed meals for duty personnel and breakfast/lunch service for active/reserve personnel and civilian employees</w:t>
      </w:r>
      <w:r w:rsidR="0030559A">
        <w:t>.</w:t>
      </w:r>
      <w:r w:rsidRPr="00C15C4B">
        <w:t xml:space="preserve">   </w:t>
      </w:r>
    </w:p>
    <w:p w14:paraId="4094314D" w14:textId="77777777" w:rsidR="00945FDF" w:rsidRDefault="00945FDF" w:rsidP="009729B4">
      <w:pPr>
        <w:pStyle w:val="Heading1"/>
      </w:pPr>
      <w:r>
        <w:lastRenderedPageBreak/>
        <w:t>Term of Contract:</w:t>
      </w:r>
    </w:p>
    <w:p w14:paraId="64587DA4" w14:textId="2D7BF4DE" w:rsidR="00224575" w:rsidRPr="00743206" w:rsidRDefault="00743206" w:rsidP="00224575">
      <w:r w:rsidRPr="00743206">
        <w:t>The Texas Workforce Commission (T W C</w:t>
      </w:r>
      <w:proofErr w:type="gramStart"/>
      <w:r w:rsidRPr="00743206">
        <w:t xml:space="preserve">)  </w:t>
      </w:r>
      <w:r>
        <w:t>will</w:t>
      </w:r>
      <w:proofErr w:type="gramEnd"/>
      <w:r>
        <w:t xml:space="preserve"> be </w:t>
      </w:r>
      <w:r w:rsidRPr="00743206">
        <w:t xml:space="preserve">the prime contractor for </w:t>
      </w:r>
      <w:r>
        <w:t xml:space="preserve">the </w:t>
      </w:r>
      <w:r w:rsidRPr="00743206">
        <w:t xml:space="preserve">food service contract </w:t>
      </w:r>
      <w:r>
        <w:t>at USCG Sector Corpus Christi</w:t>
      </w:r>
      <w:r w:rsidRPr="00743206">
        <w:t xml:space="preserve">.  </w:t>
      </w:r>
      <w:r w:rsidR="00224575" w:rsidRPr="00743206">
        <w:t xml:space="preserve">The awarded </w:t>
      </w:r>
      <w:r w:rsidR="00224575">
        <w:t xml:space="preserve">contract will be for </w:t>
      </w:r>
      <w:r w:rsidR="000308FF">
        <w:t xml:space="preserve">the </w:t>
      </w:r>
      <w:r w:rsidR="00224575">
        <w:t xml:space="preserve">period September 1, </w:t>
      </w:r>
      <w:proofErr w:type="gramStart"/>
      <w:r w:rsidR="00224575">
        <w:t>2025</w:t>
      </w:r>
      <w:proofErr w:type="gramEnd"/>
      <w:r w:rsidR="00224575">
        <w:t xml:space="preserve"> to April 30, 2026.  </w:t>
      </w:r>
    </w:p>
    <w:p w14:paraId="6629850A" w14:textId="370E56B8" w:rsidR="009010DC" w:rsidRDefault="009010DC" w:rsidP="009010DC">
      <w:pPr>
        <w:pStyle w:val="Heading1"/>
        <w:rPr>
          <w:shd w:val="clear" w:color="auto" w:fill="FFFFFF"/>
        </w:rPr>
      </w:pPr>
      <w:r>
        <w:rPr>
          <w:shd w:val="clear" w:color="auto" w:fill="FFFFFF"/>
        </w:rPr>
        <w:t>Management Services:</w:t>
      </w:r>
    </w:p>
    <w:p w14:paraId="40B3717F" w14:textId="77777777" w:rsidR="00C961FA" w:rsidRDefault="006115CF" w:rsidP="006115CF">
      <w:r w:rsidRPr="00033629">
        <w:t xml:space="preserve">Per B E T </w:t>
      </w:r>
      <w:r>
        <w:t>R</w:t>
      </w:r>
      <w:r w:rsidRPr="00033629">
        <w:t>ules, the T</w:t>
      </w:r>
      <w:r>
        <w:t xml:space="preserve"> W C</w:t>
      </w:r>
      <w:r w:rsidRPr="00033629">
        <w:t xml:space="preserve"> will require the manager assigned to this facility to execute a support contract with a teaming partner that is a food service management firm that specializes in Department of Defense </w:t>
      </w:r>
      <w:r>
        <w:t>Full Food Service/</w:t>
      </w:r>
      <w:r w:rsidRPr="00033629">
        <w:t xml:space="preserve">Dining Facility Attendant contracts, </w:t>
      </w:r>
      <w:r w:rsidRPr="00033629">
        <w:lastRenderedPageBreak/>
        <w:t xml:space="preserve">to assist the licensed manager in providing management services for the </w:t>
      </w:r>
      <w:r>
        <w:t xml:space="preserve">USCG Sector Corpus Christi food service </w:t>
      </w:r>
      <w:r w:rsidRPr="00033629">
        <w:t xml:space="preserve">contract. </w:t>
      </w:r>
    </w:p>
    <w:p w14:paraId="26EF8ECF" w14:textId="77777777" w:rsidR="00A3623C" w:rsidRDefault="006115CF" w:rsidP="00AA49DD">
      <w:r w:rsidRPr="00033629">
        <w:t xml:space="preserve">The assigned manager’s teaming partner will absorb all pre-and post-award financial expenses, provide technical expertise, prepare any needed B E T proposals for the </w:t>
      </w:r>
      <w:r w:rsidR="00B83F7D">
        <w:t>USCG Sector Corpus Christi</w:t>
      </w:r>
      <w:r>
        <w:t xml:space="preserve"> food service </w:t>
      </w:r>
      <w:r w:rsidRPr="00033629">
        <w:t xml:space="preserve">contract, and develop a training program to assist the manager in becoming proficient in operating the contract. The teaming partner will provide corporate and on-site operational and managerial support concerning day-to-day contract performance and quality control issues. </w:t>
      </w:r>
      <w:r w:rsidR="00A3623C" w:rsidRPr="00A3623C">
        <w:t>The teaming partner will provide, at a minimum, the following services:</w:t>
      </w:r>
    </w:p>
    <w:p w14:paraId="3F93CA2F" w14:textId="010B3B53" w:rsidR="00AA49DD" w:rsidRDefault="00AA49DD" w:rsidP="00A3623C">
      <w:pPr>
        <w:pStyle w:val="Heading2"/>
      </w:pPr>
      <w:r>
        <w:t>Management:</w:t>
      </w:r>
    </w:p>
    <w:p w14:paraId="23C041BF" w14:textId="61AF422B" w:rsidR="00AA49DD" w:rsidRDefault="00AA49DD" w:rsidP="00A3623C">
      <w:pPr>
        <w:pStyle w:val="ListParagraph"/>
        <w:numPr>
          <w:ilvl w:val="0"/>
          <w:numId w:val="46"/>
        </w:numPr>
      </w:pPr>
      <w:r>
        <w:lastRenderedPageBreak/>
        <w:t>Work with the licensed manager to make sure any deadlines and/or service requirements stated in the D O D contract are met.</w:t>
      </w:r>
    </w:p>
    <w:p w14:paraId="21A6F99B" w14:textId="5E9A9270" w:rsidR="00AA49DD" w:rsidRDefault="00AA49DD" w:rsidP="00A3623C">
      <w:pPr>
        <w:pStyle w:val="ListParagraph"/>
        <w:numPr>
          <w:ilvl w:val="0"/>
          <w:numId w:val="46"/>
        </w:numPr>
      </w:pPr>
      <w:r>
        <w:t>Develop and, after approval by the T W C, execute a contract start-up plan per the terms of the D O D contract.</w:t>
      </w:r>
    </w:p>
    <w:p w14:paraId="1DC27226" w14:textId="7DD184EB" w:rsidR="00AA49DD" w:rsidRDefault="00AA49DD" w:rsidP="00A3623C">
      <w:pPr>
        <w:pStyle w:val="ListParagraph"/>
        <w:numPr>
          <w:ilvl w:val="0"/>
          <w:numId w:val="46"/>
        </w:numPr>
      </w:pPr>
      <w:r>
        <w:t>Attend all performance and contract management meetings with the D O D contracting officials.</w:t>
      </w:r>
    </w:p>
    <w:p w14:paraId="47A1D02E" w14:textId="61D5ED10" w:rsidR="00AA49DD" w:rsidRDefault="00AA49DD" w:rsidP="00A3623C">
      <w:pPr>
        <w:pStyle w:val="ListParagraph"/>
        <w:numPr>
          <w:ilvl w:val="0"/>
          <w:numId w:val="46"/>
        </w:numPr>
      </w:pPr>
      <w:r>
        <w:t>Provide an on-site representative before and after the contract commences, to train and provide guidance to the assigned licensed manager.</w:t>
      </w:r>
    </w:p>
    <w:p w14:paraId="25BC4D47" w14:textId="65D683D8" w:rsidR="00AA49DD" w:rsidRDefault="00AA49DD" w:rsidP="00A3623C">
      <w:pPr>
        <w:pStyle w:val="ListParagraph"/>
        <w:numPr>
          <w:ilvl w:val="0"/>
          <w:numId w:val="46"/>
        </w:numPr>
      </w:pPr>
      <w:r>
        <w:t>In cooperation with the licensed manager, conduct interviews and hire personnel to fill all positions required to properly staff the contract.</w:t>
      </w:r>
    </w:p>
    <w:p w14:paraId="43ED6B18" w14:textId="5CB5A203" w:rsidR="00AA49DD" w:rsidRDefault="00AA49DD" w:rsidP="00A3623C">
      <w:pPr>
        <w:pStyle w:val="ListParagraph"/>
        <w:numPr>
          <w:ilvl w:val="0"/>
          <w:numId w:val="46"/>
        </w:numPr>
      </w:pPr>
      <w:r>
        <w:t>Develop and prepare contract-operating budgets.</w:t>
      </w:r>
    </w:p>
    <w:p w14:paraId="06324A72" w14:textId="1C0F4E26" w:rsidR="00AA49DD" w:rsidRDefault="00AA49DD" w:rsidP="00A3623C">
      <w:pPr>
        <w:pStyle w:val="ListParagraph"/>
        <w:numPr>
          <w:ilvl w:val="0"/>
          <w:numId w:val="46"/>
        </w:numPr>
      </w:pPr>
      <w:r>
        <w:lastRenderedPageBreak/>
        <w:t>In cooperation with the licensed manager, preparation of all deliverables required under the contract including quality control plans, standard operating procedures, property control plans, management plans, safety plans, sanitation training plans, etc.</w:t>
      </w:r>
    </w:p>
    <w:p w14:paraId="525E98E8" w14:textId="758DF682" w:rsidR="00AA49DD" w:rsidRDefault="00AA49DD" w:rsidP="00A3623C">
      <w:pPr>
        <w:pStyle w:val="ListParagraph"/>
        <w:numPr>
          <w:ilvl w:val="0"/>
          <w:numId w:val="46"/>
        </w:numPr>
      </w:pPr>
      <w:r>
        <w:t>Provide all reasonable assistance to ensure satisfactory performance and train the assigned licensed manager in the management skills and techniques necessary to assume responsibility for the day-to-day operation of the contract.</w:t>
      </w:r>
    </w:p>
    <w:p w14:paraId="121CDD8B" w14:textId="77777777" w:rsidR="00AA49DD" w:rsidRDefault="00AA49DD" w:rsidP="00A3623C">
      <w:pPr>
        <w:pStyle w:val="Heading2"/>
      </w:pPr>
      <w:r>
        <w:t>Administrative support:</w:t>
      </w:r>
    </w:p>
    <w:p w14:paraId="786BC821" w14:textId="220BE3D4" w:rsidR="00AA49DD" w:rsidRDefault="00AA49DD" w:rsidP="00A3623C">
      <w:pPr>
        <w:pStyle w:val="ListParagraph"/>
        <w:numPr>
          <w:ilvl w:val="0"/>
          <w:numId w:val="48"/>
        </w:numPr>
      </w:pPr>
      <w:r>
        <w:t>Establish and maintain contract payroll accounts.</w:t>
      </w:r>
    </w:p>
    <w:p w14:paraId="59E98163" w14:textId="6E3B238E" w:rsidR="00AA49DD" w:rsidRDefault="00AA49DD" w:rsidP="00A3623C">
      <w:pPr>
        <w:pStyle w:val="ListParagraph"/>
        <w:numPr>
          <w:ilvl w:val="0"/>
          <w:numId w:val="48"/>
        </w:numPr>
      </w:pPr>
      <w:r>
        <w:lastRenderedPageBreak/>
        <w:t>Establish and maintain contract accounts payable and receivables that are consistent with all controls established by the D O D and the T W C.</w:t>
      </w:r>
    </w:p>
    <w:p w14:paraId="6E15A647" w14:textId="68C215C9" w:rsidR="00AA49DD" w:rsidRDefault="00AA49DD" w:rsidP="00A3623C">
      <w:pPr>
        <w:pStyle w:val="ListParagraph"/>
        <w:numPr>
          <w:ilvl w:val="0"/>
          <w:numId w:val="48"/>
        </w:numPr>
      </w:pPr>
      <w:r>
        <w:t>Develop internal control systems to monitor contract costs.</w:t>
      </w:r>
    </w:p>
    <w:p w14:paraId="4F98E089" w14:textId="6552E802" w:rsidR="00AA49DD" w:rsidRDefault="00AA49DD" w:rsidP="00A3623C">
      <w:pPr>
        <w:pStyle w:val="ListParagraph"/>
        <w:numPr>
          <w:ilvl w:val="0"/>
          <w:numId w:val="48"/>
        </w:numPr>
      </w:pPr>
      <w:r>
        <w:t>Complete monthly reports to an employee welfare fund for health and welfare payments, pension benefits and union dues</w:t>
      </w:r>
      <w:r w:rsidR="00E05A64">
        <w:t xml:space="preserve"> (if applicable)</w:t>
      </w:r>
      <w:r>
        <w:t>.</w:t>
      </w:r>
    </w:p>
    <w:p w14:paraId="36EAD398" w14:textId="179A08F5" w:rsidR="00AA49DD" w:rsidRDefault="00AA49DD" w:rsidP="00A3623C">
      <w:pPr>
        <w:pStyle w:val="ListParagraph"/>
        <w:numPr>
          <w:ilvl w:val="0"/>
          <w:numId w:val="48"/>
        </w:numPr>
      </w:pPr>
      <w:r>
        <w:t xml:space="preserve">Provide any management, financial, and other services related to the contract, which are not included in the General and Administrative (G &amp; A) portion of the total </w:t>
      </w:r>
      <w:r w:rsidR="00D67238">
        <w:t>USCG Sector Corpus Christi</w:t>
      </w:r>
      <w:r>
        <w:t xml:space="preserve"> contract price.</w:t>
      </w:r>
    </w:p>
    <w:p w14:paraId="5A143228" w14:textId="77777777" w:rsidR="00CB7BDA" w:rsidRDefault="00AA49DD" w:rsidP="00664BB3">
      <w:pPr>
        <w:pStyle w:val="ListParagraph"/>
        <w:numPr>
          <w:ilvl w:val="0"/>
          <w:numId w:val="48"/>
        </w:numPr>
      </w:pPr>
      <w:r>
        <w:t>The accounting function of the contract will be subcontracted to a third party certified as a Historically Underutilized Business</w:t>
      </w:r>
      <w:r w:rsidR="00CB7BDA">
        <w:t>.</w:t>
      </w:r>
    </w:p>
    <w:p w14:paraId="09550074" w14:textId="27F5B9D4" w:rsidR="002479D0" w:rsidRPr="002479D0" w:rsidRDefault="00AA45C9" w:rsidP="002479D0">
      <w:pPr>
        <w:ind w:left="360"/>
        <w:rPr>
          <w:b/>
          <w:bCs/>
        </w:rPr>
      </w:pPr>
      <w:r w:rsidRPr="00AA45C9">
        <w:rPr>
          <w:b/>
          <w:bCs/>
        </w:rPr>
        <w:lastRenderedPageBreak/>
        <w:t>Note: Due to the restrictive proposal submission deadline</w:t>
      </w:r>
      <w:r w:rsidR="00506D93">
        <w:rPr>
          <w:b/>
          <w:bCs/>
        </w:rPr>
        <w:t xml:space="preserve"> with this contract</w:t>
      </w:r>
      <w:r w:rsidRPr="00AA45C9">
        <w:rPr>
          <w:b/>
          <w:bCs/>
        </w:rPr>
        <w:t xml:space="preserve">, the standard teaming partner selection process will not be utilized. </w:t>
      </w:r>
      <w:r w:rsidR="00FE66B9">
        <w:rPr>
          <w:b/>
          <w:bCs/>
        </w:rPr>
        <w:t>T</w:t>
      </w:r>
      <w:r w:rsidR="001B2E9F">
        <w:rPr>
          <w:b/>
          <w:bCs/>
        </w:rPr>
        <w:t xml:space="preserve"> W C</w:t>
      </w:r>
      <w:r w:rsidRPr="00AA45C9">
        <w:rPr>
          <w:b/>
          <w:bCs/>
        </w:rPr>
        <w:t xml:space="preserve"> </w:t>
      </w:r>
      <w:r w:rsidR="00A31B7C" w:rsidRPr="00A31B7C">
        <w:rPr>
          <w:b/>
          <w:bCs/>
        </w:rPr>
        <w:t>has selected Blackstone Consulting, a teaming partner with extensive experience in DoD full food service contract management, to support the awarded manager in the operation of this facility</w:t>
      </w:r>
      <w:r w:rsidR="002D64B4">
        <w:rPr>
          <w:b/>
          <w:bCs/>
        </w:rPr>
        <w:t>.</w:t>
      </w:r>
      <w:r w:rsidR="00A14FA7">
        <w:rPr>
          <w:b/>
          <w:bCs/>
        </w:rPr>
        <w:t xml:space="preserve"> </w:t>
      </w:r>
    </w:p>
    <w:p w14:paraId="3B7F9503" w14:textId="38B54C45" w:rsidR="00D5745D" w:rsidRDefault="00B1010F" w:rsidP="007325E9">
      <w:pPr>
        <w:pStyle w:val="Heading1"/>
      </w:pPr>
      <w:r w:rsidRPr="00114571">
        <w:t>Equipment</w:t>
      </w:r>
      <w:r w:rsidR="004D0463">
        <w:t>:</w:t>
      </w:r>
    </w:p>
    <w:p w14:paraId="55FAD7A2" w14:textId="441B17EE" w:rsidR="009032C7" w:rsidRPr="009032C7" w:rsidRDefault="009032C7" w:rsidP="00A54B58">
      <w:r w:rsidRPr="009032C7">
        <w:t xml:space="preserve">The Department of Defense will provide </w:t>
      </w:r>
      <w:r w:rsidR="00A54B58">
        <w:t xml:space="preserve">the facilities, fixtures, and </w:t>
      </w:r>
      <w:r w:rsidRPr="009032C7">
        <w:t>foodservice preparation equipment and utensils.  The licensed manager and teaming partner will be required to provide all supplies necessary to perform work under the contract</w:t>
      </w:r>
      <w:r w:rsidR="006C4CE0">
        <w:t xml:space="preserve"> to include all training</w:t>
      </w:r>
      <w:r w:rsidRPr="009032C7">
        <w:t>.</w:t>
      </w:r>
    </w:p>
    <w:p w14:paraId="0EA34E1E" w14:textId="232FE909" w:rsidR="007A7797" w:rsidRDefault="004855DF" w:rsidP="00732C00">
      <w:pPr>
        <w:pStyle w:val="Heading1"/>
      </w:pPr>
      <w:r>
        <w:lastRenderedPageBreak/>
        <w:t>Menus</w:t>
      </w:r>
    </w:p>
    <w:p w14:paraId="7FBC6466" w14:textId="0B94DDCF" w:rsidR="00FC2D69" w:rsidRDefault="00FC2D69" w:rsidP="00D4457C">
      <w:pPr>
        <w:pStyle w:val="Heading1"/>
        <w:rPr>
          <w:b w:val="0"/>
          <w:color w:val="auto"/>
          <w:sz w:val="24"/>
        </w:rPr>
      </w:pPr>
      <w:r w:rsidRPr="00FC2D69">
        <w:rPr>
          <w:b w:val="0"/>
          <w:color w:val="auto"/>
          <w:sz w:val="24"/>
        </w:rPr>
        <w:t xml:space="preserve">All menus must adhere to the Armed Forces Recipe Services standards. Recipes will be </w:t>
      </w:r>
      <w:r w:rsidR="004A1F13">
        <w:rPr>
          <w:b w:val="0"/>
          <w:color w:val="auto"/>
          <w:sz w:val="24"/>
        </w:rPr>
        <w:t xml:space="preserve">from </w:t>
      </w:r>
      <w:r w:rsidR="00D4457C" w:rsidRPr="00D4457C">
        <w:rPr>
          <w:b w:val="0"/>
          <w:color w:val="auto"/>
          <w:sz w:val="24"/>
        </w:rPr>
        <w:t>Armed Forces Recipe Service</w:t>
      </w:r>
      <w:r w:rsidR="005667FC">
        <w:rPr>
          <w:b w:val="0"/>
          <w:color w:val="auto"/>
          <w:sz w:val="24"/>
        </w:rPr>
        <w:t>s</w:t>
      </w:r>
      <w:r w:rsidR="00D4457C" w:rsidRPr="00D4457C">
        <w:rPr>
          <w:b w:val="0"/>
          <w:color w:val="auto"/>
          <w:sz w:val="24"/>
        </w:rPr>
        <w:t>, Professional Cooking, USCG Portal Recipe, or any approved reference</w:t>
      </w:r>
      <w:r w:rsidR="002355AD">
        <w:rPr>
          <w:b w:val="0"/>
          <w:color w:val="auto"/>
          <w:sz w:val="24"/>
        </w:rPr>
        <w:t xml:space="preserve"> </w:t>
      </w:r>
      <w:r w:rsidR="00D4457C" w:rsidRPr="00D4457C">
        <w:rPr>
          <w:b w:val="0"/>
          <w:color w:val="auto"/>
          <w:sz w:val="24"/>
        </w:rPr>
        <w:t>for healthy food cooking as guidance</w:t>
      </w:r>
      <w:r w:rsidR="004A1F13">
        <w:rPr>
          <w:b w:val="0"/>
          <w:color w:val="auto"/>
          <w:sz w:val="24"/>
        </w:rPr>
        <w:t xml:space="preserve"> </w:t>
      </w:r>
      <w:r w:rsidR="00D55022">
        <w:rPr>
          <w:b w:val="0"/>
          <w:color w:val="auto"/>
          <w:sz w:val="24"/>
        </w:rPr>
        <w:t xml:space="preserve">for </w:t>
      </w:r>
      <w:r w:rsidR="004A1F13" w:rsidRPr="004A1F13">
        <w:rPr>
          <w:b w:val="0"/>
          <w:color w:val="auto"/>
          <w:sz w:val="24"/>
        </w:rPr>
        <w:t>all food prepared in the galley</w:t>
      </w:r>
      <w:r w:rsidRPr="00FC2D69">
        <w:rPr>
          <w:b w:val="0"/>
          <w:color w:val="auto"/>
          <w:sz w:val="24"/>
        </w:rPr>
        <w:t xml:space="preserve">. The </w:t>
      </w:r>
      <w:r w:rsidR="00827AB6" w:rsidRPr="00827AB6">
        <w:rPr>
          <w:b w:val="0"/>
          <w:color w:val="auto"/>
          <w:sz w:val="24"/>
        </w:rPr>
        <w:t xml:space="preserve">licensed manager and </w:t>
      </w:r>
      <w:r w:rsidR="00BA66C2">
        <w:rPr>
          <w:b w:val="0"/>
          <w:color w:val="auto"/>
          <w:sz w:val="24"/>
        </w:rPr>
        <w:t xml:space="preserve">his or her team </w:t>
      </w:r>
      <w:r w:rsidR="00872682">
        <w:rPr>
          <w:b w:val="0"/>
          <w:color w:val="auto"/>
          <w:sz w:val="24"/>
        </w:rPr>
        <w:t>will be</w:t>
      </w:r>
      <w:r w:rsidRPr="00FC2D69">
        <w:rPr>
          <w:b w:val="0"/>
          <w:color w:val="auto"/>
          <w:sz w:val="24"/>
        </w:rPr>
        <w:t xml:space="preserve"> responsible for providing all food required for the execution of this contract.</w:t>
      </w:r>
    </w:p>
    <w:p w14:paraId="74938D91" w14:textId="4A1E1946" w:rsidR="000E48F7" w:rsidRDefault="000E48F7" w:rsidP="00732C00">
      <w:pPr>
        <w:pStyle w:val="Heading1"/>
      </w:pPr>
      <w:r>
        <w:t>Number of Employees:</w:t>
      </w:r>
    </w:p>
    <w:p w14:paraId="2FDDC260" w14:textId="067B0494" w:rsidR="000E48F7" w:rsidRPr="000E48F7" w:rsidRDefault="00E23AF9" w:rsidP="000E48F7">
      <w:r w:rsidRPr="00E23AF9">
        <w:t>The galley is currently inactive and without staff. USCG Sector Corpus Christi has a</w:t>
      </w:r>
      <w:r w:rsidR="00395B7A">
        <w:t>n estimated</w:t>
      </w:r>
      <w:r w:rsidRPr="00E23AF9">
        <w:t xml:space="preserve"> daily population of 266 members. </w:t>
      </w:r>
      <w:r w:rsidR="00927614" w:rsidRPr="00927614">
        <w:t xml:space="preserve">Anticipated meal </w:t>
      </w:r>
      <w:r w:rsidR="00BC02BF">
        <w:t xml:space="preserve">requirements will consist of </w:t>
      </w:r>
      <w:r w:rsidR="00927614" w:rsidRPr="00927614">
        <w:lastRenderedPageBreak/>
        <w:t xml:space="preserve">approximately 60% attendance </w:t>
      </w:r>
      <w:r w:rsidR="00F509CC">
        <w:t xml:space="preserve">for </w:t>
      </w:r>
      <w:r w:rsidR="00927614" w:rsidRPr="00927614">
        <w:t>breakfast,</w:t>
      </w:r>
      <w:r w:rsidR="00F509CC" w:rsidRPr="00F509CC">
        <w:t xml:space="preserve"> 80%</w:t>
      </w:r>
      <w:r w:rsidR="00F509CC">
        <w:t xml:space="preserve"> for</w:t>
      </w:r>
      <w:r w:rsidR="00927614" w:rsidRPr="00927614">
        <w:t xml:space="preserve"> lunch, and boxed meal</w:t>
      </w:r>
      <w:r w:rsidR="00624379">
        <w:t xml:space="preserve"> service </w:t>
      </w:r>
      <w:r w:rsidR="00927614" w:rsidRPr="00927614">
        <w:t>for 10 to 24 overnight personnel</w:t>
      </w:r>
      <w:r w:rsidR="00041CFE">
        <w:t>.</w:t>
      </w:r>
    </w:p>
    <w:p w14:paraId="11EECDAD" w14:textId="77777777" w:rsidR="00150823" w:rsidRDefault="00C55C0F" w:rsidP="0055330D">
      <w:pPr>
        <w:pStyle w:val="Heading1"/>
      </w:pPr>
      <w:r w:rsidRPr="00114571">
        <w:t>Hours of operation</w:t>
      </w:r>
      <w:r w:rsidR="004D0463">
        <w:t>:</w:t>
      </w:r>
      <w:r w:rsidRPr="00114571">
        <w:t xml:space="preserve"> </w:t>
      </w:r>
    </w:p>
    <w:p w14:paraId="63550CD9" w14:textId="5D293BFA" w:rsidR="001C68D3" w:rsidRDefault="0055330D" w:rsidP="00150823">
      <w:r>
        <w:t xml:space="preserve">Designated serving </w:t>
      </w:r>
      <w:r w:rsidR="0063562A">
        <w:t>hours are</w:t>
      </w:r>
      <w:r w:rsidR="001C68D3">
        <w:t>:</w:t>
      </w:r>
      <w:r w:rsidR="0063562A">
        <w:t xml:space="preserve"> </w:t>
      </w:r>
    </w:p>
    <w:p w14:paraId="258668B4" w14:textId="2DA1CC81" w:rsidR="0063562A" w:rsidRDefault="0063562A" w:rsidP="001C68D3">
      <w:r>
        <w:t xml:space="preserve">Monday-Friday </w:t>
      </w:r>
      <w:r w:rsidR="00BC2890">
        <w:t>7:30</w:t>
      </w:r>
      <w:r w:rsidR="002542CC">
        <w:t xml:space="preserve"> AM</w:t>
      </w:r>
      <w:r w:rsidR="00BC2890">
        <w:t>-8:30</w:t>
      </w:r>
      <w:r w:rsidR="002542CC">
        <w:t>AM</w:t>
      </w:r>
      <w:r w:rsidR="00BC2890">
        <w:t xml:space="preserve"> for breakfast</w:t>
      </w:r>
    </w:p>
    <w:p w14:paraId="33F65F3E" w14:textId="673495D2" w:rsidR="002542CC" w:rsidRDefault="002542CC" w:rsidP="001C68D3">
      <w:r>
        <w:t>Monday-Friday 11:30 AM-12:45 PM for lunch</w:t>
      </w:r>
    </w:p>
    <w:p w14:paraId="5A75D614" w14:textId="248EA969" w:rsidR="00AA402B" w:rsidRDefault="00AA402B" w:rsidP="00C81FE3">
      <w:pPr>
        <w:pStyle w:val="Heading1"/>
      </w:pPr>
      <w:r>
        <w:lastRenderedPageBreak/>
        <w:t>Quality Assurance/Quality Control:</w:t>
      </w:r>
    </w:p>
    <w:p w14:paraId="7A3270FA" w14:textId="0DD5D2ED" w:rsidR="00AA402B" w:rsidRDefault="00E12980" w:rsidP="00E7672F">
      <w:r w:rsidRPr="00E12980">
        <w:t>The D O D will utilize Quality Assurance Evaluators (Q A E) to monitor contract operations. The licensed manager and his or her team will have the responsibility</w:t>
      </w:r>
      <w:r w:rsidR="00E7672F" w:rsidRPr="00E7672F">
        <w:t xml:space="preserve"> </w:t>
      </w:r>
      <w:r w:rsidR="00E7672F">
        <w:t xml:space="preserve">to develop a comprehensive </w:t>
      </w:r>
      <w:r w:rsidR="001C78B2">
        <w:t xml:space="preserve">quality control </w:t>
      </w:r>
      <w:r w:rsidR="00E7672F">
        <w:t>program.</w:t>
      </w:r>
    </w:p>
    <w:p w14:paraId="68CEC143" w14:textId="0EDD1798" w:rsidR="0021264E" w:rsidRDefault="0021264E" w:rsidP="00C81FE3">
      <w:pPr>
        <w:pStyle w:val="Heading1"/>
      </w:pPr>
      <w:r>
        <w:t>Average Contract Sales:</w:t>
      </w:r>
    </w:p>
    <w:p w14:paraId="4D64D50C" w14:textId="79A87DF0" w:rsidR="0021264E" w:rsidRPr="0021264E" w:rsidRDefault="005D2D00" w:rsidP="0021264E">
      <w:r>
        <w:t>N</w:t>
      </w:r>
      <w:r w:rsidR="00AD5CA7">
        <w:t>o sales information is available</w:t>
      </w:r>
      <w:r>
        <w:t xml:space="preserve"> due to </w:t>
      </w:r>
      <w:r w:rsidR="00FB5589">
        <w:t xml:space="preserve">the </w:t>
      </w:r>
      <w:r>
        <w:t xml:space="preserve">galley being </w:t>
      </w:r>
      <w:r w:rsidR="006336E4">
        <w:t>unused</w:t>
      </w:r>
      <w:r w:rsidR="00B54A12">
        <w:t>.</w:t>
      </w:r>
    </w:p>
    <w:p w14:paraId="51CD2582" w14:textId="6CE358B3" w:rsidR="004D03FA" w:rsidRDefault="004D03FA" w:rsidP="00C81FE3">
      <w:pPr>
        <w:pStyle w:val="Heading1"/>
      </w:pPr>
      <w:r>
        <w:lastRenderedPageBreak/>
        <w:t>Income:</w:t>
      </w:r>
    </w:p>
    <w:p w14:paraId="0EC90994" w14:textId="1F64E931" w:rsidR="004D03FA" w:rsidRDefault="00986F00" w:rsidP="00986F00">
      <w:r w:rsidRPr="00986F00">
        <w:t>The licensed manager will execute a support contract with the approved teaming partner, stating the percentage amount of contract profits the manager and teaming partner will receive during the operation of the contract.</w:t>
      </w:r>
    </w:p>
    <w:p w14:paraId="325CC361" w14:textId="77777777" w:rsidR="002A25CB" w:rsidRDefault="002A25CB" w:rsidP="002A25CB">
      <w:pPr>
        <w:pStyle w:val="Heading1"/>
      </w:pPr>
      <w:r>
        <w:t>Contact Information</w:t>
      </w:r>
    </w:p>
    <w:p w14:paraId="147AA565" w14:textId="3D1A3B2B" w:rsidR="00A72BE6" w:rsidRDefault="00A72BE6" w:rsidP="00114571">
      <w:r w:rsidRPr="00114571">
        <w:t>For information regarding this facility, please contact:</w:t>
      </w:r>
    </w:p>
    <w:tbl>
      <w:tblPr>
        <w:tblStyle w:val="TableGrid"/>
        <w:tblW w:w="0" w:type="auto"/>
        <w:tblLook w:val="04A0" w:firstRow="1" w:lastRow="0" w:firstColumn="1" w:lastColumn="0" w:noHBand="0" w:noVBand="1"/>
      </w:tblPr>
      <w:tblGrid>
        <w:gridCol w:w="3775"/>
        <w:gridCol w:w="6475"/>
      </w:tblGrid>
      <w:tr w:rsidR="00B33C22" w14:paraId="0FCEF277" w14:textId="77777777" w:rsidTr="009A442E">
        <w:trPr>
          <w:cantSplit/>
        </w:trPr>
        <w:tc>
          <w:tcPr>
            <w:tcW w:w="3775" w:type="dxa"/>
          </w:tcPr>
          <w:p w14:paraId="429F19C0" w14:textId="778DF0EB" w:rsidR="00B33C22" w:rsidRDefault="00B33C22" w:rsidP="00CC1393">
            <w:pPr>
              <w:pStyle w:val="Table1"/>
            </w:pPr>
            <w:r w:rsidRPr="00114571">
              <w:t xml:space="preserve">Business Consultants: </w:t>
            </w:r>
          </w:p>
        </w:tc>
        <w:tc>
          <w:tcPr>
            <w:tcW w:w="6475" w:type="dxa"/>
          </w:tcPr>
          <w:p w14:paraId="6CABA467" w14:textId="79C36611" w:rsidR="00B33C22" w:rsidRDefault="003B0AD1" w:rsidP="00114571">
            <w:r>
              <w:t xml:space="preserve">Victor Bustamante-Morales, </w:t>
            </w:r>
            <w:r w:rsidR="00F45CC4">
              <w:t>512.470.2472</w:t>
            </w:r>
          </w:p>
        </w:tc>
      </w:tr>
      <w:tr w:rsidR="00B33C22" w14:paraId="39629B0E" w14:textId="77777777" w:rsidTr="005D15AB">
        <w:trPr>
          <w:cantSplit/>
          <w:trHeight w:val="836"/>
        </w:trPr>
        <w:tc>
          <w:tcPr>
            <w:tcW w:w="3775" w:type="dxa"/>
          </w:tcPr>
          <w:p w14:paraId="11387A34" w14:textId="04295E2A" w:rsidR="00B33C22" w:rsidRDefault="00B33C22" w:rsidP="00CC1393">
            <w:pPr>
              <w:pStyle w:val="Table1"/>
            </w:pPr>
            <w:r w:rsidRPr="00114571">
              <w:lastRenderedPageBreak/>
              <w:t xml:space="preserve">E C M Representatives: </w:t>
            </w:r>
          </w:p>
        </w:tc>
        <w:tc>
          <w:tcPr>
            <w:tcW w:w="6475" w:type="dxa"/>
          </w:tcPr>
          <w:p w14:paraId="7A7CAEA4" w14:textId="72F755DC" w:rsidR="00B33C22" w:rsidRDefault="00F45CC4" w:rsidP="005D15AB">
            <w:pPr>
              <w:spacing w:before="0" w:line="240" w:lineRule="auto"/>
            </w:pPr>
            <w:r>
              <w:t xml:space="preserve">David Corbett, </w:t>
            </w:r>
            <w:r w:rsidR="007A0EF4">
              <w:t>713.598.7124</w:t>
            </w:r>
            <w:r w:rsidR="003F5F8B">
              <w:t xml:space="preserve"> or</w:t>
            </w:r>
          </w:p>
          <w:p w14:paraId="3EB4CE7E" w14:textId="0971B1AF" w:rsidR="003F5F8B" w:rsidRDefault="003F5F8B" w:rsidP="005D15AB">
            <w:pPr>
              <w:spacing w:before="0" w:line="240" w:lineRule="auto"/>
            </w:pPr>
            <w:r>
              <w:t xml:space="preserve">Kristen McNabb Pattison, </w:t>
            </w:r>
            <w:r w:rsidR="0085366D">
              <w:t>512.350.4906</w:t>
            </w:r>
          </w:p>
        </w:tc>
      </w:tr>
      <w:tr w:rsidR="00B33C22" w14:paraId="76D33536" w14:textId="77777777" w:rsidTr="009A442E">
        <w:trPr>
          <w:cantSplit/>
        </w:trPr>
        <w:tc>
          <w:tcPr>
            <w:tcW w:w="3775" w:type="dxa"/>
          </w:tcPr>
          <w:p w14:paraId="16E3356A" w14:textId="414D0E6E" w:rsidR="00B33C22" w:rsidRDefault="00B33C22" w:rsidP="00CC1393">
            <w:pPr>
              <w:pStyle w:val="Table1"/>
            </w:pPr>
            <w:r w:rsidRPr="00114571">
              <w:t>The official advertisement date</w:t>
            </w:r>
            <w:r>
              <w:t>:</w:t>
            </w:r>
          </w:p>
        </w:tc>
        <w:tc>
          <w:tcPr>
            <w:tcW w:w="6475" w:type="dxa"/>
          </w:tcPr>
          <w:p w14:paraId="2584E85E" w14:textId="0BB6E55D" w:rsidR="00B33C22" w:rsidRDefault="00AC7F98" w:rsidP="00114571">
            <w:r>
              <w:t>July 31, 2025</w:t>
            </w:r>
          </w:p>
        </w:tc>
      </w:tr>
    </w:tbl>
    <w:p w14:paraId="4192DA1D" w14:textId="77777777" w:rsidR="002A25CB" w:rsidRDefault="002A25CB" w:rsidP="002A25CB">
      <w:pPr>
        <w:pStyle w:val="Heading1"/>
      </w:pPr>
      <w:r>
        <w:t>Facility Schedule</w:t>
      </w:r>
    </w:p>
    <w:p w14:paraId="26C1B250" w14:textId="04E84027" w:rsidR="00CC1393" w:rsidRDefault="00D318C6" w:rsidP="00114571">
      <w:r w:rsidRPr="00114571">
        <w:t xml:space="preserve">The following schedule will apply </w:t>
      </w:r>
      <w:r w:rsidR="00654331" w:rsidRPr="00114571">
        <w:t>to</w:t>
      </w:r>
      <w:r w:rsidRPr="00114571">
        <w:t xml:space="preserve"> this facility:</w:t>
      </w:r>
    </w:p>
    <w:tbl>
      <w:tblPr>
        <w:tblStyle w:val="TableGrid"/>
        <w:tblW w:w="0" w:type="auto"/>
        <w:tblLook w:val="04A0" w:firstRow="1" w:lastRow="0" w:firstColumn="1" w:lastColumn="0" w:noHBand="0" w:noVBand="1"/>
      </w:tblPr>
      <w:tblGrid>
        <w:gridCol w:w="5348"/>
        <w:gridCol w:w="2961"/>
        <w:gridCol w:w="1941"/>
      </w:tblGrid>
      <w:tr w:rsidR="00A40715" w:rsidRPr="00CC1393" w14:paraId="1142BE26" w14:textId="6C858959" w:rsidTr="00932B42">
        <w:trPr>
          <w:cantSplit/>
          <w:tblHeader/>
        </w:trPr>
        <w:tc>
          <w:tcPr>
            <w:tcW w:w="5348" w:type="dxa"/>
          </w:tcPr>
          <w:p w14:paraId="7A578324" w14:textId="2F63F7EA" w:rsidR="00A40715" w:rsidRPr="00CC1393" w:rsidRDefault="00A40715" w:rsidP="00CC1393">
            <w:pPr>
              <w:pStyle w:val="Table1"/>
            </w:pPr>
            <w:r w:rsidRPr="00CC1393">
              <w:lastRenderedPageBreak/>
              <w:t>Description</w:t>
            </w:r>
          </w:p>
        </w:tc>
        <w:tc>
          <w:tcPr>
            <w:tcW w:w="2961" w:type="dxa"/>
          </w:tcPr>
          <w:p w14:paraId="0A4EEF65" w14:textId="155ADBAE" w:rsidR="00A40715" w:rsidRPr="00CC1393" w:rsidRDefault="00A40715" w:rsidP="00CC1393">
            <w:pPr>
              <w:pStyle w:val="Table1"/>
            </w:pPr>
            <w:r w:rsidRPr="00CC1393">
              <w:t>Date Due</w:t>
            </w:r>
          </w:p>
        </w:tc>
        <w:tc>
          <w:tcPr>
            <w:tcW w:w="1941" w:type="dxa"/>
          </w:tcPr>
          <w:p w14:paraId="59F2F9BE" w14:textId="27247B97" w:rsidR="00A40715" w:rsidRPr="00CC1393" w:rsidRDefault="00A40715" w:rsidP="00CC1393">
            <w:pPr>
              <w:pStyle w:val="Table1"/>
            </w:pPr>
            <w:r w:rsidRPr="00CC1393">
              <w:t>Time Due</w:t>
            </w:r>
          </w:p>
        </w:tc>
      </w:tr>
      <w:tr w:rsidR="00A40715" w:rsidRPr="00CC1393" w14:paraId="4E8CDA37" w14:textId="53E981D4" w:rsidTr="00932B42">
        <w:trPr>
          <w:cantSplit/>
          <w:tblHeader/>
        </w:trPr>
        <w:tc>
          <w:tcPr>
            <w:tcW w:w="5348" w:type="dxa"/>
          </w:tcPr>
          <w:p w14:paraId="5FA48815" w14:textId="0461B54B" w:rsidR="00A40715" w:rsidRDefault="00A40715" w:rsidP="00CC1393">
            <w:pPr>
              <w:pStyle w:val="Table1"/>
              <w:rPr>
                <w:rStyle w:val="Hyperlink"/>
                <w:color w:val="auto"/>
                <w:u w:val="none"/>
              </w:rPr>
            </w:pPr>
            <w:r w:rsidRPr="00CC1393">
              <w:t xml:space="preserve">BE114 – The B E T Business Application form is due to B E T Central Office via email at </w:t>
            </w:r>
            <w:hyperlink r:id="rId15" w:history="1">
              <w:r w:rsidRPr="00183EAE">
                <w:rPr>
                  <w:rStyle w:val="Hyperlink"/>
                  <w:color w:val="2F5496" w:themeColor="accent1" w:themeShade="BF"/>
                  <w:u w:val="none"/>
                </w:rPr>
                <w:t>BET_Applications@twc.texas.gov</w:t>
              </w:r>
            </w:hyperlink>
            <w:r w:rsidR="00E27DDC">
              <w:rPr>
                <w:rStyle w:val="Hyperlink"/>
                <w:color w:val="auto"/>
                <w:u w:val="none"/>
              </w:rPr>
              <w:t xml:space="preserve"> </w:t>
            </w:r>
            <w:r w:rsidR="000F6140">
              <w:rPr>
                <w:rStyle w:val="Hyperlink"/>
                <w:color w:val="auto"/>
                <w:u w:val="none"/>
              </w:rPr>
              <w:t xml:space="preserve">and to District # email at </w:t>
            </w:r>
            <w:hyperlink r:id="rId16" w:history="1">
              <w:r w:rsidR="000A5685" w:rsidRPr="00467818">
                <w:rPr>
                  <w:rStyle w:val="Hyperlink"/>
                </w:rPr>
                <w:t>BET_D4_SanAntonio@twc.texas.gov</w:t>
              </w:r>
            </w:hyperlink>
          </w:p>
          <w:p w14:paraId="48858415" w14:textId="6360BCEF" w:rsidR="003B778B" w:rsidRPr="00CC1393" w:rsidRDefault="003B778B" w:rsidP="00CC1393">
            <w:pPr>
              <w:pStyle w:val="Table1"/>
            </w:pPr>
            <w:r w:rsidRPr="00E35BF5">
              <w:rPr>
                <w:rStyle w:val="Hyperlink"/>
                <w:color w:val="auto"/>
                <w:u w:val="none"/>
              </w:rPr>
              <w:t>Include with the application proof of</w:t>
            </w:r>
            <w:r>
              <w:rPr>
                <w:rStyle w:val="Hyperlink"/>
                <w:color w:val="auto"/>
                <w:u w:val="none"/>
              </w:rPr>
              <w:t xml:space="preserve"> </w:t>
            </w:r>
            <w:r w:rsidRPr="00E35BF5">
              <w:rPr>
                <w:rStyle w:val="Hyperlink"/>
                <w:color w:val="auto"/>
                <w:u w:val="none"/>
              </w:rPr>
              <w:t>current sales tax.</w:t>
            </w:r>
          </w:p>
        </w:tc>
        <w:tc>
          <w:tcPr>
            <w:tcW w:w="2961" w:type="dxa"/>
          </w:tcPr>
          <w:p w14:paraId="4528F005" w14:textId="310EFB5A" w:rsidR="00A40715" w:rsidRPr="00AC7F98" w:rsidRDefault="00AC7F98" w:rsidP="00CC1393">
            <w:pPr>
              <w:pStyle w:val="Table1"/>
            </w:pPr>
            <w:r w:rsidRPr="00AC7F98">
              <w:t>August 7, 2025</w:t>
            </w:r>
          </w:p>
        </w:tc>
        <w:tc>
          <w:tcPr>
            <w:tcW w:w="1941" w:type="dxa"/>
          </w:tcPr>
          <w:p w14:paraId="40267D21" w14:textId="2F9076BE" w:rsidR="00A40715" w:rsidRPr="00CC1393" w:rsidRDefault="00A643A1" w:rsidP="00CC1393">
            <w:pPr>
              <w:pStyle w:val="Table1"/>
            </w:pPr>
            <w:r w:rsidRPr="00CC1393">
              <w:t>5:00 p.m.</w:t>
            </w:r>
          </w:p>
        </w:tc>
      </w:tr>
      <w:tr w:rsidR="00A40715" w:rsidRPr="00CC1393" w14:paraId="4AD1A8B1" w14:textId="39431253" w:rsidTr="00932B42">
        <w:trPr>
          <w:cantSplit/>
          <w:tblHeader/>
        </w:trPr>
        <w:tc>
          <w:tcPr>
            <w:tcW w:w="5348" w:type="dxa"/>
          </w:tcPr>
          <w:p w14:paraId="0C9C4720" w14:textId="36117089" w:rsidR="00A40715" w:rsidRPr="00CC1393" w:rsidRDefault="00A643A1" w:rsidP="00CC1393">
            <w:pPr>
              <w:pStyle w:val="Table1"/>
            </w:pPr>
            <w:r w:rsidRPr="00CC1393">
              <w:lastRenderedPageBreak/>
              <w:t>Written applications processed by regional teams are due to the B E T Central Office.</w:t>
            </w:r>
          </w:p>
        </w:tc>
        <w:tc>
          <w:tcPr>
            <w:tcW w:w="2961" w:type="dxa"/>
          </w:tcPr>
          <w:p w14:paraId="6261539D" w14:textId="60BDD539" w:rsidR="00A40715" w:rsidRPr="00CC1393" w:rsidRDefault="00AC7F98" w:rsidP="00CC1393">
            <w:pPr>
              <w:pStyle w:val="Table1"/>
            </w:pPr>
            <w:r w:rsidRPr="00AC7F98">
              <w:t>August 11, 2025</w:t>
            </w:r>
          </w:p>
        </w:tc>
        <w:tc>
          <w:tcPr>
            <w:tcW w:w="1941" w:type="dxa"/>
          </w:tcPr>
          <w:p w14:paraId="5D22D6C3" w14:textId="4448286A" w:rsidR="00A40715" w:rsidRPr="00CC1393" w:rsidRDefault="00A643A1" w:rsidP="00CC1393">
            <w:pPr>
              <w:pStyle w:val="Table1"/>
            </w:pPr>
            <w:r w:rsidRPr="00CC1393">
              <w:t>5:00 p.m.</w:t>
            </w:r>
          </w:p>
        </w:tc>
      </w:tr>
      <w:tr w:rsidR="00932B42" w:rsidRPr="00CC1393" w14:paraId="709537B5" w14:textId="77777777" w:rsidTr="00932B42">
        <w:trPr>
          <w:cantSplit/>
          <w:tblHeader/>
        </w:trPr>
        <w:tc>
          <w:tcPr>
            <w:tcW w:w="5348" w:type="dxa"/>
          </w:tcPr>
          <w:p w14:paraId="0BF8B5DF" w14:textId="7F786370" w:rsidR="00932B42" w:rsidRDefault="00AD0BB7" w:rsidP="00932B42">
            <w:pPr>
              <w:pStyle w:val="Table1"/>
            </w:pPr>
            <w:r>
              <w:t xml:space="preserve">Panel/Selection </w:t>
            </w:r>
            <w:r w:rsidR="00932B42">
              <w:t>Interviews will be held virtually</w:t>
            </w:r>
          </w:p>
        </w:tc>
        <w:tc>
          <w:tcPr>
            <w:tcW w:w="2961" w:type="dxa"/>
          </w:tcPr>
          <w:p w14:paraId="5F65E9FA" w14:textId="6A42B704" w:rsidR="00932B42" w:rsidRPr="00CC1393" w:rsidRDefault="00932B42" w:rsidP="00932B42">
            <w:pPr>
              <w:pStyle w:val="Table1"/>
            </w:pPr>
            <w:r>
              <w:t>TBD</w:t>
            </w:r>
          </w:p>
        </w:tc>
        <w:tc>
          <w:tcPr>
            <w:tcW w:w="1941" w:type="dxa"/>
          </w:tcPr>
          <w:p w14:paraId="63CDFDF9" w14:textId="77777777" w:rsidR="00932B42" w:rsidRPr="00CC1393" w:rsidRDefault="00932B42" w:rsidP="00932B42">
            <w:pPr>
              <w:pStyle w:val="Table1"/>
            </w:pPr>
          </w:p>
        </w:tc>
      </w:tr>
      <w:tr w:rsidR="00932B42" w:rsidRPr="00CC1393" w14:paraId="6DD62CE1" w14:textId="77777777" w:rsidTr="00932B42">
        <w:trPr>
          <w:cantSplit/>
          <w:tblHeader/>
        </w:trPr>
        <w:tc>
          <w:tcPr>
            <w:tcW w:w="5348" w:type="dxa"/>
          </w:tcPr>
          <w:p w14:paraId="12E5BAF3" w14:textId="77777777" w:rsidR="00932B42" w:rsidRPr="00CC1393" w:rsidRDefault="00932B42" w:rsidP="00932B42">
            <w:pPr>
              <w:pStyle w:val="Table1"/>
            </w:pPr>
            <w:r w:rsidRPr="00CC1393">
              <w:t>Facility changeover schedule.</w:t>
            </w:r>
          </w:p>
          <w:p w14:paraId="4E7E897B" w14:textId="113D1324" w:rsidR="00932B42" w:rsidRPr="00CC1393" w:rsidRDefault="00932B42" w:rsidP="00932B42">
            <w:pPr>
              <w:pStyle w:val="Table1"/>
            </w:pPr>
          </w:p>
        </w:tc>
        <w:tc>
          <w:tcPr>
            <w:tcW w:w="2961" w:type="dxa"/>
          </w:tcPr>
          <w:p w14:paraId="676D098D" w14:textId="7877EA0B" w:rsidR="00932B42" w:rsidRPr="00CC1393" w:rsidRDefault="004E09B4" w:rsidP="00932B42">
            <w:pPr>
              <w:pStyle w:val="Table1"/>
            </w:pPr>
            <w:r>
              <w:t>TBD</w:t>
            </w:r>
          </w:p>
        </w:tc>
        <w:tc>
          <w:tcPr>
            <w:tcW w:w="1941" w:type="dxa"/>
          </w:tcPr>
          <w:p w14:paraId="5D144634" w14:textId="77777777" w:rsidR="00932B42" w:rsidRPr="00CC1393" w:rsidRDefault="00932B42" w:rsidP="00932B42">
            <w:pPr>
              <w:pStyle w:val="Table1"/>
            </w:pPr>
          </w:p>
        </w:tc>
      </w:tr>
    </w:tbl>
    <w:p w14:paraId="1951D5D3" w14:textId="5C395DD5" w:rsidR="003D63F2" w:rsidRDefault="009A442E" w:rsidP="003D63F2">
      <w:pPr>
        <w:pStyle w:val="Heading1"/>
      </w:pPr>
      <w:r>
        <w:lastRenderedPageBreak/>
        <w:t xml:space="preserve">Advertisement </w:t>
      </w:r>
      <w:r w:rsidR="0008122E">
        <w:t>Disclaimer</w:t>
      </w:r>
    </w:p>
    <w:p w14:paraId="58D1B67B" w14:textId="19D19BC7" w:rsidR="003E658E" w:rsidRDefault="00645240" w:rsidP="00114571">
      <w:r w:rsidRPr="00114571">
        <w:t>The i</w:t>
      </w:r>
      <w:r w:rsidR="00277155" w:rsidRPr="00114571">
        <w:t>nformation listed in this advertisement</w:t>
      </w:r>
      <w:r w:rsidRPr="00114571">
        <w:t>,</w:t>
      </w:r>
      <w:r w:rsidR="00277155" w:rsidRPr="00114571">
        <w:t xml:space="preserve"> such as products offered, hours of operation, employee counts, sales projections</w:t>
      </w:r>
      <w:r w:rsidRPr="00114571">
        <w:t>,</w:t>
      </w:r>
      <w:r w:rsidR="00277155" w:rsidRPr="00114571">
        <w:t xml:space="preserve"> and </w:t>
      </w:r>
      <w:r w:rsidRPr="00114571">
        <w:t xml:space="preserve">the </w:t>
      </w:r>
      <w:r w:rsidR="00277155" w:rsidRPr="00114571">
        <w:t>number or type of vending machines</w:t>
      </w:r>
      <w:r w:rsidRPr="00114571">
        <w:t>,</w:t>
      </w:r>
      <w:r w:rsidR="00277155" w:rsidRPr="00114571">
        <w:t xml:space="preserve"> is all subject to modification due to changing business trends and demands. No information provided in any facility advertisement should be considered as a contractual obligation by the Texas Workforce Commission, real or implied.</w:t>
      </w:r>
    </w:p>
    <w:p w14:paraId="7411C5B7" w14:textId="77777777" w:rsidR="000F6140" w:rsidRPr="00114571" w:rsidRDefault="000F6140" w:rsidP="00114571"/>
    <w:sectPr w:rsidR="000F6140" w:rsidRPr="00114571" w:rsidSect="00324944">
      <w:headerReference w:type="default" r:id="rId17"/>
      <w:footerReference w:type="even" r:id="rId18"/>
      <w:pgSz w:w="12240" w:h="15840"/>
      <w:pgMar w:top="630" w:right="1260" w:bottom="630" w:left="720" w:header="1008"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925EC" w14:textId="77777777" w:rsidR="00680D5F" w:rsidRDefault="00680D5F">
      <w:r>
        <w:separator/>
      </w:r>
    </w:p>
  </w:endnote>
  <w:endnote w:type="continuationSeparator" w:id="0">
    <w:p w14:paraId="44FC024B" w14:textId="77777777" w:rsidR="00680D5F" w:rsidRDefault="0068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986A7" w14:textId="77777777" w:rsidR="002061D0" w:rsidRDefault="002061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88F8A75" w14:textId="77777777" w:rsidR="002061D0" w:rsidRDefault="002061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7787D" w14:textId="77777777" w:rsidR="00680D5F" w:rsidRDefault="00680D5F">
      <w:r>
        <w:separator/>
      </w:r>
    </w:p>
  </w:footnote>
  <w:footnote w:type="continuationSeparator" w:id="0">
    <w:p w14:paraId="3BFF912F" w14:textId="77777777" w:rsidR="00680D5F" w:rsidRDefault="00680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46E043EA" w14:textId="77777777" w:rsidR="003D45F6" w:rsidRDefault="003D45F6">
        <w:pPr>
          <w:pStyle w:val="Head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20C1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AC455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9F2A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D3C743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9D8BD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EED6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5688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2065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C06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90FF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A12CA"/>
    <w:multiLevelType w:val="singleLevel"/>
    <w:tmpl w:val="05D869FE"/>
    <w:lvl w:ilvl="0">
      <w:start w:val="1"/>
      <w:numFmt w:val="decimal"/>
      <w:lvlText w:val="%1"/>
      <w:lvlJc w:val="left"/>
      <w:pPr>
        <w:tabs>
          <w:tab w:val="num" w:pos="2520"/>
        </w:tabs>
        <w:ind w:left="2520" w:hanging="360"/>
      </w:pPr>
      <w:rPr>
        <w:rFonts w:hint="default"/>
      </w:rPr>
    </w:lvl>
  </w:abstractNum>
  <w:abstractNum w:abstractNumId="11" w15:restartNumberingAfterBreak="0">
    <w:nsid w:val="0D744F2E"/>
    <w:multiLevelType w:val="multilevel"/>
    <w:tmpl w:val="DCCCFFCE"/>
    <w:lvl w:ilvl="0">
      <w:start w:val="1"/>
      <w:numFmt w:val="decimal"/>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C41B63"/>
    <w:multiLevelType w:val="hybridMultilevel"/>
    <w:tmpl w:val="24927420"/>
    <w:lvl w:ilvl="0" w:tplc="5B1A8D6C">
      <w:start w:val="1"/>
      <w:numFmt w:val="decimal"/>
      <w:lvlText w:val="%1."/>
      <w:lvlJc w:val="left"/>
      <w:pPr>
        <w:ind w:left="786"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666ACE"/>
    <w:multiLevelType w:val="hybridMultilevel"/>
    <w:tmpl w:val="78B658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4DA135E"/>
    <w:multiLevelType w:val="hybridMultilevel"/>
    <w:tmpl w:val="84226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F10EFC"/>
    <w:multiLevelType w:val="hybridMultilevel"/>
    <w:tmpl w:val="F8F0A3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22E84881"/>
    <w:multiLevelType w:val="hybridMultilevel"/>
    <w:tmpl w:val="60925712"/>
    <w:lvl w:ilvl="0" w:tplc="3CC0F6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39505A"/>
    <w:multiLevelType w:val="hybridMultilevel"/>
    <w:tmpl w:val="CA883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2B965CB5"/>
    <w:multiLevelType w:val="multilevel"/>
    <w:tmpl w:val="5F6C2D4A"/>
    <w:lvl w:ilvl="0">
      <w:start w:val="1"/>
      <w:numFmt w:val="decimal"/>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AB62738"/>
    <w:multiLevelType w:val="multilevel"/>
    <w:tmpl w:val="D6A038BC"/>
    <w:lvl w:ilvl="0">
      <w:start w:val="1"/>
      <w:numFmt w:val="lowerLetter"/>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01F39C8"/>
    <w:multiLevelType w:val="hybridMultilevel"/>
    <w:tmpl w:val="E8E89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A62057"/>
    <w:multiLevelType w:val="singleLevel"/>
    <w:tmpl w:val="D27A3118"/>
    <w:lvl w:ilvl="0">
      <w:start w:val="1"/>
      <w:numFmt w:val="decimal"/>
      <w:lvlText w:val="%1"/>
      <w:lvlJc w:val="left"/>
      <w:pPr>
        <w:tabs>
          <w:tab w:val="num" w:pos="2520"/>
        </w:tabs>
        <w:ind w:left="2520" w:hanging="360"/>
      </w:pPr>
      <w:rPr>
        <w:rFonts w:hint="default"/>
      </w:rPr>
    </w:lvl>
  </w:abstractNum>
  <w:abstractNum w:abstractNumId="22" w15:restartNumberingAfterBreak="0">
    <w:nsid w:val="43695BD1"/>
    <w:multiLevelType w:val="hybridMultilevel"/>
    <w:tmpl w:val="6AF48BF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15:restartNumberingAfterBreak="0">
    <w:nsid w:val="461A1DB1"/>
    <w:multiLevelType w:val="multilevel"/>
    <w:tmpl w:val="D6A038BC"/>
    <w:lvl w:ilvl="0">
      <w:start w:val="1"/>
      <w:numFmt w:val="lowerLetter"/>
      <w:lvlText w:val="%1)"/>
      <w:lvlJc w:val="lef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88267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AC654F0"/>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C436ECC"/>
    <w:multiLevelType w:val="singleLevel"/>
    <w:tmpl w:val="A6D0170C"/>
    <w:lvl w:ilvl="0">
      <w:start w:val="1"/>
      <w:numFmt w:val="decimal"/>
      <w:lvlText w:val="%1"/>
      <w:lvlJc w:val="left"/>
      <w:pPr>
        <w:tabs>
          <w:tab w:val="num" w:pos="2520"/>
        </w:tabs>
        <w:ind w:left="2520" w:hanging="360"/>
      </w:pPr>
      <w:rPr>
        <w:rFonts w:hint="default"/>
      </w:rPr>
    </w:lvl>
  </w:abstractNum>
  <w:abstractNum w:abstractNumId="27" w15:restartNumberingAfterBreak="0">
    <w:nsid w:val="4FD72212"/>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513B086B"/>
    <w:multiLevelType w:val="hybridMultilevel"/>
    <w:tmpl w:val="4E1CE964"/>
    <w:lvl w:ilvl="0" w:tplc="0409000F">
      <w:start w:val="1"/>
      <w:numFmt w:val="decimal"/>
      <w:lvlText w:val="%1."/>
      <w:lvlJc w:val="left"/>
      <w:pPr>
        <w:tabs>
          <w:tab w:val="num" w:pos="900"/>
        </w:tabs>
        <w:ind w:left="90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7617A6"/>
    <w:multiLevelType w:val="hybridMultilevel"/>
    <w:tmpl w:val="02246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4447642"/>
    <w:multiLevelType w:val="hybridMultilevel"/>
    <w:tmpl w:val="4434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F5BE3"/>
    <w:multiLevelType w:val="hybridMultilevel"/>
    <w:tmpl w:val="C53E74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A5823C0"/>
    <w:multiLevelType w:val="hybridMultilevel"/>
    <w:tmpl w:val="68EA3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9C3C44"/>
    <w:multiLevelType w:val="hybridMultilevel"/>
    <w:tmpl w:val="6F00B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EB15DE"/>
    <w:multiLevelType w:val="hybridMultilevel"/>
    <w:tmpl w:val="11FA02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5E7A29A2"/>
    <w:multiLevelType w:val="hybridMultilevel"/>
    <w:tmpl w:val="B17C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E5F45"/>
    <w:multiLevelType w:val="hybridMultilevel"/>
    <w:tmpl w:val="583A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186A7A"/>
    <w:multiLevelType w:val="hybridMultilevel"/>
    <w:tmpl w:val="2C701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61F09A5"/>
    <w:multiLevelType w:val="hybridMultilevel"/>
    <w:tmpl w:val="6BDAF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C26CD6"/>
    <w:multiLevelType w:val="hybridMultilevel"/>
    <w:tmpl w:val="2FFA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0E0AE6"/>
    <w:multiLevelType w:val="hybridMultilevel"/>
    <w:tmpl w:val="E224149C"/>
    <w:lvl w:ilvl="0" w:tplc="3CC0F6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855205"/>
    <w:multiLevelType w:val="hybridMultilevel"/>
    <w:tmpl w:val="7C88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A63C72"/>
    <w:multiLevelType w:val="hybridMultilevel"/>
    <w:tmpl w:val="47423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63695D"/>
    <w:multiLevelType w:val="hybridMultilevel"/>
    <w:tmpl w:val="CF3CB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C60DB2"/>
    <w:multiLevelType w:val="hybridMultilevel"/>
    <w:tmpl w:val="47BE9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705326"/>
    <w:multiLevelType w:val="singleLevel"/>
    <w:tmpl w:val="2A08F2B0"/>
    <w:lvl w:ilvl="0">
      <w:start w:val="1"/>
      <w:numFmt w:val="decimal"/>
      <w:lvlText w:val="%1"/>
      <w:lvlJc w:val="left"/>
      <w:pPr>
        <w:tabs>
          <w:tab w:val="num" w:pos="2520"/>
        </w:tabs>
        <w:ind w:left="2520" w:hanging="360"/>
      </w:pPr>
      <w:rPr>
        <w:rFonts w:hint="default"/>
      </w:rPr>
    </w:lvl>
  </w:abstractNum>
  <w:abstractNum w:abstractNumId="46" w15:restartNumberingAfterBreak="0">
    <w:nsid w:val="7EFE1886"/>
    <w:multiLevelType w:val="hybridMultilevel"/>
    <w:tmpl w:val="F692C256"/>
    <w:lvl w:ilvl="0" w:tplc="3CC0F6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6839640">
    <w:abstractNumId w:val="10"/>
  </w:num>
  <w:num w:numId="2" w16cid:durableId="461507569">
    <w:abstractNumId w:val="26"/>
  </w:num>
  <w:num w:numId="3" w16cid:durableId="228154552">
    <w:abstractNumId w:val="21"/>
  </w:num>
  <w:num w:numId="4" w16cid:durableId="46683167">
    <w:abstractNumId w:val="45"/>
  </w:num>
  <w:num w:numId="5" w16cid:durableId="1725905497">
    <w:abstractNumId w:val="27"/>
  </w:num>
  <w:num w:numId="6" w16cid:durableId="190918589">
    <w:abstractNumId w:val="42"/>
  </w:num>
  <w:num w:numId="7" w16cid:durableId="316423733">
    <w:abstractNumId w:val="17"/>
  </w:num>
  <w:num w:numId="8" w16cid:durableId="301935032">
    <w:abstractNumId w:val="34"/>
  </w:num>
  <w:num w:numId="9" w16cid:durableId="1593784921">
    <w:abstractNumId w:val="36"/>
  </w:num>
  <w:num w:numId="10" w16cid:durableId="1860005784">
    <w:abstractNumId w:val="15"/>
  </w:num>
  <w:num w:numId="11" w16cid:durableId="447506912">
    <w:abstractNumId w:val="38"/>
  </w:num>
  <w:num w:numId="12" w16cid:durableId="263464399">
    <w:abstractNumId w:val="32"/>
  </w:num>
  <w:num w:numId="13" w16cid:durableId="678389983">
    <w:abstractNumId w:val="28"/>
  </w:num>
  <w:num w:numId="14" w16cid:durableId="316809132">
    <w:abstractNumId w:val="29"/>
  </w:num>
  <w:num w:numId="15" w16cid:durableId="1955794556">
    <w:abstractNumId w:val="33"/>
  </w:num>
  <w:num w:numId="16" w16cid:durableId="201289122">
    <w:abstractNumId w:val="20"/>
  </w:num>
  <w:num w:numId="17" w16cid:durableId="949049099">
    <w:abstractNumId w:val="44"/>
  </w:num>
  <w:num w:numId="18" w16cid:durableId="1475176922">
    <w:abstractNumId w:val="13"/>
  </w:num>
  <w:num w:numId="19" w16cid:durableId="1077826800">
    <w:abstractNumId w:val="30"/>
  </w:num>
  <w:num w:numId="20" w16cid:durableId="1624575993">
    <w:abstractNumId w:val="37"/>
  </w:num>
  <w:num w:numId="21" w16cid:durableId="1724670446">
    <w:abstractNumId w:val="22"/>
  </w:num>
  <w:num w:numId="22" w16cid:durableId="935020802">
    <w:abstractNumId w:val="14"/>
  </w:num>
  <w:num w:numId="23" w16cid:durableId="1566841342">
    <w:abstractNumId w:val="41"/>
  </w:num>
  <w:num w:numId="24" w16cid:durableId="897715266">
    <w:abstractNumId w:val="39"/>
  </w:num>
  <w:num w:numId="25" w16cid:durableId="20589760">
    <w:abstractNumId w:val="12"/>
  </w:num>
  <w:num w:numId="26" w16cid:durableId="365571570">
    <w:abstractNumId w:val="31"/>
  </w:num>
  <w:num w:numId="27" w16cid:durableId="1168129016">
    <w:abstractNumId w:val="15"/>
    <w:lvlOverride w:ilvl="0">
      <w:startOverride w:val="1"/>
    </w:lvlOverride>
    <w:lvlOverride w:ilvl="1"/>
    <w:lvlOverride w:ilvl="2"/>
    <w:lvlOverride w:ilvl="3"/>
    <w:lvlOverride w:ilvl="4"/>
    <w:lvlOverride w:ilvl="5"/>
    <w:lvlOverride w:ilvl="6"/>
    <w:lvlOverride w:ilvl="7"/>
    <w:lvlOverride w:ilvl="8"/>
  </w:num>
  <w:num w:numId="28" w16cid:durableId="2067876743">
    <w:abstractNumId w:val="9"/>
  </w:num>
  <w:num w:numId="29" w16cid:durableId="1443841735">
    <w:abstractNumId w:val="7"/>
  </w:num>
  <w:num w:numId="30" w16cid:durableId="1474177755">
    <w:abstractNumId w:val="6"/>
  </w:num>
  <w:num w:numId="31" w16cid:durableId="1736390678">
    <w:abstractNumId w:val="5"/>
  </w:num>
  <w:num w:numId="32" w16cid:durableId="1386104272">
    <w:abstractNumId w:val="4"/>
  </w:num>
  <w:num w:numId="33" w16cid:durableId="336154998">
    <w:abstractNumId w:val="8"/>
  </w:num>
  <w:num w:numId="34" w16cid:durableId="1147748789">
    <w:abstractNumId w:val="3"/>
  </w:num>
  <w:num w:numId="35" w16cid:durableId="283772920">
    <w:abstractNumId w:val="2"/>
  </w:num>
  <w:num w:numId="36" w16cid:durableId="309788713">
    <w:abstractNumId w:val="1"/>
  </w:num>
  <w:num w:numId="37" w16cid:durableId="2021928833">
    <w:abstractNumId w:val="0"/>
  </w:num>
  <w:num w:numId="38" w16cid:durableId="2119521731">
    <w:abstractNumId w:val="35"/>
  </w:num>
  <w:num w:numId="39" w16cid:durableId="2090537936">
    <w:abstractNumId w:val="24"/>
  </w:num>
  <w:num w:numId="40" w16cid:durableId="1506019596">
    <w:abstractNumId w:val="25"/>
  </w:num>
  <w:num w:numId="41" w16cid:durableId="1285501779">
    <w:abstractNumId w:val="23"/>
  </w:num>
  <w:num w:numId="42" w16cid:durableId="1774132877">
    <w:abstractNumId w:val="19"/>
  </w:num>
  <w:num w:numId="43" w16cid:durableId="1671831860">
    <w:abstractNumId w:val="11"/>
  </w:num>
  <w:num w:numId="44" w16cid:durableId="1455714969">
    <w:abstractNumId w:val="18"/>
  </w:num>
  <w:num w:numId="45" w16cid:durableId="1579558083">
    <w:abstractNumId w:val="43"/>
  </w:num>
  <w:num w:numId="46" w16cid:durableId="1753576462">
    <w:abstractNumId w:val="40"/>
  </w:num>
  <w:num w:numId="47" w16cid:durableId="321932477">
    <w:abstractNumId w:val="16"/>
  </w:num>
  <w:num w:numId="48" w16cid:durableId="140779671">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ysDA1MDczBhImRko6SsGpxcWZ+XkgBYYGtQB6U46JLQAAAA=="/>
  </w:docVars>
  <w:rsids>
    <w:rsidRoot w:val="009877BD"/>
    <w:rsid w:val="000009BB"/>
    <w:rsid w:val="0000304A"/>
    <w:rsid w:val="00003561"/>
    <w:rsid w:val="00003FDA"/>
    <w:rsid w:val="000042FA"/>
    <w:rsid w:val="00005772"/>
    <w:rsid w:val="00005BC4"/>
    <w:rsid w:val="00005EC2"/>
    <w:rsid w:val="00006CBD"/>
    <w:rsid w:val="00007575"/>
    <w:rsid w:val="00007DCF"/>
    <w:rsid w:val="00011B90"/>
    <w:rsid w:val="00015771"/>
    <w:rsid w:val="00017982"/>
    <w:rsid w:val="00020BF7"/>
    <w:rsid w:val="00022AEF"/>
    <w:rsid w:val="00025E69"/>
    <w:rsid w:val="000269F1"/>
    <w:rsid w:val="000308FF"/>
    <w:rsid w:val="00031ABE"/>
    <w:rsid w:val="00034ED2"/>
    <w:rsid w:val="00035190"/>
    <w:rsid w:val="000366DD"/>
    <w:rsid w:val="00037512"/>
    <w:rsid w:val="00041CFE"/>
    <w:rsid w:val="00042D03"/>
    <w:rsid w:val="00042F8F"/>
    <w:rsid w:val="000443E0"/>
    <w:rsid w:val="000444A2"/>
    <w:rsid w:val="000455CD"/>
    <w:rsid w:val="00046072"/>
    <w:rsid w:val="0004656F"/>
    <w:rsid w:val="000474C9"/>
    <w:rsid w:val="000505BA"/>
    <w:rsid w:val="000506B4"/>
    <w:rsid w:val="00050FB6"/>
    <w:rsid w:val="000558F6"/>
    <w:rsid w:val="000604DC"/>
    <w:rsid w:val="000624B5"/>
    <w:rsid w:val="00062EE2"/>
    <w:rsid w:val="00065481"/>
    <w:rsid w:val="0006597B"/>
    <w:rsid w:val="00065D69"/>
    <w:rsid w:val="000672F1"/>
    <w:rsid w:val="000679A1"/>
    <w:rsid w:val="00067F6B"/>
    <w:rsid w:val="000713A6"/>
    <w:rsid w:val="0007370B"/>
    <w:rsid w:val="00074251"/>
    <w:rsid w:val="00074DDA"/>
    <w:rsid w:val="00076B91"/>
    <w:rsid w:val="0008025B"/>
    <w:rsid w:val="0008122E"/>
    <w:rsid w:val="0008154E"/>
    <w:rsid w:val="00083CF3"/>
    <w:rsid w:val="00085F72"/>
    <w:rsid w:val="000869E9"/>
    <w:rsid w:val="000878E0"/>
    <w:rsid w:val="00090BF2"/>
    <w:rsid w:val="000925F5"/>
    <w:rsid w:val="00093C0D"/>
    <w:rsid w:val="000945F8"/>
    <w:rsid w:val="0009465C"/>
    <w:rsid w:val="00097467"/>
    <w:rsid w:val="000A0A2E"/>
    <w:rsid w:val="000A33CA"/>
    <w:rsid w:val="000A5022"/>
    <w:rsid w:val="000A5685"/>
    <w:rsid w:val="000A64E0"/>
    <w:rsid w:val="000B237D"/>
    <w:rsid w:val="000B3279"/>
    <w:rsid w:val="000C078C"/>
    <w:rsid w:val="000C0EF8"/>
    <w:rsid w:val="000C1A9D"/>
    <w:rsid w:val="000C4A40"/>
    <w:rsid w:val="000C6C41"/>
    <w:rsid w:val="000D0E24"/>
    <w:rsid w:val="000D1063"/>
    <w:rsid w:val="000D1E86"/>
    <w:rsid w:val="000D3CAC"/>
    <w:rsid w:val="000D49A9"/>
    <w:rsid w:val="000D53D2"/>
    <w:rsid w:val="000D5446"/>
    <w:rsid w:val="000E35B0"/>
    <w:rsid w:val="000E4790"/>
    <w:rsid w:val="000E48F7"/>
    <w:rsid w:val="000E4B76"/>
    <w:rsid w:val="000E4D6D"/>
    <w:rsid w:val="000E4F6B"/>
    <w:rsid w:val="000E6EEC"/>
    <w:rsid w:val="000F297C"/>
    <w:rsid w:val="000F2FFD"/>
    <w:rsid w:val="000F4C0A"/>
    <w:rsid w:val="000F54F7"/>
    <w:rsid w:val="000F6140"/>
    <w:rsid w:val="001004D3"/>
    <w:rsid w:val="001022FF"/>
    <w:rsid w:val="001027CC"/>
    <w:rsid w:val="00106490"/>
    <w:rsid w:val="00106777"/>
    <w:rsid w:val="00106A14"/>
    <w:rsid w:val="00107B62"/>
    <w:rsid w:val="001101B3"/>
    <w:rsid w:val="0011084C"/>
    <w:rsid w:val="001108DF"/>
    <w:rsid w:val="00113D7E"/>
    <w:rsid w:val="00114571"/>
    <w:rsid w:val="00114C19"/>
    <w:rsid w:val="00115BB2"/>
    <w:rsid w:val="00116766"/>
    <w:rsid w:val="00120848"/>
    <w:rsid w:val="00120B1A"/>
    <w:rsid w:val="00121FBF"/>
    <w:rsid w:val="00124A73"/>
    <w:rsid w:val="00125C4C"/>
    <w:rsid w:val="00127BCE"/>
    <w:rsid w:val="00130CA9"/>
    <w:rsid w:val="001329E7"/>
    <w:rsid w:val="00134037"/>
    <w:rsid w:val="00134118"/>
    <w:rsid w:val="00134643"/>
    <w:rsid w:val="00135353"/>
    <w:rsid w:val="00135A52"/>
    <w:rsid w:val="00136E9B"/>
    <w:rsid w:val="00140C47"/>
    <w:rsid w:val="00141BE4"/>
    <w:rsid w:val="001430BC"/>
    <w:rsid w:val="001437D2"/>
    <w:rsid w:val="00143C8B"/>
    <w:rsid w:val="0014593E"/>
    <w:rsid w:val="00145965"/>
    <w:rsid w:val="001459E1"/>
    <w:rsid w:val="001463D9"/>
    <w:rsid w:val="00146D0E"/>
    <w:rsid w:val="00146FE8"/>
    <w:rsid w:val="00150053"/>
    <w:rsid w:val="0015028F"/>
    <w:rsid w:val="00150823"/>
    <w:rsid w:val="00150B50"/>
    <w:rsid w:val="00151510"/>
    <w:rsid w:val="00151C20"/>
    <w:rsid w:val="00151D63"/>
    <w:rsid w:val="00152299"/>
    <w:rsid w:val="00154893"/>
    <w:rsid w:val="0015652E"/>
    <w:rsid w:val="00160920"/>
    <w:rsid w:val="0016122E"/>
    <w:rsid w:val="00161954"/>
    <w:rsid w:val="00162B2A"/>
    <w:rsid w:val="00167531"/>
    <w:rsid w:val="001709EA"/>
    <w:rsid w:val="00171D0B"/>
    <w:rsid w:val="001721A3"/>
    <w:rsid w:val="00175B4E"/>
    <w:rsid w:val="001764C5"/>
    <w:rsid w:val="001772D7"/>
    <w:rsid w:val="00177705"/>
    <w:rsid w:val="00180888"/>
    <w:rsid w:val="001820CE"/>
    <w:rsid w:val="001824BF"/>
    <w:rsid w:val="0018368B"/>
    <w:rsid w:val="00183EAE"/>
    <w:rsid w:val="0018409A"/>
    <w:rsid w:val="00184359"/>
    <w:rsid w:val="00187E35"/>
    <w:rsid w:val="0019219E"/>
    <w:rsid w:val="00193685"/>
    <w:rsid w:val="00193DCC"/>
    <w:rsid w:val="00194007"/>
    <w:rsid w:val="0019403C"/>
    <w:rsid w:val="00197612"/>
    <w:rsid w:val="001A0BBF"/>
    <w:rsid w:val="001A0D3F"/>
    <w:rsid w:val="001A3F25"/>
    <w:rsid w:val="001A6A1C"/>
    <w:rsid w:val="001B2E9F"/>
    <w:rsid w:val="001B3F03"/>
    <w:rsid w:val="001B3FB8"/>
    <w:rsid w:val="001B7F72"/>
    <w:rsid w:val="001C25FC"/>
    <w:rsid w:val="001C58E3"/>
    <w:rsid w:val="001C68D3"/>
    <w:rsid w:val="001C6BEB"/>
    <w:rsid w:val="001C6CE0"/>
    <w:rsid w:val="001C6E7F"/>
    <w:rsid w:val="001C78B2"/>
    <w:rsid w:val="001D3FB0"/>
    <w:rsid w:val="001D457D"/>
    <w:rsid w:val="001D5F82"/>
    <w:rsid w:val="001E2CB6"/>
    <w:rsid w:val="001E4542"/>
    <w:rsid w:val="001E54C7"/>
    <w:rsid w:val="001E7148"/>
    <w:rsid w:val="001F2CF1"/>
    <w:rsid w:val="001F3718"/>
    <w:rsid w:val="001F39EA"/>
    <w:rsid w:val="001F44BA"/>
    <w:rsid w:val="001F4BF4"/>
    <w:rsid w:val="001F4D1C"/>
    <w:rsid w:val="001F6775"/>
    <w:rsid w:val="001F67D3"/>
    <w:rsid w:val="001F6A75"/>
    <w:rsid w:val="001F7B1F"/>
    <w:rsid w:val="0020048D"/>
    <w:rsid w:val="0020083C"/>
    <w:rsid w:val="00200BAF"/>
    <w:rsid w:val="00202453"/>
    <w:rsid w:val="00202E4A"/>
    <w:rsid w:val="002044F9"/>
    <w:rsid w:val="002061D0"/>
    <w:rsid w:val="00207B2E"/>
    <w:rsid w:val="00207E25"/>
    <w:rsid w:val="00210867"/>
    <w:rsid w:val="0021264E"/>
    <w:rsid w:val="00213CE3"/>
    <w:rsid w:val="00214957"/>
    <w:rsid w:val="00216572"/>
    <w:rsid w:val="00217776"/>
    <w:rsid w:val="00221CC4"/>
    <w:rsid w:val="00221FB4"/>
    <w:rsid w:val="00224575"/>
    <w:rsid w:val="00224B7B"/>
    <w:rsid w:val="00225B2C"/>
    <w:rsid w:val="002279EB"/>
    <w:rsid w:val="00231758"/>
    <w:rsid w:val="00232EB0"/>
    <w:rsid w:val="00234713"/>
    <w:rsid w:val="00235461"/>
    <w:rsid w:val="002355AD"/>
    <w:rsid w:val="002406E5"/>
    <w:rsid w:val="0024194B"/>
    <w:rsid w:val="0024361B"/>
    <w:rsid w:val="00243B6F"/>
    <w:rsid w:val="002440C8"/>
    <w:rsid w:val="00244B34"/>
    <w:rsid w:val="002479D0"/>
    <w:rsid w:val="00250457"/>
    <w:rsid w:val="002542CC"/>
    <w:rsid w:val="002543B1"/>
    <w:rsid w:val="0025599F"/>
    <w:rsid w:val="00256345"/>
    <w:rsid w:val="002572BD"/>
    <w:rsid w:val="0025741C"/>
    <w:rsid w:val="00261653"/>
    <w:rsid w:val="00262D88"/>
    <w:rsid w:val="0026582A"/>
    <w:rsid w:val="00270BCD"/>
    <w:rsid w:val="002728AA"/>
    <w:rsid w:val="00275BFF"/>
    <w:rsid w:val="00277155"/>
    <w:rsid w:val="0027730C"/>
    <w:rsid w:val="00280358"/>
    <w:rsid w:val="002809D9"/>
    <w:rsid w:val="002812E5"/>
    <w:rsid w:val="00282C15"/>
    <w:rsid w:val="00283455"/>
    <w:rsid w:val="002856FF"/>
    <w:rsid w:val="00290312"/>
    <w:rsid w:val="00291E99"/>
    <w:rsid w:val="00291F9C"/>
    <w:rsid w:val="002934AA"/>
    <w:rsid w:val="00294471"/>
    <w:rsid w:val="00294E19"/>
    <w:rsid w:val="00296A4E"/>
    <w:rsid w:val="0029773E"/>
    <w:rsid w:val="002A137E"/>
    <w:rsid w:val="002A25CB"/>
    <w:rsid w:val="002A28DC"/>
    <w:rsid w:val="002A48A8"/>
    <w:rsid w:val="002A506C"/>
    <w:rsid w:val="002B1B9C"/>
    <w:rsid w:val="002B3AFA"/>
    <w:rsid w:val="002B63FF"/>
    <w:rsid w:val="002B7418"/>
    <w:rsid w:val="002C2214"/>
    <w:rsid w:val="002C303D"/>
    <w:rsid w:val="002C30D0"/>
    <w:rsid w:val="002C3A2B"/>
    <w:rsid w:val="002C4A03"/>
    <w:rsid w:val="002C77BE"/>
    <w:rsid w:val="002C7C8A"/>
    <w:rsid w:val="002D0A48"/>
    <w:rsid w:val="002D0AED"/>
    <w:rsid w:val="002D1FEA"/>
    <w:rsid w:val="002D2377"/>
    <w:rsid w:val="002D432B"/>
    <w:rsid w:val="002D498F"/>
    <w:rsid w:val="002D4F20"/>
    <w:rsid w:val="002D64B4"/>
    <w:rsid w:val="002D7530"/>
    <w:rsid w:val="002D788E"/>
    <w:rsid w:val="002E24D2"/>
    <w:rsid w:val="002E2BB6"/>
    <w:rsid w:val="002E3470"/>
    <w:rsid w:val="002E3CFD"/>
    <w:rsid w:val="002E5682"/>
    <w:rsid w:val="002E7734"/>
    <w:rsid w:val="002F0AD1"/>
    <w:rsid w:val="002F5382"/>
    <w:rsid w:val="002F5DC7"/>
    <w:rsid w:val="002F6532"/>
    <w:rsid w:val="00300D11"/>
    <w:rsid w:val="0030155C"/>
    <w:rsid w:val="00302EFF"/>
    <w:rsid w:val="00303B46"/>
    <w:rsid w:val="0030559A"/>
    <w:rsid w:val="00305FE7"/>
    <w:rsid w:val="00306DB5"/>
    <w:rsid w:val="00307733"/>
    <w:rsid w:val="0031162E"/>
    <w:rsid w:val="00311B7F"/>
    <w:rsid w:val="00313294"/>
    <w:rsid w:val="00313364"/>
    <w:rsid w:val="00313C1F"/>
    <w:rsid w:val="0031427C"/>
    <w:rsid w:val="003154FD"/>
    <w:rsid w:val="00316E5B"/>
    <w:rsid w:val="003203D5"/>
    <w:rsid w:val="00320695"/>
    <w:rsid w:val="00321E66"/>
    <w:rsid w:val="00323D01"/>
    <w:rsid w:val="003246A9"/>
    <w:rsid w:val="00324944"/>
    <w:rsid w:val="003252FE"/>
    <w:rsid w:val="003301BA"/>
    <w:rsid w:val="00331870"/>
    <w:rsid w:val="00331B12"/>
    <w:rsid w:val="00331CDB"/>
    <w:rsid w:val="00334166"/>
    <w:rsid w:val="00335633"/>
    <w:rsid w:val="00340567"/>
    <w:rsid w:val="00341C75"/>
    <w:rsid w:val="00343641"/>
    <w:rsid w:val="00343FBE"/>
    <w:rsid w:val="003442C7"/>
    <w:rsid w:val="00344436"/>
    <w:rsid w:val="00345856"/>
    <w:rsid w:val="00345972"/>
    <w:rsid w:val="00347E35"/>
    <w:rsid w:val="003523F1"/>
    <w:rsid w:val="003530E6"/>
    <w:rsid w:val="003540FF"/>
    <w:rsid w:val="003541E4"/>
    <w:rsid w:val="00354716"/>
    <w:rsid w:val="003548F4"/>
    <w:rsid w:val="003553B8"/>
    <w:rsid w:val="00357549"/>
    <w:rsid w:val="00357CDC"/>
    <w:rsid w:val="00360E76"/>
    <w:rsid w:val="003634D0"/>
    <w:rsid w:val="00363BFC"/>
    <w:rsid w:val="003768F1"/>
    <w:rsid w:val="00376AFD"/>
    <w:rsid w:val="00382933"/>
    <w:rsid w:val="00382E6D"/>
    <w:rsid w:val="00383B3B"/>
    <w:rsid w:val="003845CA"/>
    <w:rsid w:val="00385178"/>
    <w:rsid w:val="00386A9F"/>
    <w:rsid w:val="00390FF7"/>
    <w:rsid w:val="00395B7A"/>
    <w:rsid w:val="0039742D"/>
    <w:rsid w:val="003A0CC0"/>
    <w:rsid w:val="003A0D19"/>
    <w:rsid w:val="003A214B"/>
    <w:rsid w:val="003A39B2"/>
    <w:rsid w:val="003A412C"/>
    <w:rsid w:val="003B000E"/>
    <w:rsid w:val="003B0AD1"/>
    <w:rsid w:val="003B0D51"/>
    <w:rsid w:val="003B7282"/>
    <w:rsid w:val="003B778B"/>
    <w:rsid w:val="003B7BCA"/>
    <w:rsid w:val="003C35A3"/>
    <w:rsid w:val="003C7BC8"/>
    <w:rsid w:val="003D2C3B"/>
    <w:rsid w:val="003D2D62"/>
    <w:rsid w:val="003D45F6"/>
    <w:rsid w:val="003D4A11"/>
    <w:rsid w:val="003D63F2"/>
    <w:rsid w:val="003E0816"/>
    <w:rsid w:val="003E2DE9"/>
    <w:rsid w:val="003E4D4E"/>
    <w:rsid w:val="003E4E7F"/>
    <w:rsid w:val="003E658E"/>
    <w:rsid w:val="003E68D4"/>
    <w:rsid w:val="003F0554"/>
    <w:rsid w:val="003F1266"/>
    <w:rsid w:val="003F5F8B"/>
    <w:rsid w:val="00400C6E"/>
    <w:rsid w:val="00401BDE"/>
    <w:rsid w:val="00403FCC"/>
    <w:rsid w:val="004048F2"/>
    <w:rsid w:val="00405602"/>
    <w:rsid w:val="00405ADA"/>
    <w:rsid w:val="00407ADF"/>
    <w:rsid w:val="00412E82"/>
    <w:rsid w:val="0041452F"/>
    <w:rsid w:val="004225AA"/>
    <w:rsid w:val="00425C13"/>
    <w:rsid w:val="00425DDC"/>
    <w:rsid w:val="00426B1B"/>
    <w:rsid w:val="004275E0"/>
    <w:rsid w:val="0043112D"/>
    <w:rsid w:val="00431252"/>
    <w:rsid w:val="00431F20"/>
    <w:rsid w:val="00432470"/>
    <w:rsid w:val="00432A83"/>
    <w:rsid w:val="0043333E"/>
    <w:rsid w:val="00433904"/>
    <w:rsid w:val="00433CB7"/>
    <w:rsid w:val="0043646A"/>
    <w:rsid w:val="00437236"/>
    <w:rsid w:val="00440A72"/>
    <w:rsid w:val="00441C13"/>
    <w:rsid w:val="0044287C"/>
    <w:rsid w:val="00444827"/>
    <w:rsid w:val="00450C9A"/>
    <w:rsid w:val="00450ECB"/>
    <w:rsid w:val="004513E2"/>
    <w:rsid w:val="00454F04"/>
    <w:rsid w:val="004552CD"/>
    <w:rsid w:val="00457316"/>
    <w:rsid w:val="00460A22"/>
    <w:rsid w:val="00462D16"/>
    <w:rsid w:val="00464D41"/>
    <w:rsid w:val="004651E8"/>
    <w:rsid w:val="00465F2E"/>
    <w:rsid w:val="004664C6"/>
    <w:rsid w:val="00467CD2"/>
    <w:rsid w:val="00472B41"/>
    <w:rsid w:val="00473225"/>
    <w:rsid w:val="0047367E"/>
    <w:rsid w:val="00474383"/>
    <w:rsid w:val="00474575"/>
    <w:rsid w:val="0047577E"/>
    <w:rsid w:val="00476663"/>
    <w:rsid w:val="0047684B"/>
    <w:rsid w:val="004810C0"/>
    <w:rsid w:val="004820FA"/>
    <w:rsid w:val="004835BE"/>
    <w:rsid w:val="00483640"/>
    <w:rsid w:val="00483AB2"/>
    <w:rsid w:val="004847C3"/>
    <w:rsid w:val="004849C6"/>
    <w:rsid w:val="004855DF"/>
    <w:rsid w:val="00485E36"/>
    <w:rsid w:val="00487032"/>
    <w:rsid w:val="0048783A"/>
    <w:rsid w:val="00487942"/>
    <w:rsid w:val="00490452"/>
    <w:rsid w:val="00492DED"/>
    <w:rsid w:val="004932C4"/>
    <w:rsid w:val="00495511"/>
    <w:rsid w:val="0049629E"/>
    <w:rsid w:val="0049709E"/>
    <w:rsid w:val="004A1F13"/>
    <w:rsid w:val="004A29D6"/>
    <w:rsid w:val="004A4358"/>
    <w:rsid w:val="004A487D"/>
    <w:rsid w:val="004A4D3D"/>
    <w:rsid w:val="004A6CA4"/>
    <w:rsid w:val="004B04A2"/>
    <w:rsid w:val="004B0A6D"/>
    <w:rsid w:val="004B15B5"/>
    <w:rsid w:val="004B3B8E"/>
    <w:rsid w:val="004B4BD8"/>
    <w:rsid w:val="004B4E03"/>
    <w:rsid w:val="004B4E2D"/>
    <w:rsid w:val="004B6004"/>
    <w:rsid w:val="004B6AE9"/>
    <w:rsid w:val="004B6CBB"/>
    <w:rsid w:val="004B723E"/>
    <w:rsid w:val="004C0952"/>
    <w:rsid w:val="004C0B4F"/>
    <w:rsid w:val="004C0C8E"/>
    <w:rsid w:val="004C0D13"/>
    <w:rsid w:val="004C368A"/>
    <w:rsid w:val="004C3F28"/>
    <w:rsid w:val="004C41C6"/>
    <w:rsid w:val="004C4F5F"/>
    <w:rsid w:val="004C53AA"/>
    <w:rsid w:val="004C5589"/>
    <w:rsid w:val="004C73CD"/>
    <w:rsid w:val="004D03FA"/>
    <w:rsid w:val="004D0463"/>
    <w:rsid w:val="004D3348"/>
    <w:rsid w:val="004D33E2"/>
    <w:rsid w:val="004D3AD8"/>
    <w:rsid w:val="004D7AC2"/>
    <w:rsid w:val="004E09B4"/>
    <w:rsid w:val="004E0B27"/>
    <w:rsid w:val="004E0F6B"/>
    <w:rsid w:val="004E13E1"/>
    <w:rsid w:val="004E29DF"/>
    <w:rsid w:val="004E32D6"/>
    <w:rsid w:val="004E38BB"/>
    <w:rsid w:val="004E4213"/>
    <w:rsid w:val="004E6731"/>
    <w:rsid w:val="004F1767"/>
    <w:rsid w:val="004F2525"/>
    <w:rsid w:val="004F3B8D"/>
    <w:rsid w:val="004F4650"/>
    <w:rsid w:val="004F534C"/>
    <w:rsid w:val="004F6E57"/>
    <w:rsid w:val="004F7A0D"/>
    <w:rsid w:val="00500DA6"/>
    <w:rsid w:val="00502EB8"/>
    <w:rsid w:val="00506D93"/>
    <w:rsid w:val="0050776B"/>
    <w:rsid w:val="00507E50"/>
    <w:rsid w:val="005114B2"/>
    <w:rsid w:val="00511D04"/>
    <w:rsid w:val="0051347F"/>
    <w:rsid w:val="00513576"/>
    <w:rsid w:val="00513D81"/>
    <w:rsid w:val="005217E0"/>
    <w:rsid w:val="00522156"/>
    <w:rsid w:val="00524158"/>
    <w:rsid w:val="005266FA"/>
    <w:rsid w:val="00526791"/>
    <w:rsid w:val="00527AB1"/>
    <w:rsid w:val="00527DE1"/>
    <w:rsid w:val="005316F9"/>
    <w:rsid w:val="00532889"/>
    <w:rsid w:val="00533AD4"/>
    <w:rsid w:val="00537356"/>
    <w:rsid w:val="005400EC"/>
    <w:rsid w:val="00542438"/>
    <w:rsid w:val="0054301A"/>
    <w:rsid w:val="00543BE4"/>
    <w:rsid w:val="00543D20"/>
    <w:rsid w:val="005510C2"/>
    <w:rsid w:val="005516D0"/>
    <w:rsid w:val="0055193E"/>
    <w:rsid w:val="00552BA9"/>
    <w:rsid w:val="0055322B"/>
    <w:rsid w:val="0055330D"/>
    <w:rsid w:val="0055508B"/>
    <w:rsid w:val="00555106"/>
    <w:rsid w:val="00555E9B"/>
    <w:rsid w:val="00556D60"/>
    <w:rsid w:val="00563238"/>
    <w:rsid w:val="00563C2A"/>
    <w:rsid w:val="00564AFB"/>
    <w:rsid w:val="005652E7"/>
    <w:rsid w:val="005667FC"/>
    <w:rsid w:val="005707FF"/>
    <w:rsid w:val="0057167C"/>
    <w:rsid w:val="00572273"/>
    <w:rsid w:val="005744D9"/>
    <w:rsid w:val="00576D80"/>
    <w:rsid w:val="0057733D"/>
    <w:rsid w:val="005814D3"/>
    <w:rsid w:val="00582FDB"/>
    <w:rsid w:val="00584414"/>
    <w:rsid w:val="005903EE"/>
    <w:rsid w:val="005A18F0"/>
    <w:rsid w:val="005A2174"/>
    <w:rsid w:val="005B0983"/>
    <w:rsid w:val="005B1292"/>
    <w:rsid w:val="005B14D0"/>
    <w:rsid w:val="005B21AD"/>
    <w:rsid w:val="005B341B"/>
    <w:rsid w:val="005B42AA"/>
    <w:rsid w:val="005B4AB7"/>
    <w:rsid w:val="005B5521"/>
    <w:rsid w:val="005C0164"/>
    <w:rsid w:val="005C142D"/>
    <w:rsid w:val="005C1F3D"/>
    <w:rsid w:val="005C42C4"/>
    <w:rsid w:val="005C60D5"/>
    <w:rsid w:val="005C641E"/>
    <w:rsid w:val="005C719B"/>
    <w:rsid w:val="005D0963"/>
    <w:rsid w:val="005D15AB"/>
    <w:rsid w:val="005D219D"/>
    <w:rsid w:val="005D2D00"/>
    <w:rsid w:val="005D42B5"/>
    <w:rsid w:val="005D5A11"/>
    <w:rsid w:val="005D6F23"/>
    <w:rsid w:val="005E152A"/>
    <w:rsid w:val="005E64DA"/>
    <w:rsid w:val="005E6763"/>
    <w:rsid w:val="005E6C3B"/>
    <w:rsid w:val="005E6D96"/>
    <w:rsid w:val="005E7011"/>
    <w:rsid w:val="005E77BE"/>
    <w:rsid w:val="005F0CF5"/>
    <w:rsid w:val="005F3A93"/>
    <w:rsid w:val="005F572F"/>
    <w:rsid w:val="005F6785"/>
    <w:rsid w:val="005F7892"/>
    <w:rsid w:val="005F78A4"/>
    <w:rsid w:val="006001BD"/>
    <w:rsid w:val="006004DB"/>
    <w:rsid w:val="00600DF3"/>
    <w:rsid w:val="006023D4"/>
    <w:rsid w:val="006040BD"/>
    <w:rsid w:val="006053DE"/>
    <w:rsid w:val="0060572C"/>
    <w:rsid w:val="00605C62"/>
    <w:rsid w:val="00607023"/>
    <w:rsid w:val="006115CF"/>
    <w:rsid w:val="00611623"/>
    <w:rsid w:val="00611B2F"/>
    <w:rsid w:val="00612C89"/>
    <w:rsid w:val="0061658A"/>
    <w:rsid w:val="00617E35"/>
    <w:rsid w:val="00617F94"/>
    <w:rsid w:val="00620443"/>
    <w:rsid w:val="006208D0"/>
    <w:rsid w:val="0062143B"/>
    <w:rsid w:val="0062276D"/>
    <w:rsid w:val="006233C8"/>
    <w:rsid w:val="00624379"/>
    <w:rsid w:val="00626335"/>
    <w:rsid w:val="0062790F"/>
    <w:rsid w:val="00631271"/>
    <w:rsid w:val="006336E4"/>
    <w:rsid w:val="00634133"/>
    <w:rsid w:val="00634B49"/>
    <w:rsid w:val="0063562A"/>
    <w:rsid w:val="00636CCA"/>
    <w:rsid w:val="0063745E"/>
    <w:rsid w:val="00637D2E"/>
    <w:rsid w:val="006431FB"/>
    <w:rsid w:val="006434E0"/>
    <w:rsid w:val="00645240"/>
    <w:rsid w:val="00647744"/>
    <w:rsid w:val="00647883"/>
    <w:rsid w:val="0065063F"/>
    <w:rsid w:val="00650FD8"/>
    <w:rsid w:val="00651779"/>
    <w:rsid w:val="006520E0"/>
    <w:rsid w:val="00652437"/>
    <w:rsid w:val="00652AC6"/>
    <w:rsid w:val="00652ED1"/>
    <w:rsid w:val="0065314F"/>
    <w:rsid w:val="00653750"/>
    <w:rsid w:val="00654331"/>
    <w:rsid w:val="0065470D"/>
    <w:rsid w:val="00655806"/>
    <w:rsid w:val="00657DB5"/>
    <w:rsid w:val="006602C7"/>
    <w:rsid w:val="00663260"/>
    <w:rsid w:val="00665D06"/>
    <w:rsid w:val="00665F36"/>
    <w:rsid w:val="00666078"/>
    <w:rsid w:val="006678BE"/>
    <w:rsid w:val="00670201"/>
    <w:rsid w:val="00671701"/>
    <w:rsid w:val="006727CE"/>
    <w:rsid w:val="00673E29"/>
    <w:rsid w:val="006744CB"/>
    <w:rsid w:val="006758D3"/>
    <w:rsid w:val="00677E04"/>
    <w:rsid w:val="0068007E"/>
    <w:rsid w:val="00680D5F"/>
    <w:rsid w:val="006822C3"/>
    <w:rsid w:val="00684370"/>
    <w:rsid w:val="006855BB"/>
    <w:rsid w:val="00686879"/>
    <w:rsid w:val="00687DC7"/>
    <w:rsid w:val="00691E17"/>
    <w:rsid w:val="00691F06"/>
    <w:rsid w:val="0069463F"/>
    <w:rsid w:val="0069483B"/>
    <w:rsid w:val="00695A6B"/>
    <w:rsid w:val="00695D04"/>
    <w:rsid w:val="00696BC9"/>
    <w:rsid w:val="00697121"/>
    <w:rsid w:val="006A13FF"/>
    <w:rsid w:val="006A501B"/>
    <w:rsid w:val="006A5673"/>
    <w:rsid w:val="006A59C0"/>
    <w:rsid w:val="006B03C8"/>
    <w:rsid w:val="006B0E38"/>
    <w:rsid w:val="006B3D85"/>
    <w:rsid w:val="006B4C73"/>
    <w:rsid w:val="006C2C45"/>
    <w:rsid w:val="006C4CE0"/>
    <w:rsid w:val="006C517E"/>
    <w:rsid w:val="006C6691"/>
    <w:rsid w:val="006C6AA3"/>
    <w:rsid w:val="006C7A49"/>
    <w:rsid w:val="006D028B"/>
    <w:rsid w:val="006D13AE"/>
    <w:rsid w:val="006D31B4"/>
    <w:rsid w:val="006D4933"/>
    <w:rsid w:val="006D5BC8"/>
    <w:rsid w:val="006D7774"/>
    <w:rsid w:val="006E079B"/>
    <w:rsid w:val="006E14B3"/>
    <w:rsid w:val="006E19E2"/>
    <w:rsid w:val="006E19FF"/>
    <w:rsid w:val="006E1ACA"/>
    <w:rsid w:val="006E1E4E"/>
    <w:rsid w:val="006E274E"/>
    <w:rsid w:val="006E279F"/>
    <w:rsid w:val="006E3293"/>
    <w:rsid w:val="006E5294"/>
    <w:rsid w:val="006E68F5"/>
    <w:rsid w:val="006E7C10"/>
    <w:rsid w:val="006E7F66"/>
    <w:rsid w:val="006F0117"/>
    <w:rsid w:val="006F0E97"/>
    <w:rsid w:val="006F15E8"/>
    <w:rsid w:val="006F4603"/>
    <w:rsid w:val="006F4BD9"/>
    <w:rsid w:val="006F6407"/>
    <w:rsid w:val="00701A3B"/>
    <w:rsid w:val="0070291B"/>
    <w:rsid w:val="007032ED"/>
    <w:rsid w:val="00703674"/>
    <w:rsid w:val="00703BDB"/>
    <w:rsid w:val="00704F49"/>
    <w:rsid w:val="00705C87"/>
    <w:rsid w:val="00705F46"/>
    <w:rsid w:val="00712CC9"/>
    <w:rsid w:val="00717AFB"/>
    <w:rsid w:val="00717F33"/>
    <w:rsid w:val="00721A81"/>
    <w:rsid w:val="00723D99"/>
    <w:rsid w:val="00724517"/>
    <w:rsid w:val="0072600D"/>
    <w:rsid w:val="00726BCC"/>
    <w:rsid w:val="00726E49"/>
    <w:rsid w:val="007325E9"/>
    <w:rsid w:val="00732A99"/>
    <w:rsid w:val="00732C00"/>
    <w:rsid w:val="0073446E"/>
    <w:rsid w:val="00735729"/>
    <w:rsid w:val="00740E3E"/>
    <w:rsid w:val="00741834"/>
    <w:rsid w:val="00742888"/>
    <w:rsid w:val="00743189"/>
    <w:rsid w:val="00743206"/>
    <w:rsid w:val="00747D9E"/>
    <w:rsid w:val="00747ECF"/>
    <w:rsid w:val="00750520"/>
    <w:rsid w:val="00751AFB"/>
    <w:rsid w:val="00751FC3"/>
    <w:rsid w:val="007556A2"/>
    <w:rsid w:val="00756625"/>
    <w:rsid w:val="007577FA"/>
    <w:rsid w:val="00757AFE"/>
    <w:rsid w:val="00760B70"/>
    <w:rsid w:val="007611CE"/>
    <w:rsid w:val="00763B04"/>
    <w:rsid w:val="007665EA"/>
    <w:rsid w:val="00766BED"/>
    <w:rsid w:val="00772148"/>
    <w:rsid w:val="007722AD"/>
    <w:rsid w:val="00773099"/>
    <w:rsid w:val="00774F4E"/>
    <w:rsid w:val="0077702D"/>
    <w:rsid w:val="0077773B"/>
    <w:rsid w:val="00782E6C"/>
    <w:rsid w:val="007843CD"/>
    <w:rsid w:val="00786295"/>
    <w:rsid w:val="00787E4C"/>
    <w:rsid w:val="00790533"/>
    <w:rsid w:val="00792C8D"/>
    <w:rsid w:val="007933DC"/>
    <w:rsid w:val="007970F4"/>
    <w:rsid w:val="0079762A"/>
    <w:rsid w:val="007A0084"/>
    <w:rsid w:val="007A0EF4"/>
    <w:rsid w:val="007A0EF8"/>
    <w:rsid w:val="007A438F"/>
    <w:rsid w:val="007A5DB0"/>
    <w:rsid w:val="007A7797"/>
    <w:rsid w:val="007A79FF"/>
    <w:rsid w:val="007B0956"/>
    <w:rsid w:val="007B0F2A"/>
    <w:rsid w:val="007B20B4"/>
    <w:rsid w:val="007B2A76"/>
    <w:rsid w:val="007B2B0C"/>
    <w:rsid w:val="007B41FF"/>
    <w:rsid w:val="007B5E93"/>
    <w:rsid w:val="007C1328"/>
    <w:rsid w:val="007C2280"/>
    <w:rsid w:val="007C397C"/>
    <w:rsid w:val="007C57A1"/>
    <w:rsid w:val="007C692E"/>
    <w:rsid w:val="007C6A84"/>
    <w:rsid w:val="007D0A67"/>
    <w:rsid w:val="007D103C"/>
    <w:rsid w:val="007D1A22"/>
    <w:rsid w:val="007D2A26"/>
    <w:rsid w:val="007D53BD"/>
    <w:rsid w:val="007D728C"/>
    <w:rsid w:val="007E0EE0"/>
    <w:rsid w:val="007E2787"/>
    <w:rsid w:val="007E4B7E"/>
    <w:rsid w:val="007E4B9F"/>
    <w:rsid w:val="007F021C"/>
    <w:rsid w:val="007F5F6F"/>
    <w:rsid w:val="00801B24"/>
    <w:rsid w:val="008040A6"/>
    <w:rsid w:val="00804667"/>
    <w:rsid w:val="00805E68"/>
    <w:rsid w:val="00805FDF"/>
    <w:rsid w:val="008120B9"/>
    <w:rsid w:val="00813B96"/>
    <w:rsid w:val="008150C4"/>
    <w:rsid w:val="0081695E"/>
    <w:rsid w:val="00816B12"/>
    <w:rsid w:val="00817162"/>
    <w:rsid w:val="008175C1"/>
    <w:rsid w:val="0081798D"/>
    <w:rsid w:val="008215E3"/>
    <w:rsid w:val="00822670"/>
    <w:rsid w:val="00824C23"/>
    <w:rsid w:val="00827AB6"/>
    <w:rsid w:val="00830949"/>
    <w:rsid w:val="0083099D"/>
    <w:rsid w:val="00830B1C"/>
    <w:rsid w:val="008319E5"/>
    <w:rsid w:val="0083247B"/>
    <w:rsid w:val="00832EDF"/>
    <w:rsid w:val="008351E6"/>
    <w:rsid w:val="0083698A"/>
    <w:rsid w:val="00837BD0"/>
    <w:rsid w:val="00842183"/>
    <w:rsid w:val="00842509"/>
    <w:rsid w:val="008528B6"/>
    <w:rsid w:val="0085366D"/>
    <w:rsid w:val="00853824"/>
    <w:rsid w:val="00854CD5"/>
    <w:rsid w:val="008559F9"/>
    <w:rsid w:val="008559FC"/>
    <w:rsid w:val="00860599"/>
    <w:rsid w:val="00860BB6"/>
    <w:rsid w:val="0086203D"/>
    <w:rsid w:val="00862244"/>
    <w:rsid w:val="0087041A"/>
    <w:rsid w:val="0087212F"/>
    <w:rsid w:val="00872682"/>
    <w:rsid w:val="00873D82"/>
    <w:rsid w:val="00874750"/>
    <w:rsid w:val="00874A36"/>
    <w:rsid w:val="00874F95"/>
    <w:rsid w:val="00881505"/>
    <w:rsid w:val="00883819"/>
    <w:rsid w:val="00883BB9"/>
    <w:rsid w:val="00885134"/>
    <w:rsid w:val="00886439"/>
    <w:rsid w:val="00890263"/>
    <w:rsid w:val="008908DF"/>
    <w:rsid w:val="00891A27"/>
    <w:rsid w:val="008920DE"/>
    <w:rsid w:val="00895340"/>
    <w:rsid w:val="00897AC1"/>
    <w:rsid w:val="00897FB8"/>
    <w:rsid w:val="008A2894"/>
    <w:rsid w:val="008A2B20"/>
    <w:rsid w:val="008A2BB9"/>
    <w:rsid w:val="008A6D47"/>
    <w:rsid w:val="008A6FA9"/>
    <w:rsid w:val="008A7CC5"/>
    <w:rsid w:val="008A7E09"/>
    <w:rsid w:val="008B10CF"/>
    <w:rsid w:val="008B4879"/>
    <w:rsid w:val="008B52C9"/>
    <w:rsid w:val="008B671B"/>
    <w:rsid w:val="008C1043"/>
    <w:rsid w:val="008C321F"/>
    <w:rsid w:val="008C4A27"/>
    <w:rsid w:val="008C5E38"/>
    <w:rsid w:val="008C7D73"/>
    <w:rsid w:val="008D4136"/>
    <w:rsid w:val="008D41F6"/>
    <w:rsid w:val="008D6E60"/>
    <w:rsid w:val="008D7449"/>
    <w:rsid w:val="008E5485"/>
    <w:rsid w:val="008E63D0"/>
    <w:rsid w:val="008E73AD"/>
    <w:rsid w:val="008E7A49"/>
    <w:rsid w:val="008F0AEB"/>
    <w:rsid w:val="008F3367"/>
    <w:rsid w:val="008F337E"/>
    <w:rsid w:val="008F52C8"/>
    <w:rsid w:val="008F6CB0"/>
    <w:rsid w:val="009001E8"/>
    <w:rsid w:val="009010DC"/>
    <w:rsid w:val="009019AB"/>
    <w:rsid w:val="00902097"/>
    <w:rsid w:val="009032C7"/>
    <w:rsid w:val="0090369B"/>
    <w:rsid w:val="009040EE"/>
    <w:rsid w:val="00904921"/>
    <w:rsid w:val="009061E5"/>
    <w:rsid w:val="009072D7"/>
    <w:rsid w:val="009100CB"/>
    <w:rsid w:val="00911D55"/>
    <w:rsid w:val="00913118"/>
    <w:rsid w:val="00913B8B"/>
    <w:rsid w:val="00913CCB"/>
    <w:rsid w:val="00914783"/>
    <w:rsid w:val="00916892"/>
    <w:rsid w:val="0092044A"/>
    <w:rsid w:val="0092191F"/>
    <w:rsid w:val="00922274"/>
    <w:rsid w:val="009252FD"/>
    <w:rsid w:val="00927614"/>
    <w:rsid w:val="00930709"/>
    <w:rsid w:val="00930EF7"/>
    <w:rsid w:val="009320AF"/>
    <w:rsid w:val="00932B42"/>
    <w:rsid w:val="00932FA3"/>
    <w:rsid w:val="00933FF9"/>
    <w:rsid w:val="0093429E"/>
    <w:rsid w:val="009343CB"/>
    <w:rsid w:val="00936CE4"/>
    <w:rsid w:val="0094162B"/>
    <w:rsid w:val="00942353"/>
    <w:rsid w:val="0094326B"/>
    <w:rsid w:val="00943A6D"/>
    <w:rsid w:val="00945F41"/>
    <w:rsid w:val="00945FDF"/>
    <w:rsid w:val="00947B63"/>
    <w:rsid w:val="00947E09"/>
    <w:rsid w:val="00952CBF"/>
    <w:rsid w:val="00953CC8"/>
    <w:rsid w:val="009563E9"/>
    <w:rsid w:val="0095679A"/>
    <w:rsid w:val="00957604"/>
    <w:rsid w:val="00961D96"/>
    <w:rsid w:val="009623B6"/>
    <w:rsid w:val="00966729"/>
    <w:rsid w:val="0096771E"/>
    <w:rsid w:val="00970B96"/>
    <w:rsid w:val="009711B3"/>
    <w:rsid w:val="0097133B"/>
    <w:rsid w:val="009724AA"/>
    <w:rsid w:val="009729B4"/>
    <w:rsid w:val="009767C5"/>
    <w:rsid w:val="009768F2"/>
    <w:rsid w:val="00981ED2"/>
    <w:rsid w:val="00984DB1"/>
    <w:rsid w:val="009854DE"/>
    <w:rsid w:val="00986F00"/>
    <w:rsid w:val="0098729E"/>
    <w:rsid w:val="00987371"/>
    <w:rsid w:val="0098774F"/>
    <w:rsid w:val="009877BD"/>
    <w:rsid w:val="00991F5B"/>
    <w:rsid w:val="009926FF"/>
    <w:rsid w:val="009946A4"/>
    <w:rsid w:val="00997BAF"/>
    <w:rsid w:val="009A1ED5"/>
    <w:rsid w:val="009A42F4"/>
    <w:rsid w:val="009A442E"/>
    <w:rsid w:val="009A5662"/>
    <w:rsid w:val="009A6402"/>
    <w:rsid w:val="009A760B"/>
    <w:rsid w:val="009A79E2"/>
    <w:rsid w:val="009B2E3C"/>
    <w:rsid w:val="009B402E"/>
    <w:rsid w:val="009B46D7"/>
    <w:rsid w:val="009B5D4A"/>
    <w:rsid w:val="009B6D95"/>
    <w:rsid w:val="009B77A7"/>
    <w:rsid w:val="009C433A"/>
    <w:rsid w:val="009C5885"/>
    <w:rsid w:val="009C67E8"/>
    <w:rsid w:val="009D0370"/>
    <w:rsid w:val="009D37ED"/>
    <w:rsid w:val="009D3AFD"/>
    <w:rsid w:val="009D3CDD"/>
    <w:rsid w:val="009D4233"/>
    <w:rsid w:val="009D4EAF"/>
    <w:rsid w:val="009D4EB5"/>
    <w:rsid w:val="009D5232"/>
    <w:rsid w:val="009D52B6"/>
    <w:rsid w:val="009D531E"/>
    <w:rsid w:val="009D5C3B"/>
    <w:rsid w:val="009D6A60"/>
    <w:rsid w:val="009D6FF9"/>
    <w:rsid w:val="009D733D"/>
    <w:rsid w:val="009E0246"/>
    <w:rsid w:val="009E08E7"/>
    <w:rsid w:val="009E6352"/>
    <w:rsid w:val="009F03FE"/>
    <w:rsid w:val="009F0A13"/>
    <w:rsid w:val="009F1E4B"/>
    <w:rsid w:val="009F2F3B"/>
    <w:rsid w:val="009F382A"/>
    <w:rsid w:val="009F38F3"/>
    <w:rsid w:val="009F533B"/>
    <w:rsid w:val="009F61C9"/>
    <w:rsid w:val="009F666D"/>
    <w:rsid w:val="009F78B4"/>
    <w:rsid w:val="009F7F1F"/>
    <w:rsid w:val="00A01958"/>
    <w:rsid w:val="00A02664"/>
    <w:rsid w:val="00A02F87"/>
    <w:rsid w:val="00A06E34"/>
    <w:rsid w:val="00A07654"/>
    <w:rsid w:val="00A1045E"/>
    <w:rsid w:val="00A11617"/>
    <w:rsid w:val="00A12C3E"/>
    <w:rsid w:val="00A14754"/>
    <w:rsid w:val="00A14FA7"/>
    <w:rsid w:val="00A1661C"/>
    <w:rsid w:val="00A20FF4"/>
    <w:rsid w:val="00A2163D"/>
    <w:rsid w:val="00A2352B"/>
    <w:rsid w:val="00A24CBA"/>
    <w:rsid w:val="00A305E0"/>
    <w:rsid w:val="00A31B7C"/>
    <w:rsid w:val="00A340F6"/>
    <w:rsid w:val="00A34E67"/>
    <w:rsid w:val="00A35D64"/>
    <w:rsid w:val="00A3623C"/>
    <w:rsid w:val="00A36591"/>
    <w:rsid w:val="00A40715"/>
    <w:rsid w:val="00A419FE"/>
    <w:rsid w:val="00A43904"/>
    <w:rsid w:val="00A44BDA"/>
    <w:rsid w:val="00A4597C"/>
    <w:rsid w:val="00A50464"/>
    <w:rsid w:val="00A54B58"/>
    <w:rsid w:val="00A565B7"/>
    <w:rsid w:val="00A565B8"/>
    <w:rsid w:val="00A569C9"/>
    <w:rsid w:val="00A56C24"/>
    <w:rsid w:val="00A60713"/>
    <w:rsid w:val="00A60A18"/>
    <w:rsid w:val="00A61283"/>
    <w:rsid w:val="00A6426C"/>
    <w:rsid w:val="00A643A1"/>
    <w:rsid w:val="00A71BFC"/>
    <w:rsid w:val="00A72BE6"/>
    <w:rsid w:val="00A72DFE"/>
    <w:rsid w:val="00A72FDE"/>
    <w:rsid w:val="00A75689"/>
    <w:rsid w:val="00A7597F"/>
    <w:rsid w:val="00A76049"/>
    <w:rsid w:val="00A8605C"/>
    <w:rsid w:val="00A86329"/>
    <w:rsid w:val="00A86D21"/>
    <w:rsid w:val="00A870B9"/>
    <w:rsid w:val="00A87370"/>
    <w:rsid w:val="00A923C8"/>
    <w:rsid w:val="00A958E9"/>
    <w:rsid w:val="00AA0188"/>
    <w:rsid w:val="00AA053F"/>
    <w:rsid w:val="00AA166A"/>
    <w:rsid w:val="00AA22AB"/>
    <w:rsid w:val="00AA2F85"/>
    <w:rsid w:val="00AA359C"/>
    <w:rsid w:val="00AA3A2A"/>
    <w:rsid w:val="00AA402B"/>
    <w:rsid w:val="00AA45C9"/>
    <w:rsid w:val="00AA49DD"/>
    <w:rsid w:val="00AA5F09"/>
    <w:rsid w:val="00AA67E5"/>
    <w:rsid w:val="00AA7AA7"/>
    <w:rsid w:val="00AB1A49"/>
    <w:rsid w:val="00AB26D0"/>
    <w:rsid w:val="00AB4C8D"/>
    <w:rsid w:val="00AB5C12"/>
    <w:rsid w:val="00AB7D04"/>
    <w:rsid w:val="00AC135A"/>
    <w:rsid w:val="00AC24B9"/>
    <w:rsid w:val="00AC414F"/>
    <w:rsid w:val="00AC44DC"/>
    <w:rsid w:val="00AC5F5D"/>
    <w:rsid w:val="00AC6F8D"/>
    <w:rsid w:val="00AC7F98"/>
    <w:rsid w:val="00AD0BB7"/>
    <w:rsid w:val="00AD1BAA"/>
    <w:rsid w:val="00AD205A"/>
    <w:rsid w:val="00AD2A98"/>
    <w:rsid w:val="00AD378B"/>
    <w:rsid w:val="00AD5CA7"/>
    <w:rsid w:val="00AD6479"/>
    <w:rsid w:val="00AD6C80"/>
    <w:rsid w:val="00AE2647"/>
    <w:rsid w:val="00AE5D79"/>
    <w:rsid w:val="00AE6E90"/>
    <w:rsid w:val="00AF12DC"/>
    <w:rsid w:val="00AF3330"/>
    <w:rsid w:val="00AF774C"/>
    <w:rsid w:val="00B007DD"/>
    <w:rsid w:val="00B0081D"/>
    <w:rsid w:val="00B01061"/>
    <w:rsid w:val="00B04850"/>
    <w:rsid w:val="00B05A26"/>
    <w:rsid w:val="00B05DA5"/>
    <w:rsid w:val="00B06989"/>
    <w:rsid w:val="00B07BAC"/>
    <w:rsid w:val="00B1010F"/>
    <w:rsid w:val="00B1315D"/>
    <w:rsid w:val="00B13C68"/>
    <w:rsid w:val="00B147D1"/>
    <w:rsid w:val="00B14E17"/>
    <w:rsid w:val="00B14FC5"/>
    <w:rsid w:val="00B170D0"/>
    <w:rsid w:val="00B22BEC"/>
    <w:rsid w:val="00B233EC"/>
    <w:rsid w:val="00B2690F"/>
    <w:rsid w:val="00B30245"/>
    <w:rsid w:val="00B32153"/>
    <w:rsid w:val="00B32F00"/>
    <w:rsid w:val="00B3390D"/>
    <w:rsid w:val="00B33B78"/>
    <w:rsid w:val="00B33C22"/>
    <w:rsid w:val="00B367A9"/>
    <w:rsid w:val="00B41BD4"/>
    <w:rsid w:val="00B42CD2"/>
    <w:rsid w:val="00B43198"/>
    <w:rsid w:val="00B43348"/>
    <w:rsid w:val="00B441B2"/>
    <w:rsid w:val="00B45332"/>
    <w:rsid w:val="00B50655"/>
    <w:rsid w:val="00B51F86"/>
    <w:rsid w:val="00B51FD8"/>
    <w:rsid w:val="00B54A12"/>
    <w:rsid w:val="00B551CF"/>
    <w:rsid w:val="00B56209"/>
    <w:rsid w:val="00B62613"/>
    <w:rsid w:val="00B62A66"/>
    <w:rsid w:val="00B62AFF"/>
    <w:rsid w:val="00B63525"/>
    <w:rsid w:val="00B645A7"/>
    <w:rsid w:val="00B64DB4"/>
    <w:rsid w:val="00B66C30"/>
    <w:rsid w:val="00B703AC"/>
    <w:rsid w:val="00B71C1A"/>
    <w:rsid w:val="00B720C4"/>
    <w:rsid w:val="00B7634C"/>
    <w:rsid w:val="00B77564"/>
    <w:rsid w:val="00B83F7D"/>
    <w:rsid w:val="00B847EB"/>
    <w:rsid w:val="00B85B3A"/>
    <w:rsid w:val="00B85E54"/>
    <w:rsid w:val="00B9158A"/>
    <w:rsid w:val="00B945AD"/>
    <w:rsid w:val="00B95344"/>
    <w:rsid w:val="00BA1F5A"/>
    <w:rsid w:val="00BA236E"/>
    <w:rsid w:val="00BA3704"/>
    <w:rsid w:val="00BA47DC"/>
    <w:rsid w:val="00BA4C4F"/>
    <w:rsid w:val="00BA5013"/>
    <w:rsid w:val="00BA53C9"/>
    <w:rsid w:val="00BA659D"/>
    <w:rsid w:val="00BA66C2"/>
    <w:rsid w:val="00BB0640"/>
    <w:rsid w:val="00BB3637"/>
    <w:rsid w:val="00BB380F"/>
    <w:rsid w:val="00BB42EA"/>
    <w:rsid w:val="00BB5DBA"/>
    <w:rsid w:val="00BB741F"/>
    <w:rsid w:val="00BB7D24"/>
    <w:rsid w:val="00BC02BF"/>
    <w:rsid w:val="00BC2890"/>
    <w:rsid w:val="00BC3855"/>
    <w:rsid w:val="00BC3E1C"/>
    <w:rsid w:val="00BC52D0"/>
    <w:rsid w:val="00BC6B62"/>
    <w:rsid w:val="00BC6FF3"/>
    <w:rsid w:val="00BC77E5"/>
    <w:rsid w:val="00BD0089"/>
    <w:rsid w:val="00BD0545"/>
    <w:rsid w:val="00BD11E2"/>
    <w:rsid w:val="00BD2A03"/>
    <w:rsid w:val="00BD7339"/>
    <w:rsid w:val="00BD7A7F"/>
    <w:rsid w:val="00BE124C"/>
    <w:rsid w:val="00BE1428"/>
    <w:rsid w:val="00BE172D"/>
    <w:rsid w:val="00BE284C"/>
    <w:rsid w:val="00BE2C9A"/>
    <w:rsid w:val="00BE6E7D"/>
    <w:rsid w:val="00BF1FF2"/>
    <w:rsid w:val="00BF2536"/>
    <w:rsid w:val="00BF2F5C"/>
    <w:rsid w:val="00BF443A"/>
    <w:rsid w:val="00BF4988"/>
    <w:rsid w:val="00BF6D47"/>
    <w:rsid w:val="00BF6E26"/>
    <w:rsid w:val="00BF776D"/>
    <w:rsid w:val="00BF7A46"/>
    <w:rsid w:val="00C00B15"/>
    <w:rsid w:val="00C01A22"/>
    <w:rsid w:val="00C01A32"/>
    <w:rsid w:val="00C02436"/>
    <w:rsid w:val="00C04493"/>
    <w:rsid w:val="00C04C5C"/>
    <w:rsid w:val="00C04D48"/>
    <w:rsid w:val="00C0601B"/>
    <w:rsid w:val="00C07480"/>
    <w:rsid w:val="00C075EE"/>
    <w:rsid w:val="00C106BA"/>
    <w:rsid w:val="00C116A4"/>
    <w:rsid w:val="00C117B9"/>
    <w:rsid w:val="00C125DE"/>
    <w:rsid w:val="00C15C4B"/>
    <w:rsid w:val="00C21557"/>
    <w:rsid w:val="00C24CC4"/>
    <w:rsid w:val="00C259B7"/>
    <w:rsid w:val="00C25D9E"/>
    <w:rsid w:val="00C2654C"/>
    <w:rsid w:val="00C26712"/>
    <w:rsid w:val="00C267DA"/>
    <w:rsid w:val="00C2719B"/>
    <w:rsid w:val="00C33DCE"/>
    <w:rsid w:val="00C3507E"/>
    <w:rsid w:val="00C36B63"/>
    <w:rsid w:val="00C37E55"/>
    <w:rsid w:val="00C40100"/>
    <w:rsid w:val="00C4053C"/>
    <w:rsid w:val="00C41528"/>
    <w:rsid w:val="00C47C37"/>
    <w:rsid w:val="00C50DB9"/>
    <w:rsid w:val="00C516DD"/>
    <w:rsid w:val="00C522CF"/>
    <w:rsid w:val="00C5266A"/>
    <w:rsid w:val="00C53046"/>
    <w:rsid w:val="00C5369E"/>
    <w:rsid w:val="00C53782"/>
    <w:rsid w:val="00C54BDF"/>
    <w:rsid w:val="00C55C0F"/>
    <w:rsid w:val="00C56051"/>
    <w:rsid w:val="00C56B93"/>
    <w:rsid w:val="00C66542"/>
    <w:rsid w:val="00C730E5"/>
    <w:rsid w:val="00C738E5"/>
    <w:rsid w:val="00C73973"/>
    <w:rsid w:val="00C73C17"/>
    <w:rsid w:val="00C740AE"/>
    <w:rsid w:val="00C7513E"/>
    <w:rsid w:val="00C8037C"/>
    <w:rsid w:val="00C81FE3"/>
    <w:rsid w:val="00C83517"/>
    <w:rsid w:val="00C8597D"/>
    <w:rsid w:val="00C860E3"/>
    <w:rsid w:val="00C86DE7"/>
    <w:rsid w:val="00C90BF5"/>
    <w:rsid w:val="00C90ED6"/>
    <w:rsid w:val="00C9156B"/>
    <w:rsid w:val="00C9179D"/>
    <w:rsid w:val="00C9370E"/>
    <w:rsid w:val="00C93EFC"/>
    <w:rsid w:val="00C94CD7"/>
    <w:rsid w:val="00C961FA"/>
    <w:rsid w:val="00C96E82"/>
    <w:rsid w:val="00CA08B3"/>
    <w:rsid w:val="00CA0D83"/>
    <w:rsid w:val="00CA1F00"/>
    <w:rsid w:val="00CA2385"/>
    <w:rsid w:val="00CA23EA"/>
    <w:rsid w:val="00CA28E2"/>
    <w:rsid w:val="00CA3F7A"/>
    <w:rsid w:val="00CB025B"/>
    <w:rsid w:val="00CB126E"/>
    <w:rsid w:val="00CB12E0"/>
    <w:rsid w:val="00CB165E"/>
    <w:rsid w:val="00CB17C6"/>
    <w:rsid w:val="00CB36A0"/>
    <w:rsid w:val="00CB5C83"/>
    <w:rsid w:val="00CB7BDA"/>
    <w:rsid w:val="00CC059C"/>
    <w:rsid w:val="00CC1393"/>
    <w:rsid w:val="00CC602C"/>
    <w:rsid w:val="00CC7C22"/>
    <w:rsid w:val="00CD0947"/>
    <w:rsid w:val="00CD2509"/>
    <w:rsid w:val="00CD3B26"/>
    <w:rsid w:val="00CD4629"/>
    <w:rsid w:val="00CD4711"/>
    <w:rsid w:val="00CD4E15"/>
    <w:rsid w:val="00CD6363"/>
    <w:rsid w:val="00CD72F8"/>
    <w:rsid w:val="00CE1236"/>
    <w:rsid w:val="00CE1DC0"/>
    <w:rsid w:val="00CE228C"/>
    <w:rsid w:val="00CE2302"/>
    <w:rsid w:val="00CE232A"/>
    <w:rsid w:val="00CE2AB1"/>
    <w:rsid w:val="00CE4B33"/>
    <w:rsid w:val="00CF16EA"/>
    <w:rsid w:val="00CF19D9"/>
    <w:rsid w:val="00CF5048"/>
    <w:rsid w:val="00CF53B1"/>
    <w:rsid w:val="00CF6D5D"/>
    <w:rsid w:val="00CF7023"/>
    <w:rsid w:val="00CF78D1"/>
    <w:rsid w:val="00CF7A35"/>
    <w:rsid w:val="00D013F0"/>
    <w:rsid w:val="00D03028"/>
    <w:rsid w:val="00D044F8"/>
    <w:rsid w:val="00D04B6A"/>
    <w:rsid w:val="00D065BD"/>
    <w:rsid w:val="00D06716"/>
    <w:rsid w:val="00D07E2F"/>
    <w:rsid w:val="00D109CC"/>
    <w:rsid w:val="00D110FC"/>
    <w:rsid w:val="00D119EF"/>
    <w:rsid w:val="00D11BF3"/>
    <w:rsid w:val="00D14F7D"/>
    <w:rsid w:val="00D214C2"/>
    <w:rsid w:val="00D239C7"/>
    <w:rsid w:val="00D26E8F"/>
    <w:rsid w:val="00D27A8D"/>
    <w:rsid w:val="00D27C4B"/>
    <w:rsid w:val="00D30A47"/>
    <w:rsid w:val="00D31067"/>
    <w:rsid w:val="00D315CD"/>
    <w:rsid w:val="00D318C6"/>
    <w:rsid w:val="00D3196A"/>
    <w:rsid w:val="00D31F66"/>
    <w:rsid w:val="00D326F4"/>
    <w:rsid w:val="00D32796"/>
    <w:rsid w:val="00D32813"/>
    <w:rsid w:val="00D35E26"/>
    <w:rsid w:val="00D3716F"/>
    <w:rsid w:val="00D37513"/>
    <w:rsid w:val="00D377E9"/>
    <w:rsid w:val="00D41AFF"/>
    <w:rsid w:val="00D430E6"/>
    <w:rsid w:val="00D439C9"/>
    <w:rsid w:val="00D4457C"/>
    <w:rsid w:val="00D46EF1"/>
    <w:rsid w:val="00D52211"/>
    <w:rsid w:val="00D5275C"/>
    <w:rsid w:val="00D53C63"/>
    <w:rsid w:val="00D55022"/>
    <w:rsid w:val="00D55179"/>
    <w:rsid w:val="00D55632"/>
    <w:rsid w:val="00D5745D"/>
    <w:rsid w:val="00D57A71"/>
    <w:rsid w:val="00D57ED9"/>
    <w:rsid w:val="00D57F17"/>
    <w:rsid w:val="00D60272"/>
    <w:rsid w:val="00D60FAA"/>
    <w:rsid w:val="00D616B4"/>
    <w:rsid w:val="00D62D12"/>
    <w:rsid w:val="00D630E1"/>
    <w:rsid w:val="00D64208"/>
    <w:rsid w:val="00D64670"/>
    <w:rsid w:val="00D646FC"/>
    <w:rsid w:val="00D64DEC"/>
    <w:rsid w:val="00D650B7"/>
    <w:rsid w:val="00D65B43"/>
    <w:rsid w:val="00D67238"/>
    <w:rsid w:val="00D67BF7"/>
    <w:rsid w:val="00D74603"/>
    <w:rsid w:val="00D75DD5"/>
    <w:rsid w:val="00D767A2"/>
    <w:rsid w:val="00D770F9"/>
    <w:rsid w:val="00D83985"/>
    <w:rsid w:val="00D84915"/>
    <w:rsid w:val="00D84981"/>
    <w:rsid w:val="00D857BB"/>
    <w:rsid w:val="00D903CB"/>
    <w:rsid w:val="00D90F25"/>
    <w:rsid w:val="00D918C1"/>
    <w:rsid w:val="00D95C7B"/>
    <w:rsid w:val="00D971AB"/>
    <w:rsid w:val="00D97C3D"/>
    <w:rsid w:val="00DA1E0F"/>
    <w:rsid w:val="00DA517C"/>
    <w:rsid w:val="00DA5BD3"/>
    <w:rsid w:val="00DA615D"/>
    <w:rsid w:val="00DA749F"/>
    <w:rsid w:val="00DB0AA1"/>
    <w:rsid w:val="00DB1665"/>
    <w:rsid w:val="00DB373E"/>
    <w:rsid w:val="00DB38FF"/>
    <w:rsid w:val="00DB5080"/>
    <w:rsid w:val="00DB613C"/>
    <w:rsid w:val="00DC0E37"/>
    <w:rsid w:val="00DC4579"/>
    <w:rsid w:val="00DC45F5"/>
    <w:rsid w:val="00DC4DF3"/>
    <w:rsid w:val="00DC5A46"/>
    <w:rsid w:val="00DC5AB0"/>
    <w:rsid w:val="00DD08C7"/>
    <w:rsid w:val="00DD1378"/>
    <w:rsid w:val="00DD2C10"/>
    <w:rsid w:val="00DD5C4F"/>
    <w:rsid w:val="00DE070C"/>
    <w:rsid w:val="00DE0BE9"/>
    <w:rsid w:val="00DE3ED3"/>
    <w:rsid w:val="00DE66E2"/>
    <w:rsid w:val="00DF1075"/>
    <w:rsid w:val="00DF2542"/>
    <w:rsid w:val="00DF3D5F"/>
    <w:rsid w:val="00DF4B67"/>
    <w:rsid w:val="00E01264"/>
    <w:rsid w:val="00E0251D"/>
    <w:rsid w:val="00E03441"/>
    <w:rsid w:val="00E043FE"/>
    <w:rsid w:val="00E04532"/>
    <w:rsid w:val="00E04F82"/>
    <w:rsid w:val="00E05068"/>
    <w:rsid w:val="00E05A64"/>
    <w:rsid w:val="00E05D47"/>
    <w:rsid w:val="00E062E1"/>
    <w:rsid w:val="00E079BC"/>
    <w:rsid w:val="00E07A1E"/>
    <w:rsid w:val="00E11ACF"/>
    <w:rsid w:val="00E11B64"/>
    <w:rsid w:val="00E11C05"/>
    <w:rsid w:val="00E123B1"/>
    <w:rsid w:val="00E127FC"/>
    <w:rsid w:val="00E12980"/>
    <w:rsid w:val="00E14923"/>
    <w:rsid w:val="00E16003"/>
    <w:rsid w:val="00E17110"/>
    <w:rsid w:val="00E174AC"/>
    <w:rsid w:val="00E20559"/>
    <w:rsid w:val="00E23AF9"/>
    <w:rsid w:val="00E264D0"/>
    <w:rsid w:val="00E2691D"/>
    <w:rsid w:val="00E27614"/>
    <w:rsid w:val="00E27DDC"/>
    <w:rsid w:val="00E319F3"/>
    <w:rsid w:val="00E3358D"/>
    <w:rsid w:val="00E3427C"/>
    <w:rsid w:val="00E3432E"/>
    <w:rsid w:val="00E37D44"/>
    <w:rsid w:val="00E44E14"/>
    <w:rsid w:val="00E45C1B"/>
    <w:rsid w:val="00E46969"/>
    <w:rsid w:val="00E4697C"/>
    <w:rsid w:val="00E502E2"/>
    <w:rsid w:val="00E51BC6"/>
    <w:rsid w:val="00E5643C"/>
    <w:rsid w:val="00E57794"/>
    <w:rsid w:val="00E57E3E"/>
    <w:rsid w:val="00E60923"/>
    <w:rsid w:val="00E60E4A"/>
    <w:rsid w:val="00E62DC0"/>
    <w:rsid w:val="00E631A6"/>
    <w:rsid w:val="00E64527"/>
    <w:rsid w:val="00E64EA9"/>
    <w:rsid w:val="00E64EEC"/>
    <w:rsid w:val="00E66954"/>
    <w:rsid w:val="00E67AC7"/>
    <w:rsid w:val="00E702C4"/>
    <w:rsid w:val="00E735AC"/>
    <w:rsid w:val="00E73A65"/>
    <w:rsid w:val="00E73D65"/>
    <w:rsid w:val="00E740E0"/>
    <w:rsid w:val="00E7672F"/>
    <w:rsid w:val="00E77E2D"/>
    <w:rsid w:val="00E80082"/>
    <w:rsid w:val="00E8488D"/>
    <w:rsid w:val="00E869F2"/>
    <w:rsid w:val="00E86C16"/>
    <w:rsid w:val="00E8718B"/>
    <w:rsid w:val="00E87331"/>
    <w:rsid w:val="00E879AB"/>
    <w:rsid w:val="00E9082E"/>
    <w:rsid w:val="00E91F97"/>
    <w:rsid w:val="00E93476"/>
    <w:rsid w:val="00E978EB"/>
    <w:rsid w:val="00EA0A0B"/>
    <w:rsid w:val="00EA2A3F"/>
    <w:rsid w:val="00EA31F9"/>
    <w:rsid w:val="00EA3F31"/>
    <w:rsid w:val="00EA44A1"/>
    <w:rsid w:val="00EA4950"/>
    <w:rsid w:val="00EA5E22"/>
    <w:rsid w:val="00EB4402"/>
    <w:rsid w:val="00EB5BE6"/>
    <w:rsid w:val="00EB67DE"/>
    <w:rsid w:val="00EB6DBB"/>
    <w:rsid w:val="00EB7F5D"/>
    <w:rsid w:val="00EC0B3A"/>
    <w:rsid w:val="00EC0EF2"/>
    <w:rsid w:val="00EC2C5C"/>
    <w:rsid w:val="00EC310F"/>
    <w:rsid w:val="00EC5DD0"/>
    <w:rsid w:val="00EC6505"/>
    <w:rsid w:val="00ED0039"/>
    <w:rsid w:val="00ED5A63"/>
    <w:rsid w:val="00ED66D0"/>
    <w:rsid w:val="00ED6BC1"/>
    <w:rsid w:val="00ED704F"/>
    <w:rsid w:val="00ED7832"/>
    <w:rsid w:val="00EE043C"/>
    <w:rsid w:val="00EE4C5E"/>
    <w:rsid w:val="00EE63E4"/>
    <w:rsid w:val="00EE6EAD"/>
    <w:rsid w:val="00EF5F58"/>
    <w:rsid w:val="00EF5F84"/>
    <w:rsid w:val="00EF62CF"/>
    <w:rsid w:val="00EF7A47"/>
    <w:rsid w:val="00F00C93"/>
    <w:rsid w:val="00F01872"/>
    <w:rsid w:val="00F03C51"/>
    <w:rsid w:val="00F06C98"/>
    <w:rsid w:val="00F077E0"/>
    <w:rsid w:val="00F14CA9"/>
    <w:rsid w:val="00F150FF"/>
    <w:rsid w:val="00F205F1"/>
    <w:rsid w:val="00F229C4"/>
    <w:rsid w:val="00F237DE"/>
    <w:rsid w:val="00F246A0"/>
    <w:rsid w:val="00F30AC2"/>
    <w:rsid w:val="00F33633"/>
    <w:rsid w:val="00F34350"/>
    <w:rsid w:val="00F36CFB"/>
    <w:rsid w:val="00F41B9E"/>
    <w:rsid w:val="00F42893"/>
    <w:rsid w:val="00F44C96"/>
    <w:rsid w:val="00F45626"/>
    <w:rsid w:val="00F45CC4"/>
    <w:rsid w:val="00F4606D"/>
    <w:rsid w:val="00F5050C"/>
    <w:rsid w:val="00F50762"/>
    <w:rsid w:val="00F509CC"/>
    <w:rsid w:val="00F5284C"/>
    <w:rsid w:val="00F531CD"/>
    <w:rsid w:val="00F53237"/>
    <w:rsid w:val="00F540E5"/>
    <w:rsid w:val="00F55333"/>
    <w:rsid w:val="00F55701"/>
    <w:rsid w:val="00F56F5C"/>
    <w:rsid w:val="00F605C3"/>
    <w:rsid w:val="00F63B05"/>
    <w:rsid w:val="00F64AE8"/>
    <w:rsid w:val="00F6592B"/>
    <w:rsid w:val="00F66C6C"/>
    <w:rsid w:val="00F66FFD"/>
    <w:rsid w:val="00F67564"/>
    <w:rsid w:val="00F6788E"/>
    <w:rsid w:val="00F71C47"/>
    <w:rsid w:val="00F73C4A"/>
    <w:rsid w:val="00F749A5"/>
    <w:rsid w:val="00F768A5"/>
    <w:rsid w:val="00F808BE"/>
    <w:rsid w:val="00F80E88"/>
    <w:rsid w:val="00F83F15"/>
    <w:rsid w:val="00F848B2"/>
    <w:rsid w:val="00F858F0"/>
    <w:rsid w:val="00F905B4"/>
    <w:rsid w:val="00F923DB"/>
    <w:rsid w:val="00F92919"/>
    <w:rsid w:val="00F94CCE"/>
    <w:rsid w:val="00F95872"/>
    <w:rsid w:val="00F9682D"/>
    <w:rsid w:val="00FA0566"/>
    <w:rsid w:val="00FA12F2"/>
    <w:rsid w:val="00FA1A0F"/>
    <w:rsid w:val="00FA3B21"/>
    <w:rsid w:val="00FA49BF"/>
    <w:rsid w:val="00FA51B6"/>
    <w:rsid w:val="00FA5788"/>
    <w:rsid w:val="00FA6392"/>
    <w:rsid w:val="00FB0955"/>
    <w:rsid w:val="00FB39E5"/>
    <w:rsid w:val="00FB5589"/>
    <w:rsid w:val="00FB689E"/>
    <w:rsid w:val="00FB6BA5"/>
    <w:rsid w:val="00FC2D69"/>
    <w:rsid w:val="00FC3260"/>
    <w:rsid w:val="00FC761B"/>
    <w:rsid w:val="00FD10BD"/>
    <w:rsid w:val="00FD42D6"/>
    <w:rsid w:val="00FD5788"/>
    <w:rsid w:val="00FD6BC5"/>
    <w:rsid w:val="00FE0E95"/>
    <w:rsid w:val="00FE17E4"/>
    <w:rsid w:val="00FE4DCA"/>
    <w:rsid w:val="00FE66B9"/>
    <w:rsid w:val="00FE6AD2"/>
    <w:rsid w:val="00FE77C5"/>
    <w:rsid w:val="00FE7EA4"/>
    <w:rsid w:val="00FF1E19"/>
    <w:rsid w:val="00FF2B61"/>
    <w:rsid w:val="00FF3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086E8"/>
  <w15:chartTrackingRefBased/>
  <w15:docId w15:val="{3B8E889D-5A3F-423F-9D3A-049DAF83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834"/>
    <w:pPr>
      <w:spacing w:before="240" w:after="240" w:line="360" w:lineRule="auto"/>
    </w:pPr>
    <w:rPr>
      <w:rFonts w:ascii="Verdana" w:hAnsi="Verdana"/>
      <w:sz w:val="24"/>
    </w:rPr>
  </w:style>
  <w:style w:type="paragraph" w:styleId="Heading1">
    <w:name w:val="heading 1"/>
    <w:basedOn w:val="Normal"/>
    <w:next w:val="Normal"/>
    <w:link w:val="Heading1Char"/>
    <w:qFormat/>
    <w:rsid w:val="007325E9"/>
    <w:pPr>
      <w:keepNext/>
      <w:outlineLvl w:val="0"/>
    </w:pPr>
    <w:rPr>
      <w:b/>
      <w:color w:val="2F5496" w:themeColor="accent1" w:themeShade="BF"/>
      <w:sz w:val="28"/>
    </w:rPr>
  </w:style>
  <w:style w:type="paragraph" w:styleId="Heading2">
    <w:name w:val="heading 2"/>
    <w:basedOn w:val="Normal"/>
    <w:next w:val="Normal"/>
    <w:qFormat/>
    <w:rsid w:val="00385178"/>
    <w:pPr>
      <w:outlineLvl w:val="1"/>
    </w:pPr>
    <w:rPr>
      <w:b/>
      <w:bCs/>
      <w:color w:val="2F5496" w:themeColor="accent1" w:themeShade="BF"/>
    </w:rPr>
  </w:style>
  <w:style w:type="paragraph" w:styleId="Heading3">
    <w:name w:val="heading 3"/>
    <w:basedOn w:val="Normal"/>
    <w:next w:val="Normal"/>
    <w:qFormat/>
    <w:pPr>
      <w:keepNext/>
      <w:outlineLvl w:val="2"/>
    </w:pPr>
    <w:rPr>
      <w:b/>
      <w:sz w:val="32"/>
    </w:rPr>
  </w:style>
  <w:style w:type="paragraph" w:styleId="Heading4">
    <w:name w:val="heading 4"/>
    <w:basedOn w:val="Normal"/>
    <w:next w:val="Normal"/>
    <w:qFormat/>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outlineLvl w:val="3"/>
    </w:pPr>
    <w:rPr>
      <w:b/>
      <w:snapToGrid w:val="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widowControl w:val="0"/>
      <w:tabs>
        <w:tab w:val="center" w:pos="4320"/>
        <w:tab w:val="right" w:pos="8640"/>
      </w:tabs>
    </w:pPr>
    <w:rPr>
      <w:snapToGrid w:val="0"/>
    </w:rPr>
  </w:style>
  <w:style w:type="character" w:styleId="PageNumber">
    <w:name w:val="page number"/>
    <w:basedOn w:val="DefaultParagraphFont"/>
  </w:style>
  <w:style w:type="paragraph" w:styleId="BodyText">
    <w:name w:val="Body Text"/>
    <w:basedOn w:val="Normal"/>
    <w:link w:val="BodyTextChar"/>
    <w:rPr>
      <w:sz w:val="36"/>
    </w:rPr>
  </w:style>
  <w:style w:type="paragraph" w:styleId="BodyTextIndent">
    <w:name w:val="Body Text Indent"/>
    <w:basedOn w:val="Normal"/>
    <w:link w:val="BodyTextIndentChar"/>
    <w:pPr>
      <w:ind w:left="-1440" w:firstLine="1440"/>
    </w:pPr>
    <w:rPr>
      <w:sz w:val="36"/>
    </w:rPr>
  </w:style>
  <w:style w:type="paragraph" w:styleId="Header">
    <w:name w:val="header"/>
    <w:basedOn w:val="Normal"/>
    <w:link w:val="HeaderChar"/>
    <w:uiPriority w:val="99"/>
    <w:rsid w:val="00221CC4"/>
    <w:pPr>
      <w:tabs>
        <w:tab w:val="center" w:pos="4680"/>
        <w:tab w:val="right" w:pos="9360"/>
      </w:tabs>
    </w:pPr>
  </w:style>
  <w:style w:type="character" w:customStyle="1" w:styleId="HeaderChar">
    <w:name w:val="Header Char"/>
    <w:link w:val="Header"/>
    <w:uiPriority w:val="99"/>
    <w:rsid w:val="00221CC4"/>
    <w:rPr>
      <w:rFonts w:ascii="Arial" w:hAnsi="Arial"/>
      <w:sz w:val="24"/>
    </w:rPr>
  </w:style>
  <w:style w:type="character" w:customStyle="1" w:styleId="FooterChar">
    <w:name w:val="Footer Char"/>
    <w:link w:val="Footer"/>
    <w:uiPriority w:val="99"/>
    <w:rsid w:val="00221CC4"/>
    <w:rPr>
      <w:rFonts w:ascii="Arial" w:hAnsi="Arial"/>
      <w:snapToGrid w:val="0"/>
      <w:sz w:val="24"/>
    </w:rPr>
  </w:style>
  <w:style w:type="paragraph" w:customStyle="1" w:styleId="Style18ptJustified">
    <w:name w:val="Style 18 pt Justified"/>
    <w:basedOn w:val="Normal"/>
    <w:rsid w:val="00DD2C10"/>
    <w:pPr>
      <w:jc w:val="both"/>
    </w:pPr>
    <w:rPr>
      <w:sz w:val="36"/>
      <w:szCs w:val="24"/>
      <w:lang w:bidi="en-US"/>
    </w:rPr>
  </w:style>
  <w:style w:type="paragraph" w:styleId="BalloonText">
    <w:name w:val="Balloon Text"/>
    <w:basedOn w:val="Normal"/>
    <w:link w:val="BalloonTextChar"/>
    <w:rsid w:val="00C4053C"/>
    <w:rPr>
      <w:rFonts w:ascii="Tahoma" w:hAnsi="Tahoma" w:cs="Tahoma"/>
      <w:sz w:val="16"/>
      <w:szCs w:val="16"/>
    </w:rPr>
  </w:style>
  <w:style w:type="character" w:customStyle="1" w:styleId="BalloonTextChar">
    <w:name w:val="Balloon Text Char"/>
    <w:link w:val="BalloonText"/>
    <w:rsid w:val="00C4053C"/>
    <w:rPr>
      <w:rFonts w:ascii="Tahoma" w:hAnsi="Tahoma" w:cs="Tahoma"/>
      <w:sz w:val="16"/>
      <w:szCs w:val="16"/>
    </w:rPr>
  </w:style>
  <w:style w:type="character" w:customStyle="1" w:styleId="st1">
    <w:name w:val="st1"/>
    <w:rsid w:val="006B03C8"/>
  </w:style>
  <w:style w:type="table" w:styleId="TableGrid">
    <w:name w:val="Table Grid"/>
    <w:basedOn w:val="TableNormal"/>
    <w:uiPriority w:val="59"/>
    <w:rsid w:val="001A3F2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A3F25"/>
    <w:rPr>
      <w:color w:val="0000FF"/>
      <w:u w:val="single"/>
    </w:rPr>
  </w:style>
  <w:style w:type="character" w:styleId="FollowedHyperlink">
    <w:name w:val="FollowedHyperlink"/>
    <w:rsid w:val="001A3F25"/>
    <w:rPr>
      <w:color w:val="800080"/>
      <w:u w:val="single"/>
    </w:rPr>
  </w:style>
  <w:style w:type="paragraph" w:styleId="ListParagraph">
    <w:name w:val="List Paragraph"/>
    <w:basedOn w:val="Normal"/>
    <w:uiPriority w:val="34"/>
    <w:qFormat/>
    <w:rsid w:val="00483AB2"/>
    <w:pPr>
      <w:ind w:left="720"/>
      <w:contextualSpacing/>
    </w:pPr>
  </w:style>
  <w:style w:type="character" w:styleId="UnresolvedMention">
    <w:name w:val="Unresolved Mention"/>
    <w:basedOn w:val="DefaultParagraphFont"/>
    <w:uiPriority w:val="99"/>
    <w:semiHidden/>
    <w:unhideWhenUsed/>
    <w:rsid w:val="00BE284C"/>
    <w:rPr>
      <w:color w:val="808080"/>
      <w:shd w:val="clear" w:color="auto" w:fill="E6E6E6"/>
    </w:rPr>
  </w:style>
  <w:style w:type="character" w:styleId="Emphasis">
    <w:name w:val="Emphasis"/>
    <w:basedOn w:val="DefaultParagraphFont"/>
    <w:qFormat/>
    <w:rsid w:val="0020048D"/>
    <w:rPr>
      <w:i/>
      <w:iCs/>
    </w:rPr>
  </w:style>
  <w:style w:type="character" w:styleId="Strong">
    <w:name w:val="Strong"/>
    <w:basedOn w:val="DefaultParagraphFont"/>
    <w:qFormat/>
    <w:rsid w:val="0020048D"/>
    <w:rPr>
      <w:b/>
      <w:bCs/>
    </w:rPr>
  </w:style>
  <w:style w:type="character" w:customStyle="1" w:styleId="Heading1Char">
    <w:name w:val="Heading 1 Char"/>
    <w:basedOn w:val="DefaultParagraphFont"/>
    <w:link w:val="Heading1"/>
    <w:rsid w:val="007325E9"/>
    <w:rPr>
      <w:rFonts w:ascii="Arial" w:hAnsi="Arial"/>
      <w:b/>
      <w:color w:val="2F5496" w:themeColor="accent1" w:themeShade="BF"/>
      <w:sz w:val="28"/>
    </w:rPr>
  </w:style>
  <w:style w:type="character" w:styleId="CommentReference">
    <w:name w:val="annotation reference"/>
    <w:basedOn w:val="DefaultParagraphFont"/>
    <w:rsid w:val="00154893"/>
    <w:rPr>
      <w:sz w:val="16"/>
      <w:szCs w:val="16"/>
    </w:rPr>
  </w:style>
  <w:style w:type="paragraph" w:styleId="CommentText">
    <w:name w:val="annotation text"/>
    <w:basedOn w:val="Normal"/>
    <w:link w:val="CommentTextChar"/>
    <w:rsid w:val="00154893"/>
    <w:rPr>
      <w:sz w:val="20"/>
    </w:rPr>
  </w:style>
  <w:style w:type="character" w:customStyle="1" w:styleId="CommentTextChar">
    <w:name w:val="Comment Text Char"/>
    <w:basedOn w:val="DefaultParagraphFont"/>
    <w:link w:val="CommentText"/>
    <w:rsid w:val="00154893"/>
    <w:rPr>
      <w:rFonts w:ascii="Arial" w:hAnsi="Arial"/>
    </w:rPr>
  </w:style>
  <w:style w:type="paragraph" w:styleId="CommentSubject">
    <w:name w:val="annotation subject"/>
    <w:basedOn w:val="CommentText"/>
    <w:next w:val="CommentText"/>
    <w:link w:val="CommentSubjectChar"/>
    <w:rsid w:val="00154893"/>
    <w:rPr>
      <w:b/>
      <w:bCs/>
    </w:rPr>
  </w:style>
  <w:style w:type="character" w:customStyle="1" w:styleId="CommentSubjectChar">
    <w:name w:val="Comment Subject Char"/>
    <w:basedOn w:val="CommentTextChar"/>
    <w:link w:val="CommentSubject"/>
    <w:rsid w:val="00154893"/>
    <w:rPr>
      <w:rFonts w:ascii="Arial" w:hAnsi="Arial"/>
      <w:b/>
      <w:bCs/>
    </w:rPr>
  </w:style>
  <w:style w:type="paragraph" w:styleId="Title">
    <w:name w:val="Title"/>
    <w:basedOn w:val="Table3"/>
    <w:next w:val="Normal"/>
    <w:link w:val="TitleChar"/>
    <w:qFormat/>
    <w:rsid w:val="00741834"/>
    <w:rPr>
      <w:bCs w:val="0"/>
      <w:color w:val="2F5496" w:themeColor="accent1" w:themeShade="BF"/>
      <w:sz w:val="36"/>
    </w:rPr>
  </w:style>
  <w:style w:type="character" w:customStyle="1" w:styleId="BodyTextChar">
    <w:name w:val="Body Text Char"/>
    <w:basedOn w:val="DefaultParagraphFont"/>
    <w:link w:val="BodyText"/>
    <w:rsid w:val="00006CBD"/>
    <w:rPr>
      <w:rFonts w:ascii="Arial" w:hAnsi="Arial"/>
      <w:sz w:val="36"/>
    </w:rPr>
  </w:style>
  <w:style w:type="character" w:customStyle="1" w:styleId="BodyTextIndentChar">
    <w:name w:val="Body Text Indent Char"/>
    <w:basedOn w:val="DefaultParagraphFont"/>
    <w:link w:val="BodyTextIndent"/>
    <w:rsid w:val="00006CBD"/>
    <w:rPr>
      <w:rFonts w:ascii="Arial" w:hAnsi="Arial"/>
      <w:sz w:val="36"/>
    </w:rPr>
  </w:style>
  <w:style w:type="character" w:customStyle="1" w:styleId="TitleChar">
    <w:name w:val="Title Char"/>
    <w:basedOn w:val="DefaultParagraphFont"/>
    <w:link w:val="Title"/>
    <w:rsid w:val="00741834"/>
    <w:rPr>
      <w:rFonts w:ascii="Verdana" w:eastAsia="Calibri" w:hAnsi="Verdana"/>
      <w:b/>
      <w:color w:val="2F5496" w:themeColor="accent1" w:themeShade="BF"/>
      <w:sz w:val="36"/>
      <w:szCs w:val="22"/>
    </w:rPr>
  </w:style>
  <w:style w:type="paragraph" w:styleId="TableofFigures">
    <w:name w:val="table of figures"/>
    <w:basedOn w:val="Normal"/>
    <w:next w:val="Normal"/>
    <w:rsid w:val="004225AA"/>
    <w:pPr>
      <w:spacing w:after="0"/>
    </w:pPr>
    <w:rPr>
      <w:rFonts w:eastAsia="Calibri"/>
      <w:szCs w:val="22"/>
    </w:rPr>
  </w:style>
  <w:style w:type="paragraph" w:styleId="TableofAuthorities">
    <w:name w:val="table of authorities"/>
    <w:basedOn w:val="Normal"/>
    <w:next w:val="Normal"/>
    <w:rsid w:val="00E2691D"/>
    <w:pPr>
      <w:spacing w:after="360" w:line="240" w:lineRule="auto"/>
      <w:ind w:left="245" w:hanging="245"/>
    </w:pPr>
  </w:style>
  <w:style w:type="paragraph" w:customStyle="1" w:styleId="Table2">
    <w:name w:val="Table2"/>
    <w:basedOn w:val="TableofAuthorities"/>
    <w:qFormat/>
    <w:rsid w:val="00952CBF"/>
    <w:rPr>
      <w:rFonts w:eastAsia="Calibri"/>
      <w:b/>
      <w:bCs/>
      <w:szCs w:val="22"/>
    </w:rPr>
  </w:style>
  <w:style w:type="paragraph" w:customStyle="1" w:styleId="Table1">
    <w:name w:val="Table1"/>
    <w:basedOn w:val="TableofFigures"/>
    <w:qFormat/>
    <w:rsid w:val="00CC1393"/>
    <w:rPr>
      <w:b/>
      <w:bCs/>
    </w:rPr>
  </w:style>
  <w:style w:type="numbering" w:customStyle="1" w:styleId="Style1">
    <w:name w:val="Style1"/>
    <w:uiPriority w:val="99"/>
    <w:rsid w:val="00AA5F09"/>
    <w:pPr>
      <w:numPr>
        <w:numId w:val="40"/>
      </w:numPr>
    </w:pPr>
  </w:style>
  <w:style w:type="paragraph" w:customStyle="1" w:styleId="Table3">
    <w:name w:val="Table3"/>
    <w:basedOn w:val="Normal"/>
    <w:qFormat/>
    <w:rsid w:val="009A442E"/>
    <w:rPr>
      <w:rFonts w:eastAsia="Calibri"/>
      <w:b/>
      <w:bCs/>
      <w:szCs w:val="22"/>
    </w:rPr>
  </w:style>
  <w:style w:type="table" w:styleId="TableGridLight">
    <w:name w:val="Grid Table Light"/>
    <w:basedOn w:val="TableNormal"/>
    <w:uiPriority w:val="40"/>
    <w:rsid w:val="00B703A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Bold">
    <w:name w:val="Style Bold"/>
    <w:basedOn w:val="DefaultParagraphFont"/>
    <w:rsid w:val="00741834"/>
    <w:rPr>
      <w:rFonts w:ascii="Verdana" w:hAnsi="Verdana"/>
      <w:b/>
      <w:bCs/>
      <w:sz w:val="24"/>
    </w:rPr>
  </w:style>
  <w:style w:type="paragraph" w:customStyle="1" w:styleId="Default">
    <w:name w:val="Default"/>
    <w:rsid w:val="006115C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54425">
      <w:bodyDiv w:val="1"/>
      <w:marLeft w:val="0"/>
      <w:marRight w:val="0"/>
      <w:marTop w:val="0"/>
      <w:marBottom w:val="0"/>
      <w:divBdr>
        <w:top w:val="none" w:sz="0" w:space="0" w:color="auto"/>
        <w:left w:val="none" w:sz="0" w:space="0" w:color="auto"/>
        <w:bottom w:val="none" w:sz="0" w:space="0" w:color="auto"/>
        <w:right w:val="none" w:sz="0" w:space="0" w:color="auto"/>
      </w:divBdr>
    </w:div>
    <w:div w:id="410539871">
      <w:bodyDiv w:val="1"/>
      <w:marLeft w:val="0"/>
      <w:marRight w:val="0"/>
      <w:marTop w:val="0"/>
      <w:marBottom w:val="0"/>
      <w:divBdr>
        <w:top w:val="none" w:sz="0" w:space="0" w:color="auto"/>
        <w:left w:val="none" w:sz="0" w:space="0" w:color="auto"/>
        <w:bottom w:val="none" w:sz="0" w:space="0" w:color="auto"/>
        <w:right w:val="none" w:sz="0" w:space="0" w:color="auto"/>
      </w:divBdr>
    </w:div>
    <w:div w:id="1022778982">
      <w:bodyDiv w:val="1"/>
      <w:marLeft w:val="0"/>
      <w:marRight w:val="0"/>
      <w:marTop w:val="0"/>
      <w:marBottom w:val="0"/>
      <w:divBdr>
        <w:top w:val="none" w:sz="0" w:space="0" w:color="auto"/>
        <w:left w:val="none" w:sz="0" w:space="0" w:color="auto"/>
        <w:bottom w:val="none" w:sz="0" w:space="0" w:color="auto"/>
        <w:right w:val="none" w:sz="0" w:space="0" w:color="auto"/>
      </w:divBdr>
    </w:div>
    <w:div w:id="121565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wc.texas.gov/programs/vocational-rehabilitation/business-enterprises-texas/facility-managemen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ET_Applications@twc.texas.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ET_D4_SanAntonio@twc.texa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BET_Applications@twc.texas.gov"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ynthia.gonzalez@twc.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Folder_x0020_Description xmlns="c3e896d9-f97e-4dec-bb79-e84e9a63aa04" xsi:nil="true"/>
    <lcf76f155ced4ddcb4097134ff3c332f xmlns="c3e896d9-f97e-4dec-bb79-e84e9a63aa04">
      <Terms xmlns="http://schemas.microsoft.com/office/infopath/2007/PartnerControls"/>
    </lcf76f155ced4ddcb4097134ff3c332f>
    <TaxCatchAll xmlns="baf464a5-443c-4111-9af5-10917cd50cf0"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17E48F884CDC24B9F8A4B1AA72FAFE4" ma:contentTypeVersion="61" ma:contentTypeDescription="Create a new document." ma:contentTypeScope="" ma:versionID="82ba63058306b5e37aef9e62e6045012">
  <xsd:schema xmlns:xsd="http://www.w3.org/2001/XMLSchema" xmlns:xs="http://www.w3.org/2001/XMLSchema" xmlns:p="http://schemas.microsoft.com/office/2006/metadata/properties" xmlns:ns1="http://schemas.microsoft.com/sharepoint/v3" xmlns:ns2="178dfef6-e2b6-4799-9965-7bfd061a1860" xmlns:ns3="c3e896d9-f97e-4dec-bb79-e84e9a63aa04" xmlns:ns4="baf464a5-443c-4111-9af5-10917cd50cf0" targetNamespace="http://schemas.microsoft.com/office/2006/metadata/properties" ma:root="true" ma:fieldsID="6234804412f2a3baa574c351f97b13fc" ns1:_="" ns2:_="" ns3:_="" ns4:_="">
    <xsd:import namespace="http://schemas.microsoft.com/sharepoint/v3"/>
    <xsd:import namespace="178dfef6-e2b6-4799-9965-7bfd061a1860"/>
    <xsd:import namespace="c3e896d9-f97e-4dec-bb79-e84e9a63aa04"/>
    <xsd:import namespace="baf464a5-443c-4111-9af5-10917cd50cf0"/>
    <xsd:element name="properties">
      <xsd:complexType>
        <xsd:sequence>
          <xsd:element name="documentManagement">
            <xsd:complexType>
              <xsd:all>
                <xsd:element ref="ns2:SharedWithUsers" minOccurs="0"/>
                <xsd:element ref="ns2:SharedWithDetails" minOccurs="0"/>
                <xsd:element ref="ns3:MediaServiceEventHashCode" minOccurs="0"/>
                <xsd:element ref="ns3:MediaServiceGenerationTime" minOccurs="0"/>
                <xsd:element ref="ns3:Folder_x0020_Description" minOccurs="0"/>
                <xsd:element ref="ns3:MediaServiceOCR"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8dfef6-e2b6-4799-9965-7bfd061a18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896d9-f97e-4dec-bb79-e84e9a63aa04" elementFormDefault="qualified">
    <xsd:import namespace="http://schemas.microsoft.com/office/2006/documentManagement/types"/>
    <xsd:import namespace="http://schemas.microsoft.com/office/infopath/2007/PartnerControls"/>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Folder_x0020_Description" ma:index="12" nillable="true" ma:displayName="Folder Description" ma:description="Advertisement Template" ma:format="Dropdown" ma:internalName="Folder_x0020_Description">
      <xsd:simpleType>
        <xsd:restriction base="dms:Text">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f464a5-443c-4111-9af5-10917cd50cf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d43b680-da4e-45a5-8372-5afb948bc79c}" ma:internalName="TaxCatchAll" ma:showField="CatchAllData" ma:web="baf464a5-443c-4111-9af5-10917cd50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ADE9C7-A717-4651-BED1-DBBA6892CF26}">
  <ds:schemaRefs>
    <ds:schemaRef ds:uri="http://schemas.microsoft.com/sharepoint/v3/contenttype/forms"/>
  </ds:schemaRefs>
</ds:datastoreItem>
</file>

<file path=customXml/itemProps2.xml><?xml version="1.0" encoding="utf-8"?>
<ds:datastoreItem xmlns:ds="http://schemas.openxmlformats.org/officeDocument/2006/customXml" ds:itemID="{3A707150-1F29-427D-8CDE-9438D344EBDC}">
  <ds:schemaRefs>
    <ds:schemaRef ds:uri="http://schemas.microsoft.com/office/2006/metadata/longProperties"/>
  </ds:schemaRefs>
</ds:datastoreItem>
</file>

<file path=customXml/itemProps3.xml><?xml version="1.0" encoding="utf-8"?>
<ds:datastoreItem xmlns:ds="http://schemas.openxmlformats.org/officeDocument/2006/customXml" ds:itemID="{C9FCF602-CB27-4977-88C7-8B3BD2411735}">
  <ds:schemaRefs>
    <ds:schemaRef ds:uri="http://www.w3.org/XML/1998/namespace"/>
    <ds:schemaRef ds:uri="http://purl.org/dc/dcmitype/"/>
    <ds:schemaRef ds:uri="178dfef6-e2b6-4799-9965-7bfd061a1860"/>
    <ds:schemaRef ds:uri="http://schemas.microsoft.com/office/2006/documentManagement/types"/>
    <ds:schemaRef ds:uri="http://purl.org/dc/elements/1.1/"/>
    <ds:schemaRef ds:uri="http://purl.org/dc/terms/"/>
    <ds:schemaRef ds:uri="c3e896d9-f97e-4dec-bb79-e84e9a63aa04"/>
    <ds:schemaRef ds:uri="http://schemas.microsoft.com/office/2006/metadata/properties"/>
    <ds:schemaRef ds:uri="http://schemas.microsoft.com/office/infopath/2007/PartnerControls"/>
    <ds:schemaRef ds:uri="http://schemas.openxmlformats.org/package/2006/metadata/core-properties"/>
    <ds:schemaRef ds:uri="baf464a5-443c-4111-9af5-10917cd50cf0"/>
    <ds:schemaRef ds:uri="http://schemas.microsoft.com/sharepoint/v3"/>
  </ds:schemaRefs>
</ds:datastoreItem>
</file>

<file path=customXml/itemProps4.xml><?xml version="1.0" encoding="utf-8"?>
<ds:datastoreItem xmlns:ds="http://schemas.openxmlformats.org/officeDocument/2006/customXml" ds:itemID="{EC13DA4D-579A-42C9-92DE-276439EDE96A}">
  <ds:schemaRefs>
    <ds:schemaRef ds:uri="http://schemas.openxmlformats.org/officeDocument/2006/bibliography"/>
  </ds:schemaRefs>
</ds:datastoreItem>
</file>

<file path=customXml/itemProps5.xml><?xml version="1.0" encoding="utf-8"?>
<ds:datastoreItem xmlns:ds="http://schemas.openxmlformats.org/officeDocument/2006/customXml" ds:itemID="{97E9A8CB-0ACD-4ABE-9B2A-B421FAD03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8dfef6-e2b6-4799-9965-7bfd061a1860"/>
    <ds:schemaRef ds:uri="c3e896d9-f97e-4dec-bb79-e84e9a63aa04"/>
    <ds:schemaRef ds:uri="baf464a5-443c-4111-9af5-10917cd50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1783</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Availability of Plateau II Facility #1-898-4</vt:lpstr>
    </vt:vector>
  </TitlesOfParts>
  <Company>TCB</Company>
  <LinksUpToDate>false</LinksUpToDate>
  <CharactersWithSpaces>11929</CharactersWithSpaces>
  <SharedDoc>false</SharedDoc>
  <HLinks>
    <vt:vector size="12" baseType="variant">
      <vt:variant>
        <vt:i4>2097184</vt:i4>
      </vt:variant>
      <vt:variant>
        <vt:i4>3</vt:i4>
      </vt:variant>
      <vt:variant>
        <vt:i4>0</vt:i4>
      </vt:variant>
      <vt:variant>
        <vt:i4>5</vt:i4>
      </vt:variant>
      <vt:variant>
        <vt:lpwstr>http://www.txdot.gov/inside-txdot/division/maintenance/sra-locations.html?CFC__target=http%3A%2F%2Fwww.dot.state.tx.us%2Fapps-cg%2Fsafety_rest_areas%2Fsrahome.htm%3Fsranbr%3D48%26amp%3Bdir%3DW%26amp%3Btitle%3DNolan+County+Westbound</vt:lpwstr>
      </vt:variant>
      <vt:variant>
        <vt:lpwstr/>
      </vt:variant>
      <vt:variant>
        <vt:i4>3538994</vt:i4>
      </vt:variant>
      <vt:variant>
        <vt:i4>0</vt:i4>
      </vt:variant>
      <vt:variant>
        <vt:i4>0</vt:i4>
      </vt:variant>
      <vt:variant>
        <vt:i4>5</vt:i4>
      </vt:variant>
      <vt:variant>
        <vt:lpwstr>http://www.txdot.gov/inside-txdot/division/maintenance/sra-locations.html?CFC__target=http%3A%2F%2Fwww.dot.state.tx.us%2Fapps-cg%2Fsafety_rest_areas%2Fsrahome.htm%3Fsranbr%3D48%26amp%3Bdir%3DE%26amp%3Btitle%3DNolan+County+Eastbound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Availability of Plateau II Facility #1-898-4</dc:title>
  <dc:subject/>
  <dc:creator>Sandra Carter</dc:creator>
  <cp:keywords/>
  <cp:lastModifiedBy>Belz,William</cp:lastModifiedBy>
  <cp:revision>2</cp:revision>
  <cp:lastPrinted>2019-03-25T19:38:00Z</cp:lastPrinted>
  <dcterms:created xsi:type="dcterms:W3CDTF">2025-07-31T13:47:00Z</dcterms:created>
  <dcterms:modified xsi:type="dcterms:W3CDTF">2025-07-31T13:47:00Z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svc_spAdmin</vt:lpwstr>
  </property>
  <property fmtid="{D5CDD505-2E9C-101B-9397-08002B2CF9AE}" pid="3" name="TemplateUrl">
    <vt:lpwstr/>
  </property>
  <property fmtid="{D5CDD505-2E9C-101B-9397-08002B2CF9AE}" pid="4" name="Order">
    <vt:r8>16200</vt:r8>
  </property>
  <property fmtid="{D5CDD505-2E9C-101B-9397-08002B2CF9AE}" pid="5" name="xd_ProgID">
    <vt:lpwstr/>
  </property>
  <property fmtid="{D5CDD505-2E9C-101B-9397-08002B2CF9AE}" pid="6" name="display_urn:schemas-microsoft-com:office:office#Author">
    <vt:lpwstr>svc_spAdmin</vt:lpwstr>
  </property>
  <property fmtid="{D5CDD505-2E9C-101B-9397-08002B2CF9AE}" pid="7" name="ContentTypeId">
    <vt:lpwstr>0x010100817E48F884CDC24B9F8A4B1AA72FAFE4</vt:lpwstr>
  </property>
  <property fmtid="{D5CDD505-2E9C-101B-9397-08002B2CF9AE}" pid="8" name="ComplianceAssetId">
    <vt:lpwstr/>
  </property>
  <property fmtid="{D5CDD505-2E9C-101B-9397-08002B2CF9AE}" pid="9" name="GrammarlyDocumentId">
    <vt:lpwstr>a1c5654cd58ea32e19c0125337ac913cf675e6df8b63d021d7edc71cc32ede4a</vt:lpwstr>
  </property>
  <property fmtid="{D5CDD505-2E9C-101B-9397-08002B2CF9AE}" pid="10" name="MediaServiceImageTags">
    <vt:lpwstr/>
  </property>
</Properties>
</file>