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2653B" w14:textId="668A16A6" w:rsidR="00AF0D1A" w:rsidRPr="00690DA6" w:rsidRDefault="00AF0D1A" w:rsidP="00F12637">
      <w:pPr>
        <w:pStyle w:val="NormalWeb"/>
        <w:contextualSpacing/>
        <w:rPr>
          <w:rFonts w:ascii="Verdana" w:hAnsi="Verdana" w:cstheme="minorHAnsi"/>
          <w:b/>
          <w:bCs/>
          <w:sz w:val="28"/>
          <w:szCs w:val="28"/>
        </w:rPr>
      </w:pPr>
      <w:r w:rsidRPr="00690DA6">
        <w:rPr>
          <w:rFonts w:ascii="Verdana" w:hAnsi="Verdana" w:cstheme="minorHAnsi"/>
          <w:b/>
          <w:bCs/>
          <w:sz w:val="28"/>
          <w:szCs w:val="28"/>
        </w:rPr>
        <w:t>Rehabilitation Council of Texas (RCT)</w:t>
      </w:r>
    </w:p>
    <w:p w14:paraId="741CC64B" w14:textId="23A821F5" w:rsidR="00AF0D1A" w:rsidRPr="00690DA6" w:rsidRDefault="00CA64D4" w:rsidP="00F12637">
      <w:pPr>
        <w:pStyle w:val="NormalWeb"/>
        <w:contextualSpacing/>
        <w:rPr>
          <w:rFonts w:ascii="Verdana" w:hAnsi="Verdana" w:cstheme="minorHAnsi"/>
          <w:b/>
          <w:bCs/>
          <w:sz w:val="28"/>
          <w:szCs w:val="28"/>
        </w:rPr>
      </w:pPr>
      <w:r w:rsidRPr="00690DA6">
        <w:rPr>
          <w:rFonts w:ascii="Verdana" w:hAnsi="Verdana" w:cstheme="minorHAnsi"/>
          <w:b/>
          <w:bCs/>
          <w:sz w:val="28"/>
          <w:szCs w:val="28"/>
        </w:rPr>
        <w:t>February 6-7, 2025</w:t>
      </w:r>
    </w:p>
    <w:p w14:paraId="585520E9" w14:textId="3056DDEB" w:rsidR="00B42E66" w:rsidRPr="00690DA6" w:rsidRDefault="000F6B87" w:rsidP="00B42256">
      <w:pPr>
        <w:pStyle w:val="NormalWeb"/>
        <w:spacing w:after="0" w:afterAutospacing="0"/>
        <w:contextualSpacing/>
        <w:rPr>
          <w:rFonts w:ascii="Verdana" w:hAnsi="Verdana" w:cstheme="minorHAnsi"/>
          <w:b/>
          <w:bCs/>
          <w:sz w:val="28"/>
          <w:szCs w:val="28"/>
        </w:rPr>
      </w:pPr>
      <w:r w:rsidRPr="00690DA6">
        <w:rPr>
          <w:rFonts w:ascii="Verdana" w:hAnsi="Verdana" w:cstheme="minorHAnsi"/>
          <w:b/>
          <w:bCs/>
          <w:sz w:val="28"/>
          <w:szCs w:val="28"/>
        </w:rPr>
        <w:t>101 E. 15</w:t>
      </w:r>
      <w:r w:rsidRPr="00690DA6">
        <w:rPr>
          <w:rFonts w:ascii="Verdana" w:hAnsi="Verdana" w:cstheme="minorHAnsi"/>
          <w:b/>
          <w:bCs/>
          <w:sz w:val="28"/>
          <w:szCs w:val="28"/>
          <w:vertAlign w:val="superscript"/>
        </w:rPr>
        <w:t>th</w:t>
      </w:r>
      <w:r w:rsidRPr="00690DA6">
        <w:rPr>
          <w:rFonts w:ascii="Verdana" w:hAnsi="Verdana" w:cstheme="minorHAnsi"/>
          <w:b/>
          <w:bCs/>
          <w:sz w:val="28"/>
          <w:szCs w:val="28"/>
        </w:rPr>
        <w:t xml:space="preserve"> Street</w:t>
      </w:r>
    </w:p>
    <w:p w14:paraId="1764D02B" w14:textId="7E05C1FD" w:rsidR="000F6B87" w:rsidRPr="00690DA6" w:rsidRDefault="000F6B87" w:rsidP="00B42256">
      <w:pPr>
        <w:pStyle w:val="NormalWeb"/>
        <w:spacing w:after="0" w:afterAutospacing="0"/>
        <w:contextualSpacing/>
        <w:rPr>
          <w:rFonts w:ascii="Verdana" w:hAnsi="Verdana" w:cstheme="minorHAnsi"/>
          <w:b/>
          <w:bCs/>
          <w:sz w:val="28"/>
          <w:szCs w:val="28"/>
        </w:rPr>
      </w:pPr>
      <w:r w:rsidRPr="00690DA6">
        <w:rPr>
          <w:rFonts w:ascii="Verdana" w:hAnsi="Verdana" w:cstheme="minorHAnsi"/>
          <w:b/>
          <w:bCs/>
          <w:sz w:val="28"/>
          <w:szCs w:val="28"/>
        </w:rPr>
        <w:t>Austin, TX 78778</w:t>
      </w:r>
    </w:p>
    <w:p w14:paraId="3B3F8170" w14:textId="6ED40C53" w:rsidR="000F6B87" w:rsidRPr="00690DA6" w:rsidRDefault="000F6B87" w:rsidP="00B42256">
      <w:pPr>
        <w:pStyle w:val="NormalWeb"/>
        <w:spacing w:after="0" w:afterAutospacing="0"/>
        <w:contextualSpacing/>
        <w:rPr>
          <w:rFonts w:ascii="Verdana" w:hAnsi="Verdana" w:cstheme="minorHAnsi"/>
          <w:b/>
          <w:bCs/>
          <w:sz w:val="28"/>
          <w:szCs w:val="28"/>
        </w:rPr>
      </w:pPr>
      <w:r w:rsidRPr="00690DA6">
        <w:rPr>
          <w:rFonts w:ascii="Verdana" w:hAnsi="Verdana" w:cstheme="minorHAnsi"/>
          <w:b/>
          <w:bCs/>
          <w:sz w:val="28"/>
          <w:szCs w:val="28"/>
        </w:rPr>
        <w:t>Room 244</w:t>
      </w:r>
    </w:p>
    <w:p w14:paraId="24906678" w14:textId="11ED5150" w:rsidR="00AC4DC7" w:rsidRPr="00690DA6" w:rsidRDefault="00AC4DC7" w:rsidP="00B42256">
      <w:pPr>
        <w:pStyle w:val="NormalWeb"/>
        <w:spacing w:after="0" w:afterAutospacing="0"/>
        <w:contextualSpacing/>
        <w:rPr>
          <w:rFonts w:ascii="Verdana" w:hAnsi="Verdana" w:cstheme="minorHAnsi"/>
          <w:b/>
          <w:bCs/>
          <w:sz w:val="28"/>
          <w:szCs w:val="28"/>
        </w:rPr>
      </w:pPr>
      <w:r w:rsidRPr="00690DA6">
        <w:rPr>
          <w:rFonts w:ascii="Verdana" w:hAnsi="Verdana" w:cstheme="minorHAnsi"/>
          <w:b/>
          <w:bCs/>
          <w:sz w:val="28"/>
          <w:szCs w:val="28"/>
        </w:rPr>
        <w:t>In person and via Zoom</w:t>
      </w:r>
    </w:p>
    <w:p w14:paraId="6040534E" w14:textId="77777777" w:rsidR="005B1DCB" w:rsidRPr="00690DA6" w:rsidRDefault="005B1DCB" w:rsidP="005B1DCB">
      <w:pPr>
        <w:spacing w:after="0" w:line="240" w:lineRule="auto"/>
        <w:contextualSpacing/>
        <w:rPr>
          <w:rFonts w:ascii="Verdana" w:hAnsi="Verdana"/>
          <w:sz w:val="28"/>
          <w:szCs w:val="28"/>
        </w:rPr>
      </w:pPr>
      <w:r w:rsidRPr="00690DA6">
        <w:rPr>
          <w:rFonts w:ascii="Verdana" w:hAnsi="Verdana"/>
          <w:sz w:val="28"/>
          <w:szCs w:val="28"/>
        </w:rPr>
        <w:t xml:space="preserve">Day 1: </w:t>
      </w:r>
      <w:hyperlink r:id="rId8" w:history="1">
        <w:r w:rsidRPr="00690DA6">
          <w:rPr>
            <w:rStyle w:val="Hyperlink"/>
            <w:rFonts w:ascii="Verdana" w:hAnsi="Verdana"/>
            <w:color w:val="0070C0"/>
            <w:sz w:val="28"/>
            <w:szCs w:val="28"/>
          </w:rPr>
          <w:t>https://youtu.be/V5xRdmh1cMY</w:t>
        </w:r>
      </w:hyperlink>
    </w:p>
    <w:p w14:paraId="1EC8B838" w14:textId="77777777" w:rsidR="005B1DCB" w:rsidRPr="00690DA6" w:rsidRDefault="005B1DCB" w:rsidP="005B1DCB">
      <w:pPr>
        <w:spacing w:after="0" w:line="240" w:lineRule="auto"/>
        <w:contextualSpacing/>
        <w:rPr>
          <w:rFonts w:ascii="Verdana" w:hAnsi="Verdana"/>
          <w:sz w:val="28"/>
          <w:szCs w:val="28"/>
          <w14:ligatures w14:val="none"/>
        </w:rPr>
      </w:pPr>
      <w:r w:rsidRPr="00690DA6">
        <w:rPr>
          <w:rFonts w:ascii="Verdana" w:hAnsi="Verdana"/>
          <w:sz w:val="28"/>
          <w:szCs w:val="28"/>
        </w:rPr>
        <w:t xml:space="preserve">Day 2: </w:t>
      </w:r>
      <w:hyperlink r:id="rId9" w:history="1">
        <w:r w:rsidRPr="00690DA6">
          <w:rPr>
            <w:rStyle w:val="Hyperlink"/>
            <w:rFonts w:ascii="Verdana" w:hAnsi="Verdana"/>
            <w:color w:val="0000FF"/>
            <w:sz w:val="28"/>
            <w:szCs w:val="28"/>
            <w14:ligatures w14:val="none"/>
          </w:rPr>
          <w:t>https://youtu.be/2ayefrdEeio</w:t>
        </w:r>
      </w:hyperlink>
    </w:p>
    <w:p w14:paraId="27D7BF92" w14:textId="77777777" w:rsidR="00B42256" w:rsidRPr="00690DA6" w:rsidRDefault="00B42256" w:rsidP="00B42256">
      <w:pPr>
        <w:spacing w:after="0"/>
        <w:rPr>
          <w:rFonts w:ascii="Verdana" w:hAnsi="Verdana" w:cs="Arial"/>
          <w:sz w:val="28"/>
          <w:szCs w:val="28"/>
          <w:highlight w:val="yellow"/>
          <w14:ligatures w14:val="none"/>
        </w:rPr>
      </w:pPr>
    </w:p>
    <w:p w14:paraId="1F42C8B3" w14:textId="77777777" w:rsidR="00FD25D8" w:rsidRPr="00690DA6" w:rsidRDefault="002C70F7" w:rsidP="00FD25D8">
      <w:pPr>
        <w:spacing w:line="240" w:lineRule="auto"/>
        <w:contextualSpacing/>
        <w:rPr>
          <w:rFonts w:ascii="Verdana" w:hAnsi="Verdana" w:cstheme="minorHAnsi"/>
          <w:b/>
          <w:bCs/>
          <w:sz w:val="28"/>
          <w:szCs w:val="28"/>
        </w:rPr>
      </w:pPr>
      <w:r w:rsidRPr="00690DA6">
        <w:rPr>
          <w:rFonts w:ascii="Verdana" w:hAnsi="Verdana" w:cstheme="minorHAnsi"/>
          <w:b/>
          <w:bCs/>
          <w:sz w:val="28"/>
          <w:szCs w:val="28"/>
        </w:rPr>
        <w:t>Council Members Present</w:t>
      </w:r>
      <w:r w:rsidR="0021753E" w:rsidRPr="00690DA6">
        <w:rPr>
          <w:rFonts w:ascii="Verdana" w:hAnsi="Verdana" w:cstheme="minorHAnsi"/>
          <w:b/>
          <w:bCs/>
          <w:sz w:val="28"/>
          <w:szCs w:val="28"/>
        </w:rPr>
        <w:t xml:space="preserve"> </w:t>
      </w:r>
    </w:p>
    <w:p w14:paraId="680B0FBF" w14:textId="27CD22A3" w:rsidR="00FD25D8" w:rsidRPr="005B1DCB" w:rsidRDefault="00B942D5" w:rsidP="00FD25D8">
      <w:pPr>
        <w:spacing w:line="240" w:lineRule="auto"/>
        <w:contextualSpacing/>
        <w:rPr>
          <w:rFonts w:ascii="Verdana" w:hAnsi="Verdana" w:cstheme="minorHAnsi"/>
          <w:b/>
          <w:bCs/>
          <w:sz w:val="28"/>
          <w:szCs w:val="28"/>
        </w:rPr>
      </w:pPr>
      <w:r w:rsidRPr="005B1DCB">
        <w:rPr>
          <w:rFonts w:ascii="Verdana" w:eastAsiaTheme="majorEastAsia" w:hAnsi="Verdana" w:cstheme="majorBidi"/>
          <w:spacing w:val="-10"/>
          <w:kern w:val="28"/>
          <w:sz w:val="24"/>
          <w:szCs w:val="56"/>
          <w14:ligatures w14:val="none"/>
        </w:rPr>
        <w:t>Gennadiy Goldenshteyn, Chair, Dallas</w:t>
      </w:r>
      <w:r w:rsidR="000F6B87" w:rsidRPr="005B1DCB">
        <w:rPr>
          <w:rFonts w:ascii="Verdana" w:eastAsiaTheme="majorEastAsia" w:hAnsi="Verdana" w:cstheme="majorBidi"/>
          <w:spacing w:val="-10"/>
          <w:kern w:val="28"/>
          <w:sz w:val="24"/>
          <w:szCs w:val="56"/>
          <w14:ligatures w14:val="none"/>
        </w:rPr>
        <w:t xml:space="preserve"> (Virtually)</w:t>
      </w:r>
    </w:p>
    <w:p w14:paraId="5EEB8903" w14:textId="77777777" w:rsidR="00FD25D8" w:rsidRPr="005B1DCB" w:rsidRDefault="00B942D5" w:rsidP="00FD25D8">
      <w:pPr>
        <w:spacing w:line="240" w:lineRule="auto"/>
        <w:contextualSpacing/>
        <w:rPr>
          <w:rFonts w:ascii="Verdana" w:hAnsi="Verdana" w:cstheme="minorHAnsi"/>
          <w:b/>
          <w:bCs/>
          <w:sz w:val="28"/>
          <w:szCs w:val="28"/>
        </w:rPr>
      </w:pPr>
      <w:r w:rsidRPr="005B1DCB">
        <w:rPr>
          <w:rFonts w:ascii="Verdana" w:eastAsiaTheme="majorEastAsia" w:hAnsi="Verdana" w:cstheme="majorBidi"/>
          <w:spacing w:val="-10"/>
          <w:kern w:val="28"/>
          <w:sz w:val="24"/>
          <w:szCs w:val="56"/>
          <w14:ligatures w14:val="none"/>
        </w:rPr>
        <w:t>Peggy Schmidt, Vice Chair, Lucas</w:t>
      </w:r>
    </w:p>
    <w:p w14:paraId="461D47CA" w14:textId="03B68542" w:rsidR="00FD25D8" w:rsidRPr="005B1DCB" w:rsidRDefault="00B942D5" w:rsidP="00FD25D8">
      <w:pPr>
        <w:spacing w:line="240" w:lineRule="auto"/>
        <w:contextualSpacing/>
        <w:rPr>
          <w:rFonts w:ascii="Verdana" w:hAnsi="Verdana" w:cstheme="minorHAnsi"/>
          <w:b/>
          <w:bCs/>
          <w:sz w:val="28"/>
          <w:szCs w:val="28"/>
        </w:rPr>
      </w:pPr>
      <w:r w:rsidRPr="005B1DCB">
        <w:rPr>
          <w:rFonts w:ascii="Verdana" w:eastAsiaTheme="majorEastAsia" w:hAnsi="Verdana" w:cstheme="majorBidi"/>
          <w:spacing w:val="-10"/>
          <w:kern w:val="28"/>
          <w:sz w:val="24"/>
          <w:szCs w:val="56"/>
          <w14:ligatures w14:val="none"/>
        </w:rPr>
        <w:t xml:space="preserve">Glenda Born, Austin </w:t>
      </w:r>
    </w:p>
    <w:p w14:paraId="69EFCC48" w14:textId="0C22F7BE" w:rsidR="00B42E66" w:rsidRPr="005B1DCB" w:rsidRDefault="00B42E66" w:rsidP="00B42E66">
      <w:pPr>
        <w:spacing w:line="240" w:lineRule="auto"/>
        <w:contextualSpacing/>
        <w:rPr>
          <w:rFonts w:ascii="Verdana" w:hAnsi="Verdana" w:cstheme="minorHAnsi"/>
          <w:b/>
          <w:bCs/>
          <w:sz w:val="28"/>
          <w:szCs w:val="28"/>
        </w:rPr>
      </w:pPr>
      <w:r w:rsidRPr="005B1DCB">
        <w:rPr>
          <w:rFonts w:ascii="Verdana" w:eastAsiaTheme="majorEastAsia" w:hAnsi="Verdana" w:cstheme="majorBidi"/>
          <w:spacing w:val="-10"/>
          <w:kern w:val="28"/>
          <w:sz w:val="24"/>
          <w:szCs w:val="56"/>
          <w14:ligatures w14:val="none"/>
        </w:rPr>
        <w:t xml:space="preserve">Mark Baird, San Angelo </w:t>
      </w:r>
    </w:p>
    <w:p w14:paraId="364FA46A" w14:textId="3486E16E" w:rsidR="00B71F37" w:rsidRPr="005B1DCB" w:rsidRDefault="00B71F37" w:rsidP="00B71F37">
      <w:pPr>
        <w:spacing w:line="240" w:lineRule="auto"/>
        <w:contextualSpacing/>
        <w:rPr>
          <w:rFonts w:ascii="Verdana" w:hAnsi="Verdana" w:cstheme="minorHAnsi"/>
          <w:b/>
          <w:bCs/>
          <w:sz w:val="28"/>
          <w:szCs w:val="28"/>
        </w:rPr>
      </w:pPr>
      <w:r w:rsidRPr="005B1DCB">
        <w:rPr>
          <w:rFonts w:ascii="Verdana" w:hAnsi="Verdana"/>
          <w:kern w:val="0"/>
          <w:sz w:val="24"/>
          <w14:ligatures w14:val="none"/>
        </w:rPr>
        <w:t xml:space="preserve">Jennifer Clouse, Temple </w:t>
      </w:r>
    </w:p>
    <w:p w14:paraId="4D3A852C" w14:textId="05119DDD" w:rsidR="00FE767C" w:rsidRPr="005B1DCB" w:rsidRDefault="00FE767C" w:rsidP="00FE767C">
      <w:pPr>
        <w:spacing w:line="240" w:lineRule="auto"/>
        <w:contextualSpacing/>
        <w:rPr>
          <w:rFonts w:ascii="Verdana" w:hAnsi="Verdana" w:cstheme="minorHAnsi"/>
          <w:sz w:val="24"/>
          <w:szCs w:val="24"/>
        </w:rPr>
      </w:pPr>
      <w:r w:rsidRPr="005B1DCB">
        <w:rPr>
          <w:rFonts w:ascii="Verdana" w:hAnsi="Verdana" w:cstheme="minorHAnsi"/>
          <w:sz w:val="24"/>
          <w:szCs w:val="24"/>
        </w:rPr>
        <w:t xml:space="preserve">Norine Gill, </w:t>
      </w:r>
      <w:r w:rsidR="004F2AB9" w:rsidRPr="005B1DCB">
        <w:rPr>
          <w:rFonts w:ascii="Verdana" w:hAnsi="Verdana" w:cstheme="minorHAnsi"/>
          <w:sz w:val="24"/>
          <w:szCs w:val="24"/>
        </w:rPr>
        <w:t>Taylor Lake Village</w:t>
      </w:r>
      <w:r w:rsidR="006D675F" w:rsidRPr="005B1DCB">
        <w:rPr>
          <w:rFonts w:ascii="Verdana" w:hAnsi="Verdana" w:cstheme="minorHAnsi"/>
          <w:sz w:val="24"/>
          <w:szCs w:val="24"/>
        </w:rPr>
        <w:t xml:space="preserve"> </w:t>
      </w:r>
      <w:r w:rsidR="000F6B87" w:rsidRPr="005B1DCB">
        <w:rPr>
          <w:rFonts w:ascii="Verdana" w:hAnsi="Verdana" w:cstheme="minorHAnsi"/>
          <w:sz w:val="24"/>
          <w:szCs w:val="24"/>
        </w:rPr>
        <w:t>(Virtually)</w:t>
      </w:r>
    </w:p>
    <w:p w14:paraId="5C144CAB" w14:textId="202D8B7B" w:rsidR="00B71F37" w:rsidRPr="005B1DCB" w:rsidRDefault="00B71F37" w:rsidP="00B71F37">
      <w:pPr>
        <w:spacing w:line="240" w:lineRule="auto"/>
        <w:contextualSpacing/>
        <w:rPr>
          <w:rFonts w:ascii="Verdana" w:hAnsi="Verdana" w:cstheme="minorHAnsi"/>
          <w:sz w:val="24"/>
          <w:szCs w:val="24"/>
        </w:rPr>
      </w:pPr>
      <w:r w:rsidRPr="005B1DCB">
        <w:rPr>
          <w:rFonts w:ascii="Verdana" w:hAnsi="Verdana" w:cstheme="minorHAnsi"/>
          <w:sz w:val="24"/>
          <w:szCs w:val="24"/>
        </w:rPr>
        <w:t>Kiffany Jefferson, Rowlett (Virtual</w:t>
      </w:r>
      <w:r w:rsidR="005D74F6" w:rsidRPr="005B1DCB">
        <w:rPr>
          <w:rFonts w:ascii="Verdana" w:hAnsi="Verdana" w:cstheme="minorHAnsi"/>
          <w:sz w:val="24"/>
          <w:szCs w:val="24"/>
        </w:rPr>
        <w:t>ly</w:t>
      </w:r>
      <w:r w:rsidRPr="005B1DCB">
        <w:rPr>
          <w:rFonts w:ascii="Verdana" w:hAnsi="Verdana" w:cstheme="minorHAnsi"/>
          <w:sz w:val="24"/>
          <w:szCs w:val="24"/>
        </w:rPr>
        <w:t>)</w:t>
      </w:r>
    </w:p>
    <w:p w14:paraId="3F6D7104" w14:textId="2E05E59A" w:rsidR="0055350B" w:rsidRPr="005B1DCB" w:rsidRDefault="0055350B" w:rsidP="0055350B">
      <w:pPr>
        <w:spacing w:line="240" w:lineRule="auto"/>
        <w:contextualSpacing/>
        <w:rPr>
          <w:rFonts w:ascii="Verdana" w:hAnsi="Verdana" w:cstheme="minorHAnsi"/>
          <w:sz w:val="24"/>
          <w:szCs w:val="24"/>
        </w:rPr>
      </w:pPr>
      <w:r w:rsidRPr="005B1DCB">
        <w:rPr>
          <w:rFonts w:ascii="Verdana" w:hAnsi="Verdana" w:cstheme="minorHAnsi"/>
          <w:sz w:val="24"/>
          <w:szCs w:val="24"/>
        </w:rPr>
        <w:t xml:space="preserve">Michele Norris, LaPorte </w:t>
      </w:r>
      <w:r w:rsidR="0066338F" w:rsidRPr="005B1DCB">
        <w:rPr>
          <w:rFonts w:ascii="Verdana" w:hAnsi="Verdana" w:cstheme="minorHAnsi"/>
          <w:sz w:val="24"/>
          <w:szCs w:val="24"/>
        </w:rPr>
        <w:t>(Virtual</w:t>
      </w:r>
      <w:r w:rsidR="005D74F6" w:rsidRPr="005B1DCB">
        <w:rPr>
          <w:rFonts w:ascii="Verdana" w:hAnsi="Verdana" w:cstheme="minorHAnsi"/>
          <w:sz w:val="24"/>
          <w:szCs w:val="24"/>
        </w:rPr>
        <w:t>ly</w:t>
      </w:r>
      <w:r w:rsidR="0066338F" w:rsidRPr="005B1DCB">
        <w:rPr>
          <w:rFonts w:ascii="Verdana" w:hAnsi="Verdana" w:cstheme="minorHAnsi"/>
          <w:sz w:val="24"/>
          <w:szCs w:val="24"/>
        </w:rPr>
        <w:t>)</w:t>
      </w:r>
    </w:p>
    <w:p w14:paraId="475B3EEF" w14:textId="2A51C55B" w:rsidR="00B71F37" w:rsidRPr="005B1DCB" w:rsidRDefault="00B71F37" w:rsidP="00723925">
      <w:pPr>
        <w:spacing w:line="240" w:lineRule="auto"/>
        <w:contextualSpacing/>
        <w:rPr>
          <w:rFonts w:ascii="Verdana" w:hAnsi="Verdana" w:cstheme="minorHAnsi"/>
          <w:sz w:val="24"/>
          <w:szCs w:val="24"/>
        </w:rPr>
      </w:pPr>
      <w:r w:rsidRPr="005B1DCB">
        <w:rPr>
          <w:rFonts w:ascii="Verdana" w:hAnsi="Verdana"/>
          <w:kern w:val="0"/>
          <w:sz w:val="24"/>
          <w14:ligatures w14:val="none"/>
        </w:rPr>
        <w:t>Emily Robinson, Pflugerville</w:t>
      </w:r>
      <w:r w:rsidRPr="005B1DCB">
        <w:rPr>
          <w:rFonts w:ascii="Verdana" w:hAnsi="Verdana" w:cstheme="minorHAnsi"/>
          <w:sz w:val="24"/>
          <w:szCs w:val="24"/>
        </w:rPr>
        <w:t xml:space="preserve"> </w:t>
      </w:r>
      <w:r w:rsidR="005D74F6" w:rsidRPr="005B1DCB">
        <w:rPr>
          <w:rFonts w:ascii="Verdana" w:hAnsi="Verdana" w:cstheme="minorHAnsi"/>
          <w:sz w:val="24"/>
          <w:szCs w:val="24"/>
        </w:rPr>
        <w:t>(Virtually</w:t>
      </w:r>
      <w:r w:rsidR="009B4C9E">
        <w:rPr>
          <w:rFonts w:ascii="Verdana" w:hAnsi="Verdana" w:cstheme="minorHAnsi"/>
          <w:sz w:val="24"/>
          <w:szCs w:val="24"/>
        </w:rPr>
        <w:t>)</w:t>
      </w:r>
    </w:p>
    <w:p w14:paraId="4F22BAAD" w14:textId="20913F4D" w:rsidR="00723925" w:rsidRPr="005B1DCB" w:rsidRDefault="00723925" w:rsidP="00723925">
      <w:pPr>
        <w:spacing w:line="240" w:lineRule="auto"/>
        <w:contextualSpacing/>
        <w:rPr>
          <w:rFonts w:ascii="Verdana" w:hAnsi="Verdana" w:cstheme="minorHAnsi"/>
          <w:sz w:val="24"/>
          <w:szCs w:val="24"/>
        </w:rPr>
      </w:pPr>
      <w:r w:rsidRPr="005B1DCB">
        <w:rPr>
          <w:rFonts w:ascii="Verdana" w:hAnsi="Verdana" w:cstheme="minorHAnsi"/>
          <w:sz w:val="24"/>
          <w:szCs w:val="24"/>
        </w:rPr>
        <w:t>Jordan Smelley</w:t>
      </w:r>
      <w:r w:rsidR="0055350B" w:rsidRPr="005B1DCB">
        <w:rPr>
          <w:rFonts w:ascii="Verdana" w:hAnsi="Verdana" w:cstheme="minorHAnsi"/>
          <w:sz w:val="24"/>
          <w:szCs w:val="24"/>
        </w:rPr>
        <w:t xml:space="preserve">, </w:t>
      </w:r>
      <w:r w:rsidR="004B226F" w:rsidRPr="005B1DCB">
        <w:rPr>
          <w:rFonts w:ascii="Verdana" w:hAnsi="Verdana" w:cstheme="minorHAnsi"/>
          <w:sz w:val="24"/>
          <w:szCs w:val="24"/>
        </w:rPr>
        <w:t>Burleson</w:t>
      </w:r>
    </w:p>
    <w:p w14:paraId="60E0D033" w14:textId="7F363C05" w:rsidR="00B541E5" w:rsidRPr="005B1DCB" w:rsidRDefault="00B541E5" w:rsidP="00723925">
      <w:pPr>
        <w:spacing w:line="240" w:lineRule="auto"/>
        <w:contextualSpacing/>
        <w:rPr>
          <w:rFonts w:ascii="Verdana" w:hAnsi="Verdana" w:cstheme="minorHAnsi"/>
          <w:sz w:val="24"/>
          <w:szCs w:val="24"/>
        </w:rPr>
      </w:pPr>
      <w:r w:rsidRPr="005B1DCB">
        <w:rPr>
          <w:rFonts w:ascii="Verdana" w:hAnsi="Verdana" w:cstheme="minorHAnsi"/>
          <w:sz w:val="24"/>
          <w:szCs w:val="24"/>
        </w:rPr>
        <w:t>Karen Stanfill</w:t>
      </w:r>
      <w:r w:rsidR="000E1B47" w:rsidRPr="005B1DCB">
        <w:rPr>
          <w:rFonts w:ascii="Verdana" w:hAnsi="Verdana" w:cstheme="minorHAnsi"/>
          <w:sz w:val="24"/>
          <w:szCs w:val="24"/>
        </w:rPr>
        <w:t>, Houston</w:t>
      </w:r>
      <w:r w:rsidR="0066338F" w:rsidRPr="005B1DCB">
        <w:rPr>
          <w:rFonts w:ascii="Verdana" w:hAnsi="Verdana" w:cstheme="minorHAnsi"/>
          <w:sz w:val="24"/>
          <w:szCs w:val="24"/>
        </w:rPr>
        <w:t xml:space="preserve"> </w:t>
      </w:r>
    </w:p>
    <w:p w14:paraId="7C669C92" w14:textId="5EA97DDB" w:rsidR="00DA0563" w:rsidRPr="005B1DCB" w:rsidRDefault="00DA0563" w:rsidP="00DA0563">
      <w:pPr>
        <w:spacing w:line="240" w:lineRule="auto"/>
        <w:contextualSpacing/>
        <w:rPr>
          <w:rFonts w:ascii="Verdana" w:hAnsi="Verdana" w:cstheme="minorHAnsi"/>
          <w:sz w:val="24"/>
          <w:szCs w:val="24"/>
        </w:rPr>
      </w:pPr>
      <w:r w:rsidRPr="005B1DCB">
        <w:rPr>
          <w:rFonts w:ascii="Verdana" w:hAnsi="Verdana" w:cstheme="minorHAnsi"/>
          <w:sz w:val="24"/>
          <w:szCs w:val="24"/>
        </w:rPr>
        <w:t xml:space="preserve">Michele Harper, San Marcos </w:t>
      </w:r>
    </w:p>
    <w:p w14:paraId="5F95AC72" w14:textId="760AD499" w:rsidR="00E4385E" w:rsidRPr="005B1DCB" w:rsidRDefault="00E4385E" w:rsidP="00DA0563">
      <w:pPr>
        <w:spacing w:line="240" w:lineRule="auto"/>
        <w:contextualSpacing/>
        <w:rPr>
          <w:rFonts w:ascii="Verdana" w:hAnsi="Verdana" w:cstheme="minorHAnsi"/>
          <w:sz w:val="24"/>
          <w:szCs w:val="24"/>
        </w:rPr>
      </w:pPr>
      <w:r w:rsidRPr="005B1DCB">
        <w:rPr>
          <w:rFonts w:ascii="Verdana" w:hAnsi="Verdana" w:cstheme="minorHAnsi"/>
          <w:sz w:val="24"/>
          <w:szCs w:val="24"/>
        </w:rPr>
        <w:t>Shannon Rosson,</w:t>
      </w:r>
      <w:r w:rsidR="00130751" w:rsidRPr="005B1DCB">
        <w:rPr>
          <w:rFonts w:ascii="Verdana" w:hAnsi="Verdana" w:cstheme="minorHAnsi"/>
          <w:sz w:val="24"/>
          <w:szCs w:val="24"/>
        </w:rPr>
        <w:t xml:space="preserve"> Bedford</w:t>
      </w:r>
    </w:p>
    <w:p w14:paraId="6ED6600E" w14:textId="539CCEC4" w:rsidR="00E4385E" w:rsidRPr="005B1DCB" w:rsidRDefault="00E4385E" w:rsidP="00DA0563">
      <w:pPr>
        <w:spacing w:line="240" w:lineRule="auto"/>
        <w:contextualSpacing/>
        <w:rPr>
          <w:rFonts w:ascii="Verdana" w:hAnsi="Verdana" w:cstheme="minorHAnsi"/>
          <w:sz w:val="24"/>
          <w:szCs w:val="24"/>
        </w:rPr>
      </w:pPr>
      <w:r w:rsidRPr="005B1DCB">
        <w:rPr>
          <w:rFonts w:ascii="Verdana" w:hAnsi="Verdana" w:cstheme="minorHAnsi"/>
          <w:sz w:val="24"/>
          <w:szCs w:val="24"/>
        </w:rPr>
        <w:t xml:space="preserve">Erica Kress, </w:t>
      </w:r>
      <w:r w:rsidR="00E038D7" w:rsidRPr="005B1DCB">
        <w:rPr>
          <w:rFonts w:ascii="Verdana" w:hAnsi="Verdana" w:cstheme="minorHAnsi"/>
          <w:sz w:val="24"/>
          <w:szCs w:val="24"/>
        </w:rPr>
        <w:t>Aubrey</w:t>
      </w:r>
    </w:p>
    <w:p w14:paraId="0B8C58CD" w14:textId="747C7091" w:rsidR="00343BE2" w:rsidRPr="005B1DCB" w:rsidRDefault="00343BE2" w:rsidP="00DA0563">
      <w:pPr>
        <w:spacing w:line="240" w:lineRule="auto"/>
        <w:contextualSpacing/>
        <w:rPr>
          <w:rFonts w:ascii="Verdana" w:hAnsi="Verdana" w:cstheme="minorHAnsi"/>
          <w:sz w:val="24"/>
          <w:szCs w:val="24"/>
        </w:rPr>
      </w:pPr>
      <w:r w:rsidRPr="005B1DCB">
        <w:rPr>
          <w:rFonts w:ascii="Verdana" w:hAnsi="Verdana" w:cstheme="minorHAnsi"/>
          <w:sz w:val="24"/>
          <w:szCs w:val="24"/>
        </w:rPr>
        <w:t>Tammy Martin, Pending appointment</w:t>
      </w:r>
    </w:p>
    <w:p w14:paraId="6745DD6E" w14:textId="77777777" w:rsidR="00DA0563" w:rsidRPr="009C7AE8" w:rsidRDefault="00DA0563" w:rsidP="00DA0563">
      <w:pPr>
        <w:spacing w:line="240" w:lineRule="auto"/>
        <w:contextualSpacing/>
        <w:rPr>
          <w:rFonts w:ascii="Verdana" w:hAnsi="Verdana" w:cstheme="minorHAnsi"/>
          <w:sz w:val="24"/>
          <w:szCs w:val="24"/>
          <w:highlight w:val="yellow"/>
        </w:rPr>
      </w:pPr>
    </w:p>
    <w:p w14:paraId="43763C15" w14:textId="21656E29" w:rsidR="00B541E5" w:rsidRPr="005B1DCB" w:rsidRDefault="000B4DF7" w:rsidP="00F12637">
      <w:pPr>
        <w:spacing w:line="240" w:lineRule="auto"/>
        <w:contextualSpacing/>
        <w:rPr>
          <w:rFonts w:ascii="Verdana" w:hAnsi="Verdana" w:cstheme="minorHAnsi"/>
          <w:b/>
          <w:bCs/>
          <w:sz w:val="28"/>
          <w:szCs w:val="28"/>
        </w:rPr>
      </w:pPr>
      <w:r w:rsidRPr="005B1DCB">
        <w:rPr>
          <w:rFonts w:ascii="Verdana" w:hAnsi="Verdana" w:cstheme="minorHAnsi"/>
          <w:b/>
          <w:bCs/>
          <w:sz w:val="28"/>
          <w:szCs w:val="28"/>
        </w:rPr>
        <w:t xml:space="preserve">Council Members </w:t>
      </w:r>
      <w:r w:rsidR="00B541E5" w:rsidRPr="005B1DCB">
        <w:rPr>
          <w:rFonts w:ascii="Verdana" w:hAnsi="Verdana" w:cstheme="minorHAnsi"/>
          <w:b/>
          <w:bCs/>
          <w:sz w:val="28"/>
          <w:szCs w:val="28"/>
        </w:rPr>
        <w:t>Absent</w:t>
      </w:r>
    </w:p>
    <w:p w14:paraId="39B586BB" w14:textId="77777777" w:rsidR="0066338F" w:rsidRPr="005B1DCB" w:rsidRDefault="0066338F" w:rsidP="0066338F">
      <w:pPr>
        <w:spacing w:line="240" w:lineRule="auto"/>
        <w:contextualSpacing/>
        <w:rPr>
          <w:rFonts w:ascii="Verdana" w:hAnsi="Verdana" w:cstheme="minorHAnsi"/>
          <w:sz w:val="24"/>
          <w:szCs w:val="24"/>
        </w:rPr>
      </w:pPr>
      <w:r w:rsidRPr="005B1DCB">
        <w:rPr>
          <w:rFonts w:ascii="Verdana" w:hAnsi="Verdana" w:cstheme="minorHAnsi"/>
          <w:sz w:val="24"/>
          <w:szCs w:val="24"/>
        </w:rPr>
        <w:t>Daniel Solcher, Allen</w:t>
      </w:r>
    </w:p>
    <w:p w14:paraId="225F80BE" w14:textId="68F569AE" w:rsidR="00130751" w:rsidRPr="006A339F" w:rsidRDefault="00BD7277" w:rsidP="0066338F">
      <w:pPr>
        <w:spacing w:line="240" w:lineRule="auto"/>
        <w:contextualSpacing/>
        <w:rPr>
          <w:rFonts w:ascii="Verdana" w:hAnsi="Verdana" w:cstheme="minorHAnsi"/>
          <w:sz w:val="24"/>
          <w:szCs w:val="24"/>
        </w:rPr>
      </w:pPr>
      <w:r w:rsidRPr="005B1DCB">
        <w:rPr>
          <w:rFonts w:ascii="Verdana" w:hAnsi="Verdana" w:cstheme="minorHAnsi"/>
          <w:sz w:val="24"/>
          <w:szCs w:val="24"/>
        </w:rPr>
        <w:t xml:space="preserve">Melva Henderson, </w:t>
      </w:r>
      <w:r w:rsidR="00DC13AA" w:rsidRPr="005B1DCB">
        <w:rPr>
          <w:rFonts w:ascii="Verdana" w:hAnsi="Verdana" w:cstheme="minorHAnsi"/>
          <w:sz w:val="24"/>
          <w:szCs w:val="24"/>
        </w:rPr>
        <w:t>Dallas</w:t>
      </w:r>
    </w:p>
    <w:p w14:paraId="61EB978A" w14:textId="77777777" w:rsidR="00795798" w:rsidRPr="006A339F" w:rsidRDefault="00795798" w:rsidP="00F12637">
      <w:pPr>
        <w:spacing w:line="240" w:lineRule="auto"/>
        <w:contextualSpacing/>
        <w:rPr>
          <w:rFonts w:ascii="Verdana" w:hAnsi="Verdana" w:cstheme="minorHAnsi"/>
          <w:sz w:val="24"/>
          <w:szCs w:val="24"/>
        </w:rPr>
      </w:pPr>
    </w:p>
    <w:p w14:paraId="1DBB01FD" w14:textId="77777777" w:rsidR="008144F0" w:rsidRPr="005B1DCB" w:rsidRDefault="008144F0" w:rsidP="008144F0">
      <w:pPr>
        <w:spacing w:line="240" w:lineRule="auto"/>
        <w:contextualSpacing/>
        <w:rPr>
          <w:rFonts w:ascii="Verdana" w:hAnsi="Verdana" w:cstheme="minorHAnsi"/>
          <w:b/>
          <w:bCs/>
          <w:sz w:val="28"/>
          <w:szCs w:val="28"/>
        </w:rPr>
      </w:pPr>
      <w:r w:rsidRPr="005B1DCB">
        <w:rPr>
          <w:rFonts w:ascii="Verdana" w:hAnsi="Verdana" w:cstheme="minorHAnsi"/>
          <w:b/>
          <w:bCs/>
          <w:sz w:val="28"/>
          <w:szCs w:val="28"/>
        </w:rPr>
        <w:t>TWC Employees Attendance as Panelist:</w:t>
      </w:r>
    </w:p>
    <w:p w14:paraId="2F011BB9" w14:textId="16E38FA0" w:rsidR="00B42256" w:rsidRPr="00690DA6" w:rsidRDefault="0066338F" w:rsidP="008144F0">
      <w:pPr>
        <w:spacing w:line="240" w:lineRule="auto"/>
        <w:contextualSpacing/>
        <w:rPr>
          <w:rFonts w:ascii="Verdana" w:hAnsi="Verdana" w:cstheme="minorHAnsi"/>
          <w:sz w:val="24"/>
          <w:szCs w:val="24"/>
        </w:rPr>
      </w:pPr>
      <w:r w:rsidRPr="00690DA6">
        <w:rPr>
          <w:rFonts w:ascii="Verdana" w:hAnsi="Verdana" w:cstheme="minorHAnsi"/>
          <w:sz w:val="24"/>
          <w:szCs w:val="24"/>
        </w:rPr>
        <w:t xml:space="preserve">Melinda Paninski, Scott McCune, </w:t>
      </w:r>
      <w:r w:rsidR="00B42256" w:rsidRPr="00690DA6">
        <w:rPr>
          <w:rFonts w:ascii="Verdana" w:hAnsi="Verdana" w:cstheme="minorHAnsi"/>
          <w:sz w:val="24"/>
          <w:szCs w:val="24"/>
        </w:rPr>
        <w:t>Christopher Speckhard, Christy Lerche, Jamie Haywood, Jonas Schwartz, Sara Weems, Daniel Prado</w:t>
      </w:r>
      <w:r w:rsidR="006119CC" w:rsidRPr="00690DA6">
        <w:rPr>
          <w:rFonts w:ascii="Verdana" w:hAnsi="Verdana" w:cstheme="minorHAnsi"/>
          <w:sz w:val="24"/>
          <w:szCs w:val="24"/>
        </w:rPr>
        <w:t>, Shelly Caillouet</w:t>
      </w:r>
      <w:r w:rsidR="001A124B" w:rsidRPr="00690DA6">
        <w:rPr>
          <w:rFonts w:ascii="Verdana" w:hAnsi="Verdana" w:cstheme="minorHAnsi"/>
          <w:sz w:val="24"/>
          <w:szCs w:val="24"/>
        </w:rPr>
        <w:t xml:space="preserve">, </w:t>
      </w:r>
      <w:r w:rsidR="00923E73" w:rsidRPr="00690DA6">
        <w:rPr>
          <w:rFonts w:ascii="Verdana" w:hAnsi="Verdana" w:cstheme="minorHAnsi"/>
          <w:sz w:val="24"/>
          <w:szCs w:val="24"/>
        </w:rPr>
        <w:t>Kelly Yarborough, Tony Lawrence</w:t>
      </w:r>
      <w:r w:rsidR="00EC0216" w:rsidRPr="00690DA6">
        <w:rPr>
          <w:rFonts w:ascii="Verdana" w:hAnsi="Verdana" w:cstheme="minorHAnsi"/>
          <w:sz w:val="24"/>
          <w:szCs w:val="24"/>
        </w:rPr>
        <w:t xml:space="preserve">, </w:t>
      </w:r>
      <w:r w:rsidR="00D3406B" w:rsidRPr="00690DA6">
        <w:rPr>
          <w:rFonts w:ascii="Verdana" w:hAnsi="Verdana"/>
          <w:sz w:val="24"/>
          <w:szCs w:val="24"/>
        </w:rPr>
        <w:t>Meredith Stephens, Amber Cook</w:t>
      </w:r>
      <w:r w:rsidR="00BE6864" w:rsidRPr="00690DA6">
        <w:rPr>
          <w:rFonts w:ascii="Verdana" w:hAnsi="Verdana"/>
          <w:sz w:val="24"/>
          <w:szCs w:val="24"/>
        </w:rPr>
        <w:t>,</w:t>
      </w:r>
      <w:r w:rsidR="00D3406B" w:rsidRPr="00690DA6">
        <w:rPr>
          <w:rFonts w:ascii="Verdana" w:hAnsi="Verdana"/>
          <w:sz w:val="24"/>
          <w:szCs w:val="24"/>
        </w:rPr>
        <w:t xml:space="preserve"> Noemi Rodriguez</w:t>
      </w:r>
      <w:r w:rsidR="00D3406B" w:rsidRPr="00690DA6">
        <w:rPr>
          <w:rFonts w:ascii="Verdana" w:hAnsi="Verdana" w:cstheme="minorHAnsi"/>
          <w:sz w:val="24"/>
          <w:szCs w:val="24"/>
        </w:rPr>
        <w:t xml:space="preserve">, </w:t>
      </w:r>
      <w:r w:rsidR="005503A9" w:rsidRPr="00690DA6">
        <w:rPr>
          <w:rFonts w:ascii="Verdana" w:hAnsi="Verdana" w:cstheme="minorHAnsi"/>
          <w:sz w:val="24"/>
          <w:szCs w:val="24"/>
        </w:rPr>
        <w:t>Ed Serna</w:t>
      </w:r>
      <w:r w:rsidR="00AC5080" w:rsidRPr="00690DA6">
        <w:rPr>
          <w:rFonts w:ascii="Verdana" w:hAnsi="Verdana" w:cstheme="minorHAnsi"/>
          <w:sz w:val="24"/>
          <w:szCs w:val="24"/>
        </w:rPr>
        <w:t xml:space="preserve">, </w:t>
      </w:r>
      <w:r w:rsidR="00E3714F" w:rsidRPr="00690DA6">
        <w:rPr>
          <w:rFonts w:ascii="Verdana" w:hAnsi="Verdana" w:cstheme="minorHAnsi"/>
          <w:sz w:val="24"/>
          <w:szCs w:val="24"/>
        </w:rPr>
        <w:t xml:space="preserve">Michael Britt, </w:t>
      </w:r>
      <w:r w:rsidR="00AC5080" w:rsidRPr="00690DA6">
        <w:rPr>
          <w:rFonts w:ascii="Verdana" w:hAnsi="Verdana" w:cstheme="minorHAnsi"/>
          <w:sz w:val="24"/>
          <w:szCs w:val="24"/>
        </w:rPr>
        <w:t>Lisa Godwin</w:t>
      </w:r>
      <w:r w:rsidR="00621B5A" w:rsidRPr="00690DA6">
        <w:rPr>
          <w:rFonts w:ascii="Verdana" w:hAnsi="Verdana" w:cstheme="minorHAnsi"/>
          <w:sz w:val="24"/>
          <w:szCs w:val="24"/>
        </w:rPr>
        <w:t xml:space="preserve">, </w:t>
      </w:r>
      <w:r w:rsidR="00E3714F" w:rsidRPr="00690DA6">
        <w:rPr>
          <w:rFonts w:ascii="Verdana" w:hAnsi="Verdana" w:cstheme="minorHAnsi"/>
          <w:sz w:val="24"/>
          <w:szCs w:val="24"/>
        </w:rPr>
        <w:t xml:space="preserve">Karen Hess, </w:t>
      </w:r>
      <w:proofErr w:type="spellStart"/>
      <w:r w:rsidR="00D97823" w:rsidRPr="00690DA6">
        <w:rPr>
          <w:rFonts w:ascii="Verdana" w:hAnsi="Verdana" w:cstheme="minorHAnsi"/>
          <w:sz w:val="24"/>
          <w:szCs w:val="24"/>
        </w:rPr>
        <w:t>E</w:t>
      </w:r>
      <w:r w:rsidR="00A53A0C" w:rsidRPr="00690DA6">
        <w:rPr>
          <w:rFonts w:ascii="Verdana" w:hAnsi="Verdana" w:cstheme="minorHAnsi"/>
          <w:sz w:val="24"/>
          <w:szCs w:val="24"/>
        </w:rPr>
        <w:t>yse</w:t>
      </w:r>
      <w:proofErr w:type="spellEnd"/>
      <w:r w:rsidR="00A53A0C" w:rsidRPr="00690DA6">
        <w:rPr>
          <w:rFonts w:ascii="Verdana" w:hAnsi="Verdana" w:cstheme="minorHAnsi"/>
          <w:sz w:val="24"/>
          <w:szCs w:val="24"/>
        </w:rPr>
        <w:t xml:space="preserve"> Luke, </w:t>
      </w:r>
      <w:r w:rsidR="00B40428" w:rsidRPr="00690DA6">
        <w:rPr>
          <w:rFonts w:ascii="Verdana" w:hAnsi="Verdana" w:cstheme="minorHAnsi"/>
          <w:sz w:val="24"/>
          <w:szCs w:val="24"/>
        </w:rPr>
        <w:t>Juanita Barker</w:t>
      </w:r>
    </w:p>
    <w:p w14:paraId="18E691E1" w14:textId="77777777" w:rsidR="00B42256" w:rsidRPr="005B1DCB" w:rsidRDefault="00B42256" w:rsidP="008144F0">
      <w:pPr>
        <w:spacing w:line="240" w:lineRule="auto"/>
        <w:contextualSpacing/>
        <w:rPr>
          <w:rFonts w:ascii="Verdana" w:hAnsi="Verdana" w:cstheme="minorHAnsi"/>
          <w:b/>
          <w:bCs/>
          <w:sz w:val="28"/>
          <w:szCs w:val="28"/>
        </w:rPr>
      </w:pPr>
    </w:p>
    <w:p w14:paraId="07F1E1E6" w14:textId="1A1D7D3F" w:rsidR="008144F0" w:rsidRPr="006A339F" w:rsidRDefault="008144F0" w:rsidP="008144F0">
      <w:pPr>
        <w:spacing w:line="240" w:lineRule="auto"/>
        <w:contextualSpacing/>
        <w:rPr>
          <w:rFonts w:ascii="Verdana" w:hAnsi="Verdana" w:cstheme="minorHAnsi"/>
          <w:b/>
          <w:bCs/>
          <w:sz w:val="28"/>
          <w:szCs w:val="28"/>
        </w:rPr>
      </w:pPr>
      <w:r w:rsidRPr="005B1DCB">
        <w:rPr>
          <w:rFonts w:ascii="Verdana" w:hAnsi="Verdana" w:cstheme="minorHAnsi"/>
          <w:b/>
          <w:bCs/>
          <w:sz w:val="28"/>
          <w:szCs w:val="28"/>
        </w:rPr>
        <w:lastRenderedPageBreak/>
        <w:t xml:space="preserve">TWC Employees Attendance non-Panelist: </w:t>
      </w:r>
      <w:r w:rsidR="00C05653" w:rsidRPr="005B1DCB">
        <w:rPr>
          <w:rFonts w:ascii="Verdana" w:hAnsi="Verdana" w:cstheme="minorHAnsi"/>
          <w:b/>
          <w:bCs/>
          <w:sz w:val="28"/>
          <w:szCs w:val="28"/>
        </w:rPr>
        <w:t>57</w:t>
      </w:r>
    </w:p>
    <w:p w14:paraId="6573E4E2" w14:textId="77777777" w:rsidR="008144F0" w:rsidRPr="006A339F" w:rsidRDefault="008144F0" w:rsidP="008144F0">
      <w:pPr>
        <w:spacing w:line="240" w:lineRule="auto"/>
        <w:contextualSpacing/>
        <w:rPr>
          <w:rFonts w:ascii="Verdana" w:hAnsi="Verdana" w:cstheme="minorHAnsi"/>
          <w:b/>
          <w:bCs/>
          <w:sz w:val="28"/>
          <w:szCs w:val="28"/>
        </w:rPr>
      </w:pPr>
    </w:p>
    <w:p w14:paraId="2A209203" w14:textId="2EDA32D1" w:rsidR="008144F0" w:rsidRDefault="008144F0" w:rsidP="008144F0">
      <w:pPr>
        <w:spacing w:line="240" w:lineRule="auto"/>
        <w:contextualSpacing/>
        <w:rPr>
          <w:rFonts w:ascii="Verdana" w:hAnsi="Verdana" w:cstheme="minorHAnsi"/>
          <w:b/>
          <w:bCs/>
          <w:sz w:val="28"/>
          <w:szCs w:val="28"/>
        </w:rPr>
      </w:pPr>
      <w:r w:rsidRPr="005B1DCB">
        <w:rPr>
          <w:rFonts w:ascii="Verdana" w:hAnsi="Verdana" w:cstheme="minorHAnsi"/>
          <w:b/>
          <w:bCs/>
          <w:sz w:val="28"/>
          <w:szCs w:val="28"/>
        </w:rPr>
        <w:t xml:space="preserve">Public Attendance: </w:t>
      </w:r>
      <w:r w:rsidR="005B1DCB" w:rsidRPr="005B1DCB">
        <w:rPr>
          <w:rFonts w:ascii="Verdana" w:hAnsi="Verdana" w:cstheme="minorHAnsi"/>
          <w:b/>
          <w:bCs/>
          <w:sz w:val="28"/>
          <w:szCs w:val="28"/>
        </w:rPr>
        <w:t>onsite</w:t>
      </w:r>
      <w:r w:rsidR="00A53A0C" w:rsidRPr="005B1DCB">
        <w:rPr>
          <w:rFonts w:ascii="Verdana" w:hAnsi="Verdana" w:cstheme="minorHAnsi"/>
          <w:b/>
          <w:bCs/>
          <w:sz w:val="28"/>
          <w:szCs w:val="28"/>
        </w:rPr>
        <w:t xml:space="preserve"> 2</w:t>
      </w:r>
      <w:r w:rsidR="005C6BDA" w:rsidRPr="005B1DCB">
        <w:rPr>
          <w:rFonts w:ascii="Verdana" w:hAnsi="Verdana" w:cstheme="minorHAnsi"/>
          <w:b/>
          <w:bCs/>
          <w:sz w:val="28"/>
          <w:szCs w:val="28"/>
        </w:rPr>
        <w:t>, Virtual</w:t>
      </w:r>
      <w:r w:rsidR="00BF6882" w:rsidRPr="005B1DCB">
        <w:rPr>
          <w:rFonts w:ascii="Verdana" w:hAnsi="Verdana" w:cstheme="minorHAnsi"/>
          <w:b/>
          <w:bCs/>
          <w:sz w:val="28"/>
          <w:szCs w:val="28"/>
        </w:rPr>
        <w:t xml:space="preserve"> </w:t>
      </w:r>
      <w:r w:rsidR="00A242B8" w:rsidRPr="005B1DCB">
        <w:rPr>
          <w:rFonts w:ascii="Verdana" w:hAnsi="Verdana" w:cstheme="minorHAnsi"/>
          <w:b/>
          <w:bCs/>
          <w:sz w:val="28"/>
          <w:szCs w:val="28"/>
        </w:rPr>
        <w:t>58</w:t>
      </w:r>
    </w:p>
    <w:p w14:paraId="29FAD45D" w14:textId="77777777" w:rsidR="006E5E62" w:rsidRPr="005B1DCB" w:rsidRDefault="006E5E62" w:rsidP="006E5E62">
      <w:pPr>
        <w:pStyle w:val="NormalWeb"/>
        <w:rPr>
          <w:rFonts w:ascii="Verdana" w:hAnsi="Verdana"/>
          <w:sz w:val="28"/>
          <w:szCs w:val="28"/>
        </w:rPr>
      </w:pPr>
      <w:r w:rsidRPr="005B1DCB">
        <w:rPr>
          <w:rStyle w:val="Strong"/>
          <w:rFonts w:ascii="Verdana" w:hAnsi="Verdana"/>
          <w:sz w:val="28"/>
          <w:szCs w:val="28"/>
        </w:rPr>
        <w:t>Thursday, February 6, 2025</w:t>
      </w:r>
    </w:p>
    <w:p w14:paraId="16B1C72F" w14:textId="77777777" w:rsidR="006E5E62" w:rsidRPr="00690DA6" w:rsidRDefault="006E5E62" w:rsidP="00C069FC">
      <w:pPr>
        <w:pStyle w:val="NormalWeb"/>
        <w:rPr>
          <w:rFonts w:ascii="Verdana" w:hAnsi="Verdana"/>
        </w:rPr>
      </w:pPr>
      <w:r w:rsidRPr="00690DA6">
        <w:rPr>
          <w:rStyle w:val="Strong"/>
          <w:rFonts w:ascii="Verdana" w:hAnsi="Verdana"/>
          <w:sz w:val="28"/>
          <w:szCs w:val="28"/>
        </w:rPr>
        <w:t>Welcome:</w:t>
      </w:r>
      <w:r w:rsidRPr="00690DA6">
        <w:rPr>
          <w:rFonts w:ascii="Verdana" w:hAnsi="Verdana"/>
          <w:sz w:val="28"/>
          <w:szCs w:val="28"/>
        </w:rPr>
        <w:t xml:space="preserve"> </w:t>
      </w:r>
      <w:r w:rsidRPr="00690DA6">
        <w:rPr>
          <w:rFonts w:ascii="Verdana" w:hAnsi="Verdana"/>
        </w:rPr>
        <w:t>Chairman Gennadiy Goldenshteyn opened the meeting.</w:t>
      </w:r>
    </w:p>
    <w:p w14:paraId="6AF68CE6" w14:textId="7BAC0A29" w:rsidR="006E5E62" w:rsidRPr="005B1DCB" w:rsidRDefault="00B261AD" w:rsidP="00B261AD">
      <w:pPr>
        <w:pStyle w:val="NormalWeb"/>
        <w:rPr>
          <w:rFonts w:ascii="Verdana" w:hAnsi="Verdana"/>
        </w:rPr>
      </w:pPr>
      <w:r w:rsidRPr="00690DA6">
        <w:rPr>
          <w:rStyle w:val="Strong"/>
          <w:rFonts w:ascii="Verdana" w:hAnsi="Verdana"/>
          <w:sz w:val="28"/>
          <w:szCs w:val="28"/>
        </w:rPr>
        <w:t>N</w:t>
      </w:r>
      <w:r w:rsidR="006E5E62" w:rsidRPr="00690DA6">
        <w:rPr>
          <w:rStyle w:val="Strong"/>
          <w:rFonts w:ascii="Verdana" w:hAnsi="Verdana"/>
          <w:sz w:val="28"/>
          <w:szCs w:val="28"/>
        </w:rPr>
        <w:t>ew RCT Members Welcome and Introductions:</w:t>
      </w:r>
      <w:r w:rsidR="006E5E62" w:rsidRPr="00690DA6">
        <w:rPr>
          <w:rFonts w:ascii="Verdana" w:hAnsi="Verdana"/>
          <w:sz w:val="28"/>
          <w:szCs w:val="28"/>
        </w:rPr>
        <w:t xml:space="preserve"> </w:t>
      </w:r>
      <w:r w:rsidR="006E5E62" w:rsidRPr="005B1DCB">
        <w:rPr>
          <w:rFonts w:ascii="Verdana" w:hAnsi="Verdana"/>
        </w:rPr>
        <w:t>Gennadiy Goldenshteyn welcomed new members Shannon Rosson, Erica Kress, and Melva Henderson.</w:t>
      </w:r>
    </w:p>
    <w:p w14:paraId="0F884E4A" w14:textId="77777777" w:rsidR="006E5E62" w:rsidRPr="00690DA6" w:rsidRDefault="006E5E62" w:rsidP="00B261AD">
      <w:pPr>
        <w:pStyle w:val="NormalWeb"/>
        <w:rPr>
          <w:rFonts w:ascii="Verdana" w:hAnsi="Verdana"/>
          <w:sz w:val="28"/>
          <w:szCs w:val="28"/>
        </w:rPr>
      </w:pPr>
      <w:r w:rsidRPr="00690DA6">
        <w:rPr>
          <w:rStyle w:val="Strong"/>
          <w:rFonts w:ascii="Verdana" w:hAnsi="Verdana"/>
          <w:sz w:val="28"/>
          <w:szCs w:val="28"/>
        </w:rPr>
        <w:t>TWC VR Budget Update and Order of Selection Prep Plan:</w:t>
      </w:r>
    </w:p>
    <w:p w14:paraId="7B3034BC" w14:textId="50307834" w:rsidR="006E5E62" w:rsidRPr="00690DA6" w:rsidRDefault="006E5E62" w:rsidP="00B261AD">
      <w:pPr>
        <w:numPr>
          <w:ilvl w:val="0"/>
          <w:numId w:val="38"/>
        </w:numPr>
        <w:spacing w:before="100" w:beforeAutospacing="1" w:after="100" w:afterAutospacing="1" w:line="240" w:lineRule="auto"/>
        <w:rPr>
          <w:rFonts w:ascii="Verdana" w:eastAsia="Times New Roman" w:hAnsi="Verdana"/>
          <w:sz w:val="24"/>
          <w:szCs w:val="24"/>
        </w:rPr>
      </w:pPr>
      <w:r w:rsidRPr="00690DA6">
        <w:rPr>
          <w:rStyle w:val="Strong"/>
          <w:rFonts w:ascii="Verdana" w:eastAsia="Times New Roman" w:hAnsi="Verdana"/>
          <w:sz w:val="24"/>
          <w:szCs w:val="24"/>
        </w:rPr>
        <w:t>Budget:</w:t>
      </w:r>
      <w:r w:rsidRPr="00690DA6">
        <w:rPr>
          <w:rFonts w:ascii="Verdana" w:eastAsia="Times New Roman" w:hAnsi="Verdana"/>
          <w:sz w:val="24"/>
          <w:szCs w:val="24"/>
        </w:rPr>
        <w:t xml:space="preserve"> Scott McCune presented budget data, noting increases in expenditures from Q1 2022 to Q1 2025. He addressed TWC-VR's supplemental request and exceptional items to meet projected needs. The funding request form process involves management, regional offices, and Deputy Regional Directors. It was discussed communication between Austin and every region regarding the budget. Current venues for messaging include communities of practice, monthly manager calls, quarterly all-staff meetings, weekly news briefs, and monthly meetings between budget analysts and regional management. Ideas to improve communication included personal contact in the field, and the budget analysts meeting with the staff.</w:t>
      </w:r>
    </w:p>
    <w:p w14:paraId="036417EC" w14:textId="77777777" w:rsidR="006E5E62" w:rsidRPr="00690DA6" w:rsidRDefault="006E5E62" w:rsidP="00B261AD">
      <w:pPr>
        <w:numPr>
          <w:ilvl w:val="0"/>
          <w:numId w:val="38"/>
        </w:numPr>
        <w:spacing w:before="100" w:beforeAutospacing="1" w:after="100" w:afterAutospacing="1" w:line="240" w:lineRule="auto"/>
        <w:rPr>
          <w:rFonts w:ascii="Verdana" w:eastAsia="Times New Roman" w:hAnsi="Verdana"/>
          <w:sz w:val="24"/>
          <w:szCs w:val="24"/>
        </w:rPr>
      </w:pPr>
      <w:r w:rsidRPr="00690DA6">
        <w:rPr>
          <w:rFonts w:ascii="Verdana" w:eastAsia="Times New Roman" w:hAnsi="Verdana"/>
          <w:sz w:val="24"/>
          <w:szCs w:val="24"/>
        </w:rPr>
        <w:t xml:space="preserve">The </w:t>
      </w:r>
      <w:proofErr w:type="gramStart"/>
      <w:r w:rsidRPr="00690DA6">
        <w:rPr>
          <w:rFonts w:ascii="Verdana" w:eastAsia="Times New Roman" w:hAnsi="Verdana"/>
          <w:sz w:val="24"/>
          <w:szCs w:val="24"/>
        </w:rPr>
        <w:t>current status</w:t>
      </w:r>
      <w:proofErr w:type="gramEnd"/>
      <w:r w:rsidRPr="00690DA6">
        <w:rPr>
          <w:rFonts w:ascii="Verdana" w:eastAsia="Times New Roman" w:hAnsi="Verdana"/>
          <w:sz w:val="24"/>
          <w:szCs w:val="24"/>
        </w:rPr>
        <w:t xml:space="preserve"> of a state of having access to federal funding for VR, and how a mandated program is impacted differently than a program that is not mandatory</w:t>
      </w:r>
    </w:p>
    <w:p w14:paraId="31F66385" w14:textId="77777777" w:rsidR="006E5E62" w:rsidRPr="00690DA6" w:rsidRDefault="006E5E62" w:rsidP="00B261AD">
      <w:pPr>
        <w:numPr>
          <w:ilvl w:val="0"/>
          <w:numId w:val="38"/>
        </w:numPr>
        <w:spacing w:before="100" w:beforeAutospacing="1" w:after="100" w:afterAutospacing="1" w:line="240" w:lineRule="auto"/>
        <w:rPr>
          <w:rFonts w:ascii="Verdana" w:eastAsia="Times New Roman" w:hAnsi="Verdana"/>
          <w:sz w:val="24"/>
          <w:szCs w:val="24"/>
        </w:rPr>
      </w:pPr>
      <w:r w:rsidRPr="00690DA6">
        <w:rPr>
          <w:rStyle w:val="Strong"/>
          <w:rFonts w:ascii="Verdana" w:eastAsia="Times New Roman" w:hAnsi="Verdana"/>
          <w:sz w:val="24"/>
          <w:szCs w:val="24"/>
        </w:rPr>
        <w:t>Order of Selection:</w:t>
      </w:r>
      <w:r w:rsidRPr="00690DA6">
        <w:rPr>
          <w:rFonts w:ascii="Verdana" w:eastAsia="Times New Roman" w:hAnsi="Verdana"/>
          <w:sz w:val="24"/>
          <w:szCs w:val="24"/>
        </w:rPr>
        <w:t xml:space="preserve"> Tammy Martin outlined the agency's preparedness for implementing an order of selection if supplemental funding is not received. They are ensuring the case management system (RehabWorks) has the functionality, draft policies are in place, a combined State Plan amendment is being developed, and staff training has been conducted. It was clarified that customers are notified of their classification at the time of eligibility, and if an order of selection is implemented, they are placed on a waitlist.</w:t>
      </w:r>
    </w:p>
    <w:p w14:paraId="5454B44A" w14:textId="77777777" w:rsidR="006E5E62" w:rsidRPr="00690DA6" w:rsidRDefault="006E5E62" w:rsidP="00FD701F">
      <w:pPr>
        <w:pStyle w:val="NormalWeb"/>
        <w:ind w:left="360"/>
        <w:rPr>
          <w:rFonts w:ascii="Verdana" w:hAnsi="Verdana"/>
          <w:sz w:val="28"/>
          <w:szCs w:val="28"/>
        </w:rPr>
      </w:pPr>
      <w:r w:rsidRPr="00690DA6">
        <w:rPr>
          <w:rStyle w:val="Strong"/>
          <w:rFonts w:ascii="Verdana" w:hAnsi="Verdana"/>
          <w:sz w:val="28"/>
          <w:szCs w:val="28"/>
        </w:rPr>
        <w:t>VR Division Report:</w:t>
      </w:r>
    </w:p>
    <w:p w14:paraId="509565F4" w14:textId="77777777" w:rsidR="006E5E62" w:rsidRPr="00690DA6" w:rsidRDefault="006E5E62" w:rsidP="00E73411">
      <w:pPr>
        <w:pStyle w:val="NormalWeb"/>
        <w:numPr>
          <w:ilvl w:val="0"/>
          <w:numId w:val="38"/>
        </w:numPr>
        <w:rPr>
          <w:rFonts w:ascii="Verdana" w:hAnsi="Verdana"/>
        </w:rPr>
      </w:pPr>
      <w:r w:rsidRPr="00690DA6">
        <w:rPr>
          <w:rStyle w:val="Strong"/>
          <w:rFonts w:ascii="Verdana" w:hAnsi="Verdana"/>
        </w:rPr>
        <w:lastRenderedPageBreak/>
        <w:t>Vision and Priorities:</w:t>
      </w:r>
      <w:r w:rsidRPr="00690DA6">
        <w:rPr>
          <w:rFonts w:ascii="Verdana" w:hAnsi="Verdana"/>
        </w:rPr>
        <w:t xml:space="preserve"> Tammy Martin outlined her vision and priorities as the new VR Division Director, focusing on staff development, exceptional customer service, and full integration into the workforce system.</w:t>
      </w:r>
    </w:p>
    <w:p w14:paraId="0E753123" w14:textId="77777777" w:rsidR="006E5E62" w:rsidRPr="00690DA6" w:rsidRDefault="006E5E62" w:rsidP="00E73411">
      <w:pPr>
        <w:pStyle w:val="NormalWeb"/>
        <w:numPr>
          <w:ilvl w:val="0"/>
          <w:numId w:val="38"/>
        </w:numPr>
        <w:rPr>
          <w:rFonts w:ascii="Verdana" w:hAnsi="Verdana"/>
        </w:rPr>
      </w:pPr>
      <w:r w:rsidRPr="00690DA6">
        <w:rPr>
          <w:rStyle w:val="Strong"/>
          <w:rFonts w:ascii="Verdana" w:hAnsi="Verdana"/>
        </w:rPr>
        <w:t>Organizational Strategy Alignment:</w:t>
      </w:r>
      <w:r w:rsidRPr="00690DA6">
        <w:rPr>
          <w:rFonts w:ascii="Verdana" w:hAnsi="Verdana"/>
        </w:rPr>
        <w:t xml:space="preserve"> She emphasized the importance of organizational strategy alignment with the agency, state, and federal mandates. The RCT's role in alignment is to advise on how VR policies align with community and employer needs, monitor progress using data, and advocate for strategic improvements.</w:t>
      </w:r>
    </w:p>
    <w:p w14:paraId="40EAC9FB" w14:textId="77777777" w:rsidR="006E5E62" w:rsidRPr="00690DA6" w:rsidRDefault="006E5E62" w:rsidP="00E73411">
      <w:pPr>
        <w:pStyle w:val="NormalWeb"/>
        <w:numPr>
          <w:ilvl w:val="0"/>
          <w:numId w:val="38"/>
        </w:numPr>
        <w:rPr>
          <w:rFonts w:ascii="Verdana" w:hAnsi="Verdana"/>
        </w:rPr>
      </w:pPr>
      <w:r w:rsidRPr="00690DA6">
        <w:rPr>
          <w:rStyle w:val="Strong"/>
          <w:rFonts w:ascii="Verdana" w:hAnsi="Verdana"/>
        </w:rPr>
        <w:t>Goal Updates:</w:t>
      </w:r>
      <w:r w:rsidRPr="00690DA6">
        <w:rPr>
          <w:rFonts w:ascii="Verdana" w:hAnsi="Verdana"/>
        </w:rPr>
        <w:t xml:space="preserve"> Specific updates were provided for the following goals:</w:t>
      </w:r>
    </w:p>
    <w:p w14:paraId="0A5379DA" w14:textId="2A4C4FF1" w:rsidR="006E5E62" w:rsidRPr="00690DA6" w:rsidRDefault="006E5E62" w:rsidP="00E73411">
      <w:pPr>
        <w:numPr>
          <w:ilvl w:val="1"/>
          <w:numId w:val="38"/>
        </w:numPr>
        <w:spacing w:before="100" w:beforeAutospacing="1" w:after="100" w:afterAutospacing="1" w:line="240" w:lineRule="auto"/>
        <w:rPr>
          <w:rFonts w:ascii="Verdana" w:eastAsia="Times New Roman" w:hAnsi="Verdana"/>
          <w:sz w:val="24"/>
          <w:szCs w:val="24"/>
        </w:rPr>
      </w:pPr>
      <w:r w:rsidRPr="00690DA6">
        <w:rPr>
          <w:rStyle w:val="Strong"/>
          <w:rFonts w:ascii="Verdana" w:eastAsia="Times New Roman" w:hAnsi="Verdana"/>
          <w:sz w:val="24"/>
          <w:szCs w:val="24"/>
        </w:rPr>
        <w:t>Goal 1: Recruiting and Retaining VR Staff</w:t>
      </w:r>
      <w:r w:rsidRPr="00690DA6">
        <w:rPr>
          <w:rFonts w:ascii="Verdana" w:eastAsia="Times New Roman" w:hAnsi="Verdana"/>
          <w:sz w:val="24"/>
          <w:szCs w:val="24"/>
        </w:rPr>
        <w:t xml:space="preserve"> Comprehensive review and redesign of the initial training for new VR Counselors</w:t>
      </w:r>
      <w:r w:rsidR="00C54EE7" w:rsidRPr="00690DA6">
        <w:rPr>
          <w:rFonts w:ascii="Verdana" w:eastAsia="Times New Roman" w:hAnsi="Verdana"/>
          <w:sz w:val="24"/>
          <w:szCs w:val="24"/>
        </w:rPr>
        <w:t>,</w:t>
      </w:r>
      <w:r w:rsidRPr="00690DA6">
        <w:rPr>
          <w:rFonts w:ascii="Verdana" w:eastAsia="Times New Roman" w:hAnsi="Verdana"/>
          <w:sz w:val="24"/>
          <w:szCs w:val="24"/>
        </w:rPr>
        <w:t xml:space="preserve"> </w:t>
      </w:r>
      <w:r w:rsidR="00C54EE7" w:rsidRPr="00690DA6">
        <w:rPr>
          <w:rFonts w:ascii="Verdana" w:eastAsia="Times New Roman" w:hAnsi="Verdana"/>
          <w:sz w:val="24"/>
          <w:szCs w:val="24"/>
        </w:rPr>
        <w:t>n</w:t>
      </w:r>
      <w:r w:rsidRPr="00690DA6">
        <w:rPr>
          <w:rFonts w:ascii="Verdana" w:eastAsia="Times New Roman" w:hAnsi="Verdana"/>
          <w:sz w:val="24"/>
          <w:szCs w:val="24"/>
        </w:rPr>
        <w:t>ew rehabilitation assistants and new VR Supervisors. This three-phased approach aims to streamline training and bolster staff confidence. The re-designed training and workbook will roll out in May of 2025. There was an update on the number of counselors who have attended the new counselor training. A mandated four-course curriculum series that new counselors are required to take: VR historical foundation, VR process and fundamentals, VR quality documentation, and VR introduction to services.</w:t>
      </w:r>
    </w:p>
    <w:p w14:paraId="3F76679A" w14:textId="47A7F8CB" w:rsidR="006E5E62" w:rsidRPr="00690DA6" w:rsidRDefault="006E5E62" w:rsidP="00E73411">
      <w:pPr>
        <w:numPr>
          <w:ilvl w:val="1"/>
          <w:numId w:val="38"/>
        </w:numPr>
        <w:spacing w:before="100" w:beforeAutospacing="1" w:after="100" w:afterAutospacing="1" w:line="240" w:lineRule="auto"/>
        <w:rPr>
          <w:rFonts w:ascii="Verdana" w:eastAsia="Times New Roman" w:hAnsi="Verdana"/>
          <w:sz w:val="24"/>
          <w:szCs w:val="24"/>
        </w:rPr>
      </w:pPr>
      <w:r w:rsidRPr="00690DA6">
        <w:rPr>
          <w:rStyle w:val="Strong"/>
          <w:rFonts w:ascii="Verdana" w:eastAsia="Times New Roman" w:hAnsi="Verdana"/>
          <w:sz w:val="24"/>
          <w:szCs w:val="24"/>
        </w:rPr>
        <w:t>Goal 1.6:</w:t>
      </w:r>
      <w:r w:rsidRPr="00690DA6">
        <w:rPr>
          <w:rFonts w:ascii="Verdana" w:eastAsia="Times New Roman" w:hAnsi="Verdana"/>
          <w:sz w:val="24"/>
          <w:szCs w:val="24"/>
        </w:rPr>
        <w:t xml:space="preserve"> Continuing and expanding the use of communities and peer support. The VR </w:t>
      </w:r>
      <w:r w:rsidR="00C91FC3" w:rsidRPr="00690DA6">
        <w:rPr>
          <w:rFonts w:ascii="Verdana" w:eastAsia="Times New Roman" w:hAnsi="Verdana"/>
          <w:sz w:val="24"/>
          <w:szCs w:val="24"/>
        </w:rPr>
        <w:t>supervisor’s</w:t>
      </w:r>
      <w:r w:rsidRPr="00690DA6">
        <w:rPr>
          <w:rFonts w:ascii="Verdana" w:eastAsia="Times New Roman" w:hAnsi="Verdana"/>
          <w:sz w:val="24"/>
          <w:szCs w:val="24"/>
        </w:rPr>
        <w:t xml:space="preserve"> community of practice, VR manager community of practice</w:t>
      </w:r>
      <w:r w:rsidR="007C23F2" w:rsidRPr="00690DA6">
        <w:rPr>
          <w:rFonts w:ascii="Verdana" w:eastAsia="Times New Roman" w:hAnsi="Verdana"/>
          <w:sz w:val="24"/>
          <w:szCs w:val="24"/>
        </w:rPr>
        <w:t>,</w:t>
      </w:r>
      <w:r w:rsidRPr="00690DA6">
        <w:rPr>
          <w:rFonts w:ascii="Verdana" w:eastAsia="Times New Roman" w:hAnsi="Verdana"/>
          <w:sz w:val="24"/>
          <w:szCs w:val="24"/>
        </w:rPr>
        <w:t xml:space="preserve"> brain injury community of practice, VR administrative supervisor's community of practice, and a VR unit support coordinator's community of practice.</w:t>
      </w:r>
    </w:p>
    <w:p w14:paraId="3C715CC2" w14:textId="6A02D70B" w:rsidR="006E5E62" w:rsidRPr="00690DA6" w:rsidRDefault="006E5E62" w:rsidP="00E73411">
      <w:pPr>
        <w:numPr>
          <w:ilvl w:val="1"/>
          <w:numId w:val="38"/>
        </w:numPr>
        <w:spacing w:before="100" w:beforeAutospacing="1" w:after="100" w:afterAutospacing="1" w:line="240" w:lineRule="auto"/>
        <w:rPr>
          <w:rFonts w:ascii="Verdana" w:eastAsia="Times New Roman" w:hAnsi="Verdana"/>
          <w:sz w:val="24"/>
          <w:szCs w:val="24"/>
        </w:rPr>
      </w:pPr>
      <w:r w:rsidRPr="00690DA6">
        <w:rPr>
          <w:rStyle w:val="Strong"/>
          <w:rFonts w:ascii="Verdana" w:eastAsia="Times New Roman" w:hAnsi="Verdana"/>
          <w:sz w:val="24"/>
          <w:szCs w:val="24"/>
        </w:rPr>
        <w:t>Goal 2: Improving Provider Recruitment</w:t>
      </w:r>
      <w:r w:rsidRPr="00690DA6">
        <w:rPr>
          <w:rFonts w:ascii="Verdana" w:eastAsia="Times New Roman" w:hAnsi="Verdana"/>
          <w:sz w:val="24"/>
          <w:szCs w:val="24"/>
        </w:rPr>
        <w:t xml:space="preserve"> is to be updated, </w:t>
      </w:r>
      <w:r w:rsidR="000E4B59" w:rsidRPr="00690DA6">
        <w:rPr>
          <w:rFonts w:ascii="Verdana" w:eastAsia="Times New Roman" w:hAnsi="Verdana"/>
          <w:sz w:val="24"/>
          <w:szCs w:val="24"/>
        </w:rPr>
        <w:t>at</w:t>
      </w:r>
      <w:r w:rsidRPr="00690DA6">
        <w:rPr>
          <w:rFonts w:ascii="Verdana" w:eastAsia="Times New Roman" w:hAnsi="Verdana"/>
          <w:sz w:val="24"/>
          <w:szCs w:val="24"/>
        </w:rPr>
        <w:t xml:space="preserve"> the February 26th quarterly call.</w:t>
      </w:r>
    </w:p>
    <w:p w14:paraId="640041D6" w14:textId="77777777" w:rsidR="006E5E62" w:rsidRPr="00690DA6" w:rsidRDefault="006E5E62" w:rsidP="00E73411">
      <w:pPr>
        <w:numPr>
          <w:ilvl w:val="1"/>
          <w:numId w:val="38"/>
        </w:numPr>
        <w:spacing w:before="100" w:beforeAutospacing="1" w:after="100" w:afterAutospacing="1" w:line="240" w:lineRule="auto"/>
        <w:rPr>
          <w:rFonts w:ascii="Verdana" w:eastAsia="Times New Roman" w:hAnsi="Verdana"/>
          <w:sz w:val="24"/>
          <w:szCs w:val="24"/>
        </w:rPr>
      </w:pPr>
      <w:r w:rsidRPr="00690DA6">
        <w:rPr>
          <w:rStyle w:val="Strong"/>
          <w:rFonts w:ascii="Verdana" w:eastAsia="Times New Roman" w:hAnsi="Verdana"/>
          <w:sz w:val="24"/>
          <w:szCs w:val="24"/>
        </w:rPr>
        <w:t>Goal 3: Streamlining Policy, Processes, and Procedures</w:t>
      </w:r>
      <w:r w:rsidRPr="00690DA6">
        <w:rPr>
          <w:rFonts w:ascii="Verdana" w:eastAsia="Times New Roman" w:hAnsi="Verdana"/>
          <w:sz w:val="24"/>
          <w:szCs w:val="24"/>
        </w:rPr>
        <w:t xml:space="preserve"> Self-employment work group to reengage. The division plans to reengage the self-employment work group in Spring of 2025. There are plans to improve workflow processes and business systems. VR services advisor, data on customer’s disabilities.</w:t>
      </w:r>
    </w:p>
    <w:p w14:paraId="78EA93E4" w14:textId="08E107AE" w:rsidR="006E5E62" w:rsidRPr="00690DA6" w:rsidRDefault="006E5E62" w:rsidP="00E73411">
      <w:pPr>
        <w:numPr>
          <w:ilvl w:val="1"/>
          <w:numId w:val="38"/>
        </w:numPr>
        <w:spacing w:before="100" w:beforeAutospacing="1" w:after="100" w:afterAutospacing="1" w:line="240" w:lineRule="auto"/>
        <w:rPr>
          <w:rFonts w:ascii="Verdana" w:eastAsia="Times New Roman" w:hAnsi="Verdana"/>
          <w:sz w:val="24"/>
          <w:szCs w:val="24"/>
        </w:rPr>
      </w:pPr>
      <w:r w:rsidRPr="00690DA6">
        <w:rPr>
          <w:rStyle w:val="Strong"/>
          <w:rFonts w:ascii="Verdana" w:eastAsia="Times New Roman" w:hAnsi="Verdana"/>
          <w:sz w:val="24"/>
          <w:szCs w:val="24"/>
        </w:rPr>
        <w:t>Goal 4: Improving Customer Informed Choice:</w:t>
      </w:r>
      <w:r w:rsidRPr="00690DA6">
        <w:rPr>
          <w:rFonts w:ascii="Verdana" w:eastAsia="Times New Roman" w:hAnsi="Verdana"/>
          <w:sz w:val="24"/>
          <w:szCs w:val="24"/>
        </w:rPr>
        <w:t xml:space="preserve"> ongoing training on how to use TWC's labor market information website, benefits information. Regional benefit specialist </w:t>
      </w:r>
      <w:proofErr w:type="gramStart"/>
      <w:r w:rsidRPr="00690DA6">
        <w:rPr>
          <w:rFonts w:ascii="Verdana" w:eastAsia="Times New Roman" w:hAnsi="Verdana"/>
          <w:sz w:val="24"/>
          <w:szCs w:val="24"/>
        </w:rPr>
        <w:t>provide</w:t>
      </w:r>
      <w:proofErr w:type="gramEnd"/>
      <w:r w:rsidRPr="00690DA6">
        <w:rPr>
          <w:rFonts w:ascii="Verdana" w:eastAsia="Times New Roman" w:hAnsi="Verdana"/>
          <w:sz w:val="24"/>
          <w:szCs w:val="24"/>
        </w:rPr>
        <w:t xml:space="preserve"> different services. Continuing the workforce collaboration and service coordination.</w:t>
      </w:r>
    </w:p>
    <w:p w14:paraId="5A389A45" w14:textId="7CD6F898" w:rsidR="006E5E62" w:rsidRPr="00690DA6" w:rsidRDefault="006E5E62" w:rsidP="00E73411">
      <w:pPr>
        <w:numPr>
          <w:ilvl w:val="1"/>
          <w:numId w:val="38"/>
        </w:numPr>
        <w:spacing w:before="100" w:beforeAutospacing="1" w:after="100" w:afterAutospacing="1" w:line="240" w:lineRule="auto"/>
        <w:rPr>
          <w:rFonts w:ascii="Verdana" w:eastAsia="Times New Roman" w:hAnsi="Verdana"/>
          <w:sz w:val="24"/>
          <w:szCs w:val="24"/>
        </w:rPr>
      </w:pPr>
      <w:r w:rsidRPr="00690DA6">
        <w:rPr>
          <w:rStyle w:val="Strong"/>
          <w:rFonts w:ascii="Verdana" w:eastAsia="Times New Roman" w:hAnsi="Verdana"/>
          <w:sz w:val="24"/>
          <w:szCs w:val="24"/>
        </w:rPr>
        <w:lastRenderedPageBreak/>
        <w:t>Goal 5:</w:t>
      </w:r>
      <w:r w:rsidRPr="00690DA6">
        <w:rPr>
          <w:rFonts w:ascii="Verdana" w:eastAsia="Times New Roman" w:hAnsi="Verdana"/>
          <w:sz w:val="24"/>
          <w:szCs w:val="24"/>
        </w:rPr>
        <w:t xml:space="preserve"> Improving Staff Knowledge and System Capacity, Peer specialist training will be held. Update on the Deaf and hard of hearing training work group is in </w:t>
      </w:r>
      <w:r w:rsidR="00F05183" w:rsidRPr="00690DA6">
        <w:rPr>
          <w:rFonts w:ascii="Verdana" w:eastAsia="Times New Roman" w:hAnsi="Verdana"/>
          <w:sz w:val="24"/>
          <w:szCs w:val="24"/>
        </w:rPr>
        <w:t xml:space="preserve">the </w:t>
      </w:r>
      <w:r w:rsidRPr="00690DA6">
        <w:rPr>
          <w:rFonts w:ascii="Verdana" w:eastAsia="Times New Roman" w:hAnsi="Verdana"/>
          <w:sz w:val="24"/>
          <w:szCs w:val="24"/>
        </w:rPr>
        <w:t>work</w:t>
      </w:r>
      <w:r w:rsidR="00F05183" w:rsidRPr="00690DA6">
        <w:rPr>
          <w:rFonts w:ascii="Verdana" w:eastAsia="Times New Roman" w:hAnsi="Verdana"/>
          <w:sz w:val="24"/>
          <w:szCs w:val="24"/>
        </w:rPr>
        <w:t>s</w:t>
      </w:r>
      <w:r w:rsidRPr="00690DA6">
        <w:rPr>
          <w:rFonts w:ascii="Verdana" w:eastAsia="Times New Roman" w:hAnsi="Verdana"/>
          <w:sz w:val="24"/>
          <w:szCs w:val="24"/>
        </w:rPr>
        <w:t>.</w:t>
      </w:r>
    </w:p>
    <w:p w14:paraId="4883406D" w14:textId="77777777" w:rsidR="006E5E62" w:rsidRPr="00690DA6" w:rsidRDefault="006E5E62" w:rsidP="00E73411">
      <w:pPr>
        <w:numPr>
          <w:ilvl w:val="1"/>
          <w:numId w:val="38"/>
        </w:numPr>
        <w:spacing w:before="100" w:beforeAutospacing="1" w:after="100" w:afterAutospacing="1" w:line="240" w:lineRule="auto"/>
        <w:rPr>
          <w:rFonts w:ascii="Verdana" w:eastAsia="Times New Roman" w:hAnsi="Verdana"/>
          <w:sz w:val="24"/>
          <w:szCs w:val="24"/>
        </w:rPr>
      </w:pPr>
      <w:r w:rsidRPr="00690DA6">
        <w:rPr>
          <w:rStyle w:val="Strong"/>
          <w:rFonts w:ascii="Verdana" w:eastAsia="Times New Roman" w:hAnsi="Verdana"/>
          <w:sz w:val="24"/>
          <w:szCs w:val="24"/>
        </w:rPr>
        <w:t>Goal 6:</w:t>
      </w:r>
      <w:r w:rsidRPr="00690DA6">
        <w:rPr>
          <w:rFonts w:ascii="Verdana" w:eastAsia="Times New Roman" w:hAnsi="Verdana"/>
          <w:sz w:val="24"/>
          <w:szCs w:val="24"/>
        </w:rPr>
        <w:t xml:space="preserve"> Increase and Enhance Partnerships with Employers.</w:t>
      </w:r>
    </w:p>
    <w:p w14:paraId="6E4B7CFF" w14:textId="77777777" w:rsidR="006E5E62" w:rsidRPr="00690DA6" w:rsidRDefault="006E5E62" w:rsidP="006E5E62">
      <w:pPr>
        <w:pStyle w:val="NormalWeb"/>
        <w:numPr>
          <w:ilvl w:val="1"/>
          <w:numId w:val="38"/>
        </w:numPr>
        <w:rPr>
          <w:rFonts w:ascii="Verdana" w:hAnsi="Verdana"/>
        </w:rPr>
      </w:pPr>
      <w:r w:rsidRPr="00690DA6">
        <w:rPr>
          <w:rFonts w:ascii="Verdana" w:hAnsi="Verdana"/>
        </w:rPr>
        <w:t>Melinda Paninski discussed the intake and referral system pilot with four centers across the Gulf Coast and Texoma board, training on utilizing Work in Texas to refer over to VR for co-enrollment services and rehab to refer people to the workforce system.</w:t>
      </w:r>
    </w:p>
    <w:p w14:paraId="610735F3" w14:textId="062CAE3C" w:rsidR="006E5E62" w:rsidRPr="005B1DCB" w:rsidRDefault="006E5E62" w:rsidP="001C2443">
      <w:pPr>
        <w:pStyle w:val="NormalWeb"/>
        <w:rPr>
          <w:rFonts w:ascii="Verdana" w:hAnsi="Verdana"/>
        </w:rPr>
      </w:pPr>
      <w:r w:rsidRPr="00690DA6">
        <w:rPr>
          <w:rStyle w:val="Strong"/>
          <w:rFonts w:ascii="Verdana" w:hAnsi="Verdana"/>
          <w:sz w:val="28"/>
          <w:szCs w:val="28"/>
        </w:rPr>
        <w:t>TWC Executive Director Remarks and TWC Update:</w:t>
      </w:r>
      <w:r w:rsidRPr="005B1DCB">
        <w:rPr>
          <w:rFonts w:ascii="Verdana" w:hAnsi="Verdana"/>
        </w:rPr>
        <w:t xml:space="preserve"> Ed Serna discussed the agency's appropriations request for the upcoming biennium. He noted TWC's reliance on federal funding and the importance of exceptional items, particularly for VR. Public testimony is anticipated, with customers potentially raising concerns about service delays and counselor contact. He stressed that the agency strives to address customer needs despite workforce challenges.</w:t>
      </w:r>
    </w:p>
    <w:p w14:paraId="6CAD9A18" w14:textId="77777777" w:rsidR="006E5E62" w:rsidRPr="005B1DCB" w:rsidRDefault="006E5E62" w:rsidP="0096052C">
      <w:pPr>
        <w:pStyle w:val="NormalWeb"/>
        <w:rPr>
          <w:rFonts w:ascii="Verdana" w:hAnsi="Verdana"/>
        </w:rPr>
      </w:pPr>
      <w:r w:rsidRPr="00690DA6">
        <w:rPr>
          <w:rStyle w:val="Strong"/>
          <w:rFonts w:ascii="Verdana" w:hAnsi="Verdana"/>
          <w:sz w:val="28"/>
          <w:szCs w:val="28"/>
        </w:rPr>
        <w:t>State Plan Process and Alignment throughout the year:</w:t>
      </w:r>
      <w:r w:rsidRPr="005B1DCB">
        <w:rPr>
          <w:rFonts w:ascii="Verdana" w:hAnsi="Verdana"/>
        </w:rPr>
        <w:t xml:space="preserve"> Jamie Haywood took the discussion around the process, and how the CSNA, statewide assessment, which is every three years, and how the combined state plan is every four years, and the two-year modification.</w:t>
      </w:r>
    </w:p>
    <w:p w14:paraId="5AFD7D5C" w14:textId="77777777" w:rsidR="006E5E62" w:rsidRPr="005B1DCB" w:rsidRDefault="006E5E62" w:rsidP="006F4DC8">
      <w:pPr>
        <w:pStyle w:val="NormalWeb"/>
        <w:rPr>
          <w:rFonts w:ascii="Verdana" w:hAnsi="Verdana"/>
        </w:rPr>
      </w:pPr>
      <w:r w:rsidRPr="00690DA6">
        <w:rPr>
          <w:rStyle w:val="Strong"/>
          <w:rFonts w:ascii="Verdana" w:hAnsi="Verdana"/>
          <w:sz w:val="28"/>
          <w:szCs w:val="28"/>
        </w:rPr>
        <w:t>VR Performance Update:</w:t>
      </w:r>
      <w:r w:rsidRPr="005B1DCB">
        <w:rPr>
          <w:rFonts w:ascii="Verdana" w:hAnsi="Verdana"/>
        </w:rPr>
        <w:t xml:space="preserve"> Christopher Speckhard and Geoffrey Miller presented performance data, covering:</w:t>
      </w:r>
    </w:p>
    <w:p w14:paraId="49BF08F7" w14:textId="77777777" w:rsidR="006E5E62" w:rsidRPr="00690DA6" w:rsidRDefault="006E5E62" w:rsidP="00EF07F3">
      <w:pPr>
        <w:numPr>
          <w:ilvl w:val="0"/>
          <w:numId w:val="38"/>
        </w:numPr>
        <w:spacing w:before="100" w:beforeAutospacing="1" w:after="100" w:afterAutospacing="1" w:line="240" w:lineRule="auto"/>
        <w:rPr>
          <w:rFonts w:ascii="Verdana" w:eastAsia="Times New Roman" w:hAnsi="Verdana"/>
          <w:sz w:val="24"/>
          <w:szCs w:val="24"/>
        </w:rPr>
      </w:pPr>
      <w:r w:rsidRPr="00690DA6">
        <w:rPr>
          <w:rFonts w:ascii="Verdana" w:eastAsia="Times New Roman" w:hAnsi="Verdana"/>
          <w:sz w:val="24"/>
          <w:szCs w:val="24"/>
        </w:rPr>
        <w:t>Goal 1 (Recruit and Retain Staff): Turnover rate of 2.6% in Q1, with regional variations.</w:t>
      </w:r>
    </w:p>
    <w:p w14:paraId="40C7BDB4" w14:textId="77777777" w:rsidR="006E5E62" w:rsidRPr="00690DA6" w:rsidRDefault="006E5E62" w:rsidP="00EF07F3">
      <w:pPr>
        <w:numPr>
          <w:ilvl w:val="0"/>
          <w:numId w:val="38"/>
        </w:numPr>
        <w:spacing w:before="100" w:beforeAutospacing="1" w:after="100" w:afterAutospacing="1" w:line="240" w:lineRule="auto"/>
        <w:rPr>
          <w:rFonts w:ascii="Verdana" w:eastAsia="Times New Roman" w:hAnsi="Verdana"/>
          <w:sz w:val="24"/>
          <w:szCs w:val="24"/>
        </w:rPr>
      </w:pPr>
      <w:r w:rsidRPr="00690DA6">
        <w:rPr>
          <w:rFonts w:ascii="Verdana" w:eastAsia="Times New Roman" w:hAnsi="Verdana"/>
          <w:sz w:val="24"/>
          <w:szCs w:val="24"/>
        </w:rPr>
        <w:t>Goal 2 (Improve Provider Recruitment): Activity rate of 38% in Q4, with increases in active and available providers. Contracted provider activity rate was 52%.</w:t>
      </w:r>
    </w:p>
    <w:p w14:paraId="49C5714A" w14:textId="77777777" w:rsidR="006E5E62" w:rsidRPr="00690DA6" w:rsidRDefault="006E5E62" w:rsidP="00EF07F3">
      <w:pPr>
        <w:numPr>
          <w:ilvl w:val="0"/>
          <w:numId w:val="38"/>
        </w:numPr>
        <w:spacing w:before="100" w:beforeAutospacing="1" w:after="100" w:afterAutospacing="1" w:line="240" w:lineRule="auto"/>
        <w:rPr>
          <w:rFonts w:ascii="Verdana" w:eastAsia="Times New Roman" w:hAnsi="Verdana"/>
          <w:sz w:val="24"/>
          <w:szCs w:val="24"/>
        </w:rPr>
      </w:pPr>
      <w:r w:rsidRPr="00690DA6">
        <w:rPr>
          <w:rFonts w:ascii="Verdana" w:eastAsia="Times New Roman" w:hAnsi="Verdana"/>
          <w:sz w:val="24"/>
          <w:szCs w:val="24"/>
        </w:rPr>
        <w:t>Goal 3 (Streamline Policy, Processes, and Procedures): Median days to participant creation increased to 111, but the number of new participants has also increased. Participant creation rate remained steady at 86-87%.</w:t>
      </w:r>
    </w:p>
    <w:p w14:paraId="369807FD" w14:textId="77777777" w:rsidR="006E5E62" w:rsidRPr="00690DA6" w:rsidRDefault="006E5E62" w:rsidP="00EF07F3">
      <w:pPr>
        <w:numPr>
          <w:ilvl w:val="0"/>
          <w:numId w:val="38"/>
        </w:numPr>
        <w:spacing w:before="100" w:beforeAutospacing="1" w:after="100" w:afterAutospacing="1" w:line="240" w:lineRule="auto"/>
        <w:rPr>
          <w:rFonts w:ascii="Verdana" w:eastAsia="Times New Roman" w:hAnsi="Verdana"/>
          <w:sz w:val="24"/>
          <w:szCs w:val="24"/>
        </w:rPr>
      </w:pPr>
      <w:r w:rsidRPr="00690DA6">
        <w:rPr>
          <w:rFonts w:ascii="Verdana" w:eastAsia="Times New Roman" w:hAnsi="Verdana"/>
          <w:sz w:val="24"/>
          <w:szCs w:val="24"/>
        </w:rPr>
        <w:t>Goal 4 (Improve Customer Informed Choice): Benefits counseling rate for SSI/SSDI eligible participants improved to 86-90%. Customer satisfaction with information received was slightly down.</w:t>
      </w:r>
    </w:p>
    <w:p w14:paraId="0177422A" w14:textId="77777777" w:rsidR="006E5E62" w:rsidRPr="00690DA6" w:rsidRDefault="006E5E62" w:rsidP="00EF07F3">
      <w:pPr>
        <w:numPr>
          <w:ilvl w:val="0"/>
          <w:numId w:val="38"/>
        </w:numPr>
        <w:spacing w:before="100" w:beforeAutospacing="1" w:after="100" w:afterAutospacing="1" w:line="240" w:lineRule="auto"/>
        <w:rPr>
          <w:rFonts w:ascii="Verdana" w:eastAsia="Times New Roman" w:hAnsi="Verdana"/>
          <w:sz w:val="24"/>
          <w:szCs w:val="24"/>
        </w:rPr>
      </w:pPr>
      <w:r w:rsidRPr="00690DA6">
        <w:rPr>
          <w:rFonts w:ascii="Verdana" w:eastAsia="Times New Roman" w:hAnsi="Verdana"/>
          <w:sz w:val="24"/>
          <w:szCs w:val="24"/>
        </w:rPr>
        <w:lastRenderedPageBreak/>
        <w:t>Goal 5 (Improve Staff Knowledge and System Capacity): Customer satisfaction with support from VR staff remained stable overall.</w:t>
      </w:r>
    </w:p>
    <w:p w14:paraId="57320326" w14:textId="77777777" w:rsidR="006E5E62" w:rsidRPr="00690DA6" w:rsidRDefault="006E5E62" w:rsidP="00EF07F3">
      <w:pPr>
        <w:numPr>
          <w:ilvl w:val="0"/>
          <w:numId w:val="38"/>
        </w:numPr>
        <w:spacing w:before="100" w:beforeAutospacing="1" w:after="100" w:afterAutospacing="1" w:line="240" w:lineRule="auto"/>
        <w:rPr>
          <w:rFonts w:ascii="Verdana" w:eastAsia="Times New Roman" w:hAnsi="Verdana"/>
          <w:sz w:val="24"/>
          <w:szCs w:val="24"/>
        </w:rPr>
      </w:pPr>
      <w:r w:rsidRPr="00690DA6">
        <w:rPr>
          <w:rFonts w:ascii="Verdana" w:eastAsia="Times New Roman" w:hAnsi="Verdana"/>
          <w:sz w:val="24"/>
          <w:szCs w:val="24"/>
        </w:rPr>
        <w:t>Engagement Rate: Has remained at about 70%, but there has been an increase in the number of participants during that quarter.</w:t>
      </w:r>
    </w:p>
    <w:p w14:paraId="34AFA3FF" w14:textId="77777777" w:rsidR="006E5E62" w:rsidRPr="00690DA6" w:rsidRDefault="006E5E62" w:rsidP="00EF07F3">
      <w:pPr>
        <w:numPr>
          <w:ilvl w:val="0"/>
          <w:numId w:val="38"/>
        </w:numPr>
        <w:spacing w:before="100" w:beforeAutospacing="1" w:after="100" w:afterAutospacing="1" w:line="240" w:lineRule="auto"/>
        <w:rPr>
          <w:rFonts w:ascii="Verdana" w:eastAsia="Times New Roman" w:hAnsi="Verdana"/>
          <w:sz w:val="24"/>
          <w:szCs w:val="24"/>
        </w:rPr>
      </w:pPr>
      <w:r w:rsidRPr="00690DA6">
        <w:rPr>
          <w:rFonts w:ascii="Verdana" w:eastAsia="Times New Roman" w:hAnsi="Verdana"/>
          <w:sz w:val="24"/>
          <w:szCs w:val="24"/>
        </w:rPr>
        <w:t>Work based learning opportunities: There may be seasonality of that. The number of students and adults referred to work based learning fluctuates.</w:t>
      </w:r>
    </w:p>
    <w:p w14:paraId="51332EC0" w14:textId="77777777" w:rsidR="006E5E62" w:rsidRPr="00690DA6" w:rsidRDefault="006E5E62" w:rsidP="00EF07F3">
      <w:pPr>
        <w:numPr>
          <w:ilvl w:val="0"/>
          <w:numId w:val="38"/>
        </w:numPr>
        <w:spacing w:before="100" w:beforeAutospacing="1" w:after="100" w:afterAutospacing="1" w:line="240" w:lineRule="auto"/>
        <w:rPr>
          <w:rFonts w:ascii="Verdana" w:eastAsia="Times New Roman" w:hAnsi="Verdana"/>
          <w:sz w:val="24"/>
          <w:szCs w:val="24"/>
        </w:rPr>
      </w:pPr>
      <w:r w:rsidRPr="00690DA6">
        <w:rPr>
          <w:rFonts w:ascii="Verdana" w:eastAsia="Times New Roman" w:hAnsi="Verdana"/>
          <w:sz w:val="24"/>
          <w:szCs w:val="24"/>
        </w:rPr>
        <w:t>Updates to a specific request for data regarding folks with Traumatic Brain injury, Stroke, and Spinal Cord injury.</w:t>
      </w:r>
    </w:p>
    <w:p w14:paraId="33954FAC" w14:textId="77777777" w:rsidR="006E5E62" w:rsidRPr="005B1DCB" w:rsidRDefault="006E5E62" w:rsidP="00B54D64">
      <w:pPr>
        <w:pStyle w:val="NormalWeb"/>
        <w:rPr>
          <w:rFonts w:ascii="Verdana" w:hAnsi="Verdana"/>
        </w:rPr>
      </w:pPr>
      <w:r w:rsidRPr="00690DA6">
        <w:rPr>
          <w:rStyle w:val="Strong"/>
          <w:rFonts w:ascii="Verdana" w:hAnsi="Verdana"/>
          <w:sz w:val="28"/>
          <w:szCs w:val="28"/>
        </w:rPr>
        <w:t>PCG Rate Study Implementation Update:</w:t>
      </w:r>
      <w:r w:rsidRPr="005B1DCB">
        <w:rPr>
          <w:rFonts w:ascii="Verdana" w:hAnsi="Verdana"/>
        </w:rPr>
        <w:t xml:space="preserve"> Jamie Haywood gave an update on the PCG study on provider rates, and the plan for rate phases, $13.5M, in SFY 2026, $26.5 million for SFY27, and $5.0M in SFY28.</w:t>
      </w:r>
    </w:p>
    <w:p w14:paraId="021E3DC0" w14:textId="77777777" w:rsidR="006E5E62" w:rsidRPr="005B1DCB" w:rsidRDefault="006E5E62" w:rsidP="00596F8F">
      <w:pPr>
        <w:pStyle w:val="NormalWeb"/>
        <w:rPr>
          <w:rFonts w:ascii="Verdana" w:hAnsi="Verdana"/>
        </w:rPr>
      </w:pPr>
      <w:r w:rsidRPr="00690DA6">
        <w:rPr>
          <w:rStyle w:val="Strong"/>
          <w:rFonts w:ascii="Verdana" w:hAnsi="Verdana"/>
          <w:sz w:val="28"/>
          <w:szCs w:val="28"/>
        </w:rPr>
        <w:t>Public Comment:</w:t>
      </w:r>
      <w:r w:rsidRPr="005B1DCB">
        <w:rPr>
          <w:rFonts w:ascii="Verdana" w:hAnsi="Verdana"/>
        </w:rPr>
        <w:t xml:space="preserve"> No one provided public comment.</w:t>
      </w:r>
    </w:p>
    <w:p w14:paraId="748CAC55" w14:textId="532BD712" w:rsidR="000F77D9" w:rsidRPr="00690DA6" w:rsidRDefault="000C1061" w:rsidP="00F32B49">
      <w:pPr>
        <w:pStyle w:val="NormalWeb"/>
        <w:rPr>
          <w:rFonts w:ascii="Verdana" w:hAnsi="Verdana"/>
          <w:sz w:val="28"/>
          <w:szCs w:val="28"/>
        </w:rPr>
      </w:pPr>
      <w:r w:rsidRPr="00690DA6">
        <w:rPr>
          <w:rStyle w:val="Strong"/>
          <w:rFonts w:ascii="Verdana" w:hAnsi="Verdana"/>
          <w:sz w:val="28"/>
          <w:szCs w:val="28"/>
        </w:rPr>
        <w:t>Recess for the day</w:t>
      </w:r>
    </w:p>
    <w:p w14:paraId="5D338E12" w14:textId="77777777" w:rsidR="006E5E62" w:rsidRPr="00690DA6" w:rsidRDefault="006E5E62" w:rsidP="006E5E62">
      <w:pPr>
        <w:pStyle w:val="NormalWeb"/>
        <w:rPr>
          <w:rFonts w:ascii="Verdana" w:hAnsi="Verdana"/>
          <w:sz w:val="28"/>
          <w:szCs w:val="28"/>
        </w:rPr>
      </w:pPr>
      <w:r w:rsidRPr="00690DA6">
        <w:rPr>
          <w:rStyle w:val="Strong"/>
          <w:rFonts w:ascii="Verdana" w:hAnsi="Verdana"/>
          <w:sz w:val="28"/>
          <w:szCs w:val="28"/>
        </w:rPr>
        <w:t>Friday, February 7, 2025</w:t>
      </w:r>
    </w:p>
    <w:p w14:paraId="1DDE1F89" w14:textId="77777777" w:rsidR="006E5E62" w:rsidRPr="005B1DCB" w:rsidRDefault="006E5E62" w:rsidP="00F32B49">
      <w:pPr>
        <w:pStyle w:val="NormalWeb"/>
        <w:rPr>
          <w:rFonts w:ascii="Verdana" w:hAnsi="Verdana"/>
        </w:rPr>
      </w:pPr>
      <w:r w:rsidRPr="00690DA6">
        <w:rPr>
          <w:rStyle w:val="Strong"/>
          <w:rFonts w:ascii="Verdana" w:hAnsi="Verdana"/>
          <w:sz w:val="28"/>
          <w:szCs w:val="28"/>
        </w:rPr>
        <w:t>Welcome and Introductions:</w:t>
      </w:r>
      <w:r w:rsidRPr="005B1DCB">
        <w:rPr>
          <w:rFonts w:ascii="Verdana" w:hAnsi="Verdana"/>
        </w:rPr>
        <w:t xml:space="preserve"> Chairman Goldenshteyn welcomed everyone.</w:t>
      </w:r>
    </w:p>
    <w:p w14:paraId="6D6C90D3" w14:textId="553661AF" w:rsidR="006E5E62" w:rsidRPr="00690DA6" w:rsidRDefault="006E5E62" w:rsidP="00F32B49">
      <w:pPr>
        <w:pStyle w:val="NormalWeb"/>
        <w:rPr>
          <w:rFonts w:ascii="Verdana" w:hAnsi="Verdana"/>
        </w:rPr>
      </w:pPr>
      <w:r w:rsidRPr="00690DA6">
        <w:rPr>
          <w:rStyle w:val="Strong"/>
          <w:rFonts w:ascii="Verdana" w:hAnsi="Verdana"/>
          <w:sz w:val="28"/>
          <w:szCs w:val="28"/>
        </w:rPr>
        <w:t>Best Practice/Project Highlight From Austin Region</w:t>
      </w:r>
      <w:r w:rsidR="00904DF7" w:rsidRPr="00690DA6">
        <w:rPr>
          <w:rStyle w:val="Strong"/>
          <w:rFonts w:ascii="Verdana" w:hAnsi="Verdana"/>
          <w:sz w:val="28"/>
          <w:szCs w:val="28"/>
        </w:rPr>
        <w:t xml:space="preserve"> 3</w:t>
      </w:r>
      <w:r w:rsidRPr="00690DA6">
        <w:rPr>
          <w:rStyle w:val="Strong"/>
          <w:rFonts w:ascii="Verdana" w:hAnsi="Verdana"/>
          <w:sz w:val="28"/>
          <w:szCs w:val="28"/>
        </w:rPr>
        <w:t>:</w:t>
      </w:r>
      <w:r w:rsidRPr="005B1DCB">
        <w:rPr>
          <w:rFonts w:ascii="Verdana" w:hAnsi="Verdana"/>
        </w:rPr>
        <w:t xml:space="preserve"> </w:t>
      </w:r>
      <w:r w:rsidRPr="00690DA6">
        <w:rPr>
          <w:rFonts w:ascii="Verdana" w:hAnsi="Verdana"/>
        </w:rPr>
        <w:t>Tony Lawrence, Region 3 Director and Kelly Yarborough</w:t>
      </w:r>
      <w:r w:rsidR="002C6E62" w:rsidRPr="00690DA6">
        <w:rPr>
          <w:rFonts w:ascii="Verdana" w:hAnsi="Verdana"/>
        </w:rPr>
        <w:t>, Deputy Director</w:t>
      </w:r>
      <w:r w:rsidRPr="00690DA6">
        <w:rPr>
          <w:rFonts w:ascii="Verdana" w:hAnsi="Verdana"/>
        </w:rPr>
        <w:t xml:space="preserve"> presented initiatives within their region to invest in talent and enhance staff capabilities. The presentation covered:</w:t>
      </w:r>
    </w:p>
    <w:p w14:paraId="78FCE87C" w14:textId="36568B49" w:rsidR="006E5E62" w:rsidRPr="00690DA6" w:rsidRDefault="006E5E62" w:rsidP="002C6E62">
      <w:pPr>
        <w:numPr>
          <w:ilvl w:val="0"/>
          <w:numId w:val="39"/>
        </w:numPr>
        <w:spacing w:before="100" w:beforeAutospacing="1" w:after="100" w:afterAutospacing="1" w:line="240" w:lineRule="auto"/>
        <w:rPr>
          <w:rFonts w:ascii="Verdana" w:eastAsia="Times New Roman" w:hAnsi="Verdana"/>
          <w:sz w:val="24"/>
          <w:szCs w:val="24"/>
        </w:rPr>
      </w:pPr>
      <w:r w:rsidRPr="00690DA6">
        <w:rPr>
          <w:rStyle w:val="Strong"/>
          <w:rFonts w:ascii="Verdana" w:eastAsia="Times New Roman" w:hAnsi="Verdana"/>
          <w:sz w:val="24"/>
          <w:szCs w:val="24"/>
        </w:rPr>
        <w:t>Team Building Initiative:</w:t>
      </w:r>
      <w:r w:rsidRPr="00690DA6">
        <w:rPr>
          <w:rFonts w:ascii="Verdana" w:eastAsia="Times New Roman" w:hAnsi="Verdana"/>
          <w:sz w:val="24"/>
          <w:szCs w:val="24"/>
        </w:rPr>
        <w:t xml:space="preserve"> In </w:t>
      </w:r>
      <w:r w:rsidR="0031776C" w:rsidRPr="00690DA6">
        <w:rPr>
          <w:rFonts w:ascii="Verdana" w:eastAsia="Times New Roman" w:hAnsi="Verdana"/>
          <w:sz w:val="24"/>
          <w:szCs w:val="24"/>
        </w:rPr>
        <w:t>all</w:t>
      </w:r>
      <w:r w:rsidRPr="00690DA6">
        <w:rPr>
          <w:rFonts w:ascii="Verdana" w:eastAsia="Times New Roman" w:hAnsi="Verdana"/>
          <w:sz w:val="24"/>
          <w:szCs w:val="24"/>
        </w:rPr>
        <w:t xml:space="preserve"> the different units, there are different supervisors and leaders. The goal is the team is united and the members get the tools they need to be supported. There is work for the regional support manager. There are two days of the Parker Team Player. People are challenged to come up with solutions. People got together as a staff, those that were not familiar with other staff, and had an open forum to ask questions. Goal is to build relationship with staff where they feel comfortable talking with each other, get help from each other, talking with the resources and regional state offices and empower them to know what to do when they're faced with a situation.</w:t>
      </w:r>
    </w:p>
    <w:p w14:paraId="196FC460" w14:textId="47E09427" w:rsidR="006E5E62" w:rsidRPr="00690DA6" w:rsidRDefault="006E5E62" w:rsidP="002C6E62">
      <w:pPr>
        <w:numPr>
          <w:ilvl w:val="0"/>
          <w:numId w:val="39"/>
        </w:numPr>
        <w:spacing w:before="100" w:beforeAutospacing="1" w:after="100" w:afterAutospacing="1" w:line="240" w:lineRule="auto"/>
        <w:rPr>
          <w:rFonts w:ascii="Verdana" w:eastAsia="Times New Roman" w:hAnsi="Verdana"/>
          <w:sz w:val="24"/>
          <w:szCs w:val="24"/>
        </w:rPr>
      </w:pPr>
      <w:r w:rsidRPr="00690DA6">
        <w:rPr>
          <w:rStyle w:val="Strong"/>
          <w:rFonts w:ascii="Verdana" w:eastAsia="Times New Roman" w:hAnsi="Verdana"/>
          <w:sz w:val="24"/>
          <w:szCs w:val="24"/>
        </w:rPr>
        <w:lastRenderedPageBreak/>
        <w:t>Regional Orientation Initiative:</w:t>
      </w:r>
      <w:r w:rsidRPr="00690DA6">
        <w:rPr>
          <w:rFonts w:ascii="Verdana" w:eastAsia="Times New Roman" w:hAnsi="Verdana"/>
          <w:sz w:val="24"/>
          <w:szCs w:val="24"/>
        </w:rPr>
        <w:t xml:space="preserve"> This </w:t>
      </w:r>
      <w:r w:rsidR="00F260D7" w:rsidRPr="00690DA6">
        <w:rPr>
          <w:rFonts w:ascii="Verdana" w:eastAsia="Times New Roman" w:hAnsi="Verdana"/>
          <w:sz w:val="24"/>
          <w:szCs w:val="24"/>
        </w:rPr>
        <w:t xml:space="preserve">is </w:t>
      </w:r>
      <w:r w:rsidRPr="00690DA6">
        <w:rPr>
          <w:rFonts w:ascii="Verdana" w:eastAsia="Times New Roman" w:hAnsi="Verdana"/>
          <w:sz w:val="24"/>
          <w:szCs w:val="24"/>
        </w:rPr>
        <w:t xml:space="preserve">a mandatory training, in person. So, there is a training for people to address burning questions, what they are going to do at the regional office. The regional staff comes to talk about their skills, </w:t>
      </w:r>
      <w:r w:rsidR="001258C6" w:rsidRPr="00690DA6">
        <w:rPr>
          <w:rFonts w:ascii="Verdana" w:eastAsia="Times New Roman" w:hAnsi="Verdana"/>
          <w:sz w:val="24"/>
          <w:szCs w:val="24"/>
        </w:rPr>
        <w:t xml:space="preserve">and </w:t>
      </w:r>
      <w:r w:rsidRPr="00690DA6">
        <w:rPr>
          <w:rFonts w:ascii="Verdana" w:eastAsia="Times New Roman" w:hAnsi="Verdana"/>
          <w:sz w:val="24"/>
          <w:szCs w:val="24"/>
        </w:rPr>
        <w:t xml:space="preserve">how they can assist. Each year, the staff must </w:t>
      </w:r>
      <w:r w:rsidR="001258C6" w:rsidRPr="00690DA6">
        <w:rPr>
          <w:rFonts w:ascii="Verdana" w:eastAsia="Times New Roman" w:hAnsi="Verdana"/>
          <w:sz w:val="24"/>
          <w:szCs w:val="24"/>
        </w:rPr>
        <w:t>take this training</w:t>
      </w:r>
      <w:r w:rsidRPr="00690DA6">
        <w:rPr>
          <w:rFonts w:ascii="Verdana" w:eastAsia="Times New Roman" w:hAnsi="Verdana"/>
          <w:sz w:val="24"/>
          <w:szCs w:val="24"/>
        </w:rPr>
        <w:t xml:space="preserve">. We </w:t>
      </w:r>
      <w:r w:rsidR="004E5965" w:rsidRPr="00690DA6">
        <w:rPr>
          <w:rFonts w:ascii="Verdana" w:eastAsia="Times New Roman" w:hAnsi="Verdana"/>
          <w:sz w:val="24"/>
          <w:szCs w:val="24"/>
        </w:rPr>
        <w:t>work</w:t>
      </w:r>
      <w:r w:rsidRPr="00690DA6">
        <w:rPr>
          <w:rFonts w:ascii="Verdana" w:eastAsia="Times New Roman" w:hAnsi="Verdana"/>
          <w:sz w:val="24"/>
          <w:szCs w:val="24"/>
        </w:rPr>
        <w:t xml:space="preserve"> with the staff </w:t>
      </w:r>
      <w:r w:rsidR="004E5965" w:rsidRPr="00690DA6">
        <w:rPr>
          <w:rFonts w:ascii="Verdana" w:eastAsia="Times New Roman" w:hAnsi="Verdana"/>
          <w:sz w:val="24"/>
          <w:szCs w:val="24"/>
        </w:rPr>
        <w:t>to identify their</w:t>
      </w:r>
      <w:r w:rsidRPr="00690DA6">
        <w:rPr>
          <w:rFonts w:ascii="Verdana" w:eastAsia="Times New Roman" w:hAnsi="Verdana"/>
          <w:sz w:val="24"/>
          <w:szCs w:val="24"/>
        </w:rPr>
        <w:t xml:space="preserve"> </w:t>
      </w:r>
      <w:r w:rsidR="008A62E3" w:rsidRPr="00690DA6">
        <w:rPr>
          <w:rFonts w:ascii="Verdana" w:eastAsia="Times New Roman" w:hAnsi="Verdana"/>
          <w:sz w:val="24"/>
          <w:szCs w:val="24"/>
        </w:rPr>
        <w:t>needs</w:t>
      </w:r>
      <w:r w:rsidRPr="00690DA6">
        <w:rPr>
          <w:rFonts w:ascii="Verdana" w:eastAsia="Times New Roman" w:hAnsi="Verdana"/>
          <w:sz w:val="24"/>
          <w:szCs w:val="24"/>
        </w:rPr>
        <w:t>. It also includes benefits of working for the state, making it a good place to stay.</w:t>
      </w:r>
    </w:p>
    <w:p w14:paraId="6FCD5CEE" w14:textId="3CF228A6" w:rsidR="006E5E62" w:rsidRPr="00690DA6" w:rsidRDefault="006E5E62" w:rsidP="002C6E62">
      <w:pPr>
        <w:numPr>
          <w:ilvl w:val="0"/>
          <w:numId w:val="39"/>
        </w:numPr>
        <w:spacing w:before="100" w:beforeAutospacing="1" w:after="100" w:afterAutospacing="1" w:line="240" w:lineRule="auto"/>
        <w:rPr>
          <w:rFonts w:ascii="Verdana" w:eastAsia="Times New Roman" w:hAnsi="Verdana"/>
          <w:sz w:val="24"/>
          <w:szCs w:val="24"/>
        </w:rPr>
      </w:pPr>
      <w:r w:rsidRPr="00690DA6">
        <w:rPr>
          <w:rStyle w:val="Strong"/>
          <w:rFonts w:ascii="Verdana" w:eastAsia="Times New Roman" w:hAnsi="Verdana"/>
          <w:sz w:val="24"/>
          <w:szCs w:val="24"/>
        </w:rPr>
        <w:t>Regional Mentoring Initiative:</w:t>
      </w:r>
      <w:r w:rsidRPr="00690DA6">
        <w:rPr>
          <w:rFonts w:ascii="Verdana" w:eastAsia="Times New Roman" w:hAnsi="Verdana"/>
          <w:sz w:val="24"/>
          <w:szCs w:val="24"/>
        </w:rPr>
        <w:t xml:space="preserve"> Navigator coordinates, to set schedule. </w:t>
      </w:r>
      <w:r w:rsidR="00C13579" w:rsidRPr="00690DA6">
        <w:rPr>
          <w:rFonts w:ascii="Verdana" w:eastAsia="Times New Roman" w:hAnsi="Verdana"/>
          <w:sz w:val="24"/>
          <w:szCs w:val="24"/>
        </w:rPr>
        <w:t>T</w:t>
      </w:r>
      <w:r w:rsidRPr="00690DA6">
        <w:rPr>
          <w:rFonts w:ascii="Verdana" w:eastAsia="Times New Roman" w:hAnsi="Verdana"/>
          <w:sz w:val="24"/>
          <w:szCs w:val="24"/>
        </w:rPr>
        <w:t>he managers and VRT are given an action</w:t>
      </w:r>
      <w:r w:rsidR="00C13579" w:rsidRPr="00690DA6">
        <w:rPr>
          <w:rFonts w:ascii="Verdana" w:eastAsia="Times New Roman" w:hAnsi="Verdana"/>
          <w:sz w:val="24"/>
          <w:szCs w:val="24"/>
        </w:rPr>
        <w:t xml:space="preserve"> to complete</w:t>
      </w:r>
      <w:r w:rsidRPr="00690DA6">
        <w:rPr>
          <w:rFonts w:ascii="Verdana" w:eastAsia="Times New Roman" w:hAnsi="Verdana"/>
          <w:sz w:val="24"/>
          <w:szCs w:val="24"/>
        </w:rPr>
        <w:t xml:space="preserve">. </w:t>
      </w:r>
      <w:r w:rsidR="00614F6C" w:rsidRPr="00690DA6">
        <w:rPr>
          <w:rFonts w:ascii="Verdana" w:eastAsia="Times New Roman" w:hAnsi="Verdana"/>
          <w:sz w:val="24"/>
          <w:szCs w:val="24"/>
        </w:rPr>
        <w:t>T</w:t>
      </w:r>
      <w:r w:rsidRPr="00690DA6">
        <w:rPr>
          <w:rFonts w:ascii="Verdana" w:eastAsia="Times New Roman" w:hAnsi="Verdana"/>
          <w:sz w:val="24"/>
          <w:szCs w:val="24"/>
        </w:rPr>
        <w:t xml:space="preserve">he mentoring is done with staff that is implemented. The new staff gets an evaluation from this. </w:t>
      </w:r>
      <w:r w:rsidR="001B1E3A" w:rsidRPr="00690DA6">
        <w:rPr>
          <w:rFonts w:ascii="Verdana" w:eastAsia="Times New Roman" w:hAnsi="Verdana"/>
          <w:sz w:val="24"/>
          <w:szCs w:val="24"/>
        </w:rPr>
        <w:t>This h</w:t>
      </w:r>
      <w:r w:rsidRPr="00690DA6">
        <w:rPr>
          <w:rFonts w:ascii="Verdana" w:eastAsia="Times New Roman" w:hAnsi="Verdana"/>
          <w:sz w:val="24"/>
          <w:szCs w:val="24"/>
        </w:rPr>
        <w:t>elp</w:t>
      </w:r>
      <w:r w:rsidR="001B1E3A" w:rsidRPr="00690DA6">
        <w:rPr>
          <w:rFonts w:ascii="Verdana" w:eastAsia="Times New Roman" w:hAnsi="Verdana"/>
          <w:sz w:val="24"/>
          <w:szCs w:val="24"/>
        </w:rPr>
        <w:t>s</w:t>
      </w:r>
      <w:r w:rsidRPr="00690DA6">
        <w:rPr>
          <w:rFonts w:ascii="Verdana" w:eastAsia="Times New Roman" w:hAnsi="Verdana"/>
          <w:sz w:val="24"/>
          <w:szCs w:val="24"/>
        </w:rPr>
        <w:t xml:space="preserve"> in building that trust for the staff in helping build a process. </w:t>
      </w:r>
      <w:r w:rsidR="00D12681" w:rsidRPr="00690DA6">
        <w:rPr>
          <w:rFonts w:ascii="Verdana" w:eastAsia="Times New Roman" w:hAnsi="Verdana"/>
          <w:sz w:val="24"/>
          <w:szCs w:val="24"/>
        </w:rPr>
        <w:t>The</w:t>
      </w:r>
      <w:r w:rsidRPr="00690DA6">
        <w:rPr>
          <w:rFonts w:ascii="Verdana" w:eastAsia="Times New Roman" w:hAnsi="Verdana"/>
          <w:sz w:val="24"/>
          <w:szCs w:val="24"/>
        </w:rPr>
        <w:t xml:space="preserve"> schedule of this program is 2 </w:t>
      </w:r>
      <w:r w:rsidR="00765853" w:rsidRPr="00690DA6">
        <w:rPr>
          <w:rFonts w:ascii="Verdana" w:eastAsia="Times New Roman" w:hAnsi="Verdana"/>
          <w:sz w:val="24"/>
          <w:szCs w:val="24"/>
        </w:rPr>
        <w:t>times and</w:t>
      </w:r>
      <w:r w:rsidRPr="00690DA6">
        <w:rPr>
          <w:rFonts w:ascii="Verdana" w:eastAsia="Times New Roman" w:hAnsi="Verdana"/>
          <w:sz w:val="24"/>
          <w:szCs w:val="24"/>
        </w:rPr>
        <w:t xml:space="preserve"> is a cohort </w:t>
      </w:r>
      <w:r w:rsidR="00765853" w:rsidRPr="00690DA6">
        <w:rPr>
          <w:rFonts w:ascii="Verdana" w:eastAsia="Times New Roman" w:hAnsi="Verdana"/>
          <w:sz w:val="24"/>
          <w:szCs w:val="24"/>
        </w:rPr>
        <w:t xml:space="preserve">so </w:t>
      </w:r>
      <w:r w:rsidRPr="00690DA6">
        <w:rPr>
          <w:rFonts w:ascii="Verdana" w:eastAsia="Times New Roman" w:hAnsi="Verdana"/>
          <w:sz w:val="24"/>
          <w:szCs w:val="24"/>
        </w:rPr>
        <w:t xml:space="preserve">now the supervisors are not impacted. But you need to know the language used to help. Then the Navigator runs </w:t>
      </w:r>
      <w:r w:rsidR="00765853" w:rsidRPr="00690DA6">
        <w:rPr>
          <w:rFonts w:ascii="Verdana" w:eastAsia="Times New Roman" w:hAnsi="Verdana"/>
          <w:sz w:val="24"/>
          <w:szCs w:val="24"/>
        </w:rPr>
        <w:t>through and</w:t>
      </w:r>
      <w:r w:rsidRPr="00690DA6">
        <w:rPr>
          <w:rFonts w:ascii="Verdana" w:eastAsia="Times New Roman" w:hAnsi="Verdana"/>
          <w:sz w:val="24"/>
          <w:szCs w:val="24"/>
        </w:rPr>
        <w:t xml:space="preserve"> assess</w:t>
      </w:r>
      <w:r w:rsidR="00A320F1" w:rsidRPr="00690DA6">
        <w:rPr>
          <w:rFonts w:ascii="Verdana" w:eastAsia="Times New Roman" w:hAnsi="Verdana"/>
          <w:sz w:val="24"/>
          <w:szCs w:val="24"/>
        </w:rPr>
        <w:t>.</w:t>
      </w:r>
      <w:r w:rsidRPr="00690DA6">
        <w:rPr>
          <w:rFonts w:ascii="Verdana" w:eastAsia="Times New Roman" w:hAnsi="Verdana"/>
          <w:sz w:val="24"/>
          <w:szCs w:val="24"/>
        </w:rPr>
        <w:t xml:space="preserve"> The results have been said to get information they did not know about.</w:t>
      </w:r>
    </w:p>
    <w:p w14:paraId="3473104C" w14:textId="07031852" w:rsidR="006E5E62" w:rsidRPr="005B1DCB" w:rsidRDefault="006E5E62" w:rsidP="00A333D3">
      <w:pPr>
        <w:pStyle w:val="NormalWeb"/>
        <w:rPr>
          <w:rFonts w:ascii="Verdana" w:hAnsi="Verdana"/>
        </w:rPr>
      </w:pPr>
      <w:r w:rsidRPr="00690DA6">
        <w:rPr>
          <w:rStyle w:val="Strong"/>
          <w:rFonts w:ascii="Verdana" w:hAnsi="Verdana"/>
          <w:sz w:val="28"/>
          <w:szCs w:val="28"/>
        </w:rPr>
        <w:t>Customized Employment Services: Status and Path Forward:</w:t>
      </w:r>
      <w:r w:rsidRPr="00690DA6">
        <w:rPr>
          <w:rFonts w:ascii="Verdana" w:hAnsi="Verdana"/>
          <w:sz w:val="28"/>
          <w:szCs w:val="28"/>
        </w:rPr>
        <w:t xml:space="preserve"> </w:t>
      </w:r>
      <w:r w:rsidRPr="005B1DCB">
        <w:rPr>
          <w:rFonts w:ascii="Verdana" w:hAnsi="Verdana"/>
        </w:rPr>
        <w:t xml:space="preserve">Jaime Haywood said that they're trying to improve the employment of people. Objectives </w:t>
      </w:r>
      <w:r w:rsidR="00A333D3">
        <w:rPr>
          <w:rFonts w:ascii="Verdana" w:hAnsi="Verdana"/>
        </w:rPr>
        <w:t>of</w:t>
      </w:r>
      <w:r w:rsidRPr="005B1DCB">
        <w:rPr>
          <w:rFonts w:ascii="Verdana" w:hAnsi="Verdana"/>
        </w:rPr>
        <w:t xml:space="preserve"> this program: The service's systems </w:t>
      </w:r>
      <w:proofErr w:type="gramStart"/>
      <w:r w:rsidRPr="005B1DCB">
        <w:rPr>
          <w:rFonts w:ascii="Verdana" w:hAnsi="Verdana"/>
        </w:rPr>
        <w:t>have to</w:t>
      </w:r>
      <w:proofErr w:type="gramEnd"/>
      <w:r w:rsidRPr="005B1DCB">
        <w:rPr>
          <w:rFonts w:ascii="Verdana" w:hAnsi="Verdana"/>
        </w:rPr>
        <w:t xml:space="preserve"> be innovative, also we want the person to have skills to implement. </w:t>
      </w:r>
      <w:r w:rsidR="00EE7BCE">
        <w:rPr>
          <w:rFonts w:ascii="Verdana" w:hAnsi="Verdana"/>
        </w:rPr>
        <w:t>W</w:t>
      </w:r>
      <w:r w:rsidRPr="005B1DCB">
        <w:rPr>
          <w:rFonts w:ascii="Verdana" w:hAnsi="Verdana"/>
        </w:rPr>
        <w:t>orking with San Diego state, the</w:t>
      </w:r>
      <w:r w:rsidR="003E0886">
        <w:rPr>
          <w:rFonts w:ascii="Verdana" w:hAnsi="Verdana"/>
        </w:rPr>
        <w:t>y</w:t>
      </w:r>
      <w:r w:rsidRPr="005B1DCB">
        <w:rPr>
          <w:rFonts w:ascii="Verdana" w:hAnsi="Verdana"/>
        </w:rPr>
        <w:t xml:space="preserve"> had research that said: Provider needs and qualifications, policies practice used. In that program, they've identified the gaps. Next steps include procuring training/credentialing systems, credential verification portal, technical assistance and resource development, and communication plan.</w:t>
      </w:r>
    </w:p>
    <w:p w14:paraId="3D44F493" w14:textId="4CBC3297" w:rsidR="006E5E62" w:rsidRPr="005B1DCB" w:rsidRDefault="006E5E62" w:rsidP="00BC4425">
      <w:pPr>
        <w:pStyle w:val="NormalWeb"/>
        <w:rPr>
          <w:rFonts w:ascii="Verdana" w:hAnsi="Verdana"/>
        </w:rPr>
      </w:pPr>
      <w:r w:rsidRPr="00690DA6">
        <w:rPr>
          <w:rStyle w:val="Strong"/>
          <w:rFonts w:ascii="Verdana" w:hAnsi="Verdana"/>
          <w:sz w:val="28"/>
          <w:szCs w:val="28"/>
        </w:rPr>
        <w:t>Self-Employment Services:</w:t>
      </w:r>
      <w:r w:rsidRPr="005B1DCB">
        <w:rPr>
          <w:rFonts w:ascii="Verdana" w:hAnsi="Verdana"/>
        </w:rPr>
        <w:t xml:space="preserve"> Jamie Haywood spoke about efforts to create a simplified and enhanced process. The goal is streamlined and enhanced process. The plan has more simple policies, procedures and forms. </w:t>
      </w:r>
      <w:proofErr w:type="gramStart"/>
      <w:r w:rsidRPr="005B1DCB">
        <w:rPr>
          <w:rFonts w:ascii="Verdana" w:hAnsi="Verdana"/>
        </w:rPr>
        <w:t>VR staff,</w:t>
      </w:r>
      <w:proofErr w:type="gramEnd"/>
      <w:r w:rsidRPr="005B1DCB">
        <w:rPr>
          <w:rFonts w:ascii="Verdana" w:hAnsi="Verdana"/>
        </w:rPr>
        <w:t xml:space="preserve"> are going to talk about these policies in the spring. They'll also be working with those that specialize in these too. We are going to look at what data is needed, what the evaluation needed </w:t>
      </w:r>
      <w:r w:rsidR="00DC4C2A">
        <w:rPr>
          <w:rFonts w:ascii="Verdana" w:hAnsi="Verdana"/>
        </w:rPr>
        <w:t>are.</w:t>
      </w:r>
    </w:p>
    <w:p w14:paraId="19677163" w14:textId="69BEE057" w:rsidR="006E5E62" w:rsidRPr="005B1DCB" w:rsidRDefault="006E5E62" w:rsidP="00DC4C2A">
      <w:pPr>
        <w:pStyle w:val="NormalWeb"/>
        <w:rPr>
          <w:rFonts w:ascii="Verdana" w:hAnsi="Verdana"/>
        </w:rPr>
      </w:pPr>
      <w:r w:rsidRPr="00690DA6">
        <w:rPr>
          <w:rStyle w:val="Strong"/>
          <w:rFonts w:ascii="Verdana" w:hAnsi="Verdana"/>
          <w:sz w:val="28"/>
          <w:szCs w:val="28"/>
        </w:rPr>
        <w:t>Update on VR Outcomes for Blind or Visually Impaired Customers:</w:t>
      </w:r>
      <w:r w:rsidRPr="005B1DCB">
        <w:rPr>
          <w:rFonts w:ascii="Verdana" w:hAnsi="Verdana"/>
        </w:rPr>
        <w:t xml:space="preserve"> Chris Speckhard and Juanita Barker addressed a trend of decline over the past several years. 80% of the leading is visual, that the diagnosis that happens </w:t>
      </w:r>
      <w:r w:rsidR="00ED2472" w:rsidRPr="005B1DCB">
        <w:rPr>
          <w:rFonts w:ascii="Verdana" w:hAnsi="Verdana"/>
        </w:rPr>
        <w:t>later</w:t>
      </w:r>
    </w:p>
    <w:p w14:paraId="3075AF78" w14:textId="77777777" w:rsidR="006E5E62" w:rsidRPr="00F519CD" w:rsidRDefault="006E5E62" w:rsidP="00F519CD">
      <w:pPr>
        <w:numPr>
          <w:ilvl w:val="0"/>
          <w:numId w:val="39"/>
        </w:numPr>
        <w:spacing w:before="100" w:beforeAutospacing="1" w:after="100" w:afterAutospacing="1" w:line="240" w:lineRule="auto"/>
        <w:rPr>
          <w:rFonts w:ascii="Verdana" w:eastAsia="Times New Roman" w:hAnsi="Verdana"/>
          <w:sz w:val="24"/>
          <w:szCs w:val="24"/>
        </w:rPr>
      </w:pPr>
      <w:r w:rsidRPr="00F519CD">
        <w:rPr>
          <w:rFonts w:ascii="Verdana" w:eastAsia="Times New Roman" w:hAnsi="Verdana"/>
          <w:sz w:val="24"/>
          <w:szCs w:val="24"/>
        </w:rPr>
        <w:lastRenderedPageBreak/>
        <w:t>Texas has the resources</w:t>
      </w:r>
    </w:p>
    <w:p w14:paraId="2DD95387" w14:textId="05A9874E" w:rsidR="006E5E62" w:rsidRPr="00F519CD" w:rsidRDefault="006E5E62" w:rsidP="00F519CD">
      <w:pPr>
        <w:numPr>
          <w:ilvl w:val="0"/>
          <w:numId w:val="39"/>
        </w:numPr>
        <w:spacing w:before="100" w:beforeAutospacing="1" w:after="100" w:afterAutospacing="1" w:line="240" w:lineRule="auto"/>
        <w:rPr>
          <w:rFonts w:ascii="Verdana" w:eastAsia="Times New Roman" w:hAnsi="Verdana"/>
          <w:sz w:val="24"/>
          <w:szCs w:val="24"/>
        </w:rPr>
      </w:pPr>
      <w:r w:rsidRPr="00F519CD">
        <w:rPr>
          <w:rFonts w:ascii="Verdana" w:eastAsia="Times New Roman" w:hAnsi="Verdana"/>
          <w:sz w:val="24"/>
          <w:szCs w:val="24"/>
        </w:rPr>
        <w:t>There's the ability to help and with their process</w:t>
      </w:r>
    </w:p>
    <w:p w14:paraId="05664015" w14:textId="77777777" w:rsidR="006E5E62" w:rsidRPr="00F519CD" w:rsidRDefault="006E5E62" w:rsidP="00F519CD">
      <w:pPr>
        <w:numPr>
          <w:ilvl w:val="0"/>
          <w:numId w:val="39"/>
        </w:numPr>
        <w:spacing w:before="100" w:beforeAutospacing="1" w:after="100" w:afterAutospacing="1" w:line="240" w:lineRule="auto"/>
        <w:rPr>
          <w:rFonts w:ascii="Verdana" w:eastAsia="Times New Roman" w:hAnsi="Verdana"/>
          <w:sz w:val="24"/>
          <w:szCs w:val="24"/>
        </w:rPr>
      </w:pPr>
      <w:r w:rsidRPr="00F519CD">
        <w:rPr>
          <w:rFonts w:ascii="Verdana" w:eastAsia="Times New Roman" w:hAnsi="Verdana"/>
          <w:sz w:val="24"/>
          <w:szCs w:val="24"/>
        </w:rPr>
        <w:t>Texas Blind premium</w:t>
      </w:r>
    </w:p>
    <w:p w14:paraId="3EB51788" w14:textId="77777777" w:rsidR="006E5E62" w:rsidRPr="00F519CD" w:rsidRDefault="006E5E62" w:rsidP="00F519CD">
      <w:pPr>
        <w:numPr>
          <w:ilvl w:val="0"/>
          <w:numId w:val="39"/>
        </w:numPr>
        <w:spacing w:before="100" w:beforeAutospacing="1" w:after="100" w:afterAutospacing="1" w:line="240" w:lineRule="auto"/>
        <w:rPr>
          <w:rFonts w:ascii="Verdana" w:eastAsia="Times New Roman" w:hAnsi="Verdana"/>
          <w:sz w:val="24"/>
          <w:szCs w:val="24"/>
        </w:rPr>
      </w:pPr>
      <w:r w:rsidRPr="00F519CD">
        <w:rPr>
          <w:rFonts w:ascii="Verdana" w:eastAsia="Times New Roman" w:hAnsi="Verdana"/>
          <w:sz w:val="24"/>
          <w:szCs w:val="24"/>
        </w:rPr>
        <w:t>They do have some new staff.</w:t>
      </w:r>
    </w:p>
    <w:p w14:paraId="44549532" w14:textId="77777777" w:rsidR="006E5E62" w:rsidRPr="00566127" w:rsidRDefault="006E5E62" w:rsidP="007B0773">
      <w:pPr>
        <w:pStyle w:val="NormalWeb"/>
        <w:rPr>
          <w:rFonts w:ascii="Verdana" w:hAnsi="Verdana"/>
          <w:sz w:val="28"/>
          <w:szCs w:val="28"/>
        </w:rPr>
      </w:pPr>
      <w:r w:rsidRPr="00566127">
        <w:rPr>
          <w:rStyle w:val="Strong"/>
          <w:rFonts w:ascii="Verdana" w:hAnsi="Verdana"/>
          <w:sz w:val="28"/>
          <w:szCs w:val="28"/>
        </w:rPr>
        <w:t>Liaison Reports – Full reports are included in the binder</w:t>
      </w:r>
    </w:p>
    <w:p w14:paraId="7BEC825E" w14:textId="77777777" w:rsidR="006E5E62" w:rsidRPr="007B0773" w:rsidRDefault="006E5E62" w:rsidP="007B0773">
      <w:pPr>
        <w:pStyle w:val="NormalWeb"/>
        <w:numPr>
          <w:ilvl w:val="0"/>
          <w:numId w:val="39"/>
        </w:numPr>
        <w:rPr>
          <w:rFonts w:ascii="Verdana" w:hAnsi="Verdana"/>
        </w:rPr>
      </w:pPr>
      <w:r w:rsidRPr="007B0773">
        <w:rPr>
          <w:rStyle w:val="Strong"/>
          <w:rFonts w:ascii="Verdana" w:hAnsi="Verdana"/>
        </w:rPr>
        <w:t>Client Assistance Program (CAP): Karen Stanfill</w:t>
      </w:r>
    </w:p>
    <w:p w14:paraId="3B523CDF" w14:textId="77777777" w:rsidR="006E5E62" w:rsidRPr="007B0773" w:rsidRDefault="006E5E62" w:rsidP="00EC420C">
      <w:pPr>
        <w:numPr>
          <w:ilvl w:val="1"/>
          <w:numId w:val="39"/>
        </w:numPr>
        <w:spacing w:before="100" w:beforeAutospacing="1" w:after="100" w:afterAutospacing="1" w:line="240" w:lineRule="auto"/>
        <w:rPr>
          <w:rFonts w:ascii="Verdana" w:eastAsia="Times New Roman" w:hAnsi="Verdana"/>
          <w:sz w:val="24"/>
          <w:szCs w:val="24"/>
        </w:rPr>
      </w:pPr>
      <w:r w:rsidRPr="007B0773">
        <w:rPr>
          <w:rFonts w:ascii="Verdana" w:eastAsia="Times New Roman" w:hAnsi="Verdana"/>
          <w:sz w:val="24"/>
          <w:szCs w:val="24"/>
        </w:rPr>
        <w:t>CAP is fully staffed with a new advocate in Houston, Shea Young Huey.</w:t>
      </w:r>
    </w:p>
    <w:p w14:paraId="5CF60011" w14:textId="7D5D688C" w:rsidR="006E5E62" w:rsidRPr="007B0773" w:rsidRDefault="006E5E62" w:rsidP="00EC420C">
      <w:pPr>
        <w:numPr>
          <w:ilvl w:val="1"/>
          <w:numId w:val="39"/>
        </w:numPr>
        <w:spacing w:before="100" w:beforeAutospacing="1" w:after="100" w:afterAutospacing="1" w:line="240" w:lineRule="auto"/>
        <w:rPr>
          <w:rFonts w:ascii="Verdana" w:eastAsia="Times New Roman" w:hAnsi="Verdana"/>
          <w:sz w:val="24"/>
          <w:szCs w:val="24"/>
        </w:rPr>
      </w:pPr>
      <w:r w:rsidRPr="007B0773">
        <w:rPr>
          <w:rFonts w:ascii="Verdana" w:eastAsia="Times New Roman" w:hAnsi="Verdana"/>
          <w:sz w:val="24"/>
          <w:szCs w:val="24"/>
        </w:rPr>
        <w:t xml:space="preserve">Karen and a cosupervisor met with state office leadership to discuss systemic issues, </w:t>
      </w:r>
      <w:r w:rsidR="00EC420C" w:rsidRPr="007B0773">
        <w:rPr>
          <w:rFonts w:ascii="Verdana" w:eastAsia="Times New Roman" w:hAnsi="Verdana"/>
          <w:sz w:val="24"/>
          <w:szCs w:val="24"/>
        </w:rPr>
        <w:t>including</w:t>
      </w:r>
      <w:r w:rsidRPr="007B0773">
        <w:rPr>
          <w:rFonts w:ascii="Verdana" w:eastAsia="Times New Roman" w:hAnsi="Verdana"/>
          <w:sz w:val="24"/>
          <w:szCs w:val="24"/>
        </w:rPr>
        <w:t xml:space="preserve"> VR Budget, IPE signatures, Ticket to Work Program promotion, customized employment and the maintenance rate.</w:t>
      </w:r>
    </w:p>
    <w:p w14:paraId="646D69D6" w14:textId="77777777" w:rsidR="006E5E62" w:rsidRPr="007B0773" w:rsidRDefault="006E5E62" w:rsidP="00EC420C">
      <w:pPr>
        <w:pStyle w:val="NormalWeb"/>
        <w:numPr>
          <w:ilvl w:val="0"/>
          <w:numId w:val="39"/>
        </w:numPr>
        <w:rPr>
          <w:rFonts w:ascii="Verdana" w:hAnsi="Verdana"/>
        </w:rPr>
      </w:pPr>
      <w:r w:rsidRPr="007B0773">
        <w:rPr>
          <w:rStyle w:val="Strong"/>
          <w:rFonts w:ascii="Verdana" w:hAnsi="Verdana"/>
        </w:rPr>
        <w:t>Community Rehabilitation Provider (CRP): Peggy Schmidt</w:t>
      </w:r>
    </w:p>
    <w:p w14:paraId="54821287" w14:textId="77777777" w:rsidR="006E5E62" w:rsidRPr="007B0773" w:rsidRDefault="006E5E62" w:rsidP="00062E11">
      <w:pPr>
        <w:numPr>
          <w:ilvl w:val="1"/>
          <w:numId w:val="39"/>
        </w:numPr>
        <w:spacing w:before="100" w:beforeAutospacing="1" w:after="100" w:afterAutospacing="1" w:line="240" w:lineRule="auto"/>
        <w:rPr>
          <w:rFonts w:ascii="Verdana" w:eastAsia="Times New Roman" w:hAnsi="Verdana"/>
          <w:sz w:val="24"/>
          <w:szCs w:val="24"/>
        </w:rPr>
      </w:pPr>
      <w:r w:rsidRPr="007B0773">
        <w:rPr>
          <w:rFonts w:ascii="Verdana" w:eastAsia="Times New Roman" w:hAnsi="Verdana"/>
          <w:sz w:val="24"/>
          <w:szCs w:val="24"/>
        </w:rPr>
        <w:t>The next statewide provider meeting is scheduled for February 26, 2025.</w:t>
      </w:r>
    </w:p>
    <w:p w14:paraId="1D0DB271" w14:textId="77777777" w:rsidR="006E5E62" w:rsidRPr="007B0773" w:rsidRDefault="006E5E62" w:rsidP="00062E11">
      <w:pPr>
        <w:numPr>
          <w:ilvl w:val="1"/>
          <w:numId w:val="39"/>
        </w:numPr>
        <w:spacing w:before="100" w:beforeAutospacing="1" w:after="100" w:afterAutospacing="1" w:line="240" w:lineRule="auto"/>
        <w:rPr>
          <w:rFonts w:ascii="Verdana" w:eastAsia="Times New Roman" w:hAnsi="Verdana"/>
          <w:sz w:val="24"/>
          <w:szCs w:val="24"/>
        </w:rPr>
      </w:pPr>
      <w:r w:rsidRPr="007B0773">
        <w:rPr>
          <w:rFonts w:ascii="Verdana" w:eastAsia="Times New Roman" w:hAnsi="Verdana"/>
          <w:sz w:val="24"/>
          <w:szCs w:val="24"/>
        </w:rPr>
        <w:t>She met with regional CRP representatives and forwarded their concerns to Mr. Ramirez to inform the meeting agenda. Key provider concerns included:</w:t>
      </w:r>
    </w:p>
    <w:p w14:paraId="31835405" w14:textId="77777777" w:rsidR="006E5E62" w:rsidRPr="007B0773" w:rsidRDefault="006E5E62" w:rsidP="00176590">
      <w:pPr>
        <w:numPr>
          <w:ilvl w:val="2"/>
          <w:numId w:val="39"/>
        </w:numPr>
        <w:spacing w:before="100" w:beforeAutospacing="1" w:after="100" w:afterAutospacing="1" w:line="240" w:lineRule="auto"/>
        <w:rPr>
          <w:rFonts w:ascii="Verdana" w:eastAsia="Times New Roman" w:hAnsi="Verdana"/>
          <w:sz w:val="24"/>
          <w:szCs w:val="24"/>
        </w:rPr>
      </w:pPr>
      <w:r w:rsidRPr="007B0773">
        <w:rPr>
          <w:rFonts w:ascii="Verdana" w:eastAsia="Times New Roman" w:hAnsi="Verdana"/>
          <w:sz w:val="24"/>
          <w:szCs w:val="24"/>
        </w:rPr>
        <w:t>Some reports of counselors indicating a lack of funds until March. Director Martin clarified that providers should engage with offices and management to correct this.</w:t>
      </w:r>
    </w:p>
    <w:p w14:paraId="163B1BC9" w14:textId="77777777" w:rsidR="006E5E62" w:rsidRPr="007B0773" w:rsidRDefault="006E5E62" w:rsidP="00176590">
      <w:pPr>
        <w:numPr>
          <w:ilvl w:val="2"/>
          <w:numId w:val="39"/>
        </w:numPr>
        <w:spacing w:before="100" w:beforeAutospacing="1" w:after="100" w:afterAutospacing="1" w:line="240" w:lineRule="auto"/>
        <w:rPr>
          <w:rFonts w:ascii="Verdana" w:eastAsia="Times New Roman" w:hAnsi="Verdana"/>
          <w:sz w:val="24"/>
          <w:szCs w:val="24"/>
        </w:rPr>
      </w:pPr>
      <w:r w:rsidRPr="007B0773">
        <w:rPr>
          <w:rFonts w:ascii="Verdana" w:eastAsia="Times New Roman" w:hAnsi="Verdana"/>
          <w:sz w:val="24"/>
          <w:szCs w:val="24"/>
        </w:rPr>
        <w:t>Requests for review of job placement service policies, particularly the lack of billing for initial meetings if the customer doesn't continue with training.</w:t>
      </w:r>
    </w:p>
    <w:p w14:paraId="74A5AAEF" w14:textId="77777777" w:rsidR="006E5E62" w:rsidRPr="007B0773" w:rsidRDefault="006E5E62" w:rsidP="00A42D12">
      <w:pPr>
        <w:pStyle w:val="NormalWeb"/>
        <w:numPr>
          <w:ilvl w:val="0"/>
          <w:numId w:val="39"/>
        </w:numPr>
        <w:rPr>
          <w:rFonts w:ascii="Verdana" w:hAnsi="Verdana"/>
        </w:rPr>
      </w:pPr>
      <w:r w:rsidRPr="007B0773">
        <w:rPr>
          <w:rStyle w:val="Strong"/>
          <w:rFonts w:ascii="Verdana" w:hAnsi="Verdana"/>
        </w:rPr>
        <w:t>Partners Resource Network (PRN): Shannon Rosson</w:t>
      </w:r>
    </w:p>
    <w:p w14:paraId="129B8684" w14:textId="77777777" w:rsidR="006E5E62" w:rsidRPr="007B0773" w:rsidRDefault="006E5E62" w:rsidP="00A42D12">
      <w:pPr>
        <w:numPr>
          <w:ilvl w:val="1"/>
          <w:numId w:val="39"/>
        </w:numPr>
        <w:spacing w:before="100" w:beforeAutospacing="1" w:after="100" w:afterAutospacing="1" w:line="240" w:lineRule="auto"/>
        <w:rPr>
          <w:rFonts w:ascii="Verdana" w:eastAsia="Times New Roman" w:hAnsi="Verdana"/>
          <w:sz w:val="24"/>
          <w:szCs w:val="24"/>
        </w:rPr>
      </w:pPr>
      <w:r w:rsidRPr="007B0773">
        <w:rPr>
          <w:rFonts w:ascii="Verdana" w:eastAsia="Times New Roman" w:hAnsi="Verdana"/>
          <w:sz w:val="24"/>
          <w:szCs w:val="24"/>
        </w:rPr>
        <w:t>PRN has been very busy offering a variety of services, including:</w:t>
      </w:r>
    </w:p>
    <w:p w14:paraId="73843ACF" w14:textId="77777777" w:rsidR="006E5E62" w:rsidRPr="007B0773" w:rsidRDefault="006E5E62" w:rsidP="002E0739">
      <w:pPr>
        <w:numPr>
          <w:ilvl w:val="2"/>
          <w:numId w:val="39"/>
        </w:numPr>
        <w:spacing w:before="100" w:beforeAutospacing="1" w:after="100" w:afterAutospacing="1" w:line="240" w:lineRule="auto"/>
        <w:rPr>
          <w:rFonts w:ascii="Verdana" w:eastAsia="Times New Roman" w:hAnsi="Verdana"/>
          <w:sz w:val="24"/>
          <w:szCs w:val="24"/>
        </w:rPr>
      </w:pPr>
      <w:r w:rsidRPr="007B0773">
        <w:rPr>
          <w:rFonts w:ascii="Verdana" w:eastAsia="Times New Roman" w:hAnsi="Verdana"/>
          <w:sz w:val="24"/>
          <w:szCs w:val="24"/>
        </w:rPr>
        <w:t>151 parent services workshops/webinars, providing information and referral 42,255 times, and technical assistance 1,187.</w:t>
      </w:r>
    </w:p>
    <w:p w14:paraId="32D114A1" w14:textId="77777777" w:rsidR="006E5E62" w:rsidRPr="007B0773" w:rsidRDefault="006E5E62" w:rsidP="002E0739">
      <w:pPr>
        <w:numPr>
          <w:ilvl w:val="2"/>
          <w:numId w:val="39"/>
        </w:numPr>
        <w:spacing w:before="100" w:beforeAutospacing="1" w:after="100" w:afterAutospacing="1" w:line="240" w:lineRule="auto"/>
        <w:rPr>
          <w:rFonts w:ascii="Verdana" w:eastAsia="Times New Roman" w:hAnsi="Verdana"/>
          <w:sz w:val="24"/>
          <w:szCs w:val="24"/>
        </w:rPr>
      </w:pPr>
      <w:r w:rsidRPr="007B0773">
        <w:rPr>
          <w:rFonts w:ascii="Verdana" w:eastAsia="Times New Roman" w:hAnsi="Verdana"/>
          <w:sz w:val="24"/>
          <w:szCs w:val="24"/>
        </w:rPr>
        <w:t>Three regional symposiums and a Spanish conference in Houston.</w:t>
      </w:r>
    </w:p>
    <w:p w14:paraId="1A114107" w14:textId="77777777" w:rsidR="006E5E62" w:rsidRPr="007B0773" w:rsidRDefault="006E5E62" w:rsidP="002E0739">
      <w:pPr>
        <w:numPr>
          <w:ilvl w:val="2"/>
          <w:numId w:val="39"/>
        </w:numPr>
        <w:spacing w:before="100" w:beforeAutospacing="1" w:after="100" w:afterAutospacing="1" w:line="240" w:lineRule="auto"/>
        <w:rPr>
          <w:rFonts w:ascii="Verdana" w:eastAsia="Times New Roman" w:hAnsi="Verdana"/>
          <w:sz w:val="24"/>
          <w:szCs w:val="24"/>
        </w:rPr>
      </w:pPr>
      <w:r w:rsidRPr="007B0773">
        <w:rPr>
          <w:rFonts w:ascii="Verdana" w:eastAsia="Times New Roman" w:hAnsi="Verdana"/>
          <w:sz w:val="24"/>
          <w:szCs w:val="24"/>
        </w:rPr>
        <w:t>6,243 youth services, including virtual hangouts and 96 youth trainings, plus two youth conferences.</w:t>
      </w:r>
    </w:p>
    <w:p w14:paraId="22F86989" w14:textId="77777777" w:rsidR="006E5E62" w:rsidRPr="007B0773" w:rsidRDefault="006E5E62" w:rsidP="002E0739">
      <w:pPr>
        <w:numPr>
          <w:ilvl w:val="2"/>
          <w:numId w:val="39"/>
        </w:numPr>
        <w:spacing w:before="100" w:beforeAutospacing="1" w:after="100" w:afterAutospacing="1" w:line="240" w:lineRule="auto"/>
        <w:rPr>
          <w:rFonts w:ascii="Verdana" w:eastAsia="Times New Roman" w:hAnsi="Verdana"/>
          <w:sz w:val="24"/>
          <w:szCs w:val="24"/>
        </w:rPr>
      </w:pPr>
      <w:r w:rsidRPr="007B0773">
        <w:rPr>
          <w:rFonts w:ascii="Verdana" w:eastAsia="Times New Roman" w:hAnsi="Verdana"/>
          <w:sz w:val="24"/>
          <w:szCs w:val="24"/>
        </w:rPr>
        <w:t>179 collaboration activities and 54 memberships on advisory councils.</w:t>
      </w:r>
    </w:p>
    <w:p w14:paraId="2EF564E4" w14:textId="77777777" w:rsidR="006E5E62" w:rsidRPr="007B0773" w:rsidRDefault="006E5E62" w:rsidP="00DB36CB">
      <w:pPr>
        <w:numPr>
          <w:ilvl w:val="1"/>
          <w:numId w:val="39"/>
        </w:numPr>
        <w:spacing w:before="100" w:beforeAutospacing="1" w:after="100" w:afterAutospacing="1" w:line="240" w:lineRule="auto"/>
        <w:rPr>
          <w:rFonts w:ascii="Verdana" w:eastAsia="Times New Roman" w:hAnsi="Verdana"/>
          <w:sz w:val="24"/>
          <w:szCs w:val="24"/>
        </w:rPr>
      </w:pPr>
      <w:r w:rsidRPr="007B0773">
        <w:rPr>
          <w:rFonts w:ascii="Verdana" w:eastAsia="Times New Roman" w:hAnsi="Verdana"/>
          <w:sz w:val="24"/>
          <w:szCs w:val="24"/>
        </w:rPr>
        <w:t>Upcoming initiatives include statewide trainings, a Spanish conference in San Antonio, regional symposiums, and youth conferences.</w:t>
      </w:r>
    </w:p>
    <w:p w14:paraId="172C5A8B" w14:textId="77777777" w:rsidR="006E5E62" w:rsidRPr="007B0773" w:rsidRDefault="006E5E62" w:rsidP="00DB36CB">
      <w:pPr>
        <w:pStyle w:val="NormalWeb"/>
        <w:numPr>
          <w:ilvl w:val="0"/>
          <w:numId w:val="39"/>
        </w:numPr>
        <w:rPr>
          <w:rFonts w:ascii="Verdana" w:hAnsi="Verdana"/>
        </w:rPr>
      </w:pPr>
      <w:r w:rsidRPr="007B0773">
        <w:rPr>
          <w:rStyle w:val="Strong"/>
          <w:rFonts w:ascii="Verdana" w:hAnsi="Verdana"/>
        </w:rPr>
        <w:lastRenderedPageBreak/>
        <w:t>Texas Education Agency (TEA): Emily Heise</w:t>
      </w:r>
    </w:p>
    <w:p w14:paraId="1B9A4690" w14:textId="77777777" w:rsidR="006E5E62" w:rsidRPr="007B0773" w:rsidRDefault="006E5E62" w:rsidP="00D7264B">
      <w:pPr>
        <w:numPr>
          <w:ilvl w:val="1"/>
          <w:numId w:val="39"/>
        </w:numPr>
        <w:spacing w:before="100" w:beforeAutospacing="1" w:after="100" w:afterAutospacing="1" w:line="240" w:lineRule="auto"/>
        <w:rPr>
          <w:rFonts w:ascii="Verdana" w:eastAsia="Times New Roman" w:hAnsi="Verdana"/>
          <w:sz w:val="24"/>
          <w:szCs w:val="24"/>
        </w:rPr>
      </w:pPr>
      <w:r w:rsidRPr="007B0773">
        <w:rPr>
          <w:rFonts w:ascii="Verdana" w:eastAsia="Times New Roman" w:hAnsi="Verdana"/>
          <w:sz w:val="24"/>
          <w:szCs w:val="24"/>
        </w:rPr>
        <w:t>TEA released its annual report and noted a 130% increase in special education evaluations since 2012-2013.</w:t>
      </w:r>
    </w:p>
    <w:p w14:paraId="0891C168" w14:textId="77777777" w:rsidR="006E5E62" w:rsidRPr="007B0773" w:rsidRDefault="006E5E62" w:rsidP="00D7264B">
      <w:pPr>
        <w:numPr>
          <w:ilvl w:val="1"/>
          <w:numId w:val="39"/>
        </w:numPr>
        <w:spacing w:before="100" w:beforeAutospacing="1" w:after="100" w:afterAutospacing="1" w:line="240" w:lineRule="auto"/>
        <w:rPr>
          <w:rFonts w:ascii="Verdana" w:eastAsia="Times New Roman" w:hAnsi="Verdana"/>
          <w:sz w:val="24"/>
          <w:szCs w:val="24"/>
        </w:rPr>
      </w:pPr>
      <w:r w:rsidRPr="007B0773">
        <w:rPr>
          <w:rFonts w:ascii="Verdana" w:eastAsia="Times New Roman" w:hAnsi="Verdana"/>
          <w:sz w:val="24"/>
          <w:szCs w:val="24"/>
        </w:rPr>
        <w:t>Applications are open for the Parent-Directed Special Education Services (PDSES) grant program, offering $1,500 to eligible students in Texas public schools grades K-12, receiving special education services with the caveat that they do not accept and use both SSES and PDSES.</w:t>
      </w:r>
    </w:p>
    <w:p w14:paraId="5AB56402" w14:textId="77777777" w:rsidR="006E5E62" w:rsidRPr="007B0773" w:rsidRDefault="006E5E62" w:rsidP="00D7264B">
      <w:pPr>
        <w:pStyle w:val="NormalWeb"/>
        <w:numPr>
          <w:ilvl w:val="0"/>
          <w:numId w:val="39"/>
        </w:numPr>
        <w:rPr>
          <w:rFonts w:ascii="Verdana" w:hAnsi="Verdana"/>
        </w:rPr>
      </w:pPr>
      <w:r w:rsidRPr="007B0773">
        <w:rPr>
          <w:rStyle w:val="Strong"/>
          <w:rFonts w:ascii="Verdana" w:hAnsi="Verdana"/>
        </w:rPr>
        <w:t>Texas Workforce Investment Council (TWIC): Michele Harper</w:t>
      </w:r>
    </w:p>
    <w:p w14:paraId="7BCA8786" w14:textId="77777777" w:rsidR="006E5E62" w:rsidRPr="007B0773" w:rsidRDefault="006E5E62" w:rsidP="00D7264B">
      <w:pPr>
        <w:numPr>
          <w:ilvl w:val="1"/>
          <w:numId w:val="39"/>
        </w:numPr>
        <w:spacing w:before="100" w:beforeAutospacing="1" w:after="100" w:afterAutospacing="1" w:line="240" w:lineRule="auto"/>
        <w:rPr>
          <w:rFonts w:ascii="Verdana" w:eastAsia="Times New Roman" w:hAnsi="Verdana"/>
          <w:sz w:val="24"/>
          <w:szCs w:val="24"/>
        </w:rPr>
      </w:pPr>
      <w:r w:rsidRPr="007B0773">
        <w:rPr>
          <w:rFonts w:ascii="Verdana" w:eastAsia="Times New Roman" w:hAnsi="Verdana"/>
          <w:sz w:val="24"/>
          <w:szCs w:val="24"/>
        </w:rPr>
        <w:t>The December TWIC meeting included briefings on:</w:t>
      </w:r>
    </w:p>
    <w:p w14:paraId="23BE27FA" w14:textId="77777777" w:rsidR="006E5E62" w:rsidRPr="007B0773" w:rsidRDefault="006E5E62" w:rsidP="00CC09B9">
      <w:pPr>
        <w:numPr>
          <w:ilvl w:val="2"/>
          <w:numId w:val="39"/>
        </w:numPr>
        <w:spacing w:before="100" w:beforeAutospacing="1" w:after="100" w:afterAutospacing="1" w:line="240" w:lineRule="auto"/>
        <w:rPr>
          <w:rFonts w:ascii="Verdana" w:eastAsia="Times New Roman" w:hAnsi="Verdana"/>
          <w:sz w:val="24"/>
          <w:szCs w:val="24"/>
        </w:rPr>
      </w:pPr>
      <w:r w:rsidRPr="007B0773">
        <w:rPr>
          <w:rFonts w:ascii="Verdana" w:eastAsia="Times New Roman" w:hAnsi="Verdana"/>
          <w:sz w:val="24"/>
          <w:szCs w:val="24"/>
        </w:rPr>
        <w:t>Evaluation of the Texas Workforce System's 2024 accomplishments and outcomes.</w:t>
      </w:r>
    </w:p>
    <w:p w14:paraId="511064E1" w14:textId="77777777" w:rsidR="006E5E62" w:rsidRPr="007B0773" w:rsidRDefault="006E5E62" w:rsidP="00CC09B9">
      <w:pPr>
        <w:numPr>
          <w:ilvl w:val="2"/>
          <w:numId w:val="39"/>
        </w:numPr>
        <w:spacing w:before="100" w:beforeAutospacing="1" w:after="100" w:afterAutospacing="1" w:line="240" w:lineRule="auto"/>
        <w:rPr>
          <w:rFonts w:ascii="Verdana" w:eastAsia="Times New Roman" w:hAnsi="Verdana"/>
          <w:sz w:val="24"/>
          <w:szCs w:val="24"/>
        </w:rPr>
      </w:pPr>
      <w:r w:rsidRPr="007B0773">
        <w:rPr>
          <w:rFonts w:ascii="Verdana" w:eastAsia="Times New Roman" w:hAnsi="Verdana"/>
          <w:sz w:val="24"/>
          <w:szCs w:val="24"/>
        </w:rPr>
        <w:t>The Council's 2024 Annual Report.</w:t>
      </w:r>
    </w:p>
    <w:p w14:paraId="7CFAFB61" w14:textId="77777777" w:rsidR="006E5E62" w:rsidRPr="007B0773" w:rsidRDefault="006E5E62" w:rsidP="00CC09B9">
      <w:pPr>
        <w:numPr>
          <w:ilvl w:val="2"/>
          <w:numId w:val="39"/>
        </w:numPr>
        <w:spacing w:before="100" w:beforeAutospacing="1" w:after="100" w:afterAutospacing="1" w:line="240" w:lineRule="auto"/>
        <w:rPr>
          <w:rFonts w:ascii="Verdana" w:eastAsia="Times New Roman" w:hAnsi="Verdana"/>
          <w:sz w:val="24"/>
          <w:szCs w:val="24"/>
        </w:rPr>
      </w:pPr>
      <w:r w:rsidRPr="007B0773">
        <w:rPr>
          <w:rFonts w:ascii="Verdana" w:eastAsia="Times New Roman" w:hAnsi="Verdana"/>
          <w:sz w:val="24"/>
          <w:szCs w:val="24"/>
        </w:rPr>
        <w:t>Apprenticeship in Texas: A Work-Based Learning Profile.</w:t>
      </w:r>
    </w:p>
    <w:p w14:paraId="438AAACE" w14:textId="77777777" w:rsidR="006E5E62" w:rsidRPr="007B0773" w:rsidRDefault="006E5E62" w:rsidP="00CC09B9">
      <w:pPr>
        <w:numPr>
          <w:ilvl w:val="2"/>
          <w:numId w:val="39"/>
        </w:numPr>
        <w:spacing w:before="100" w:beforeAutospacing="1" w:after="100" w:afterAutospacing="1" w:line="240" w:lineRule="auto"/>
        <w:rPr>
          <w:rFonts w:ascii="Verdana" w:eastAsia="Times New Roman" w:hAnsi="Verdana"/>
          <w:sz w:val="24"/>
          <w:szCs w:val="24"/>
        </w:rPr>
      </w:pPr>
      <w:r w:rsidRPr="007B0773">
        <w:rPr>
          <w:rFonts w:ascii="Verdana" w:eastAsia="Times New Roman" w:hAnsi="Verdana"/>
          <w:sz w:val="24"/>
          <w:szCs w:val="24"/>
        </w:rPr>
        <w:t>Adult Education in Texas: A Demographic Study.</w:t>
      </w:r>
    </w:p>
    <w:p w14:paraId="39C77056" w14:textId="77777777" w:rsidR="006E5E62" w:rsidRPr="007B0773" w:rsidRDefault="006E5E62" w:rsidP="00CC09B9">
      <w:pPr>
        <w:numPr>
          <w:ilvl w:val="2"/>
          <w:numId w:val="39"/>
        </w:numPr>
        <w:spacing w:before="100" w:beforeAutospacing="1" w:after="100" w:afterAutospacing="1" w:line="240" w:lineRule="auto"/>
        <w:rPr>
          <w:rFonts w:ascii="Verdana" w:eastAsia="Times New Roman" w:hAnsi="Verdana"/>
          <w:sz w:val="24"/>
          <w:szCs w:val="24"/>
        </w:rPr>
      </w:pPr>
      <w:r w:rsidRPr="007B0773">
        <w:rPr>
          <w:rFonts w:ascii="Verdana" w:eastAsia="Times New Roman" w:hAnsi="Verdana"/>
          <w:sz w:val="24"/>
          <w:szCs w:val="24"/>
        </w:rPr>
        <w:t>Overview of adult education and literacy programs from TWC and Austin Community College.</w:t>
      </w:r>
    </w:p>
    <w:p w14:paraId="332D625E" w14:textId="77777777" w:rsidR="006E5E62" w:rsidRPr="007B0773" w:rsidRDefault="006E5E62" w:rsidP="00CC09B9">
      <w:pPr>
        <w:numPr>
          <w:ilvl w:val="1"/>
          <w:numId w:val="39"/>
        </w:numPr>
        <w:spacing w:before="100" w:beforeAutospacing="1" w:after="100" w:afterAutospacing="1" w:line="240" w:lineRule="auto"/>
        <w:rPr>
          <w:rFonts w:ascii="Verdana" w:eastAsia="Times New Roman" w:hAnsi="Verdana"/>
          <w:sz w:val="24"/>
          <w:szCs w:val="24"/>
        </w:rPr>
      </w:pPr>
      <w:r w:rsidRPr="007B0773">
        <w:rPr>
          <w:rFonts w:ascii="Verdana" w:eastAsia="Times New Roman" w:hAnsi="Verdana"/>
          <w:sz w:val="24"/>
          <w:szCs w:val="24"/>
        </w:rPr>
        <w:t>The next TWIC meeting is scheduled for March 14th in Austin.</w:t>
      </w:r>
    </w:p>
    <w:p w14:paraId="6F2382CB" w14:textId="77777777" w:rsidR="006E5E62" w:rsidRPr="00566127" w:rsidRDefault="006E5E62" w:rsidP="00CC09B9">
      <w:pPr>
        <w:pStyle w:val="NormalWeb"/>
        <w:rPr>
          <w:rFonts w:ascii="Verdana" w:hAnsi="Verdana"/>
          <w:sz w:val="28"/>
          <w:szCs w:val="28"/>
        </w:rPr>
      </w:pPr>
      <w:r w:rsidRPr="00566127">
        <w:rPr>
          <w:rStyle w:val="Strong"/>
          <w:rFonts w:ascii="Verdana" w:hAnsi="Verdana"/>
          <w:sz w:val="28"/>
          <w:szCs w:val="28"/>
        </w:rPr>
        <w:t>Committee Reports</w:t>
      </w:r>
    </w:p>
    <w:p w14:paraId="405D8CFF" w14:textId="77777777" w:rsidR="006E5E62" w:rsidRPr="00566127" w:rsidRDefault="006E5E62" w:rsidP="00CC09B9">
      <w:pPr>
        <w:pStyle w:val="NormalWeb"/>
        <w:numPr>
          <w:ilvl w:val="0"/>
          <w:numId w:val="39"/>
        </w:numPr>
        <w:rPr>
          <w:rFonts w:ascii="Verdana" w:hAnsi="Verdana"/>
        </w:rPr>
      </w:pPr>
      <w:r w:rsidRPr="00566127">
        <w:rPr>
          <w:rStyle w:val="Strong"/>
          <w:rFonts w:ascii="Verdana" w:hAnsi="Verdana"/>
        </w:rPr>
        <w:t>Executive Committee: Gennadiy Goldenshteyn, Chair</w:t>
      </w:r>
    </w:p>
    <w:p w14:paraId="5FF6F82A" w14:textId="77777777" w:rsidR="006E5E62" w:rsidRPr="00566127" w:rsidRDefault="006E5E62" w:rsidP="00C26863">
      <w:pPr>
        <w:numPr>
          <w:ilvl w:val="1"/>
          <w:numId w:val="39"/>
        </w:numPr>
        <w:spacing w:before="100" w:beforeAutospacing="1" w:after="100" w:afterAutospacing="1" w:line="240" w:lineRule="auto"/>
        <w:rPr>
          <w:rFonts w:ascii="Verdana" w:eastAsia="Times New Roman" w:hAnsi="Verdana"/>
          <w:sz w:val="24"/>
          <w:szCs w:val="24"/>
        </w:rPr>
      </w:pPr>
      <w:r w:rsidRPr="00566127">
        <w:rPr>
          <w:rFonts w:ascii="Verdana" w:eastAsia="Times New Roman" w:hAnsi="Verdana"/>
          <w:sz w:val="24"/>
          <w:szCs w:val="24"/>
        </w:rPr>
        <w:t>The major action was rebalancing the committee memberships to address evolving needs and the inclusion of new members. The goal was to strengthen the Customer Committee and ensure continuity across all committees.</w:t>
      </w:r>
    </w:p>
    <w:p w14:paraId="209B41D2" w14:textId="77777777" w:rsidR="006E5E62" w:rsidRPr="00566127" w:rsidRDefault="006E5E62" w:rsidP="00C26863">
      <w:pPr>
        <w:pStyle w:val="NormalWeb"/>
        <w:numPr>
          <w:ilvl w:val="0"/>
          <w:numId w:val="39"/>
        </w:numPr>
        <w:rPr>
          <w:rFonts w:ascii="Verdana" w:hAnsi="Verdana"/>
        </w:rPr>
      </w:pPr>
      <w:r w:rsidRPr="00566127">
        <w:rPr>
          <w:rStyle w:val="Strong"/>
          <w:rFonts w:ascii="Verdana" w:hAnsi="Verdana"/>
        </w:rPr>
        <w:t>Policy, Procedure &amp; Personnel Development: Karen Stanfill, Chair</w:t>
      </w:r>
    </w:p>
    <w:p w14:paraId="7F38D19A" w14:textId="77777777" w:rsidR="006E5E62" w:rsidRPr="00566127" w:rsidRDefault="006E5E62" w:rsidP="00C26863">
      <w:pPr>
        <w:numPr>
          <w:ilvl w:val="1"/>
          <w:numId w:val="39"/>
        </w:numPr>
        <w:spacing w:before="100" w:beforeAutospacing="1" w:after="100" w:afterAutospacing="1" w:line="240" w:lineRule="auto"/>
        <w:rPr>
          <w:rFonts w:ascii="Verdana" w:eastAsia="Times New Roman" w:hAnsi="Verdana"/>
          <w:sz w:val="24"/>
          <w:szCs w:val="24"/>
        </w:rPr>
      </w:pPr>
      <w:r w:rsidRPr="00566127">
        <w:rPr>
          <w:rFonts w:ascii="Verdana" w:eastAsia="Times New Roman" w:hAnsi="Verdana"/>
          <w:sz w:val="24"/>
          <w:szCs w:val="24"/>
        </w:rPr>
        <w:t>The VR agency has implemented a voluntary exit interview for departing staff. Initial data analysis will be shared with the committee.</w:t>
      </w:r>
    </w:p>
    <w:p w14:paraId="41CE099D" w14:textId="77777777" w:rsidR="006E5E62" w:rsidRPr="00566127" w:rsidRDefault="006E5E62" w:rsidP="00C26863">
      <w:pPr>
        <w:numPr>
          <w:ilvl w:val="1"/>
          <w:numId w:val="39"/>
        </w:numPr>
        <w:spacing w:before="100" w:beforeAutospacing="1" w:after="100" w:afterAutospacing="1" w:line="240" w:lineRule="auto"/>
        <w:rPr>
          <w:rFonts w:ascii="Verdana" w:eastAsia="Times New Roman" w:hAnsi="Verdana"/>
          <w:sz w:val="24"/>
          <w:szCs w:val="24"/>
        </w:rPr>
      </w:pPr>
      <w:r w:rsidRPr="00566127">
        <w:rPr>
          <w:rFonts w:ascii="Verdana" w:eastAsia="Times New Roman" w:hAnsi="Verdana"/>
          <w:sz w:val="24"/>
          <w:szCs w:val="24"/>
        </w:rPr>
        <w:t>The temporary employment program for RAs and counselors is almost fully staffed, providing support for casework.</w:t>
      </w:r>
    </w:p>
    <w:p w14:paraId="1853B1DE" w14:textId="77777777" w:rsidR="006E5E62" w:rsidRPr="00566127" w:rsidRDefault="006E5E62" w:rsidP="00C26863">
      <w:pPr>
        <w:numPr>
          <w:ilvl w:val="1"/>
          <w:numId w:val="39"/>
        </w:numPr>
        <w:spacing w:before="100" w:beforeAutospacing="1" w:after="100" w:afterAutospacing="1" w:line="240" w:lineRule="auto"/>
        <w:rPr>
          <w:rFonts w:ascii="Verdana" w:eastAsia="Times New Roman" w:hAnsi="Verdana"/>
          <w:sz w:val="24"/>
          <w:szCs w:val="24"/>
        </w:rPr>
      </w:pPr>
      <w:r w:rsidRPr="00566127">
        <w:rPr>
          <w:rFonts w:ascii="Verdana" w:eastAsia="Times New Roman" w:hAnsi="Verdana"/>
          <w:sz w:val="24"/>
          <w:szCs w:val="24"/>
        </w:rPr>
        <w:t>Counselor vacancies have declined slightly.</w:t>
      </w:r>
    </w:p>
    <w:p w14:paraId="5DDB3F5A" w14:textId="71DE7D45" w:rsidR="006E5E62" w:rsidRPr="00566127" w:rsidRDefault="006E5E62" w:rsidP="00C26863">
      <w:pPr>
        <w:numPr>
          <w:ilvl w:val="1"/>
          <w:numId w:val="39"/>
        </w:numPr>
        <w:spacing w:before="100" w:beforeAutospacing="1" w:after="100" w:afterAutospacing="1" w:line="240" w:lineRule="auto"/>
        <w:rPr>
          <w:rFonts w:ascii="Verdana" w:eastAsia="Times New Roman" w:hAnsi="Verdana"/>
          <w:sz w:val="24"/>
          <w:szCs w:val="24"/>
        </w:rPr>
      </w:pPr>
      <w:r w:rsidRPr="00566127">
        <w:rPr>
          <w:rFonts w:ascii="Verdana" w:eastAsia="Times New Roman" w:hAnsi="Verdana"/>
          <w:sz w:val="24"/>
          <w:szCs w:val="24"/>
        </w:rPr>
        <w:t xml:space="preserve">The committee requested data on the number of </w:t>
      </w:r>
      <w:r w:rsidR="00C75E26" w:rsidRPr="00566127">
        <w:rPr>
          <w:rFonts w:ascii="Verdana" w:eastAsia="Times New Roman" w:hAnsi="Verdana"/>
          <w:sz w:val="24"/>
          <w:szCs w:val="24"/>
        </w:rPr>
        <w:t>jobs</w:t>
      </w:r>
      <w:r w:rsidRPr="00566127">
        <w:rPr>
          <w:rFonts w:ascii="Verdana" w:eastAsia="Times New Roman" w:hAnsi="Verdana"/>
          <w:sz w:val="24"/>
          <w:szCs w:val="24"/>
        </w:rPr>
        <w:t xml:space="preserve"> offers declined due to salary.</w:t>
      </w:r>
    </w:p>
    <w:p w14:paraId="3F1A5841" w14:textId="77777777" w:rsidR="006E5E62" w:rsidRPr="00566127" w:rsidRDefault="006E5E62" w:rsidP="00C26863">
      <w:pPr>
        <w:numPr>
          <w:ilvl w:val="1"/>
          <w:numId w:val="39"/>
        </w:numPr>
        <w:spacing w:before="100" w:beforeAutospacing="1" w:after="100" w:afterAutospacing="1" w:line="240" w:lineRule="auto"/>
        <w:rPr>
          <w:rFonts w:ascii="Verdana" w:eastAsia="Times New Roman" w:hAnsi="Verdana"/>
          <w:sz w:val="24"/>
          <w:szCs w:val="24"/>
        </w:rPr>
      </w:pPr>
      <w:r w:rsidRPr="00566127">
        <w:rPr>
          <w:rFonts w:ascii="Verdana" w:eastAsia="Times New Roman" w:hAnsi="Verdana"/>
          <w:sz w:val="24"/>
          <w:szCs w:val="24"/>
        </w:rPr>
        <w:t>The pilot program for providers to submit invoices to a shared regional mailbox will be rolled out statewide to improve invoice processing.</w:t>
      </w:r>
    </w:p>
    <w:p w14:paraId="70B8996A" w14:textId="77777777" w:rsidR="006E5E62" w:rsidRPr="00566127" w:rsidRDefault="006E5E62" w:rsidP="00C26863">
      <w:pPr>
        <w:numPr>
          <w:ilvl w:val="1"/>
          <w:numId w:val="39"/>
        </w:numPr>
        <w:spacing w:before="100" w:beforeAutospacing="1" w:after="100" w:afterAutospacing="1" w:line="240" w:lineRule="auto"/>
        <w:rPr>
          <w:rFonts w:ascii="Verdana" w:eastAsia="Times New Roman" w:hAnsi="Verdana"/>
          <w:sz w:val="24"/>
          <w:szCs w:val="24"/>
        </w:rPr>
      </w:pPr>
      <w:r w:rsidRPr="00566127">
        <w:rPr>
          <w:rFonts w:ascii="Verdana" w:eastAsia="Times New Roman" w:hAnsi="Verdana"/>
          <w:sz w:val="24"/>
          <w:szCs w:val="24"/>
        </w:rPr>
        <w:lastRenderedPageBreak/>
        <w:t>The committee reviewed four hearing officer decisions, noting two cases where services were terminated after an appeal had been filed, and recommended that policy be reinforced with staff.</w:t>
      </w:r>
    </w:p>
    <w:p w14:paraId="74E2759C" w14:textId="77777777" w:rsidR="006E5E62" w:rsidRPr="00566127" w:rsidRDefault="006E5E62" w:rsidP="00F05C20">
      <w:pPr>
        <w:pStyle w:val="NormalWeb"/>
        <w:numPr>
          <w:ilvl w:val="0"/>
          <w:numId w:val="39"/>
        </w:numPr>
        <w:rPr>
          <w:rFonts w:ascii="Verdana" w:hAnsi="Verdana"/>
        </w:rPr>
      </w:pPr>
      <w:r w:rsidRPr="00566127">
        <w:rPr>
          <w:rStyle w:val="Strong"/>
          <w:rFonts w:ascii="Verdana" w:hAnsi="Verdana"/>
        </w:rPr>
        <w:t>Education and Membership: Emily Heise, Chair</w:t>
      </w:r>
    </w:p>
    <w:p w14:paraId="2EC6D67D" w14:textId="77777777" w:rsidR="006E5E62" w:rsidRPr="00566127" w:rsidRDefault="006E5E62" w:rsidP="00F05C20">
      <w:pPr>
        <w:numPr>
          <w:ilvl w:val="1"/>
          <w:numId w:val="39"/>
        </w:numPr>
        <w:spacing w:before="100" w:beforeAutospacing="1" w:after="100" w:afterAutospacing="1" w:line="240" w:lineRule="auto"/>
        <w:rPr>
          <w:rFonts w:ascii="Verdana" w:eastAsia="Times New Roman" w:hAnsi="Verdana"/>
          <w:sz w:val="24"/>
          <w:szCs w:val="24"/>
        </w:rPr>
      </w:pPr>
      <w:r w:rsidRPr="00566127">
        <w:rPr>
          <w:rFonts w:ascii="Verdana" w:eastAsia="Times New Roman" w:hAnsi="Verdana"/>
          <w:sz w:val="24"/>
          <w:szCs w:val="24"/>
        </w:rPr>
        <w:t>Two council members will be termed out, Jennifer Clouse on October 29, 2025, and Chairman Gennadiy Goldenshteyn on October 25, 2025, and recruitment for replacements is underway.</w:t>
      </w:r>
    </w:p>
    <w:p w14:paraId="1D1F33C8" w14:textId="77777777" w:rsidR="006E5E62" w:rsidRPr="00566127" w:rsidRDefault="006E5E62" w:rsidP="00F05C20">
      <w:pPr>
        <w:numPr>
          <w:ilvl w:val="1"/>
          <w:numId w:val="39"/>
        </w:numPr>
        <w:spacing w:before="100" w:beforeAutospacing="1" w:after="100" w:afterAutospacing="1" w:line="240" w:lineRule="auto"/>
        <w:rPr>
          <w:rFonts w:ascii="Verdana" w:eastAsia="Times New Roman" w:hAnsi="Verdana"/>
          <w:sz w:val="24"/>
          <w:szCs w:val="24"/>
        </w:rPr>
      </w:pPr>
      <w:r w:rsidRPr="00566127">
        <w:rPr>
          <w:rFonts w:ascii="Verdana" w:eastAsia="Times New Roman" w:hAnsi="Verdana"/>
          <w:sz w:val="24"/>
          <w:szCs w:val="24"/>
        </w:rPr>
        <w:t>Three members (Daniel Solcher, Peggy Schmidt, and Karen Stanfill) are eligible to reapply for a second three-year term.</w:t>
      </w:r>
    </w:p>
    <w:p w14:paraId="5112463D" w14:textId="77777777" w:rsidR="006E5E62" w:rsidRPr="00566127" w:rsidRDefault="006E5E62" w:rsidP="00F05C20">
      <w:pPr>
        <w:numPr>
          <w:ilvl w:val="1"/>
          <w:numId w:val="39"/>
        </w:numPr>
        <w:spacing w:before="100" w:beforeAutospacing="1" w:after="100" w:afterAutospacing="1" w:line="240" w:lineRule="auto"/>
        <w:rPr>
          <w:rFonts w:ascii="Verdana" w:eastAsia="Times New Roman" w:hAnsi="Verdana"/>
          <w:sz w:val="24"/>
          <w:szCs w:val="24"/>
        </w:rPr>
      </w:pPr>
      <w:r w:rsidRPr="00566127">
        <w:rPr>
          <w:rFonts w:ascii="Verdana" w:eastAsia="Times New Roman" w:hAnsi="Verdana"/>
          <w:sz w:val="24"/>
          <w:szCs w:val="24"/>
        </w:rPr>
        <w:t>New members Erica Kress and Melva Henderson were onboarded.</w:t>
      </w:r>
    </w:p>
    <w:p w14:paraId="451D700C" w14:textId="77777777" w:rsidR="006E5E62" w:rsidRPr="00566127" w:rsidRDefault="006E5E62" w:rsidP="00F05C20">
      <w:pPr>
        <w:numPr>
          <w:ilvl w:val="1"/>
          <w:numId w:val="39"/>
        </w:numPr>
        <w:spacing w:before="100" w:beforeAutospacing="1" w:after="100" w:afterAutospacing="1" w:line="240" w:lineRule="auto"/>
        <w:rPr>
          <w:rFonts w:ascii="Verdana" w:eastAsia="Times New Roman" w:hAnsi="Verdana"/>
          <w:sz w:val="24"/>
          <w:szCs w:val="24"/>
        </w:rPr>
      </w:pPr>
      <w:r w:rsidRPr="00566127">
        <w:rPr>
          <w:rFonts w:ascii="Verdana" w:eastAsia="Times New Roman" w:hAnsi="Verdana"/>
          <w:sz w:val="24"/>
          <w:szCs w:val="24"/>
        </w:rPr>
        <w:t>A discussion on the new process for appointing a new chair and vice chair is expected in May.</w:t>
      </w:r>
    </w:p>
    <w:p w14:paraId="156046B1" w14:textId="77777777" w:rsidR="006E5E62" w:rsidRPr="00566127" w:rsidRDefault="006E5E62" w:rsidP="00F05C20">
      <w:pPr>
        <w:numPr>
          <w:ilvl w:val="1"/>
          <w:numId w:val="39"/>
        </w:numPr>
        <w:spacing w:before="100" w:beforeAutospacing="1" w:after="100" w:afterAutospacing="1" w:line="240" w:lineRule="auto"/>
        <w:rPr>
          <w:rFonts w:ascii="Verdana" w:eastAsia="Times New Roman" w:hAnsi="Verdana"/>
          <w:sz w:val="24"/>
          <w:szCs w:val="24"/>
        </w:rPr>
      </w:pPr>
      <w:r w:rsidRPr="00566127">
        <w:rPr>
          <w:rFonts w:ascii="Verdana" w:eastAsia="Times New Roman" w:hAnsi="Verdana"/>
          <w:sz w:val="24"/>
          <w:szCs w:val="24"/>
        </w:rPr>
        <w:t>The committee went to the American Association of Intellectual and Developmental Disabilities conference in November to exhibit. They will be attending again, as well.</w:t>
      </w:r>
    </w:p>
    <w:p w14:paraId="2984AEF9" w14:textId="77777777" w:rsidR="006E5E62" w:rsidRPr="00566127" w:rsidRDefault="006E5E62" w:rsidP="00D90526">
      <w:pPr>
        <w:pStyle w:val="NormalWeb"/>
        <w:numPr>
          <w:ilvl w:val="0"/>
          <w:numId w:val="39"/>
        </w:numPr>
        <w:rPr>
          <w:rFonts w:ascii="Verdana" w:hAnsi="Verdana"/>
        </w:rPr>
      </w:pPr>
      <w:r w:rsidRPr="00566127">
        <w:rPr>
          <w:rStyle w:val="Strong"/>
          <w:rFonts w:ascii="Verdana" w:hAnsi="Verdana"/>
        </w:rPr>
        <w:t>Customer Satisfaction &amp; Needs Assessment: Peggy Schmidt, Chair</w:t>
      </w:r>
    </w:p>
    <w:p w14:paraId="6239428C" w14:textId="77777777" w:rsidR="006E5E62" w:rsidRPr="00566127" w:rsidRDefault="006E5E62" w:rsidP="00D90526">
      <w:pPr>
        <w:numPr>
          <w:ilvl w:val="1"/>
          <w:numId w:val="39"/>
        </w:numPr>
        <w:spacing w:before="100" w:beforeAutospacing="1" w:after="100" w:afterAutospacing="1" w:line="240" w:lineRule="auto"/>
        <w:rPr>
          <w:rFonts w:ascii="Verdana" w:eastAsia="Times New Roman" w:hAnsi="Verdana"/>
          <w:sz w:val="24"/>
          <w:szCs w:val="24"/>
        </w:rPr>
      </w:pPr>
      <w:r w:rsidRPr="00566127">
        <w:rPr>
          <w:rFonts w:ascii="Verdana" w:eastAsia="Times New Roman" w:hAnsi="Verdana"/>
          <w:sz w:val="24"/>
          <w:szCs w:val="24"/>
        </w:rPr>
        <w:t>The committee reviewed customer satisfaction survey results for the first quarter of FY25 and plans to further analyze the phrasing of certain questions to ensure data accuracy.</w:t>
      </w:r>
    </w:p>
    <w:p w14:paraId="49BAE8A0" w14:textId="77777777" w:rsidR="006E5E62" w:rsidRPr="00566127" w:rsidRDefault="006E5E62" w:rsidP="00D90526">
      <w:pPr>
        <w:numPr>
          <w:ilvl w:val="1"/>
          <w:numId w:val="39"/>
        </w:numPr>
        <w:spacing w:before="100" w:beforeAutospacing="1" w:after="100" w:afterAutospacing="1" w:line="240" w:lineRule="auto"/>
        <w:rPr>
          <w:rFonts w:ascii="Verdana" w:eastAsia="Times New Roman" w:hAnsi="Verdana"/>
          <w:sz w:val="24"/>
          <w:szCs w:val="24"/>
        </w:rPr>
      </w:pPr>
      <w:r w:rsidRPr="00566127">
        <w:rPr>
          <w:rFonts w:ascii="Verdana" w:eastAsia="Times New Roman" w:hAnsi="Verdana"/>
          <w:sz w:val="24"/>
          <w:szCs w:val="24"/>
        </w:rPr>
        <w:t>They're also going to be getting with the regional staff for information</w:t>
      </w:r>
    </w:p>
    <w:p w14:paraId="227B0DF4" w14:textId="77777777" w:rsidR="006E5E62" w:rsidRPr="00566127" w:rsidRDefault="006E5E62" w:rsidP="00D90526">
      <w:pPr>
        <w:numPr>
          <w:ilvl w:val="1"/>
          <w:numId w:val="39"/>
        </w:numPr>
        <w:spacing w:before="100" w:beforeAutospacing="1" w:after="100" w:afterAutospacing="1" w:line="240" w:lineRule="auto"/>
        <w:rPr>
          <w:rFonts w:ascii="Verdana" w:eastAsia="Times New Roman" w:hAnsi="Verdana"/>
          <w:sz w:val="24"/>
          <w:szCs w:val="24"/>
        </w:rPr>
      </w:pPr>
      <w:r w:rsidRPr="00566127">
        <w:rPr>
          <w:rFonts w:ascii="Verdana" w:eastAsia="Times New Roman" w:hAnsi="Verdana"/>
          <w:sz w:val="24"/>
          <w:szCs w:val="24"/>
        </w:rPr>
        <w:t>The committee will further discuss the approach to surveys and the presentation of survey outcomes to the full council at their next meeting.</w:t>
      </w:r>
    </w:p>
    <w:p w14:paraId="65D31C96" w14:textId="77777777" w:rsidR="006E5E62" w:rsidRPr="00566127" w:rsidRDefault="006E5E62" w:rsidP="00D90526">
      <w:pPr>
        <w:numPr>
          <w:ilvl w:val="1"/>
          <w:numId w:val="39"/>
        </w:numPr>
        <w:spacing w:before="100" w:beforeAutospacing="1" w:after="100" w:afterAutospacing="1" w:line="240" w:lineRule="auto"/>
        <w:rPr>
          <w:rFonts w:ascii="Verdana" w:eastAsia="Times New Roman" w:hAnsi="Verdana"/>
          <w:sz w:val="24"/>
          <w:szCs w:val="24"/>
        </w:rPr>
      </w:pPr>
      <w:r w:rsidRPr="00566127">
        <w:rPr>
          <w:rFonts w:ascii="Verdana" w:eastAsia="Times New Roman" w:hAnsi="Verdana"/>
          <w:sz w:val="24"/>
          <w:szCs w:val="24"/>
        </w:rPr>
        <w:t>The customer chair has made a point to look at these to make sure things do run well.</w:t>
      </w:r>
    </w:p>
    <w:p w14:paraId="6EFC8340" w14:textId="77777777" w:rsidR="006E5E62" w:rsidRPr="00566127" w:rsidRDefault="006E5E62" w:rsidP="005A1739">
      <w:pPr>
        <w:pStyle w:val="NormalWeb"/>
        <w:rPr>
          <w:rFonts w:ascii="Verdana" w:hAnsi="Verdana"/>
          <w:sz w:val="28"/>
          <w:szCs w:val="28"/>
        </w:rPr>
      </w:pPr>
      <w:r w:rsidRPr="00566127">
        <w:rPr>
          <w:rStyle w:val="Strong"/>
          <w:rFonts w:ascii="Verdana" w:hAnsi="Verdana"/>
          <w:sz w:val="28"/>
          <w:szCs w:val="28"/>
        </w:rPr>
        <w:t>Council Business</w:t>
      </w:r>
    </w:p>
    <w:p w14:paraId="68442981" w14:textId="6239502E" w:rsidR="006E5E62" w:rsidRPr="00566127" w:rsidRDefault="006E5E62" w:rsidP="005A1739">
      <w:pPr>
        <w:numPr>
          <w:ilvl w:val="0"/>
          <w:numId w:val="39"/>
        </w:numPr>
        <w:spacing w:before="100" w:beforeAutospacing="1" w:after="100" w:afterAutospacing="1" w:line="240" w:lineRule="auto"/>
        <w:rPr>
          <w:rFonts w:ascii="Verdana" w:eastAsia="Times New Roman" w:hAnsi="Verdana"/>
          <w:sz w:val="24"/>
          <w:szCs w:val="24"/>
        </w:rPr>
      </w:pPr>
      <w:r w:rsidRPr="00566127">
        <w:rPr>
          <w:rFonts w:ascii="Verdana" w:eastAsia="Times New Roman" w:hAnsi="Verdana"/>
          <w:sz w:val="24"/>
          <w:szCs w:val="24"/>
        </w:rPr>
        <w:t>October/November meeting minutes were approved.</w:t>
      </w:r>
      <w:r w:rsidR="00D1287D" w:rsidRPr="00566127">
        <w:rPr>
          <w:rFonts w:ascii="Verdana" w:eastAsia="Times New Roman" w:hAnsi="Verdana"/>
          <w:sz w:val="24"/>
          <w:szCs w:val="24"/>
        </w:rPr>
        <w:t xml:space="preserve"> Motion made by Karen Stanfill and 2</w:t>
      </w:r>
      <w:r w:rsidR="00D1287D" w:rsidRPr="00566127">
        <w:rPr>
          <w:rFonts w:ascii="Verdana" w:eastAsia="Times New Roman" w:hAnsi="Verdana"/>
          <w:sz w:val="24"/>
          <w:szCs w:val="24"/>
          <w:vertAlign w:val="superscript"/>
        </w:rPr>
        <w:t>nd</w:t>
      </w:r>
      <w:r w:rsidR="00D1287D" w:rsidRPr="00566127">
        <w:rPr>
          <w:rFonts w:ascii="Verdana" w:eastAsia="Times New Roman" w:hAnsi="Verdana"/>
          <w:sz w:val="24"/>
          <w:szCs w:val="24"/>
        </w:rPr>
        <w:t xml:space="preserve"> by Peggy Schmidt.</w:t>
      </w:r>
    </w:p>
    <w:p w14:paraId="19F9326D" w14:textId="77777777" w:rsidR="006E5E62" w:rsidRPr="00566127" w:rsidRDefault="006E5E62" w:rsidP="005A1739">
      <w:pPr>
        <w:numPr>
          <w:ilvl w:val="0"/>
          <w:numId w:val="39"/>
        </w:numPr>
        <w:spacing w:before="100" w:beforeAutospacing="1" w:after="100" w:afterAutospacing="1" w:line="240" w:lineRule="auto"/>
        <w:rPr>
          <w:rFonts w:ascii="Verdana" w:eastAsia="Times New Roman" w:hAnsi="Verdana"/>
          <w:sz w:val="24"/>
          <w:szCs w:val="24"/>
        </w:rPr>
      </w:pPr>
      <w:r w:rsidRPr="00566127">
        <w:rPr>
          <w:rFonts w:ascii="Verdana" w:eastAsia="Times New Roman" w:hAnsi="Verdana"/>
          <w:sz w:val="24"/>
          <w:szCs w:val="24"/>
        </w:rPr>
        <w:t>2025 meeting locations and dates were announced: May 1st and 2nd in El Paso, August 7th and 8th at Chris Cole in Austin. Late fall will be Corpus Christi or Galveston, somewhere to follow the TWC Workforce.</w:t>
      </w:r>
    </w:p>
    <w:p w14:paraId="08103D0B" w14:textId="77777777" w:rsidR="006E5E62" w:rsidRPr="00566127" w:rsidRDefault="006E5E62" w:rsidP="005A1739">
      <w:pPr>
        <w:numPr>
          <w:ilvl w:val="0"/>
          <w:numId w:val="39"/>
        </w:numPr>
        <w:spacing w:before="100" w:beforeAutospacing="1" w:after="100" w:afterAutospacing="1" w:line="240" w:lineRule="auto"/>
        <w:rPr>
          <w:rFonts w:ascii="Verdana" w:eastAsia="Times New Roman" w:hAnsi="Verdana"/>
          <w:sz w:val="24"/>
          <w:szCs w:val="24"/>
        </w:rPr>
      </w:pPr>
      <w:r w:rsidRPr="00566127">
        <w:rPr>
          <w:rFonts w:ascii="Verdana" w:eastAsia="Times New Roman" w:hAnsi="Verdana"/>
          <w:sz w:val="24"/>
          <w:szCs w:val="24"/>
        </w:rPr>
        <w:t>RCT Budget Report: Lisa Godwin reported the RCT budget balance.</w:t>
      </w:r>
    </w:p>
    <w:p w14:paraId="7202805F" w14:textId="77777777" w:rsidR="006E5E62" w:rsidRPr="005B1DCB" w:rsidRDefault="006E5E62" w:rsidP="00690DA6">
      <w:pPr>
        <w:pStyle w:val="NormalWeb"/>
        <w:rPr>
          <w:rFonts w:ascii="Verdana" w:hAnsi="Verdana"/>
        </w:rPr>
      </w:pPr>
      <w:r w:rsidRPr="00566127">
        <w:rPr>
          <w:rStyle w:val="Strong"/>
          <w:rFonts w:ascii="Verdana" w:hAnsi="Verdana"/>
          <w:sz w:val="28"/>
          <w:szCs w:val="28"/>
        </w:rPr>
        <w:lastRenderedPageBreak/>
        <w:t>Public Comment:</w:t>
      </w:r>
      <w:r w:rsidRPr="005B1DCB">
        <w:rPr>
          <w:rFonts w:ascii="Verdana" w:hAnsi="Verdana"/>
        </w:rPr>
        <w:t xml:space="preserve"> No public comment was provided.</w:t>
      </w:r>
    </w:p>
    <w:p w14:paraId="77020B5C" w14:textId="1E85F204" w:rsidR="004772B0" w:rsidRPr="00566127" w:rsidRDefault="004772B0" w:rsidP="004772B0">
      <w:pPr>
        <w:spacing w:after="0" w:line="360" w:lineRule="auto"/>
        <w:rPr>
          <w:rFonts w:ascii="Verdana" w:hAnsi="Verdana"/>
          <w:kern w:val="0"/>
          <w:sz w:val="28"/>
          <w:szCs w:val="28"/>
          <w14:ligatures w14:val="none"/>
        </w:rPr>
      </w:pPr>
      <w:r w:rsidRPr="00566127">
        <w:rPr>
          <w:rFonts w:ascii="Verdana" w:hAnsi="Verdana"/>
          <w:kern w:val="0"/>
          <w:sz w:val="28"/>
          <w:szCs w:val="28"/>
          <w14:ligatures w14:val="none"/>
        </w:rPr>
        <w:t>Adjourn</w:t>
      </w:r>
    </w:p>
    <w:p w14:paraId="76C5982E" w14:textId="77777777" w:rsidR="008144F0" w:rsidRPr="00503DD6" w:rsidRDefault="008144F0" w:rsidP="008144F0">
      <w:pPr>
        <w:spacing w:after="0" w:line="240" w:lineRule="auto"/>
        <w:rPr>
          <w:rFonts w:ascii="Verdana" w:hAnsi="Verdana" w:cstheme="minorHAnsi"/>
          <w:b/>
          <w:bCs/>
          <w:sz w:val="28"/>
          <w:szCs w:val="28"/>
        </w:rPr>
      </w:pPr>
    </w:p>
    <w:sectPr w:rsidR="008144F0" w:rsidRPr="00503DD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EB7A2" w14:textId="77777777" w:rsidR="0017612D" w:rsidRDefault="0017612D" w:rsidP="00AA3C5F">
      <w:pPr>
        <w:spacing w:after="0" w:line="240" w:lineRule="auto"/>
      </w:pPr>
      <w:r>
        <w:separator/>
      </w:r>
    </w:p>
  </w:endnote>
  <w:endnote w:type="continuationSeparator" w:id="0">
    <w:p w14:paraId="32D8DD13" w14:textId="77777777" w:rsidR="0017612D" w:rsidRDefault="0017612D" w:rsidP="00AA3C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F79BF" w14:textId="77777777" w:rsidR="0017612D" w:rsidRDefault="0017612D" w:rsidP="00AA3C5F">
      <w:pPr>
        <w:spacing w:after="0" w:line="240" w:lineRule="auto"/>
      </w:pPr>
      <w:r>
        <w:separator/>
      </w:r>
    </w:p>
  </w:footnote>
  <w:footnote w:type="continuationSeparator" w:id="0">
    <w:p w14:paraId="74264A12" w14:textId="77777777" w:rsidR="0017612D" w:rsidRDefault="0017612D" w:rsidP="00AA3C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8D1FA" w14:textId="6032B968" w:rsidR="00AA3C5F" w:rsidRDefault="00AA3C5F" w:rsidP="00AA3C5F">
    <w:pPr>
      <w:pStyle w:val="Header"/>
      <w:jc w:val="center"/>
    </w:pPr>
    <w:r>
      <w:rPr>
        <w:noProof/>
      </w:rPr>
      <w:drawing>
        <wp:inline distT="0" distB="0" distL="0" distR="0" wp14:anchorId="0E4DEB16" wp14:editId="5E40516E">
          <wp:extent cx="731655" cy="72317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9320" cy="750523"/>
                  </a:xfrm>
                  <a:prstGeom prst="rect">
                    <a:avLst/>
                  </a:prstGeom>
                  <a:noFill/>
                  <a:ln>
                    <a:noFill/>
                  </a:ln>
                </pic:spPr>
              </pic:pic>
            </a:graphicData>
          </a:graphic>
        </wp:inline>
      </w:drawing>
    </w:r>
  </w:p>
  <w:p w14:paraId="61CB149A" w14:textId="77777777" w:rsidR="000F036F" w:rsidRPr="00F167AF" w:rsidRDefault="000F036F" w:rsidP="000F036F">
    <w:pPr>
      <w:pStyle w:val="NormalWeb"/>
      <w:contextualSpacing/>
      <w:rPr>
        <w:rFonts w:ascii="Verdana" w:hAnsi="Verdana" w:cstheme="minorHAnsi"/>
        <w:b/>
        <w:bCs/>
        <w:color w:val="2F5496" w:themeColor="accent1" w:themeShade="BF"/>
        <w:sz w:val="22"/>
        <w:szCs w:val="22"/>
      </w:rPr>
    </w:pPr>
    <w:r w:rsidRPr="00F167AF">
      <w:rPr>
        <w:rFonts w:ascii="Verdana" w:hAnsi="Verdana" w:cstheme="minorHAnsi"/>
        <w:color w:val="4472C4" w:themeColor="accent1"/>
        <w:sz w:val="22"/>
        <w:szCs w:val="22"/>
      </w:rPr>
      <w:t>1117 Trinity St. Austin, TX 78701</w:t>
    </w:r>
    <w:r w:rsidRPr="00F167AF">
      <w:rPr>
        <w:rFonts w:ascii="Verdana" w:hAnsi="Verdana" w:cstheme="minorHAnsi"/>
        <w:color w:val="4472C4" w:themeColor="accent1"/>
        <w:sz w:val="22"/>
        <w:szCs w:val="22"/>
      </w:rPr>
      <w:tab/>
    </w:r>
    <w:r w:rsidRPr="00F167AF">
      <w:rPr>
        <w:rFonts w:ascii="Verdana" w:hAnsi="Verdana" w:cstheme="minorHAnsi"/>
        <w:color w:val="4472C4" w:themeColor="accent1"/>
        <w:sz w:val="22"/>
        <w:szCs w:val="22"/>
      </w:rPr>
      <w:tab/>
    </w:r>
    <w:r w:rsidRPr="00F167AF">
      <w:rPr>
        <w:rFonts w:ascii="Verdana" w:hAnsi="Verdana" w:cstheme="minorHAnsi"/>
        <w:color w:val="4472C4" w:themeColor="accent1"/>
        <w:sz w:val="22"/>
        <w:szCs w:val="22"/>
      </w:rPr>
      <w:tab/>
    </w:r>
    <w:r w:rsidRPr="00F167AF">
      <w:rPr>
        <w:rFonts w:ascii="Verdana" w:hAnsi="Verdana" w:cstheme="minorHAnsi"/>
        <w:color w:val="4472C4" w:themeColor="accent1"/>
        <w:sz w:val="22"/>
        <w:szCs w:val="22"/>
      </w:rPr>
      <w:tab/>
    </w:r>
    <w:r w:rsidRPr="00F167AF">
      <w:rPr>
        <w:rFonts w:ascii="Verdana" w:hAnsi="Verdana" w:cstheme="minorHAnsi"/>
        <w:color w:val="4472C4" w:themeColor="accent1"/>
        <w:sz w:val="22"/>
        <w:szCs w:val="22"/>
      </w:rPr>
      <w:tab/>
    </w:r>
    <w:r w:rsidRPr="00F167AF">
      <w:rPr>
        <w:rFonts w:ascii="Verdana" w:hAnsi="Verdana" w:cstheme="minorHAnsi"/>
        <w:b/>
        <w:bCs/>
        <w:color w:val="2F5496" w:themeColor="accent1" w:themeShade="BF"/>
        <w:sz w:val="22"/>
        <w:szCs w:val="22"/>
      </w:rPr>
      <w:t>Meeting Minutes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392B"/>
    <w:multiLevelType w:val="hybridMultilevel"/>
    <w:tmpl w:val="E52C495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4C52000"/>
    <w:multiLevelType w:val="multilevel"/>
    <w:tmpl w:val="8A566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5A6BDC"/>
    <w:multiLevelType w:val="multilevel"/>
    <w:tmpl w:val="4F3E7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4792A"/>
    <w:multiLevelType w:val="hybridMultilevel"/>
    <w:tmpl w:val="2DDE217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98E36A7"/>
    <w:multiLevelType w:val="multilevel"/>
    <w:tmpl w:val="C556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6D5ED9"/>
    <w:multiLevelType w:val="hybridMultilevel"/>
    <w:tmpl w:val="E65626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7139E"/>
    <w:multiLevelType w:val="hybridMultilevel"/>
    <w:tmpl w:val="7C682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391807"/>
    <w:multiLevelType w:val="hybridMultilevel"/>
    <w:tmpl w:val="E384F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B366CF"/>
    <w:multiLevelType w:val="multilevel"/>
    <w:tmpl w:val="9F168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A52B96"/>
    <w:multiLevelType w:val="multilevel"/>
    <w:tmpl w:val="9A8C5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CE20A5"/>
    <w:multiLevelType w:val="hybridMultilevel"/>
    <w:tmpl w:val="8C4A8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22444945"/>
    <w:multiLevelType w:val="hybridMultilevel"/>
    <w:tmpl w:val="3CAE3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C14AA"/>
    <w:multiLevelType w:val="hybridMultilevel"/>
    <w:tmpl w:val="C56E9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6E76BC"/>
    <w:multiLevelType w:val="multilevel"/>
    <w:tmpl w:val="DADCA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C3A5F65"/>
    <w:multiLevelType w:val="hybridMultilevel"/>
    <w:tmpl w:val="7CD8EDC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B22C9"/>
    <w:multiLevelType w:val="multilevel"/>
    <w:tmpl w:val="654C6B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457F2C"/>
    <w:multiLevelType w:val="multilevel"/>
    <w:tmpl w:val="2AFC5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7E0B4D"/>
    <w:multiLevelType w:val="multilevel"/>
    <w:tmpl w:val="79C2A1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7162C8"/>
    <w:multiLevelType w:val="multilevel"/>
    <w:tmpl w:val="B5B8E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B62D89"/>
    <w:multiLevelType w:val="hybridMultilevel"/>
    <w:tmpl w:val="161C7A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15:restartNumberingAfterBreak="0">
    <w:nsid w:val="4DAC0EDA"/>
    <w:multiLevelType w:val="hybridMultilevel"/>
    <w:tmpl w:val="E81AE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B95F8B"/>
    <w:multiLevelType w:val="multilevel"/>
    <w:tmpl w:val="6142A5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754D94"/>
    <w:multiLevelType w:val="hybridMultilevel"/>
    <w:tmpl w:val="3968CB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2B125A"/>
    <w:multiLevelType w:val="multilevel"/>
    <w:tmpl w:val="70FCF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541F8E"/>
    <w:multiLevelType w:val="multilevel"/>
    <w:tmpl w:val="A2B8D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A1062A"/>
    <w:multiLevelType w:val="hybridMultilevel"/>
    <w:tmpl w:val="FB30E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9D2F1F"/>
    <w:multiLevelType w:val="hybridMultilevel"/>
    <w:tmpl w:val="E7D2F1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422446"/>
    <w:multiLevelType w:val="multilevel"/>
    <w:tmpl w:val="8F4A6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9338CE"/>
    <w:multiLevelType w:val="hybridMultilevel"/>
    <w:tmpl w:val="518E0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6859C6"/>
    <w:multiLevelType w:val="multilevel"/>
    <w:tmpl w:val="B1D4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7DA6D96"/>
    <w:multiLevelType w:val="hybridMultilevel"/>
    <w:tmpl w:val="D3004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D31C72"/>
    <w:multiLevelType w:val="hybridMultilevel"/>
    <w:tmpl w:val="16B21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F912AB"/>
    <w:multiLevelType w:val="hybridMultilevel"/>
    <w:tmpl w:val="BBAE85C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0FB1821"/>
    <w:multiLevelType w:val="multilevel"/>
    <w:tmpl w:val="A8A0B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21032E6"/>
    <w:multiLevelType w:val="multilevel"/>
    <w:tmpl w:val="B17EC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46797E"/>
    <w:multiLevelType w:val="hybridMultilevel"/>
    <w:tmpl w:val="7AF0C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6E2E67"/>
    <w:multiLevelType w:val="multilevel"/>
    <w:tmpl w:val="D126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767D27"/>
    <w:multiLevelType w:val="hybridMultilevel"/>
    <w:tmpl w:val="13726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0E5072"/>
    <w:multiLevelType w:val="hybridMultilevel"/>
    <w:tmpl w:val="024C70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9457884">
    <w:abstractNumId w:val="30"/>
  </w:num>
  <w:num w:numId="2" w16cid:durableId="809635312">
    <w:abstractNumId w:val="35"/>
  </w:num>
  <w:num w:numId="3" w16cid:durableId="1211965108">
    <w:abstractNumId w:val="7"/>
  </w:num>
  <w:num w:numId="4" w16cid:durableId="1339429433">
    <w:abstractNumId w:val="3"/>
  </w:num>
  <w:num w:numId="5" w16cid:durableId="220100037">
    <w:abstractNumId w:val="32"/>
  </w:num>
  <w:num w:numId="6" w16cid:durableId="1398475863">
    <w:abstractNumId w:val="19"/>
  </w:num>
  <w:num w:numId="7" w16cid:durableId="1527449995">
    <w:abstractNumId w:val="25"/>
  </w:num>
  <w:num w:numId="8" w16cid:durableId="961497596">
    <w:abstractNumId w:val="29"/>
  </w:num>
  <w:num w:numId="9" w16cid:durableId="1647397814">
    <w:abstractNumId w:val="13"/>
  </w:num>
  <w:num w:numId="10" w16cid:durableId="1649894865">
    <w:abstractNumId w:val="20"/>
  </w:num>
  <w:num w:numId="11" w16cid:durableId="373046258">
    <w:abstractNumId w:val="9"/>
  </w:num>
  <w:num w:numId="12" w16cid:durableId="601378271">
    <w:abstractNumId w:val="1"/>
  </w:num>
  <w:num w:numId="13" w16cid:durableId="1742677289">
    <w:abstractNumId w:val="26"/>
  </w:num>
  <w:num w:numId="14" w16cid:durableId="55514039">
    <w:abstractNumId w:val="34"/>
  </w:num>
  <w:num w:numId="15" w16cid:durableId="1270551213">
    <w:abstractNumId w:val="14"/>
  </w:num>
  <w:num w:numId="16" w16cid:durableId="1049258376">
    <w:abstractNumId w:val="18"/>
  </w:num>
  <w:num w:numId="17" w16cid:durableId="603850887">
    <w:abstractNumId w:val="28"/>
  </w:num>
  <w:num w:numId="18" w16cid:durableId="652291895">
    <w:abstractNumId w:val="37"/>
  </w:num>
  <w:num w:numId="19" w16cid:durableId="859582817">
    <w:abstractNumId w:val="6"/>
  </w:num>
  <w:num w:numId="20" w16cid:durableId="1364214500">
    <w:abstractNumId w:val="31"/>
  </w:num>
  <w:num w:numId="21" w16cid:durableId="1624770910">
    <w:abstractNumId w:val="38"/>
  </w:num>
  <w:num w:numId="22" w16cid:durableId="571890140">
    <w:abstractNumId w:val="5"/>
  </w:num>
  <w:num w:numId="23" w16cid:durableId="1673680198">
    <w:abstractNumId w:val="10"/>
  </w:num>
  <w:num w:numId="24" w16cid:durableId="1524127669">
    <w:abstractNumId w:val="0"/>
  </w:num>
  <w:num w:numId="25" w16cid:durableId="468590751">
    <w:abstractNumId w:val="12"/>
  </w:num>
  <w:num w:numId="26" w16cid:durableId="738944050">
    <w:abstractNumId w:val="11"/>
  </w:num>
  <w:num w:numId="27" w16cid:durableId="1081484749">
    <w:abstractNumId w:val="22"/>
  </w:num>
  <w:num w:numId="28" w16cid:durableId="1178665025">
    <w:abstractNumId w:val="17"/>
  </w:num>
  <w:num w:numId="29" w16cid:durableId="379742491">
    <w:abstractNumId w:val="24"/>
  </w:num>
  <w:num w:numId="30" w16cid:durableId="312222950">
    <w:abstractNumId w:val="2"/>
  </w:num>
  <w:num w:numId="31" w16cid:durableId="1650940889">
    <w:abstractNumId w:val="21"/>
  </w:num>
  <w:num w:numId="32" w16cid:durableId="1512061506">
    <w:abstractNumId w:val="16"/>
  </w:num>
  <w:num w:numId="33" w16cid:durableId="74595818">
    <w:abstractNumId w:val="15"/>
  </w:num>
  <w:num w:numId="34" w16cid:durableId="2059863653">
    <w:abstractNumId w:val="4"/>
  </w:num>
  <w:num w:numId="35" w16cid:durableId="1990815810">
    <w:abstractNumId w:val="33"/>
  </w:num>
  <w:num w:numId="36" w16cid:durableId="1492598096">
    <w:abstractNumId w:val="27"/>
  </w:num>
  <w:num w:numId="37" w16cid:durableId="1883057158">
    <w:abstractNumId w:val="36"/>
  </w:num>
  <w:num w:numId="38" w16cid:durableId="1067996464">
    <w:abstractNumId w:val="8"/>
  </w:num>
  <w:num w:numId="39" w16cid:durableId="176168328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E5"/>
    <w:rsid w:val="00004B64"/>
    <w:rsid w:val="0001157D"/>
    <w:rsid w:val="00016EC6"/>
    <w:rsid w:val="00024EBB"/>
    <w:rsid w:val="000415F4"/>
    <w:rsid w:val="00042550"/>
    <w:rsid w:val="000475C3"/>
    <w:rsid w:val="00057AF8"/>
    <w:rsid w:val="00062E11"/>
    <w:rsid w:val="000643DC"/>
    <w:rsid w:val="000B4DF7"/>
    <w:rsid w:val="000C1061"/>
    <w:rsid w:val="000D25FA"/>
    <w:rsid w:val="000E1B47"/>
    <w:rsid w:val="000E4566"/>
    <w:rsid w:val="000E4B59"/>
    <w:rsid w:val="000E537B"/>
    <w:rsid w:val="000F036F"/>
    <w:rsid w:val="000F6B87"/>
    <w:rsid w:val="000F6C75"/>
    <w:rsid w:val="000F77D9"/>
    <w:rsid w:val="00100B98"/>
    <w:rsid w:val="001258C6"/>
    <w:rsid w:val="00130751"/>
    <w:rsid w:val="00142959"/>
    <w:rsid w:val="001457FD"/>
    <w:rsid w:val="0015282D"/>
    <w:rsid w:val="00153552"/>
    <w:rsid w:val="0016330B"/>
    <w:rsid w:val="00164D6A"/>
    <w:rsid w:val="0016595A"/>
    <w:rsid w:val="0017612D"/>
    <w:rsid w:val="00176590"/>
    <w:rsid w:val="00181A64"/>
    <w:rsid w:val="001831AA"/>
    <w:rsid w:val="0019412D"/>
    <w:rsid w:val="001A124B"/>
    <w:rsid w:val="001A1418"/>
    <w:rsid w:val="001A5AA1"/>
    <w:rsid w:val="001B1E3A"/>
    <w:rsid w:val="001B4447"/>
    <w:rsid w:val="001C2443"/>
    <w:rsid w:val="001D40D7"/>
    <w:rsid w:val="002170C3"/>
    <w:rsid w:val="0021753E"/>
    <w:rsid w:val="002411D6"/>
    <w:rsid w:val="00241D3F"/>
    <w:rsid w:val="00242432"/>
    <w:rsid w:val="002530A2"/>
    <w:rsid w:val="00260DDB"/>
    <w:rsid w:val="00281567"/>
    <w:rsid w:val="0028227B"/>
    <w:rsid w:val="002842AA"/>
    <w:rsid w:val="00294C46"/>
    <w:rsid w:val="002A01A7"/>
    <w:rsid w:val="002A7DA6"/>
    <w:rsid w:val="002B46F0"/>
    <w:rsid w:val="002C4A93"/>
    <w:rsid w:val="002C56D6"/>
    <w:rsid w:val="002C6E62"/>
    <w:rsid w:val="002C70F7"/>
    <w:rsid w:val="002D2C74"/>
    <w:rsid w:val="002E0739"/>
    <w:rsid w:val="002E1518"/>
    <w:rsid w:val="002F6DD7"/>
    <w:rsid w:val="003017F1"/>
    <w:rsid w:val="00303D20"/>
    <w:rsid w:val="00312E50"/>
    <w:rsid w:val="00312F89"/>
    <w:rsid w:val="00313827"/>
    <w:rsid w:val="0031776C"/>
    <w:rsid w:val="00317CF9"/>
    <w:rsid w:val="00322F51"/>
    <w:rsid w:val="00323B75"/>
    <w:rsid w:val="00325294"/>
    <w:rsid w:val="00330F7B"/>
    <w:rsid w:val="003359CF"/>
    <w:rsid w:val="003426C1"/>
    <w:rsid w:val="00343BE2"/>
    <w:rsid w:val="00347406"/>
    <w:rsid w:val="00347686"/>
    <w:rsid w:val="00352DBB"/>
    <w:rsid w:val="00355991"/>
    <w:rsid w:val="003666A3"/>
    <w:rsid w:val="00370BD0"/>
    <w:rsid w:val="00391F15"/>
    <w:rsid w:val="003A2A31"/>
    <w:rsid w:val="003A40E6"/>
    <w:rsid w:val="003A7AF5"/>
    <w:rsid w:val="003D75CC"/>
    <w:rsid w:val="003E0886"/>
    <w:rsid w:val="003E369C"/>
    <w:rsid w:val="003E446C"/>
    <w:rsid w:val="003E550E"/>
    <w:rsid w:val="003E5FDE"/>
    <w:rsid w:val="00401253"/>
    <w:rsid w:val="00413626"/>
    <w:rsid w:val="00413EF5"/>
    <w:rsid w:val="00442A64"/>
    <w:rsid w:val="004434BB"/>
    <w:rsid w:val="00445183"/>
    <w:rsid w:val="0046052C"/>
    <w:rsid w:val="00463193"/>
    <w:rsid w:val="004772B0"/>
    <w:rsid w:val="004A6191"/>
    <w:rsid w:val="004B1691"/>
    <w:rsid w:val="004B226F"/>
    <w:rsid w:val="004B34A3"/>
    <w:rsid w:val="004C4665"/>
    <w:rsid w:val="004C7BE3"/>
    <w:rsid w:val="004D3F51"/>
    <w:rsid w:val="004D4A43"/>
    <w:rsid w:val="004E5965"/>
    <w:rsid w:val="004F1D2D"/>
    <w:rsid w:val="004F2AB9"/>
    <w:rsid w:val="004F6275"/>
    <w:rsid w:val="00510123"/>
    <w:rsid w:val="00512715"/>
    <w:rsid w:val="00517A93"/>
    <w:rsid w:val="0053123B"/>
    <w:rsid w:val="0053751A"/>
    <w:rsid w:val="0054377A"/>
    <w:rsid w:val="005503A9"/>
    <w:rsid w:val="005526D9"/>
    <w:rsid w:val="0055350B"/>
    <w:rsid w:val="00565DCE"/>
    <w:rsid w:val="00566127"/>
    <w:rsid w:val="00575639"/>
    <w:rsid w:val="005837CE"/>
    <w:rsid w:val="00585D54"/>
    <w:rsid w:val="005867A7"/>
    <w:rsid w:val="00596F8F"/>
    <w:rsid w:val="00597D99"/>
    <w:rsid w:val="005A0369"/>
    <w:rsid w:val="005A1739"/>
    <w:rsid w:val="005A7155"/>
    <w:rsid w:val="005B1DCB"/>
    <w:rsid w:val="005B26A3"/>
    <w:rsid w:val="005C08E2"/>
    <w:rsid w:val="005C6BDA"/>
    <w:rsid w:val="005D2424"/>
    <w:rsid w:val="005D550E"/>
    <w:rsid w:val="005D74F6"/>
    <w:rsid w:val="005F0359"/>
    <w:rsid w:val="005F3010"/>
    <w:rsid w:val="006119CC"/>
    <w:rsid w:val="00611F34"/>
    <w:rsid w:val="00614F6C"/>
    <w:rsid w:val="00621AAC"/>
    <w:rsid w:val="00621B5A"/>
    <w:rsid w:val="00622CE2"/>
    <w:rsid w:val="006232F1"/>
    <w:rsid w:val="00630BD9"/>
    <w:rsid w:val="006320F1"/>
    <w:rsid w:val="00634E7D"/>
    <w:rsid w:val="00636AB8"/>
    <w:rsid w:val="00642933"/>
    <w:rsid w:val="00642ECB"/>
    <w:rsid w:val="00645C6B"/>
    <w:rsid w:val="006466EF"/>
    <w:rsid w:val="00651D8E"/>
    <w:rsid w:val="00660B97"/>
    <w:rsid w:val="00660CA0"/>
    <w:rsid w:val="0066338F"/>
    <w:rsid w:val="00670898"/>
    <w:rsid w:val="00676DC7"/>
    <w:rsid w:val="00690DA6"/>
    <w:rsid w:val="00693673"/>
    <w:rsid w:val="0069390C"/>
    <w:rsid w:val="006A339F"/>
    <w:rsid w:val="006A5CFA"/>
    <w:rsid w:val="006A645F"/>
    <w:rsid w:val="006B2D23"/>
    <w:rsid w:val="006B3179"/>
    <w:rsid w:val="006B3C4C"/>
    <w:rsid w:val="006B56B3"/>
    <w:rsid w:val="006C3CAE"/>
    <w:rsid w:val="006D2618"/>
    <w:rsid w:val="006D2C88"/>
    <w:rsid w:val="006D5E19"/>
    <w:rsid w:val="006D675F"/>
    <w:rsid w:val="006E3A27"/>
    <w:rsid w:val="006E5E62"/>
    <w:rsid w:val="006E6AEC"/>
    <w:rsid w:val="006F1591"/>
    <w:rsid w:val="006F4120"/>
    <w:rsid w:val="006F4DC8"/>
    <w:rsid w:val="006F78E4"/>
    <w:rsid w:val="00703394"/>
    <w:rsid w:val="00703CC2"/>
    <w:rsid w:val="0071053B"/>
    <w:rsid w:val="007177CA"/>
    <w:rsid w:val="00723925"/>
    <w:rsid w:val="00725B54"/>
    <w:rsid w:val="0074219E"/>
    <w:rsid w:val="00744E46"/>
    <w:rsid w:val="00756E51"/>
    <w:rsid w:val="00765853"/>
    <w:rsid w:val="00783C4A"/>
    <w:rsid w:val="007916C3"/>
    <w:rsid w:val="00795798"/>
    <w:rsid w:val="007B0773"/>
    <w:rsid w:val="007B5273"/>
    <w:rsid w:val="007B5688"/>
    <w:rsid w:val="007C13A5"/>
    <w:rsid w:val="007C23F2"/>
    <w:rsid w:val="007D7525"/>
    <w:rsid w:val="007F1CD3"/>
    <w:rsid w:val="007F4CDB"/>
    <w:rsid w:val="007F6805"/>
    <w:rsid w:val="008144F0"/>
    <w:rsid w:val="0081465D"/>
    <w:rsid w:val="008179FD"/>
    <w:rsid w:val="00820B08"/>
    <w:rsid w:val="0082141C"/>
    <w:rsid w:val="00823A38"/>
    <w:rsid w:val="00823DFC"/>
    <w:rsid w:val="00832CDF"/>
    <w:rsid w:val="00832E51"/>
    <w:rsid w:val="00837967"/>
    <w:rsid w:val="00841867"/>
    <w:rsid w:val="00844CDC"/>
    <w:rsid w:val="00850B4D"/>
    <w:rsid w:val="008524B0"/>
    <w:rsid w:val="0086111D"/>
    <w:rsid w:val="00870A03"/>
    <w:rsid w:val="00871964"/>
    <w:rsid w:val="00874851"/>
    <w:rsid w:val="00877C3F"/>
    <w:rsid w:val="00884D52"/>
    <w:rsid w:val="00885277"/>
    <w:rsid w:val="00897161"/>
    <w:rsid w:val="008A13AE"/>
    <w:rsid w:val="008A62E3"/>
    <w:rsid w:val="008C46C7"/>
    <w:rsid w:val="008D7681"/>
    <w:rsid w:val="008E1DEC"/>
    <w:rsid w:val="008F1EBE"/>
    <w:rsid w:val="00904DF7"/>
    <w:rsid w:val="00905071"/>
    <w:rsid w:val="00920B4B"/>
    <w:rsid w:val="00921DDA"/>
    <w:rsid w:val="00923E73"/>
    <w:rsid w:val="00927712"/>
    <w:rsid w:val="00936AB6"/>
    <w:rsid w:val="00940EC1"/>
    <w:rsid w:val="00941357"/>
    <w:rsid w:val="00942348"/>
    <w:rsid w:val="00951524"/>
    <w:rsid w:val="0096052C"/>
    <w:rsid w:val="00966555"/>
    <w:rsid w:val="009675CA"/>
    <w:rsid w:val="00971F08"/>
    <w:rsid w:val="0098443F"/>
    <w:rsid w:val="00990440"/>
    <w:rsid w:val="00990501"/>
    <w:rsid w:val="00997BE9"/>
    <w:rsid w:val="009B4C9E"/>
    <w:rsid w:val="009B7A50"/>
    <w:rsid w:val="009C21F0"/>
    <w:rsid w:val="009C38DE"/>
    <w:rsid w:val="009C6CC1"/>
    <w:rsid w:val="009C7AE8"/>
    <w:rsid w:val="009D6E57"/>
    <w:rsid w:val="009D737E"/>
    <w:rsid w:val="009F6968"/>
    <w:rsid w:val="00A06AB4"/>
    <w:rsid w:val="00A242B8"/>
    <w:rsid w:val="00A25C8A"/>
    <w:rsid w:val="00A30DB0"/>
    <w:rsid w:val="00A320F1"/>
    <w:rsid w:val="00A333D3"/>
    <w:rsid w:val="00A400B5"/>
    <w:rsid w:val="00A42D12"/>
    <w:rsid w:val="00A43E59"/>
    <w:rsid w:val="00A5053D"/>
    <w:rsid w:val="00A53A0C"/>
    <w:rsid w:val="00A63578"/>
    <w:rsid w:val="00A65499"/>
    <w:rsid w:val="00A704EA"/>
    <w:rsid w:val="00A754B3"/>
    <w:rsid w:val="00A870FC"/>
    <w:rsid w:val="00A92924"/>
    <w:rsid w:val="00A92F6D"/>
    <w:rsid w:val="00A97696"/>
    <w:rsid w:val="00AA3C5F"/>
    <w:rsid w:val="00AB666B"/>
    <w:rsid w:val="00AB7F89"/>
    <w:rsid w:val="00AC4DC7"/>
    <w:rsid w:val="00AC5080"/>
    <w:rsid w:val="00AC742C"/>
    <w:rsid w:val="00AE46C7"/>
    <w:rsid w:val="00AE6BA5"/>
    <w:rsid w:val="00AF0D1A"/>
    <w:rsid w:val="00AF220E"/>
    <w:rsid w:val="00AF345E"/>
    <w:rsid w:val="00B01784"/>
    <w:rsid w:val="00B02AF3"/>
    <w:rsid w:val="00B047C9"/>
    <w:rsid w:val="00B14813"/>
    <w:rsid w:val="00B16B69"/>
    <w:rsid w:val="00B258E7"/>
    <w:rsid w:val="00B261AD"/>
    <w:rsid w:val="00B316BE"/>
    <w:rsid w:val="00B35350"/>
    <w:rsid w:val="00B40428"/>
    <w:rsid w:val="00B42256"/>
    <w:rsid w:val="00B427F9"/>
    <w:rsid w:val="00B42E66"/>
    <w:rsid w:val="00B52E37"/>
    <w:rsid w:val="00B541E5"/>
    <w:rsid w:val="00B54D64"/>
    <w:rsid w:val="00B71F37"/>
    <w:rsid w:val="00B729DD"/>
    <w:rsid w:val="00B73BFE"/>
    <w:rsid w:val="00B754CE"/>
    <w:rsid w:val="00B80439"/>
    <w:rsid w:val="00B856EF"/>
    <w:rsid w:val="00B942D5"/>
    <w:rsid w:val="00BA03AD"/>
    <w:rsid w:val="00BA2598"/>
    <w:rsid w:val="00BA3ABB"/>
    <w:rsid w:val="00BA44FF"/>
    <w:rsid w:val="00BA556E"/>
    <w:rsid w:val="00BB3982"/>
    <w:rsid w:val="00BC3308"/>
    <w:rsid w:val="00BC4425"/>
    <w:rsid w:val="00BD01BE"/>
    <w:rsid w:val="00BD0DCF"/>
    <w:rsid w:val="00BD1BC8"/>
    <w:rsid w:val="00BD2007"/>
    <w:rsid w:val="00BD3859"/>
    <w:rsid w:val="00BD7277"/>
    <w:rsid w:val="00BE3A20"/>
    <w:rsid w:val="00BE3BA2"/>
    <w:rsid w:val="00BE4E40"/>
    <w:rsid w:val="00BE5347"/>
    <w:rsid w:val="00BE6864"/>
    <w:rsid w:val="00BF2BC0"/>
    <w:rsid w:val="00BF6882"/>
    <w:rsid w:val="00BF68F2"/>
    <w:rsid w:val="00C05653"/>
    <w:rsid w:val="00C069FC"/>
    <w:rsid w:val="00C10446"/>
    <w:rsid w:val="00C10A56"/>
    <w:rsid w:val="00C13579"/>
    <w:rsid w:val="00C16B97"/>
    <w:rsid w:val="00C22F8E"/>
    <w:rsid w:val="00C26863"/>
    <w:rsid w:val="00C41F53"/>
    <w:rsid w:val="00C41FF9"/>
    <w:rsid w:val="00C44795"/>
    <w:rsid w:val="00C457A4"/>
    <w:rsid w:val="00C5412D"/>
    <w:rsid w:val="00C54EE7"/>
    <w:rsid w:val="00C65B10"/>
    <w:rsid w:val="00C66C1D"/>
    <w:rsid w:val="00C75E26"/>
    <w:rsid w:val="00C8181E"/>
    <w:rsid w:val="00C839B7"/>
    <w:rsid w:val="00C91FC3"/>
    <w:rsid w:val="00CA195E"/>
    <w:rsid w:val="00CA64D4"/>
    <w:rsid w:val="00CC09B9"/>
    <w:rsid w:val="00CC5695"/>
    <w:rsid w:val="00CF4CFF"/>
    <w:rsid w:val="00CF6081"/>
    <w:rsid w:val="00D12681"/>
    <w:rsid w:val="00D1287D"/>
    <w:rsid w:val="00D12E69"/>
    <w:rsid w:val="00D2398B"/>
    <w:rsid w:val="00D23D84"/>
    <w:rsid w:val="00D25AC0"/>
    <w:rsid w:val="00D33880"/>
    <w:rsid w:val="00D33B4C"/>
    <w:rsid w:val="00D3406B"/>
    <w:rsid w:val="00D35963"/>
    <w:rsid w:val="00D57B92"/>
    <w:rsid w:val="00D628FB"/>
    <w:rsid w:val="00D65770"/>
    <w:rsid w:val="00D72518"/>
    <w:rsid w:val="00D7264B"/>
    <w:rsid w:val="00D74E16"/>
    <w:rsid w:val="00D8519E"/>
    <w:rsid w:val="00D90526"/>
    <w:rsid w:val="00D91707"/>
    <w:rsid w:val="00D919D2"/>
    <w:rsid w:val="00D92B5D"/>
    <w:rsid w:val="00D97823"/>
    <w:rsid w:val="00DA0563"/>
    <w:rsid w:val="00DA3E13"/>
    <w:rsid w:val="00DB36CB"/>
    <w:rsid w:val="00DC13AA"/>
    <w:rsid w:val="00DC4C2A"/>
    <w:rsid w:val="00DD0662"/>
    <w:rsid w:val="00DD1B5F"/>
    <w:rsid w:val="00DE4650"/>
    <w:rsid w:val="00DF6DCF"/>
    <w:rsid w:val="00DF7FF3"/>
    <w:rsid w:val="00E038D7"/>
    <w:rsid w:val="00E14B3B"/>
    <w:rsid w:val="00E25717"/>
    <w:rsid w:val="00E30C66"/>
    <w:rsid w:val="00E3714F"/>
    <w:rsid w:val="00E42DA8"/>
    <w:rsid w:val="00E4385E"/>
    <w:rsid w:val="00E44E1F"/>
    <w:rsid w:val="00E45CDB"/>
    <w:rsid w:val="00E623A4"/>
    <w:rsid w:val="00E70D6C"/>
    <w:rsid w:val="00E73411"/>
    <w:rsid w:val="00E83561"/>
    <w:rsid w:val="00E91478"/>
    <w:rsid w:val="00E92A1A"/>
    <w:rsid w:val="00EA7D82"/>
    <w:rsid w:val="00EB53E9"/>
    <w:rsid w:val="00EC0216"/>
    <w:rsid w:val="00EC158B"/>
    <w:rsid w:val="00EC420C"/>
    <w:rsid w:val="00EC438A"/>
    <w:rsid w:val="00EC7026"/>
    <w:rsid w:val="00ED0F71"/>
    <w:rsid w:val="00ED2472"/>
    <w:rsid w:val="00ED7844"/>
    <w:rsid w:val="00EE2F6C"/>
    <w:rsid w:val="00EE7BCE"/>
    <w:rsid w:val="00EF07F3"/>
    <w:rsid w:val="00F01856"/>
    <w:rsid w:val="00F05183"/>
    <w:rsid w:val="00F053CF"/>
    <w:rsid w:val="00F05C20"/>
    <w:rsid w:val="00F12637"/>
    <w:rsid w:val="00F167AF"/>
    <w:rsid w:val="00F17620"/>
    <w:rsid w:val="00F2235C"/>
    <w:rsid w:val="00F2473A"/>
    <w:rsid w:val="00F260D7"/>
    <w:rsid w:val="00F32B49"/>
    <w:rsid w:val="00F43D59"/>
    <w:rsid w:val="00F47CB3"/>
    <w:rsid w:val="00F519CD"/>
    <w:rsid w:val="00F71019"/>
    <w:rsid w:val="00F82EF7"/>
    <w:rsid w:val="00F907E7"/>
    <w:rsid w:val="00F923CC"/>
    <w:rsid w:val="00FA5215"/>
    <w:rsid w:val="00FC0BD5"/>
    <w:rsid w:val="00FD01FC"/>
    <w:rsid w:val="00FD25D8"/>
    <w:rsid w:val="00FD5781"/>
    <w:rsid w:val="00FD701F"/>
    <w:rsid w:val="00FE2D89"/>
    <w:rsid w:val="00FE767C"/>
    <w:rsid w:val="00FF31DD"/>
    <w:rsid w:val="00FF7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D8099"/>
  <w15:chartTrackingRefBased/>
  <w15:docId w15:val="{2697E472-07B7-4CC1-BD42-900AF122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465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AA3C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C5F"/>
  </w:style>
  <w:style w:type="paragraph" w:styleId="Footer">
    <w:name w:val="footer"/>
    <w:basedOn w:val="Normal"/>
    <w:link w:val="FooterChar"/>
    <w:uiPriority w:val="99"/>
    <w:unhideWhenUsed/>
    <w:rsid w:val="00AA3C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C5F"/>
  </w:style>
  <w:style w:type="paragraph" w:styleId="ListParagraph">
    <w:name w:val="List Paragraph"/>
    <w:basedOn w:val="Normal"/>
    <w:uiPriority w:val="34"/>
    <w:qFormat/>
    <w:rsid w:val="00413EF5"/>
    <w:pPr>
      <w:ind w:left="720"/>
      <w:contextualSpacing/>
    </w:pPr>
  </w:style>
  <w:style w:type="character" w:styleId="Hyperlink">
    <w:name w:val="Hyperlink"/>
    <w:basedOn w:val="DefaultParagraphFont"/>
    <w:uiPriority w:val="99"/>
    <w:unhideWhenUsed/>
    <w:rsid w:val="00B42256"/>
    <w:rPr>
      <w:color w:val="0563C1"/>
      <w:u w:val="single"/>
    </w:rPr>
  </w:style>
  <w:style w:type="character" w:styleId="FollowedHyperlink">
    <w:name w:val="FollowedHyperlink"/>
    <w:basedOn w:val="DefaultParagraphFont"/>
    <w:uiPriority w:val="99"/>
    <w:semiHidden/>
    <w:unhideWhenUsed/>
    <w:rsid w:val="0066338F"/>
    <w:rPr>
      <w:color w:val="954F72" w:themeColor="followedHyperlink"/>
      <w:u w:val="single"/>
    </w:rPr>
  </w:style>
  <w:style w:type="paragraph" w:customStyle="1" w:styleId="Fixed">
    <w:name w:val="Fixed"/>
    <w:rsid w:val="00F82EF7"/>
    <w:pPr>
      <w:widowControl w:val="0"/>
      <w:autoSpaceDE w:val="0"/>
      <w:autoSpaceDN w:val="0"/>
      <w:adjustRightInd w:val="0"/>
      <w:spacing w:after="0" w:line="240" w:lineRule="atLeast"/>
      <w:ind w:right="660"/>
    </w:pPr>
    <w:rPr>
      <w:rFonts w:ascii="Arial" w:eastAsiaTheme="minorEastAsia" w:hAnsi="Arial" w:cs="Arial"/>
      <w:kern w:val="0"/>
      <w:sz w:val="24"/>
      <w:szCs w:val="24"/>
      <w14:ligatures w14:val="none"/>
    </w:rPr>
  </w:style>
  <w:style w:type="paragraph" w:customStyle="1" w:styleId="paragraph">
    <w:name w:val="paragraph"/>
    <w:basedOn w:val="Normal"/>
    <w:rsid w:val="00BD01B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BD01BE"/>
  </w:style>
  <w:style w:type="character" w:customStyle="1" w:styleId="eop">
    <w:name w:val="eop"/>
    <w:basedOn w:val="DefaultParagraphFont"/>
    <w:rsid w:val="00BD01BE"/>
  </w:style>
  <w:style w:type="paragraph" w:customStyle="1" w:styleId="ContinA">
    <w:name w:val="Contin A"/>
    <w:basedOn w:val="Fixed"/>
    <w:next w:val="Fixed"/>
    <w:uiPriority w:val="99"/>
    <w:rsid w:val="00241D3F"/>
    <w:pPr>
      <w:spacing w:line="480" w:lineRule="atLeast"/>
      <w:ind w:right="4692"/>
    </w:pPr>
  </w:style>
  <w:style w:type="character" w:styleId="UnresolvedMention">
    <w:name w:val="Unresolved Mention"/>
    <w:basedOn w:val="DefaultParagraphFont"/>
    <w:uiPriority w:val="99"/>
    <w:semiHidden/>
    <w:unhideWhenUsed/>
    <w:rsid w:val="00B42E66"/>
    <w:rPr>
      <w:color w:val="605E5C"/>
      <w:shd w:val="clear" w:color="auto" w:fill="E1DFDD"/>
    </w:rPr>
  </w:style>
  <w:style w:type="character" w:styleId="Strong">
    <w:name w:val="Strong"/>
    <w:basedOn w:val="DefaultParagraphFont"/>
    <w:uiPriority w:val="22"/>
    <w:qFormat/>
    <w:rsid w:val="006E5E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176139">
      <w:bodyDiv w:val="1"/>
      <w:marLeft w:val="0"/>
      <w:marRight w:val="0"/>
      <w:marTop w:val="0"/>
      <w:marBottom w:val="0"/>
      <w:divBdr>
        <w:top w:val="none" w:sz="0" w:space="0" w:color="auto"/>
        <w:left w:val="none" w:sz="0" w:space="0" w:color="auto"/>
        <w:bottom w:val="none" w:sz="0" w:space="0" w:color="auto"/>
        <w:right w:val="none" w:sz="0" w:space="0" w:color="auto"/>
      </w:divBdr>
    </w:div>
    <w:div w:id="532547213">
      <w:bodyDiv w:val="1"/>
      <w:marLeft w:val="0"/>
      <w:marRight w:val="0"/>
      <w:marTop w:val="0"/>
      <w:marBottom w:val="0"/>
      <w:divBdr>
        <w:top w:val="none" w:sz="0" w:space="0" w:color="auto"/>
        <w:left w:val="none" w:sz="0" w:space="0" w:color="auto"/>
        <w:bottom w:val="none" w:sz="0" w:space="0" w:color="auto"/>
        <w:right w:val="none" w:sz="0" w:space="0" w:color="auto"/>
      </w:divBdr>
    </w:div>
    <w:div w:id="630865837">
      <w:bodyDiv w:val="1"/>
      <w:marLeft w:val="0"/>
      <w:marRight w:val="0"/>
      <w:marTop w:val="0"/>
      <w:marBottom w:val="0"/>
      <w:divBdr>
        <w:top w:val="none" w:sz="0" w:space="0" w:color="auto"/>
        <w:left w:val="none" w:sz="0" w:space="0" w:color="auto"/>
        <w:bottom w:val="none" w:sz="0" w:space="0" w:color="auto"/>
        <w:right w:val="none" w:sz="0" w:space="0" w:color="auto"/>
      </w:divBdr>
      <w:divsChild>
        <w:div w:id="526718221">
          <w:marLeft w:val="0"/>
          <w:marRight w:val="0"/>
          <w:marTop w:val="0"/>
          <w:marBottom w:val="0"/>
          <w:divBdr>
            <w:top w:val="none" w:sz="0" w:space="0" w:color="auto"/>
            <w:left w:val="none" w:sz="0" w:space="0" w:color="auto"/>
            <w:bottom w:val="none" w:sz="0" w:space="0" w:color="auto"/>
            <w:right w:val="none" w:sz="0" w:space="0" w:color="auto"/>
          </w:divBdr>
        </w:div>
      </w:divsChild>
    </w:div>
    <w:div w:id="818570395">
      <w:bodyDiv w:val="1"/>
      <w:marLeft w:val="0"/>
      <w:marRight w:val="0"/>
      <w:marTop w:val="0"/>
      <w:marBottom w:val="0"/>
      <w:divBdr>
        <w:top w:val="none" w:sz="0" w:space="0" w:color="auto"/>
        <w:left w:val="none" w:sz="0" w:space="0" w:color="auto"/>
        <w:bottom w:val="none" w:sz="0" w:space="0" w:color="auto"/>
        <w:right w:val="none" w:sz="0" w:space="0" w:color="auto"/>
      </w:divBdr>
    </w:div>
    <w:div w:id="1018310660">
      <w:bodyDiv w:val="1"/>
      <w:marLeft w:val="0"/>
      <w:marRight w:val="0"/>
      <w:marTop w:val="0"/>
      <w:marBottom w:val="0"/>
      <w:divBdr>
        <w:top w:val="none" w:sz="0" w:space="0" w:color="auto"/>
        <w:left w:val="none" w:sz="0" w:space="0" w:color="auto"/>
        <w:bottom w:val="none" w:sz="0" w:space="0" w:color="auto"/>
        <w:right w:val="none" w:sz="0" w:space="0" w:color="auto"/>
      </w:divBdr>
    </w:div>
    <w:div w:id="1623922291">
      <w:bodyDiv w:val="1"/>
      <w:marLeft w:val="0"/>
      <w:marRight w:val="0"/>
      <w:marTop w:val="0"/>
      <w:marBottom w:val="0"/>
      <w:divBdr>
        <w:top w:val="none" w:sz="0" w:space="0" w:color="auto"/>
        <w:left w:val="none" w:sz="0" w:space="0" w:color="auto"/>
        <w:bottom w:val="none" w:sz="0" w:space="0" w:color="auto"/>
        <w:right w:val="none" w:sz="0" w:space="0" w:color="auto"/>
      </w:divBdr>
    </w:div>
    <w:div w:id="1643609404">
      <w:bodyDiv w:val="1"/>
      <w:marLeft w:val="0"/>
      <w:marRight w:val="0"/>
      <w:marTop w:val="0"/>
      <w:marBottom w:val="0"/>
      <w:divBdr>
        <w:top w:val="none" w:sz="0" w:space="0" w:color="auto"/>
        <w:left w:val="none" w:sz="0" w:space="0" w:color="auto"/>
        <w:bottom w:val="none" w:sz="0" w:space="0" w:color="auto"/>
        <w:right w:val="none" w:sz="0" w:space="0" w:color="auto"/>
      </w:divBdr>
    </w:div>
    <w:div w:id="1814175362">
      <w:bodyDiv w:val="1"/>
      <w:marLeft w:val="0"/>
      <w:marRight w:val="0"/>
      <w:marTop w:val="0"/>
      <w:marBottom w:val="0"/>
      <w:divBdr>
        <w:top w:val="none" w:sz="0" w:space="0" w:color="auto"/>
        <w:left w:val="none" w:sz="0" w:space="0" w:color="auto"/>
        <w:bottom w:val="none" w:sz="0" w:space="0" w:color="auto"/>
        <w:right w:val="none" w:sz="0" w:space="0" w:color="auto"/>
      </w:divBdr>
    </w:div>
    <w:div w:id="195725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cc02.safelinks.protection.outlook.com/?url=https%3A%2F%2Fyoutu.be%2FV5xRdmh1cMY&amp;data=05%7C02%7Clisa.godwin%40twc.texas.gov%7Cafe89063bdee4cb7ae8f08dd4c787f0a%7Cfe7d3f4f241b4af184aa32c57fe9db03%7C0%7C0%7C638750802601945064%7CUnknown%7CTWFpbGZsb3d8eyJFbXB0eU1hcGkiOnRydWUsIlYiOiIwLjAuMDAwMCIsIlAiOiJXaW4zMiIsIkFOIjoiTWFpbCIsIldUIjoyfQ%3D%3D%7C0%7C%7C%7C&amp;sdata=pyHLtiytufKwcRUTWGTYiEMFIm3QPPsMPL77FjNZlmM%3D&amp;reserved=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cc02.safelinks.protection.outlook.com/?url=https%3A%2F%2Fyoutu.be%2F2ayefrdEeio&amp;data=05%7C02%7Clisa.godwin%40twc.texas.gov%7Cafe89063bdee4cb7ae8f08dd4c787f0a%7Cfe7d3f4f241b4af184aa32c57fe9db03%7C0%7C0%7C638750802601965597%7CUnknown%7CTWFpbGZsb3d8eyJFbXB0eU1hcGkiOnRydWUsIlYiOiIwLjAuMDAwMCIsIlAiOiJXaW4zMiIsIkFOIjoiTWFpbCIsIldUIjoyfQ%3D%3D%7C0%7C%7C%7C&amp;sdata=kLSayih5eemsdSxUZmGUOXaW%2FZBqnTFLkpT8ouFpleA%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724F1-952C-4218-BCF3-BDBC75AF4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10</Pages>
  <Words>2572</Words>
  <Characters>14665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Godwin,Lisa</dc:creator>
  <cp:keywords/>
  <dc:description/>
  <cp:lastModifiedBy>Godwin,Lisa</cp:lastModifiedBy>
  <cp:revision>108</cp:revision>
  <dcterms:created xsi:type="dcterms:W3CDTF">2025-02-07T15:39:00Z</dcterms:created>
  <dcterms:modified xsi:type="dcterms:W3CDTF">2025-05-20T19:03:00Z</dcterms:modified>
</cp:coreProperties>
</file>