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1178" w14:textId="45D9A39B" w:rsidR="00E61AB9" w:rsidRPr="008079AB" w:rsidRDefault="00E61AB9" w:rsidP="008079AB">
      <w:pPr>
        <w:pStyle w:val="BodyText"/>
        <w:ind w:left="0"/>
        <w:jc w:val="center"/>
        <w:rPr>
          <w:b/>
          <w:bCs/>
        </w:rPr>
      </w:pPr>
      <w:r w:rsidRPr="008079AB">
        <w:rPr>
          <w:b/>
          <w:bCs/>
        </w:rPr>
        <w:t>Convictions</w:t>
      </w:r>
      <w:r w:rsidRPr="008079AB">
        <w:rPr>
          <w:b/>
          <w:bCs/>
          <w:spacing w:val="-9"/>
        </w:rPr>
        <w:t xml:space="preserve"> </w:t>
      </w:r>
      <w:r w:rsidRPr="008079AB">
        <w:rPr>
          <w:b/>
          <w:bCs/>
        </w:rPr>
        <w:t>Barring</w:t>
      </w:r>
      <w:r w:rsidRPr="008079AB">
        <w:rPr>
          <w:b/>
          <w:bCs/>
          <w:spacing w:val="-7"/>
        </w:rPr>
        <w:t xml:space="preserve"> </w:t>
      </w:r>
      <w:r w:rsidR="008B78C5">
        <w:rPr>
          <w:b/>
          <w:bCs/>
        </w:rPr>
        <w:t>Contractor</w:t>
      </w:r>
      <w:r w:rsidRPr="008079AB">
        <w:rPr>
          <w:b/>
          <w:bCs/>
          <w:spacing w:val="-9"/>
        </w:rPr>
        <w:t xml:space="preserve"> </w:t>
      </w:r>
      <w:r w:rsidRPr="008079AB">
        <w:rPr>
          <w:b/>
          <w:bCs/>
        </w:rPr>
        <w:t>Staff</w:t>
      </w:r>
      <w:r w:rsidRPr="008079AB">
        <w:rPr>
          <w:b/>
          <w:bCs/>
          <w:spacing w:val="-8"/>
        </w:rPr>
        <w:t xml:space="preserve"> </w:t>
      </w:r>
      <w:r w:rsidRPr="008079AB">
        <w:rPr>
          <w:b/>
          <w:bCs/>
        </w:rPr>
        <w:t>from</w:t>
      </w:r>
      <w:r w:rsidRPr="008079AB">
        <w:rPr>
          <w:b/>
          <w:bCs/>
          <w:spacing w:val="-9"/>
        </w:rPr>
        <w:t xml:space="preserve"> </w:t>
      </w:r>
      <w:r w:rsidRPr="008079AB">
        <w:rPr>
          <w:b/>
          <w:bCs/>
        </w:rPr>
        <w:t>Performing Services for TWC</w:t>
      </w:r>
    </w:p>
    <w:p w14:paraId="5DB6F013" w14:textId="77777777" w:rsidR="00771F69" w:rsidRDefault="00771F69" w:rsidP="00771F69">
      <w:pPr>
        <w:pStyle w:val="BodyText"/>
        <w:ind w:left="0"/>
      </w:pPr>
    </w:p>
    <w:p w14:paraId="4E24EDAE" w14:textId="77777777" w:rsidR="00E61AB9" w:rsidRDefault="00E61AB9" w:rsidP="006E3A6B">
      <w:pPr>
        <w:pStyle w:val="BodyText"/>
      </w:pPr>
    </w:p>
    <w:p w14:paraId="79BF11CF" w14:textId="72191C99" w:rsidR="00E61AB9" w:rsidRDefault="00ED567F" w:rsidP="001516FF">
      <w:pPr>
        <w:pStyle w:val="BodyText"/>
        <w:numPr>
          <w:ilvl w:val="0"/>
          <w:numId w:val="9"/>
        </w:numPr>
        <w:jc w:val="both"/>
      </w:pPr>
      <w:r>
        <w:t xml:space="preserve"> </w:t>
      </w:r>
      <w:r w:rsidR="008B78C5">
        <w:t>Contractor</w:t>
      </w:r>
      <w:r w:rsidR="00EC6059">
        <w:t xml:space="preserve"> staff with </w:t>
      </w:r>
      <w:r w:rsidR="003F2E77">
        <w:t>a</w:t>
      </w:r>
      <w:r w:rsidR="00EC6059">
        <w:t xml:space="preserve"> criminal conviction</w:t>
      </w:r>
      <w:r w:rsidR="003F2E77">
        <w:t xml:space="preserve"> from the following list</w:t>
      </w:r>
      <w:r>
        <w:t xml:space="preserve"> of offenses</w:t>
      </w:r>
      <w:r w:rsidR="00EC6059">
        <w:t xml:space="preserve"> may not perform services for TWC</w:t>
      </w:r>
      <w:r w:rsidR="008079AB">
        <w:t xml:space="preserve"> where interaction with VR customers is required or anticipated</w:t>
      </w:r>
      <w:r w:rsidR="00EC6059">
        <w:t xml:space="preserve">: </w:t>
      </w:r>
    </w:p>
    <w:p w14:paraId="321B3E17" w14:textId="77777777" w:rsidR="003F2E77" w:rsidRDefault="003F2E77" w:rsidP="001516FF">
      <w:pPr>
        <w:pStyle w:val="BodyText"/>
        <w:jc w:val="both"/>
      </w:pPr>
    </w:p>
    <w:p w14:paraId="5A29D6FD" w14:textId="77777777" w:rsidR="006E3A6B" w:rsidRDefault="00ED567F" w:rsidP="001516FF">
      <w:pPr>
        <w:pStyle w:val="BodyText"/>
        <w:numPr>
          <w:ilvl w:val="0"/>
          <w:numId w:val="7"/>
        </w:numPr>
        <w:jc w:val="both"/>
      </w:pPr>
      <w:r>
        <w:t>C</w:t>
      </w:r>
      <w:r w:rsidR="006E3A6B">
        <w:t>riminal</w:t>
      </w:r>
      <w:r w:rsidR="006E3A6B">
        <w:rPr>
          <w:spacing w:val="-4"/>
        </w:rPr>
        <w:t xml:space="preserve"> </w:t>
      </w:r>
      <w:r>
        <w:rPr>
          <w:spacing w:val="-4"/>
        </w:rPr>
        <w:t>H</w:t>
      </w:r>
      <w:r w:rsidR="006E3A6B">
        <w:t>omicide,</w:t>
      </w:r>
      <w:r w:rsidR="006E3A6B">
        <w:rPr>
          <w:spacing w:val="-5"/>
        </w:rPr>
        <w:t xml:space="preserve"> </w:t>
      </w:r>
      <w:r>
        <w:rPr>
          <w:spacing w:val="-5"/>
        </w:rPr>
        <w:t>M</w:t>
      </w:r>
      <w:r w:rsidR="006E3A6B">
        <w:t xml:space="preserve">urder, </w:t>
      </w:r>
      <w:r>
        <w:t>C</w:t>
      </w:r>
      <w:r w:rsidR="006E3A6B">
        <w:t xml:space="preserve">apital </w:t>
      </w:r>
      <w:r>
        <w:t>M</w:t>
      </w:r>
      <w:r w:rsidR="006E3A6B">
        <w:t xml:space="preserve">urder, </w:t>
      </w:r>
      <w:r>
        <w:t>M</w:t>
      </w:r>
      <w:r w:rsidR="006E3A6B">
        <w:t xml:space="preserve">anslaughter, </w:t>
      </w:r>
      <w:r w:rsidR="003F2E77">
        <w:t xml:space="preserve">or </w:t>
      </w:r>
      <w:r>
        <w:t>C</w:t>
      </w:r>
      <w:r w:rsidR="006E3A6B">
        <w:t xml:space="preserve">riminally </w:t>
      </w:r>
      <w:r>
        <w:t>N</w:t>
      </w:r>
      <w:r w:rsidR="006E3A6B">
        <w:t xml:space="preserve">egligent </w:t>
      </w:r>
      <w:r>
        <w:t>H</w:t>
      </w:r>
      <w:r w:rsidR="006E3A6B">
        <w:t>omicide under Chapter 19, Texas Penal Code</w:t>
      </w:r>
      <w:r w:rsidR="003F2E77">
        <w:t>;</w:t>
      </w:r>
    </w:p>
    <w:p w14:paraId="12299190" w14:textId="77777777" w:rsidR="006E3A6B" w:rsidRDefault="00ED567F" w:rsidP="001516FF">
      <w:pPr>
        <w:pStyle w:val="BodyText"/>
        <w:numPr>
          <w:ilvl w:val="0"/>
          <w:numId w:val="7"/>
        </w:numPr>
        <w:jc w:val="both"/>
      </w:pPr>
      <w:r>
        <w:t>K</w:t>
      </w:r>
      <w:r w:rsidR="006E3A6B">
        <w:t>idnapping,</w:t>
      </w:r>
      <w:r w:rsidR="006E3A6B">
        <w:rPr>
          <w:spacing w:val="-6"/>
        </w:rPr>
        <w:t xml:space="preserve"> </w:t>
      </w:r>
      <w:r>
        <w:rPr>
          <w:spacing w:val="-6"/>
        </w:rPr>
        <w:t>A</w:t>
      </w:r>
      <w:r w:rsidR="006E3A6B">
        <w:t xml:space="preserve">ggravated kidnapping, </w:t>
      </w:r>
      <w:r w:rsidR="003F2E77">
        <w:t>or</w:t>
      </w:r>
      <w:r w:rsidR="006E3A6B">
        <w:t xml:space="preserve"> </w:t>
      </w:r>
      <w:r>
        <w:t>U</w:t>
      </w:r>
      <w:r w:rsidR="006E3A6B">
        <w:t>nlawful restraint under Chapter 20, Texas Penal Code</w:t>
      </w:r>
      <w:r w:rsidR="003F2E77">
        <w:t>;</w:t>
      </w:r>
    </w:p>
    <w:p w14:paraId="5FC1F922" w14:textId="77777777" w:rsidR="006E3A6B" w:rsidRDefault="00ED567F" w:rsidP="001516FF">
      <w:pPr>
        <w:pStyle w:val="BodyText"/>
        <w:numPr>
          <w:ilvl w:val="0"/>
          <w:numId w:val="7"/>
        </w:numPr>
        <w:jc w:val="both"/>
      </w:pPr>
      <w:r>
        <w:t>C</w:t>
      </w:r>
      <w:r w:rsidR="006E3A6B">
        <w:t>ontinuous</w:t>
      </w:r>
      <w:r w:rsidR="006E3A6B">
        <w:rPr>
          <w:spacing w:val="-5"/>
        </w:rPr>
        <w:t xml:space="preserve"> </w:t>
      </w:r>
      <w:r>
        <w:rPr>
          <w:spacing w:val="-5"/>
        </w:rPr>
        <w:t>S</w:t>
      </w:r>
      <w:r w:rsidR="006E3A6B">
        <w:t>exual</w:t>
      </w:r>
      <w:r w:rsidR="006E3A6B">
        <w:rPr>
          <w:spacing w:val="-4"/>
        </w:rPr>
        <w:t xml:space="preserve"> </w:t>
      </w:r>
      <w:r>
        <w:rPr>
          <w:spacing w:val="-4"/>
        </w:rPr>
        <w:t>A</w:t>
      </w:r>
      <w:r w:rsidR="006E3A6B">
        <w:t>buse</w:t>
      </w:r>
      <w:r w:rsidR="006E3A6B">
        <w:rPr>
          <w:spacing w:val="-4"/>
        </w:rPr>
        <w:t xml:space="preserve"> </w:t>
      </w:r>
      <w:r w:rsidR="006E3A6B">
        <w:t xml:space="preserve">of </w:t>
      </w:r>
      <w:r>
        <w:t>Y</w:t>
      </w:r>
      <w:r w:rsidR="006E3A6B">
        <w:t xml:space="preserve">oung </w:t>
      </w:r>
      <w:r>
        <w:t>C</w:t>
      </w:r>
      <w:r w:rsidR="006E3A6B">
        <w:t xml:space="preserve">hild or </w:t>
      </w:r>
      <w:r>
        <w:t>D</w:t>
      </w:r>
      <w:r w:rsidR="006E3A6B">
        <w:t xml:space="preserve">isabled </w:t>
      </w:r>
      <w:r>
        <w:t>I</w:t>
      </w:r>
      <w:r w:rsidR="003F2E77">
        <w:t xml:space="preserve">ndividual </w:t>
      </w:r>
      <w:r w:rsidR="006E3A6B">
        <w:t>under</w:t>
      </w:r>
      <w:r w:rsidR="006E3A6B">
        <w:rPr>
          <w:spacing w:val="-6"/>
        </w:rPr>
        <w:t xml:space="preserve"> </w:t>
      </w:r>
      <w:r w:rsidR="006E3A6B">
        <w:t>Section</w:t>
      </w:r>
      <w:r w:rsidR="006E3A6B">
        <w:rPr>
          <w:spacing w:val="-6"/>
        </w:rPr>
        <w:t xml:space="preserve"> </w:t>
      </w:r>
      <w:r w:rsidR="006E3A6B">
        <w:t>21.02,</w:t>
      </w:r>
      <w:r w:rsidR="006E3A6B">
        <w:rPr>
          <w:spacing w:val="-5"/>
        </w:rPr>
        <w:t xml:space="preserve"> Texas </w:t>
      </w:r>
      <w:r w:rsidR="006E3A6B">
        <w:t>Penal</w:t>
      </w:r>
      <w:r w:rsidR="006E3A6B">
        <w:rPr>
          <w:spacing w:val="-4"/>
        </w:rPr>
        <w:t xml:space="preserve"> </w:t>
      </w:r>
      <w:r w:rsidR="006E3A6B">
        <w:t>Code</w:t>
      </w:r>
      <w:r w:rsidR="003F2E77">
        <w:t>;</w:t>
      </w:r>
    </w:p>
    <w:p w14:paraId="2F7F738E" w14:textId="77777777" w:rsidR="006E3A6B" w:rsidRDefault="00ED567F" w:rsidP="001516FF">
      <w:pPr>
        <w:pStyle w:val="BodyText"/>
        <w:numPr>
          <w:ilvl w:val="0"/>
          <w:numId w:val="7"/>
        </w:numPr>
        <w:jc w:val="both"/>
      </w:pPr>
      <w:r>
        <w:t>I</w:t>
      </w:r>
      <w:r w:rsidR="006E3A6B" w:rsidRPr="006E3A6B">
        <w:t>ndecency</w:t>
      </w:r>
      <w:r w:rsidR="006E3A6B" w:rsidRPr="006E3A6B">
        <w:rPr>
          <w:spacing w:val="-6"/>
        </w:rPr>
        <w:t xml:space="preserve"> </w:t>
      </w:r>
      <w:r w:rsidR="006E3A6B" w:rsidRPr="006E3A6B">
        <w:t>with</w:t>
      </w:r>
      <w:r w:rsidR="006E3A6B" w:rsidRPr="006E3A6B">
        <w:rPr>
          <w:spacing w:val="-5"/>
        </w:rPr>
        <w:t xml:space="preserve"> </w:t>
      </w:r>
      <w:r w:rsidR="006E3A6B" w:rsidRPr="006E3A6B">
        <w:t>a</w:t>
      </w:r>
      <w:r w:rsidR="006E3A6B" w:rsidRPr="006E3A6B">
        <w:rPr>
          <w:spacing w:val="-7"/>
        </w:rPr>
        <w:t xml:space="preserve"> </w:t>
      </w:r>
      <w:r>
        <w:rPr>
          <w:spacing w:val="-7"/>
        </w:rPr>
        <w:t>C</w:t>
      </w:r>
      <w:r w:rsidR="006E3A6B" w:rsidRPr="006E3A6B">
        <w:rPr>
          <w:spacing w:val="-2"/>
        </w:rPr>
        <w:t>hild</w:t>
      </w:r>
      <w:r w:rsidR="006E3A6B" w:rsidRPr="006E3A6B">
        <w:t xml:space="preserve"> </w:t>
      </w:r>
      <w:r w:rsidR="00E61AB9" w:rsidRPr="006E3A6B">
        <w:t>under</w:t>
      </w:r>
      <w:r w:rsidR="00E61AB9" w:rsidRPr="006E3A6B">
        <w:rPr>
          <w:spacing w:val="-6"/>
        </w:rPr>
        <w:t xml:space="preserve"> </w:t>
      </w:r>
      <w:r w:rsidR="00E61AB9" w:rsidRPr="006E3A6B">
        <w:t>Section</w:t>
      </w:r>
      <w:r w:rsidR="00E61AB9" w:rsidRPr="006E3A6B">
        <w:rPr>
          <w:spacing w:val="-8"/>
        </w:rPr>
        <w:t xml:space="preserve"> </w:t>
      </w:r>
      <w:r w:rsidR="00E61AB9" w:rsidRPr="006E3A6B">
        <w:t>21.11,</w:t>
      </w:r>
      <w:r w:rsidR="00E61AB9" w:rsidRPr="006E3A6B">
        <w:rPr>
          <w:spacing w:val="-6"/>
        </w:rPr>
        <w:t xml:space="preserve"> </w:t>
      </w:r>
      <w:r w:rsidR="00C81DE2" w:rsidRPr="006E3A6B">
        <w:rPr>
          <w:spacing w:val="-6"/>
        </w:rPr>
        <w:t xml:space="preserve">Texas </w:t>
      </w:r>
      <w:r w:rsidR="00E61AB9" w:rsidRPr="006E3A6B">
        <w:t>Penal</w:t>
      </w:r>
      <w:r w:rsidR="00E61AB9" w:rsidRPr="006E3A6B">
        <w:rPr>
          <w:spacing w:val="-5"/>
        </w:rPr>
        <w:t xml:space="preserve"> </w:t>
      </w:r>
      <w:r w:rsidR="00E61AB9" w:rsidRPr="006E3A6B">
        <w:t>Code</w:t>
      </w:r>
      <w:r w:rsidR="003F2E77">
        <w:t>;</w:t>
      </w:r>
      <w:r w:rsidR="00E61AB9" w:rsidRPr="006E3A6B">
        <w:rPr>
          <w:spacing w:val="-6"/>
        </w:rPr>
        <w:t xml:space="preserve"> </w:t>
      </w:r>
    </w:p>
    <w:p w14:paraId="4780DF22" w14:textId="77777777" w:rsidR="00E61AB9" w:rsidRPr="006E3A6B" w:rsidRDefault="00ED567F" w:rsidP="001516FF">
      <w:pPr>
        <w:pStyle w:val="BodyText"/>
        <w:numPr>
          <w:ilvl w:val="0"/>
          <w:numId w:val="7"/>
        </w:numPr>
        <w:jc w:val="both"/>
      </w:pPr>
      <w:r>
        <w:t>I</w:t>
      </w:r>
      <w:r w:rsidR="006E3A6B" w:rsidRPr="006E3A6B">
        <w:t>mproper</w:t>
      </w:r>
      <w:r w:rsidR="006E3A6B" w:rsidRPr="006E3A6B">
        <w:rPr>
          <w:spacing w:val="-4"/>
        </w:rPr>
        <w:t xml:space="preserve"> </w:t>
      </w:r>
      <w:r>
        <w:rPr>
          <w:spacing w:val="-4"/>
        </w:rPr>
        <w:t>R</w:t>
      </w:r>
      <w:r w:rsidR="006E3A6B" w:rsidRPr="006E3A6B">
        <w:t xml:space="preserve">elationship </w:t>
      </w:r>
      <w:r>
        <w:t>B</w:t>
      </w:r>
      <w:r w:rsidR="006E3A6B" w:rsidRPr="006E3A6B">
        <w:t xml:space="preserve">etween </w:t>
      </w:r>
      <w:r>
        <w:t>E</w:t>
      </w:r>
      <w:r w:rsidR="006E3A6B" w:rsidRPr="006E3A6B">
        <w:t xml:space="preserve">ducator and </w:t>
      </w:r>
      <w:r>
        <w:t>S</w:t>
      </w:r>
      <w:r w:rsidR="006E3A6B" w:rsidRPr="006E3A6B">
        <w:t>tudent</w:t>
      </w:r>
      <w:r w:rsidR="006E3A6B">
        <w:t xml:space="preserve"> </w:t>
      </w:r>
      <w:r w:rsidR="00E61AB9" w:rsidRPr="006E3A6B">
        <w:t>under</w:t>
      </w:r>
      <w:r w:rsidR="00E61AB9" w:rsidRPr="006E3A6B">
        <w:rPr>
          <w:spacing w:val="-7"/>
        </w:rPr>
        <w:t xml:space="preserve"> </w:t>
      </w:r>
      <w:r w:rsidR="00E61AB9" w:rsidRPr="006E3A6B">
        <w:t>Section</w:t>
      </w:r>
      <w:r w:rsidR="00E61AB9" w:rsidRPr="006E3A6B">
        <w:rPr>
          <w:spacing w:val="-7"/>
        </w:rPr>
        <w:t xml:space="preserve"> </w:t>
      </w:r>
      <w:r w:rsidR="00E61AB9" w:rsidRPr="006E3A6B">
        <w:t>21.12,</w:t>
      </w:r>
      <w:r w:rsidR="00E61AB9" w:rsidRPr="006E3A6B">
        <w:rPr>
          <w:spacing w:val="-6"/>
        </w:rPr>
        <w:t xml:space="preserve"> </w:t>
      </w:r>
      <w:r w:rsidR="00C81DE2" w:rsidRPr="006E3A6B">
        <w:rPr>
          <w:spacing w:val="-6"/>
        </w:rPr>
        <w:t>Texas</w:t>
      </w:r>
      <w:r w:rsidR="00C81DE2" w:rsidRPr="006E3A6B">
        <w:t xml:space="preserve"> </w:t>
      </w:r>
      <w:r w:rsidR="00E61AB9" w:rsidRPr="006E3A6B">
        <w:t>Penal</w:t>
      </w:r>
      <w:r w:rsidR="00E61AB9" w:rsidRPr="006E3A6B">
        <w:rPr>
          <w:spacing w:val="-5"/>
        </w:rPr>
        <w:t xml:space="preserve"> </w:t>
      </w:r>
      <w:r w:rsidR="00E61AB9" w:rsidRPr="006E3A6B">
        <w:t>Code</w:t>
      </w:r>
      <w:r w:rsidR="003F2E77">
        <w:t>;</w:t>
      </w:r>
      <w:r w:rsidR="00E61AB9" w:rsidRPr="006E3A6B">
        <w:rPr>
          <w:spacing w:val="-5"/>
        </w:rPr>
        <w:t xml:space="preserve"> </w:t>
      </w:r>
    </w:p>
    <w:p w14:paraId="35FCFF4F" w14:textId="77777777" w:rsidR="006E3A6B" w:rsidRDefault="00ED567F" w:rsidP="001516FF">
      <w:pPr>
        <w:pStyle w:val="BodyText"/>
        <w:numPr>
          <w:ilvl w:val="0"/>
          <w:numId w:val="7"/>
        </w:numPr>
        <w:jc w:val="both"/>
        <w:rPr>
          <w:spacing w:val="-2"/>
        </w:rPr>
      </w:pPr>
      <w:r>
        <w:t>I</w:t>
      </w:r>
      <w:r w:rsidR="006E3A6B">
        <w:t>nvasive</w:t>
      </w:r>
      <w:r w:rsidR="006E3A6B">
        <w:rPr>
          <w:spacing w:val="-4"/>
        </w:rPr>
        <w:t xml:space="preserve"> </w:t>
      </w:r>
      <w:r>
        <w:rPr>
          <w:spacing w:val="-4"/>
        </w:rPr>
        <w:t>V</w:t>
      </w:r>
      <w:r w:rsidR="006E3A6B">
        <w:t>isual</w:t>
      </w:r>
      <w:r w:rsidR="006E3A6B">
        <w:rPr>
          <w:spacing w:val="-5"/>
        </w:rPr>
        <w:t xml:space="preserve"> </w:t>
      </w:r>
      <w:r>
        <w:rPr>
          <w:spacing w:val="-5"/>
        </w:rPr>
        <w:t>R</w:t>
      </w:r>
      <w:r w:rsidR="006E3A6B">
        <w:rPr>
          <w:spacing w:val="-2"/>
        </w:rPr>
        <w:t xml:space="preserve">ecording </w:t>
      </w:r>
      <w:r w:rsidR="006E3A6B">
        <w:t>under</w:t>
      </w:r>
      <w:r w:rsidR="006E3A6B">
        <w:rPr>
          <w:spacing w:val="-7"/>
        </w:rPr>
        <w:t xml:space="preserve"> </w:t>
      </w:r>
      <w:r w:rsidR="006E3A6B">
        <w:t>Section</w:t>
      </w:r>
      <w:r w:rsidR="006E3A6B">
        <w:rPr>
          <w:spacing w:val="-8"/>
        </w:rPr>
        <w:t xml:space="preserve"> </w:t>
      </w:r>
      <w:r w:rsidR="006E3A6B">
        <w:t xml:space="preserve">21.15, </w:t>
      </w:r>
      <w:r w:rsidR="006E3A6B">
        <w:rPr>
          <w:spacing w:val="-6"/>
        </w:rPr>
        <w:t xml:space="preserve">Texas </w:t>
      </w:r>
      <w:r w:rsidR="006E3A6B">
        <w:t>Penal</w:t>
      </w:r>
      <w:r w:rsidR="006E3A6B">
        <w:rPr>
          <w:spacing w:val="-5"/>
        </w:rPr>
        <w:t xml:space="preserve"> </w:t>
      </w:r>
      <w:r w:rsidR="006E3A6B">
        <w:t>Code</w:t>
      </w:r>
      <w:r w:rsidR="003F2E77">
        <w:t>;</w:t>
      </w:r>
    </w:p>
    <w:p w14:paraId="45DB3903" w14:textId="77777777" w:rsidR="006E3A6B" w:rsidRDefault="00ED567F" w:rsidP="001516FF">
      <w:pPr>
        <w:pStyle w:val="BodyText"/>
        <w:numPr>
          <w:ilvl w:val="0"/>
          <w:numId w:val="7"/>
        </w:numPr>
        <w:jc w:val="both"/>
        <w:rPr>
          <w:spacing w:val="-2"/>
        </w:rPr>
      </w:pPr>
      <w:r>
        <w:t>S</w:t>
      </w:r>
      <w:r w:rsidR="006E3A6B" w:rsidRPr="006E3A6B">
        <w:t>exual</w:t>
      </w:r>
      <w:r w:rsidR="006E3A6B" w:rsidRPr="006E3A6B">
        <w:rPr>
          <w:spacing w:val="-5"/>
        </w:rPr>
        <w:t xml:space="preserve"> </w:t>
      </w:r>
      <w:r>
        <w:rPr>
          <w:spacing w:val="-5"/>
        </w:rPr>
        <w:t>A</w:t>
      </w:r>
      <w:r w:rsidR="006E3A6B" w:rsidRPr="006E3A6B">
        <w:rPr>
          <w:spacing w:val="-2"/>
        </w:rPr>
        <w:t>ssault</w:t>
      </w:r>
      <w:r w:rsidR="006E3A6B">
        <w:rPr>
          <w:spacing w:val="-2"/>
        </w:rPr>
        <w:t xml:space="preserve"> </w:t>
      </w:r>
      <w:r w:rsidR="00E61AB9" w:rsidRPr="006E3A6B">
        <w:t>under</w:t>
      </w:r>
      <w:r w:rsidR="00E61AB9" w:rsidRPr="006E3A6B">
        <w:rPr>
          <w:spacing w:val="-7"/>
        </w:rPr>
        <w:t xml:space="preserve"> </w:t>
      </w:r>
      <w:r w:rsidR="00E61AB9" w:rsidRPr="006E3A6B">
        <w:t>Section</w:t>
      </w:r>
      <w:r w:rsidR="00E61AB9" w:rsidRPr="006E3A6B">
        <w:rPr>
          <w:spacing w:val="-7"/>
        </w:rPr>
        <w:t xml:space="preserve"> </w:t>
      </w:r>
      <w:r w:rsidR="00E61AB9" w:rsidRPr="006E3A6B">
        <w:t>22.011,</w:t>
      </w:r>
      <w:r w:rsidR="00E61AB9" w:rsidRPr="006E3A6B">
        <w:rPr>
          <w:spacing w:val="-7"/>
        </w:rPr>
        <w:t xml:space="preserve"> </w:t>
      </w:r>
      <w:r w:rsidR="00C81DE2" w:rsidRPr="006E3A6B">
        <w:rPr>
          <w:spacing w:val="-6"/>
        </w:rPr>
        <w:t>Texas</w:t>
      </w:r>
      <w:r w:rsidR="00C81DE2" w:rsidRPr="006E3A6B">
        <w:t xml:space="preserve"> </w:t>
      </w:r>
      <w:r w:rsidR="00E61AB9" w:rsidRPr="006E3A6B">
        <w:t>Penal</w:t>
      </w:r>
      <w:r w:rsidR="00E61AB9" w:rsidRPr="006E3A6B">
        <w:rPr>
          <w:spacing w:val="-5"/>
        </w:rPr>
        <w:t xml:space="preserve"> </w:t>
      </w:r>
      <w:r w:rsidR="00E61AB9" w:rsidRPr="006E3A6B">
        <w:t>Code</w:t>
      </w:r>
      <w:r w:rsidR="003F2E77">
        <w:t>;</w:t>
      </w:r>
      <w:r w:rsidR="00E61AB9" w:rsidRPr="006E3A6B">
        <w:rPr>
          <w:spacing w:val="-6"/>
        </w:rPr>
        <w:t xml:space="preserve"> </w:t>
      </w:r>
    </w:p>
    <w:p w14:paraId="06271497" w14:textId="77777777" w:rsidR="006E3A6B" w:rsidRDefault="00ED567F" w:rsidP="001516FF">
      <w:pPr>
        <w:pStyle w:val="BodyText"/>
        <w:numPr>
          <w:ilvl w:val="0"/>
          <w:numId w:val="7"/>
        </w:numPr>
        <w:jc w:val="both"/>
        <w:rPr>
          <w:spacing w:val="-2"/>
        </w:rPr>
      </w:pPr>
      <w:r>
        <w:t>A</w:t>
      </w:r>
      <w:r w:rsidR="006E3A6B" w:rsidRPr="006E3A6B">
        <w:t>ggravated</w:t>
      </w:r>
      <w:r w:rsidR="006E3A6B" w:rsidRPr="006E3A6B">
        <w:rPr>
          <w:spacing w:val="-7"/>
        </w:rPr>
        <w:t xml:space="preserve"> </w:t>
      </w:r>
      <w:r>
        <w:rPr>
          <w:spacing w:val="-7"/>
        </w:rPr>
        <w:t>A</w:t>
      </w:r>
      <w:r w:rsidR="006E3A6B" w:rsidRPr="006E3A6B">
        <w:rPr>
          <w:spacing w:val="-2"/>
        </w:rPr>
        <w:t>ssault</w:t>
      </w:r>
      <w:r w:rsidR="00E61AB9" w:rsidRPr="006E3A6B">
        <w:rPr>
          <w:spacing w:val="-6"/>
        </w:rPr>
        <w:t xml:space="preserve"> </w:t>
      </w:r>
      <w:r w:rsidR="00E61AB9" w:rsidRPr="006E3A6B">
        <w:t>under</w:t>
      </w:r>
      <w:r w:rsidR="00E61AB9" w:rsidRPr="006E3A6B">
        <w:rPr>
          <w:spacing w:val="-8"/>
        </w:rPr>
        <w:t xml:space="preserve"> </w:t>
      </w:r>
      <w:r w:rsidR="00E61AB9" w:rsidRPr="006E3A6B">
        <w:t>Section</w:t>
      </w:r>
      <w:r w:rsidR="00E61AB9" w:rsidRPr="006E3A6B">
        <w:rPr>
          <w:spacing w:val="-8"/>
        </w:rPr>
        <w:t xml:space="preserve"> </w:t>
      </w:r>
      <w:r w:rsidR="00E61AB9" w:rsidRPr="006E3A6B">
        <w:t>22.02,</w:t>
      </w:r>
      <w:r w:rsidR="00E61AB9" w:rsidRPr="006E3A6B">
        <w:rPr>
          <w:spacing w:val="-7"/>
        </w:rPr>
        <w:t xml:space="preserve"> </w:t>
      </w:r>
      <w:r w:rsidR="00CA4142" w:rsidRPr="006E3A6B">
        <w:rPr>
          <w:spacing w:val="-6"/>
        </w:rPr>
        <w:t>Texas</w:t>
      </w:r>
      <w:r w:rsidR="00CA4142" w:rsidRPr="006E3A6B">
        <w:t xml:space="preserve"> </w:t>
      </w:r>
      <w:r w:rsidR="00E61AB9" w:rsidRPr="006E3A6B">
        <w:t>Penal</w:t>
      </w:r>
      <w:r w:rsidR="00E61AB9" w:rsidRPr="006E3A6B">
        <w:rPr>
          <w:spacing w:val="-6"/>
        </w:rPr>
        <w:t xml:space="preserve"> </w:t>
      </w:r>
      <w:r w:rsidR="00E61AB9" w:rsidRPr="006E3A6B">
        <w:t>Code</w:t>
      </w:r>
      <w:r w:rsidR="003F2E77">
        <w:rPr>
          <w:spacing w:val="-6"/>
        </w:rPr>
        <w:t>;</w:t>
      </w:r>
    </w:p>
    <w:p w14:paraId="244D98EF" w14:textId="77777777" w:rsidR="006E3A6B" w:rsidRPr="006E3A6B" w:rsidRDefault="00ED567F" w:rsidP="001516FF">
      <w:pPr>
        <w:pStyle w:val="BodyText"/>
        <w:numPr>
          <w:ilvl w:val="0"/>
          <w:numId w:val="7"/>
        </w:numPr>
        <w:jc w:val="both"/>
        <w:rPr>
          <w:spacing w:val="-2"/>
        </w:rPr>
      </w:pPr>
      <w:r>
        <w:t>A</w:t>
      </w:r>
      <w:r w:rsidR="006E3A6B" w:rsidRPr="006E3A6B">
        <w:t>ggravated</w:t>
      </w:r>
      <w:r w:rsidR="006E3A6B" w:rsidRPr="006E3A6B">
        <w:rPr>
          <w:spacing w:val="-4"/>
        </w:rPr>
        <w:t xml:space="preserve"> </w:t>
      </w:r>
      <w:r>
        <w:rPr>
          <w:spacing w:val="-4"/>
        </w:rPr>
        <w:t>S</w:t>
      </w:r>
      <w:r w:rsidR="006E3A6B" w:rsidRPr="006E3A6B">
        <w:t xml:space="preserve">exual </w:t>
      </w:r>
      <w:r>
        <w:t>A</w:t>
      </w:r>
      <w:r w:rsidR="006E3A6B" w:rsidRPr="006E3A6B">
        <w:rPr>
          <w:spacing w:val="-2"/>
        </w:rPr>
        <w:t>ssault</w:t>
      </w:r>
      <w:r w:rsidR="006E3A6B">
        <w:rPr>
          <w:spacing w:val="-2"/>
        </w:rPr>
        <w:t xml:space="preserve"> </w:t>
      </w:r>
      <w:r w:rsidR="00E61AB9" w:rsidRPr="006E3A6B">
        <w:t>under</w:t>
      </w:r>
      <w:r w:rsidR="00E61AB9" w:rsidRPr="006E3A6B">
        <w:rPr>
          <w:spacing w:val="-3"/>
        </w:rPr>
        <w:t xml:space="preserve"> </w:t>
      </w:r>
      <w:r w:rsidR="00E61AB9" w:rsidRPr="006E3A6B">
        <w:t>Section</w:t>
      </w:r>
      <w:r w:rsidR="00E61AB9" w:rsidRPr="006E3A6B">
        <w:rPr>
          <w:spacing w:val="-6"/>
        </w:rPr>
        <w:t xml:space="preserve"> </w:t>
      </w:r>
      <w:r w:rsidR="00E61AB9" w:rsidRPr="006E3A6B">
        <w:t>22.021,</w:t>
      </w:r>
      <w:r w:rsidR="00E61AB9" w:rsidRPr="006E3A6B">
        <w:rPr>
          <w:spacing w:val="-5"/>
        </w:rPr>
        <w:t xml:space="preserve"> </w:t>
      </w:r>
      <w:r w:rsidR="00CA4142" w:rsidRPr="006E3A6B">
        <w:rPr>
          <w:spacing w:val="-6"/>
        </w:rPr>
        <w:t>Texas</w:t>
      </w:r>
      <w:r w:rsidR="00CA4142" w:rsidRPr="006E3A6B">
        <w:t xml:space="preserve"> </w:t>
      </w:r>
      <w:r w:rsidR="00E61AB9" w:rsidRPr="006E3A6B">
        <w:t>Penal</w:t>
      </w:r>
      <w:r w:rsidR="00E61AB9" w:rsidRPr="006E3A6B">
        <w:rPr>
          <w:spacing w:val="-7"/>
        </w:rPr>
        <w:t xml:space="preserve"> </w:t>
      </w:r>
      <w:r w:rsidR="00E61AB9" w:rsidRPr="006E3A6B">
        <w:t>Code</w:t>
      </w:r>
      <w:r w:rsidR="003F2E77">
        <w:t>;</w:t>
      </w:r>
      <w:r w:rsidR="00E61AB9" w:rsidRPr="006E3A6B">
        <w:rPr>
          <w:spacing w:val="-4"/>
        </w:rPr>
        <w:t xml:space="preserve"> </w:t>
      </w:r>
    </w:p>
    <w:p w14:paraId="4FF0C584" w14:textId="77777777" w:rsidR="00E61AB9" w:rsidRPr="006E3A6B" w:rsidRDefault="00ED567F" w:rsidP="001516FF">
      <w:pPr>
        <w:pStyle w:val="BodyText"/>
        <w:numPr>
          <w:ilvl w:val="0"/>
          <w:numId w:val="7"/>
        </w:numPr>
        <w:jc w:val="both"/>
        <w:rPr>
          <w:spacing w:val="-2"/>
        </w:rPr>
      </w:pPr>
      <w:r>
        <w:t>I</w:t>
      </w:r>
      <w:r w:rsidR="006E3A6B" w:rsidRPr="006E3A6B">
        <w:t>njury</w:t>
      </w:r>
      <w:r w:rsidR="006E3A6B" w:rsidRPr="006E3A6B">
        <w:rPr>
          <w:spacing w:val="-3"/>
        </w:rPr>
        <w:t xml:space="preserve"> </w:t>
      </w:r>
      <w:r w:rsidR="006E3A6B" w:rsidRPr="006E3A6B">
        <w:t>to</w:t>
      </w:r>
      <w:r w:rsidR="006E3A6B" w:rsidRPr="006E3A6B">
        <w:rPr>
          <w:spacing w:val="-4"/>
        </w:rPr>
        <w:t xml:space="preserve"> </w:t>
      </w:r>
      <w:r w:rsidR="006E3A6B" w:rsidRPr="006E3A6B">
        <w:t>a</w:t>
      </w:r>
      <w:r w:rsidR="006E3A6B" w:rsidRPr="006E3A6B">
        <w:rPr>
          <w:spacing w:val="-6"/>
        </w:rPr>
        <w:t xml:space="preserve"> </w:t>
      </w:r>
      <w:r>
        <w:rPr>
          <w:spacing w:val="-6"/>
        </w:rPr>
        <w:t>C</w:t>
      </w:r>
      <w:r w:rsidR="006E3A6B" w:rsidRPr="006E3A6B">
        <w:t>hild,</w:t>
      </w:r>
      <w:r w:rsidR="006E3A6B" w:rsidRPr="006E3A6B">
        <w:rPr>
          <w:spacing w:val="-5"/>
        </w:rPr>
        <w:t xml:space="preserve"> </w:t>
      </w:r>
      <w:r>
        <w:rPr>
          <w:spacing w:val="-5"/>
        </w:rPr>
        <w:t>E</w:t>
      </w:r>
      <w:r w:rsidR="006E3A6B" w:rsidRPr="006E3A6B">
        <w:t xml:space="preserve">lderly </w:t>
      </w:r>
      <w:r>
        <w:t>I</w:t>
      </w:r>
      <w:r w:rsidR="006E3A6B" w:rsidRPr="006E3A6B">
        <w:t xml:space="preserve">ndividual, or </w:t>
      </w:r>
      <w:r>
        <w:t>D</w:t>
      </w:r>
      <w:r w:rsidR="006E3A6B" w:rsidRPr="006E3A6B">
        <w:t xml:space="preserve">isabled </w:t>
      </w:r>
      <w:r>
        <w:t>I</w:t>
      </w:r>
      <w:r w:rsidR="006E3A6B" w:rsidRPr="006E3A6B">
        <w:t xml:space="preserve">ndividual </w:t>
      </w:r>
      <w:r w:rsidR="00E61AB9" w:rsidRPr="006E3A6B">
        <w:t>under</w:t>
      </w:r>
      <w:r w:rsidR="00E61AB9" w:rsidRPr="006E3A6B">
        <w:rPr>
          <w:spacing w:val="-3"/>
        </w:rPr>
        <w:t xml:space="preserve"> </w:t>
      </w:r>
      <w:r w:rsidR="00E61AB9" w:rsidRPr="006E3A6B">
        <w:t>Section</w:t>
      </w:r>
      <w:r w:rsidR="00E61AB9" w:rsidRPr="006E3A6B">
        <w:rPr>
          <w:spacing w:val="-6"/>
        </w:rPr>
        <w:t xml:space="preserve"> </w:t>
      </w:r>
      <w:r w:rsidR="00E61AB9" w:rsidRPr="006E3A6B">
        <w:t>22.04,</w:t>
      </w:r>
      <w:r w:rsidR="00E61AB9" w:rsidRPr="006E3A6B">
        <w:rPr>
          <w:spacing w:val="-5"/>
        </w:rPr>
        <w:t xml:space="preserve"> </w:t>
      </w:r>
      <w:r w:rsidR="00CA4142" w:rsidRPr="006E3A6B">
        <w:rPr>
          <w:spacing w:val="-6"/>
        </w:rPr>
        <w:t>Texas</w:t>
      </w:r>
      <w:r w:rsidR="00CA4142" w:rsidRPr="006E3A6B">
        <w:t xml:space="preserve"> </w:t>
      </w:r>
      <w:r w:rsidR="00E61AB9" w:rsidRPr="006E3A6B">
        <w:t>Penal</w:t>
      </w:r>
      <w:r w:rsidR="00E61AB9" w:rsidRPr="006E3A6B">
        <w:rPr>
          <w:spacing w:val="-4"/>
        </w:rPr>
        <w:t xml:space="preserve"> </w:t>
      </w:r>
      <w:r w:rsidR="00E61AB9" w:rsidRPr="006E3A6B">
        <w:t>Code</w:t>
      </w:r>
      <w:r w:rsidR="003F2E77">
        <w:t>;</w:t>
      </w:r>
      <w:r w:rsidR="00E61AB9" w:rsidRPr="006E3A6B">
        <w:rPr>
          <w:spacing w:val="-2"/>
        </w:rPr>
        <w:t xml:space="preserve"> </w:t>
      </w:r>
    </w:p>
    <w:p w14:paraId="62D637BC" w14:textId="77777777" w:rsidR="00E61AB9" w:rsidRDefault="00ED567F" w:rsidP="001516FF">
      <w:pPr>
        <w:pStyle w:val="BodyText"/>
        <w:numPr>
          <w:ilvl w:val="0"/>
          <w:numId w:val="7"/>
        </w:numPr>
        <w:jc w:val="both"/>
      </w:pPr>
      <w:r>
        <w:t>A</w:t>
      </w:r>
      <w:r w:rsidR="006E3A6B">
        <w:t>bandoning</w:t>
      </w:r>
      <w:r w:rsidR="006E3A6B">
        <w:rPr>
          <w:spacing w:val="-5"/>
        </w:rPr>
        <w:t xml:space="preserve"> </w:t>
      </w:r>
      <w:r w:rsidR="006E3A6B">
        <w:t xml:space="preserve">or </w:t>
      </w:r>
      <w:r>
        <w:t>E</w:t>
      </w:r>
      <w:r w:rsidR="006E3A6B">
        <w:t xml:space="preserve">ndangering </w:t>
      </w:r>
      <w:r w:rsidR="003F2E77">
        <w:t xml:space="preserve">a </w:t>
      </w:r>
      <w:r>
        <w:t>C</w:t>
      </w:r>
      <w:r w:rsidR="006E3A6B">
        <w:t xml:space="preserve">hild </w:t>
      </w:r>
      <w:r w:rsidR="00E61AB9">
        <w:t>under</w:t>
      </w:r>
      <w:r w:rsidR="00E61AB9">
        <w:rPr>
          <w:spacing w:val="-4"/>
        </w:rPr>
        <w:t xml:space="preserve"> </w:t>
      </w:r>
      <w:r w:rsidR="00E61AB9">
        <w:t>Section</w:t>
      </w:r>
      <w:r w:rsidR="00E61AB9">
        <w:rPr>
          <w:spacing w:val="-5"/>
        </w:rPr>
        <w:t xml:space="preserve"> </w:t>
      </w:r>
      <w:r w:rsidR="00E61AB9">
        <w:t>22.041,</w:t>
      </w:r>
      <w:r w:rsidR="00E61AB9">
        <w:rPr>
          <w:spacing w:val="-6"/>
        </w:rPr>
        <w:t xml:space="preserve"> </w:t>
      </w:r>
      <w:r w:rsidR="00CA4142">
        <w:rPr>
          <w:spacing w:val="-6"/>
        </w:rPr>
        <w:t>Texas</w:t>
      </w:r>
      <w:r w:rsidR="00CA4142">
        <w:t xml:space="preserve"> </w:t>
      </w:r>
      <w:r w:rsidR="00E61AB9">
        <w:t>Penal</w:t>
      </w:r>
      <w:r w:rsidR="00E61AB9">
        <w:rPr>
          <w:spacing w:val="-5"/>
        </w:rPr>
        <w:t xml:space="preserve"> </w:t>
      </w:r>
      <w:r w:rsidR="00E61AB9">
        <w:t>Code</w:t>
      </w:r>
      <w:r w:rsidR="003F2E77">
        <w:t>;</w:t>
      </w:r>
    </w:p>
    <w:p w14:paraId="4F251EE2" w14:textId="77777777" w:rsidR="00E61AB9" w:rsidRDefault="00ED567F" w:rsidP="001516FF">
      <w:pPr>
        <w:pStyle w:val="BodyText"/>
        <w:numPr>
          <w:ilvl w:val="0"/>
          <w:numId w:val="7"/>
        </w:numPr>
        <w:jc w:val="both"/>
        <w:rPr>
          <w:spacing w:val="-2"/>
        </w:rPr>
      </w:pPr>
      <w:r>
        <w:t>D</w:t>
      </w:r>
      <w:r w:rsidR="006E3A6B">
        <w:t>eadly</w:t>
      </w:r>
      <w:r w:rsidR="006E3A6B">
        <w:rPr>
          <w:spacing w:val="-6"/>
        </w:rPr>
        <w:t xml:space="preserve"> </w:t>
      </w:r>
      <w:r>
        <w:rPr>
          <w:spacing w:val="-6"/>
        </w:rPr>
        <w:t>C</w:t>
      </w:r>
      <w:r w:rsidR="006E3A6B">
        <w:rPr>
          <w:spacing w:val="-2"/>
        </w:rPr>
        <w:t>onduct</w:t>
      </w:r>
      <w:r w:rsidR="006E3A6B">
        <w:t xml:space="preserve"> </w:t>
      </w:r>
      <w:r w:rsidR="00E61AB9">
        <w:t>under</w:t>
      </w:r>
      <w:r w:rsidR="00E61AB9">
        <w:rPr>
          <w:spacing w:val="-4"/>
        </w:rPr>
        <w:t xml:space="preserve"> </w:t>
      </w:r>
      <w:r w:rsidR="00E61AB9">
        <w:t>Section</w:t>
      </w:r>
      <w:r w:rsidR="00E61AB9">
        <w:rPr>
          <w:spacing w:val="-8"/>
        </w:rPr>
        <w:t xml:space="preserve"> </w:t>
      </w:r>
      <w:r w:rsidR="00E61AB9">
        <w:t>22.05,</w:t>
      </w:r>
      <w:r w:rsidR="00E61AB9">
        <w:rPr>
          <w:spacing w:val="-7"/>
        </w:rPr>
        <w:t xml:space="preserve"> </w:t>
      </w:r>
      <w:r w:rsidR="00CA4142">
        <w:rPr>
          <w:spacing w:val="-6"/>
        </w:rPr>
        <w:t>Texas</w:t>
      </w:r>
      <w:r w:rsidR="00CA4142">
        <w:t xml:space="preserve"> </w:t>
      </w:r>
      <w:r w:rsidR="00E61AB9">
        <w:t>Penal</w:t>
      </w:r>
      <w:r w:rsidR="00E61AB9">
        <w:rPr>
          <w:spacing w:val="-5"/>
        </w:rPr>
        <w:t xml:space="preserve"> </w:t>
      </w:r>
      <w:r w:rsidR="00E61AB9">
        <w:t>Code</w:t>
      </w:r>
      <w:r w:rsidR="003F2E77">
        <w:t>;</w:t>
      </w:r>
      <w:r w:rsidR="00E61AB9">
        <w:rPr>
          <w:spacing w:val="-6"/>
        </w:rPr>
        <w:t xml:space="preserve"> </w:t>
      </w:r>
    </w:p>
    <w:p w14:paraId="5E1E9A0B" w14:textId="77777777" w:rsidR="007E18C4" w:rsidRDefault="00ED567F" w:rsidP="001516FF">
      <w:pPr>
        <w:pStyle w:val="BodyText"/>
        <w:numPr>
          <w:ilvl w:val="0"/>
          <w:numId w:val="7"/>
        </w:numPr>
        <w:jc w:val="both"/>
        <w:rPr>
          <w:spacing w:val="-2"/>
        </w:rPr>
      </w:pPr>
      <w:r>
        <w:rPr>
          <w:spacing w:val="-2"/>
        </w:rPr>
        <w:t>A</w:t>
      </w:r>
      <w:r w:rsidR="006E3A6B">
        <w:rPr>
          <w:spacing w:val="-2"/>
        </w:rPr>
        <w:t xml:space="preserve">iding </w:t>
      </w:r>
      <w:r>
        <w:rPr>
          <w:spacing w:val="-2"/>
        </w:rPr>
        <w:t>S</w:t>
      </w:r>
      <w:r w:rsidR="006E3A6B">
        <w:rPr>
          <w:spacing w:val="-2"/>
        </w:rPr>
        <w:t xml:space="preserve">uicide </w:t>
      </w:r>
      <w:r w:rsidR="007E18C4">
        <w:rPr>
          <w:spacing w:val="-2"/>
        </w:rPr>
        <w:t xml:space="preserve">under Section 22.08, </w:t>
      </w:r>
      <w:r w:rsidR="00CA4142">
        <w:rPr>
          <w:spacing w:val="-6"/>
        </w:rPr>
        <w:t>Texas</w:t>
      </w:r>
      <w:r w:rsidR="00CA4142">
        <w:rPr>
          <w:spacing w:val="-2"/>
        </w:rPr>
        <w:t xml:space="preserve"> </w:t>
      </w:r>
      <w:r w:rsidR="007E18C4">
        <w:rPr>
          <w:spacing w:val="-2"/>
        </w:rPr>
        <w:t>Penal Code</w:t>
      </w:r>
      <w:r w:rsidR="003F2E77">
        <w:rPr>
          <w:spacing w:val="-2"/>
        </w:rPr>
        <w:t>;</w:t>
      </w:r>
      <w:r w:rsidR="007E18C4">
        <w:rPr>
          <w:spacing w:val="-2"/>
        </w:rPr>
        <w:t xml:space="preserve"> </w:t>
      </w:r>
    </w:p>
    <w:p w14:paraId="57087EF2" w14:textId="77777777" w:rsidR="007E18C4" w:rsidRDefault="00ED567F" w:rsidP="001516FF">
      <w:pPr>
        <w:pStyle w:val="BodyText"/>
        <w:numPr>
          <w:ilvl w:val="0"/>
          <w:numId w:val="7"/>
        </w:numPr>
        <w:jc w:val="both"/>
        <w:rPr>
          <w:spacing w:val="-2"/>
        </w:rPr>
      </w:pPr>
      <w:r>
        <w:rPr>
          <w:spacing w:val="-2"/>
        </w:rPr>
        <w:t>A</w:t>
      </w:r>
      <w:r w:rsidR="006E3A6B">
        <w:rPr>
          <w:spacing w:val="-2"/>
        </w:rPr>
        <w:t xml:space="preserve">greement to </w:t>
      </w:r>
      <w:r>
        <w:rPr>
          <w:spacing w:val="-2"/>
        </w:rPr>
        <w:t>A</w:t>
      </w:r>
      <w:r w:rsidR="006E3A6B">
        <w:rPr>
          <w:spacing w:val="-2"/>
        </w:rPr>
        <w:t xml:space="preserve">bduct from </w:t>
      </w:r>
      <w:r>
        <w:rPr>
          <w:spacing w:val="-2"/>
        </w:rPr>
        <w:t>C</w:t>
      </w:r>
      <w:r w:rsidR="006E3A6B">
        <w:rPr>
          <w:spacing w:val="-2"/>
        </w:rPr>
        <w:t xml:space="preserve">ustody </w:t>
      </w:r>
      <w:r w:rsidR="007E18C4">
        <w:rPr>
          <w:spacing w:val="-2"/>
        </w:rPr>
        <w:t xml:space="preserve">under Section 25.031, </w:t>
      </w:r>
      <w:r w:rsidR="00CA4142">
        <w:rPr>
          <w:spacing w:val="-6"/>
        </w:rPr>
        <w:t>Texas</w:t>
      </w:r>
      <w:r w:rsidR="00CA4142">
        <w:rPr>
          <w:spacing w:val="-2"/>
        </w:rPr>
        <w:t xml:space="preserve"> </w:t>
      </w:r>
      <w:r w:rsidR="007E18C4">
        <w:rPr>
          <w:spacing w:val="-2"/>
        </w:rPr>
        <w:t>Penal Code</w:t>
      </w:r>
      <w:r w:rsidR="003F2E77">
        <w:rPr>
          <w:spacing w:val="-2"/>
        </w:rPr>
        <w:t>;</w:t>
      </w:r>
    </w:p>
    <w:p w14:paraId="7BFAF9C7" w14:textId="77777777" w:rsidR="00E61AB9" w:rsidRDefault="00ED567F" w:rsidP="001516FF">
      <w:pPr>
        <w:pStyle w:val="BodyText"/>
        <w:numPr>
          <w:ilvl w:val="0"/>
          <w:numId w:val="7"/>
        </w:numPr>
        <w:jc w:val="both"/>
        <w:rPr>
          <w:spacing w:val="-2"/>
        </w:rPr>
      </w:pPr>
      <w:r>
        <w:t>S</w:t>
      </w:r>
      <w:r w:rsidR="006E3A6B">
        <w:t>ale</w:t>
      </w:r>
      <w:r w:rsidR="006E3A6B">
        <w:rPr>
          <w:spacing w:val="-4"/>
        </w:rPr>
        <w:t xml:space="preserve"> </w:t>
      </w:r>
      <w:r w:rsidR="006E3A6B">
        <w:t>or</w:t>
      </w:r>
      <w:r w:rsidR="006E3A6B">
        <w:rPr>
          <w:spacing w:val="-3"/>
        </w:rPr>
        <w:t xml:space="preserve"> </w:t>
      </w:r>
      <w:r>
        <w:rPr>
          <w:spacing w:val="-3"/>
        </w:rPr>
        <w:t>P</w:t>
      </w:r>
      <w:r w:rsidR="006E3A6B">
        <w:t>urchase</w:t>
      </w:r>
      <w:r w:rsidR="006E3A6B">
        <w:rPr>
          <w:spacing w:val="-4"/>
        </w:rPr>
        <w:t xml:space="preserve"> </w:t>
      </w:r>
      <w:r w:rsidR="006E3A6B">
        <w:t>of</w:t>
      </w:r>
      <w:r w:rsidR="006E3A6B">
        <w:rPr>
          <w:spacing w:val="-4"/>
        </w:rPr>
        <w:t xml:space="preserve"> </w:t>
      </w:r>
      <w:r w:rsidR="006E3A6B">
        <w:t xml:space="preserve">a </w:t>
      </w:r>
      <w:r>
        <w:rPr>
          <w:spacing w:val="-2"/>
        </w:rPr>
        <w:t>C</w:t>
      </w:r>
      <w:r w:rsidR="006E3A6B">
        <w:rPr>
          <w:spacing w:val="-2"/>
        </w:rPr>
        <w:t>hild</w:t>
      </w:r>
      <w:r w:rsidR="006E3A6B">
        <w:t xml:space="preserve"> </w:t>
      </w:r>
      <w:r w:rsidR="00E61AB9">
        <w:t>under</w:t>
      </w:r>
      <w:r w:rsidR="00E61AB9">
        <w:rPr>
          <w:spacing w:val="-3"/>
        </w:rPr>
        <w:t xml:space="preserve"> </w:t>
      </w:r>
      <w:r w:rsidR="00E61AB9">
        <w:t>Section</w:t>
      </w:r>
      <w:r w:rsidR="00E61AB9">
        <w:rPr>
          <w:spacing w:val="-5"/>
        </w:rPr>
        <w:t xml:space="preserve"> </w:t>
      </w:r>
      <w:r w:rsidR="00E61AB9">
        <w:t>25.08,</w:t>
      </w:r>
      <w:r w:rsidR="00E61AB9">
        <w:rPr>
          <w:spacing w:val="-5"/>
        </w:rPr>
        <w:t xml:space="preserve"> </w:t>
      </w:r>
      <w:r w:rsidR="00CA4142">
        <w:rPr>
          <w:spacing w:val="-6"/>
        </w:rPr>
        <w:t>Texas</w:t>
      </w:r>
      <w:r w:rsidR="00CA4142">
        <w:t xml:space="preserve"> </w:t>
      </w:r>
      <w:r w:rsidR="00E61AB9">
        <w:t>Penal</w:t>
      </w:r>
      <w:r w:rsidR="00E61AB9">
        <w:rPr>
          <w:spacing w:val="-4"/>
        </w:rPr>
        <w:t xml:space="preserve"> </w:t>
      </w:r>
      <w:r w:rsidR="00E61AB9">
        <w:t>Code</w:t>
      </w:r>
      <w:r w:rsidR="003F2E77">
        <w:t>;</w:t>
      </w:r>
    </w:p>
    <w:p w14:paraId="57223CBF" w14:textId="77777777" w:rsidR="00E61AB9" w:rsidRDefault="00ED567F" w:rsidP="001516FF">
      <w:pPr>
        <w:pStyle w:val="BodyText"/>
        <w:numPr>
          <w:ilvl w:val="0"/>
          <w:numId w:val="7"/>
        </w:numPr>
        <w:jc w:val="both"/>
        <w:rPr>
          <w:spacing w:val="-2"/>
        </w:rPr>
      </w:pPr>
      <w:r>
        <w:t>A</w:t>
      </w:r>
      <w:r w:rsidR="006E3A6B">
        <w:t>ggravated</w:t>
      </w:r>
      <w:r w:rsidR="006E3A6B">
        <w:rPr>
          <w:spacing w:val="-6"/>
        </w:rPr>
        <w:t xml:space="preserve"> </w:t>
      </w:r>
      <w:r>
        <w:rPr>
          <w:spacing w:val="-6"/>
        </w:rPr>
        <w:t>R</w:t>
      </w:r>
      <w:r w:rsidR="006E3A6B">
        <w:rPr>
          <w:spacing w:val="-2"/>
        </w:rPr>
        <w:t>obbery</w:t>
      </w:r>
      <w:r w:rsidR="006E3A6B">
        <w:t xml:space="preserve"> </w:t>
      </w:r>
      <w:r w:rsidR="00E61AB9">
        <w:t>under</w:t>
      </w:r>
      <w:r w:rsidR="00E61AB9">
        <w:rPr>
          <w:spacing w:val="-6"/>
        </w:rPr>
        <w:t xml:space="preserve"> </w:t>
      </w:r>
      <w:r w:rsidR="00E61AB9">
        <w:t>Section</w:t>
      </w:r>
      <w:r w:rsidR="00E61AB9">
        <w:rPr>
          <w:spacing w:val="-8"/>
        </w:rPr>
        <w:t xml:space="preserve"> </w:t>
      </w:r>
      <w:r w:rsidR="00E61AB9">
        <w:t>29.03,</w:t>
      </w:r>
      <w:r w:rsidR="00CA4142" w:rsidRPr="00CA4142">
        <w:rPr>
          <w:spacing w:val="-6"/>
        </w:rPr>
        <w:t xml:space="preserve"> </w:t>
      </w:r>
      <w:r w:rsidR="00CA4142">
        <w:rPr>
          <w:spacing w:val="-6"/>
        </w:rPr>
        <w:t>Texas</w:t>
      </w:r>
      <w:r w:rsidR="00E61AB9">
        <w:rPr>
          <w:spacing w:val="-7"/>
        </w:rPr>
        <w:t xml:space="preserve"> </w:t>
      </w:r>
      <w:r w:rsidR="00E61AB9">
        <w:t>Penal</w:t>
      </w:r>
      <w:r w:rsidR="00E61AB9">
        <w:rPr>
          <w:spacing w:val="-7"/>
        </w:rPr>
        <w:t xml:space="preserve"> </w:t>
      </w:r>
      <w:r w:rsidR="00E61AB9">
        <w:t>Code</w:t>
      </w:r>
      <w:r w:rsidR="003F2E77">
        <w:t>;</w:t>
      </w:r>
      <w:r w:rsidR="00E61AB9">
        <w:rPr>
          <w:spacing w:val="-6"/>
        </w:rPr>
        <w:t xml:space="preserve"> </w:t>
      </w:r>
    </w:p>
    <w:p w14:paraId="5781612C" w14:textId="77777777" w:rsidR="00E61AB9" w:rsidRDefault="006E3A6B" w:rsidP="001516FF">
      <w:pPr>
        <w:pStyle w:val="BodyText"/>
        <w:numPr>
          <w:ilvl w:val="0"/>
          <w:numId w:val="7"/>
        </w:numPr>
        <w:jc w:val="both"/>
        <w:rPr>
          <w:spacing w:val="-2"/>
        </w:rPr>
      </w:pPr>
      <w:r>
        <w:t>Financial</w:t>
      </w:r>
      <w:r>
        <w:rPr>
          <w:spacing w:val="-4"/>
        </w:rPr>
        <w:t xml:space="preserve"> </w:t>
      </w:r>
      <w:r>
        <w:t>Abuse</w:t>
      </w:r>
      <w:r>
        <w:rPr>
          <w:spacing w:val="-4"/>
        </w:rPr>
        <w:t xml:space="preserve"> </w:t>
      </w:r>
      <w:r>
        <w:t>of</w:t>
      </w:r>
      <w:r>
        <w:rPr>
          <w:spacing w:val="-5"/>
        </w:rPr>
        <w:t xml:space="preserve"> </w:t>
      </w:r>
      <w:r w:rsidR="003F2E77">
        <w:rPr>
          <w:spacing w:val="-5"/>
        </w:rPr>
        <w:t xml:space="preserve">an </w:t>
      </w:r>
      <w:r>
        <w:t xml:space="preserve">Elderly </w:t>
      </w:r>
      <w:r>
        <w:rPr>
          <w:spacing w:val="-2"/>
        </w:rPr>
        <w:t>Individual</w:t>
      </w:r>
      <w:r>
        <w:t xml:space="preserve"> </w:t>
      </w:r>
      <w:r w:rsidR="00E61AB9">
        <w:t>under</w:t>
      </w:r>
      <w:r w:rsidR="00E61AB9">
        <w:rPr>
          <w:spacing w:val="-3"/>
        </w:rPr>
        <w:t xml:space="preserve"> </w:t>
      </w:r>
      <w:r w:rsidR="00E61AB9">
        <w:t>Section</w:t>
      </w:r>
      <w:r w:rsidR="00E61AB9">
        <w:rPr>
          <w:spacing w:val="-6"/>
        </w:rPr>
        <w:t xml:space="preserve"> </w:t>
      </w:r>
      <w:r w:rsidR="00E61AB9">
        <w:t>32.55,</w:t>
      </w:r>
      <w:r w:rsidR="00E61AB9">
        <w:rPr>
          <w:spacing w:val="-5"/>
        </w:rPr>
        <w:t xml:space="preserve"> </w:t>
      </w:r>
      <w:r w:rsidR="00CA4142">
        <w:rPr>
          <w:spacing w:val="-6"/>
        </w:rPr>
        <w:t>Texas</w:t>
      </w:r>
      <w:r w:rsidR="00CA4142">
        <w:t xml:space="preserve"> </w:t>
      </w:r>
      <w:r w:rsidR="00E61AB9">
        <w:t>Penal</w:t>
      </w:r>
      <w:r w:rsidR="00E61AB9">
        <w:rPr>
          <w:spacing w:val="-4"/>
        </w:rPr>
        <w:t xml:space="preserve"> </w:t>
      </w:r>
      <w:r w:rsidR="00E61AB9">
        <w:t>Code</w:t>
      </w:r>
      <w:r w:rsidR="003F2E77">
        <w:t>;</w:t>
      </w:r>
      <w:r w:rsidR="00E61AB9">
        <w:rPr>
          <w:spacing w:val="-4"/>
        </w:rPr>
        <w:t xml:space="preserve"> </w:t>
      </w:r>
    </w:p>
    <w:p w14:paraId="1979C382" w14:textId="77777777" w:rsidR="00133381" w:rsidRPr="00133381" w:rsidRDefault="00ED567F" w:rsidP="001516FF">
      <w:pPr>
        <w:pStyle w:val="BodyText"/>
        <w:numPr>
          <w:ilvl w:val="0"/>
          <w:numId w:val="7"/>
        </w:numPr>
        <w:jc w:val="both"/>
        <w:rPr>
          <w:spacing w:val="-2"/>
        </w:rPr>
      </w:pPr>
      <w:r>
        <w:rPr>
          <w:spacing w:val="-4"/>
        </w:rPr>
        <w:t>Fe</w:t>
      </w:r>
      <w:r w:rsidR="003F2E77">
        <w:rPr>
          <w:spacing w:val="-4"/>
        </w:rPr>
        <w:t xml:space="preserve">lony </w:t>
      </w:r>
      <w:r>
        <w:rPr>
          <w:spacing w:val="-4"/>
        </w:rPr>
        <w:t>A</w:t>
      </w:r>
      <w:r w:rsidR="006E3A6B">
        <w:t>ssault,</w:t>
      </w:r>
      <w:r w:rsidR="006E3A6B">
        <w:rPr>
          <w:spacing w:val="-5"/>
        </w:rPr>
        <w:t xml:space="preserve"> </w:t>
      </w:r>
      <w:r w:rsidR="00133381">
        <w:t>under</w:t>
      </w:r>
      <w:r w:rsidR="00133381">
        <w:rPr>
          <w:spacing w:val="-6"/>
        </w:rPr>
        <w:t xml:space="preserve"> </w:t>
      </w:r>
      <w:r w:rsidR="00133381">
        <w:t>Section</w:t>
      </w:r>
      <w:r w:rsidR="00133381">
        <w:rPr>
          <w:spacing w:val="-6"/>
        </w:rPr>
        <w:t xml:space="preserve"> </w:t>
      </w:r>
      <w:r w:rsidR="00133381">
        <w:t>22.01,</w:t>
      </w:r>
      <w:r w:rsidR="00133381">
        <w:rPr>
          <w:spacing w:val="-5"/>
        </w:rPr>
        <w:t xml:space="preserve"> </w:t>
      </w:r>
      <w:r w:rsidR="00CA4142">
        <w:rPr>
          <w:spacing w:val="-6"/>
        </w:rPr>
        <w:t>Texas</w:t>
      </w:r>
      <w:r w:rsidR="00CA4142">
        <w:t xml:space="preserve"> </w:t>
      </w:r>
      <w:r w:rsidR="00133381">
        <w:t>Penal</w:t>
      </w:r>
      <w:r w:rsidR="00133381">
        <w:rPr>
          <w:spacing w:val="-4"/>
        </w:rPr>
        <w:t xml:space="preserve"> </w:t>
      </w:r>
      <w:r w:rsidR="00133381">
        <w:t>Code</w:t>
      </w:r>
      <w:r w:rsidR="003F2E77">
        <w:t>;</w:t>
      </w:r>
    </w:p>
    <w:p w14:paraId="1EC7C15E" w14:textId="3AA01600" w:rsidR="00E61AB9" w:rsidRPr="00F03846" w:rsidRDefault="00ED567F" w:rsidP="001516FF">
      <w:pPr>
        <w:pStyle w:val="BodyText"/>
        <w:numPr>
          <w:ilvl w:val="0"/>
          <w:numId w:val="7"/>
        </w:numPr>
        <w:jc w:val="both"/>
        <w:rPr>
          <w:spacing w:val="-2"/>
        </w:rPr>
      </w:pPr>
      <w:r>
        <w:t>O</w:t>
      </w:r>
      <w:r w:rsidR="007A5198">
        <w:t>nline</w:t>
      </w:r>
      <w:r w:rsidR="007A5198">
        <w:rPr>
          <w:spacing w:val="-6"/>
        </w:rPr>
        <w:t xml:space="preserve"> </w:t>
      </w:r>
      <w:r>
        <w:rPr>
          <w:spacing w:val="-6"/>
        </w:rPr>
        <w:t>S</w:t>
      </w:r>
      <w:r w:rsidR="007A5198">
        <w:t>olicitation</w:t>
      </w:r>
      <w:r w:rsidR="007A5198">
        <w:rPr>
          <w:spacing w:val="-4"/>
        </w:rPr>
        <w:t xml:space="preserve"> </w:t>
      </w:r>
      <w:r w:rsidR="007A5198">
        <w:t>of</w:t>
      </w:r>
      <w:r w:rsidR="007A5198">
        <w:rPr>
          <w:spacing w:val="-4"/>
        </w:rPr>
        <w:t xml:space="preserve"> </w:t>
      </w:r>
      <w:r w:rsidR="007A5198">
        <w:t xml:space="preserve">a </w:t>
      </w:r>
      <w:r>
        <w:t>M</w:t>
      </w:r>
      <w:r w:rsidR="007A5198">
        <w:rPr>
          <w:spacing w:val="-2"/>
        </w:rPr>
        <w:t>inor</w:t>
      </w:r>
      <w:r w:rsidR="007A5198">
        <w:t xml:space="preserve"> </w:t>
      </w:r>
      <w:r w:rsidR="00E61AB9">
        <w:t>under</w:t>
      </w:r>
      <w:r w:rsidR="00E61AB9">
        <w:rPr>
          <w:spacing w:val="-3"/>
        </w:rPr>
        <w:t xml:space="preserve"> </w:t>
      </w:r>
      <w:r w:rsidR="00E61AB9">
        <w:t>Section</w:t>
      </w:r>
      <w:r w:rsidR="00E61AB9">
        <w:rPr>
          <w:spacing w:val="-6"/>
        </w:rPr>
        <w:t xml:space="preserve"> </w:t>
      </w:r>
      <w:r w:rsidR="00E61AB9">
        <w:t>33.021,</w:t>
      </w:r>
      <w:r w:rsidR="00E61AB9">
        <w:rPr>
          <w:spacing w:val="-5"/>
        </w:rPr>
        <w:t xml:space="preserve"> </w:t>
      </w:r>
      <w:r w:rsidR="00CA4142">
        <w:rPr>
          <w:spacing w:val="-6"/>
        </w:rPr>
        <w:t>Texas</w:t>
      </w:r>
      <w:r w:rsidR="00CA4142">
        <w:t xml:space="preserve"> </w:t>
      </w:r>
      <w:r w:rsidR="00E61AB9">
        <w:t>Penal</w:t>
      </w:r>
      <w:r w:rsidR="00E61AB9">
        <w:rPr>
          <w:spacing w:val="-7"/>
        </w:rPr>
        <w:t xml:space="preserve"> </w:t>
      </w:r>
      <w:r w:rsidR="00E61AB9">
        <w:t>Code</w:t>
      </w:r>
      <w:r w:rsidR="003F2E77">
        <w:t>;</w:t>
      </w:r>
      <w:r w:rsidR="00E61AB9">
        <w:rPr>
          <w:spacing w:val="-4"/>
        </w:rPr>
        <w:t xml:space="preserve"> </w:t>
      </w:r>
    </w:p>
    <w:p w14:paraId="6A067C82" w14:textId="77777777" w:rsidR="00F03846" w:rsidRPr="002B5DA0" w:rsidRDefault="00F03846" w:rsidP="00F03846">
      <w:pPr>
        <w:pStyle w:val="BodyText"/>
        <w:numPr>
          <w:ilvl w:val="0"/>
          <w:numId w:val="7"/>
        </w:numPr>
        <w:jc w:val="both"/>
        <w:rPr>
          <w:spacing w:val="-2"/>
        </w:rPr>
      </w:pPr>
      <w:r w:rsidRPr="002B5DA0">
        <w:t>Indecent</w:t>
      </w:r>
      <w:r w:rsidRPr="002B5DA0">
        <w:rPr>
          <w:spacing w:val="-5"/>
        </w:rPr>
        <w:t xml:space="preserve"> A</w:t>
      </w:r>
      <w:r w:rsidRPr="002B5DA0">
        <w:t>ssault under</w:t>
      </w:r>
      <w:r w:rsidRPr="002B5DA0">
        <w:rPr>
          <w:spacing w:val="-5"/>
        </w:rPr>
        <w:t xml:space="preserve"> </w:t>
      </w:r>
      <w:r w:rsidRPr="002B5DA0">
        <w:t>Section</w:t>
      </w:r>
      <w:r w:rsidRPr="002B5DA0">
        <w:rPr>
          <w:spacing w:val="-6"/>
        </w:rPr>
        <w:t xml:space="preserve"> </w:t>
      </w:r>
      <w:r w:rsidRPr="002B5DA0">
        <w:t>22.012,</w:t>
      </w:r>
      <w:r w:rsidRPr="002B5DA0">
        <w:rPr>
          <w:spacing w:val="-5"/>
        </w:rPr>
        <w:t xml:space="preserve"> </w:t>
      </w:r>
      <w:r w:rsidRPr="002B5DA0">
        <w:rPr>
          <w:spacing w:val="-6"/>
        </w:rPr>
        <w:t>Texas</w:t>
      </w:r>
      <w:r w:rsidRPr="002B5DA0">
        <w:t xml:space="preserve"> Penal</w:t>
      </w:r>
      <w:r w:rsidRPr="002B5DA0">
        <w:rPr>
          <w:spacing w:val="-4"/>
        </w:rPr>
        <w:t xml:space="preserve"> </w:t>
      </w:r>
      <w:r w:rsidRPr="002B5DA0">
        <w:t>Code;</w:t>
      </w:r>
      <w:r w:rsidRPr="002B5DA0">
        <w:rPr>
          <w:spacing w:val="-4"/>
        </w:rPr>
        <w:t xml:space="preserve"> </w:t>
      </w:r>
    </w:p>
    <w:p w14:paraId="0131EB14" w14:textId="77777777" w:rsidR="006E3A6B" w:rsidRDefault="006E3A6B" w:rsidP="001516FF">
      <w:pPr>
        <w:pStyle w:val="BodyText"/>
        <w:ind w:left="0"/>
        <w:jc w:val="both"/>
        <w:rPr>
          <w:spacing w:val="-2"/>
        </w:rPr>
      </w:pPr>
    </w:p>
    <w:p w14:paraId="73140214" w14:textId="51199A96" w:rsidR="00E61AB9" w:rsidRDefault="008B78C5" w:rsidP="001516FF">
      <w:pPr>
        <w:pStyle w:val="BodyText"/>
        <w:numPr>
          <w:ilvl w:val="0"/>
          <w:numId w:val="9"/>
        </w:numPr>
        <w:jc w:val="both"/>
        <w:rPr>
          <w:spacing w:val="-2"/>
        </w:rPr>
      </w:pPr>
      <w:r>
        <w:t>Contractor</w:t>
      </w:r>
      <w:r w:rsidR="00EC6059">
        <w:t xml:space="preserve"> staff with </w:t>
      </w:r>
      <w:r w:rsidR="00C81DE2">
        <w:t xml:space="preserve">a </w:t>
      </w:r>
      <w:r w:rsidR="00EC6059">
        <w:t>criminal conviction</w:t>
      </w:r>
      <w:r w:rsidR="008D05CE">
        <w:t xml:space="preserve"> less than 7 years old </w:t>
      </w:r>
      <w:r w:rsidR="00ED567F">
        <w:t>from the following list of offenses</w:t>
      </w:r>
      <w:r w:rsidR="008D05CE">
        <w:t xml:space="preserve"> </w:t>
      </w:r>
      <w:r w:rsidR="00ED567F">
        <w:t xml:space="preserve">may not perform services for TWC where interaction with VR customers is required or anticipated, </w:t>
      </w:r>
      <w:r w:rsidR="008D05CE">
        <w:t>unl</w:t>
      </w:r>
      <w:r w:rsidR="00EC6059">
        <w:t>ess an exception is granted by TWC</w:t>
      </w:r>
      <w:r w:rsidR="00FC5BC6">
        <w:t xml:space="preserve">. A conviction from the </w:t>
      </w:r>
      <w:r w:rsidR="00C81DE2">
        <w:t xml:space="preserve">list </w:t>
      </w:r>
      <w:r w:rsidR="00FC5BC6">
        <w:t xml:space="preserve">below that is over seven years old </w:t>
      </w:r>
      <w:r w:rsidR="00E61AB9">
        <w:t>does</w:t>
      </w:r>
      <w:r w:rsidR="00E61AB9">
        <w:rPr>
          <w:spacing w:val="-2"/>
        </w:rPr>
        <w:t xml:space="preserve"> </w:t>
      </w:r>
      <w:r w:rsidR="00E61AB9">
        <w:t>not</w:t>
      </w:r>
      <w:r w:rsidR="00E61AB9">
        <w:rPr>
          <w:spacing w:val="-4"/>
        </w:rPr>
        <w:t xml:space="preserve"> </w:t>
      </w:r>
      <w:r w:rsidR="00E61AB9">
        <w:t>bar</w:t>
      </w:r>
      <w:r w:rsidR="00E61AB9">
        <w:rPr>
          <w:spacing w:val="-2"/>
        </w:rPr>
        <w:t xml:space="preserve"> </w:t>
      </w:r>
      <w:r w:rsidR="00E61AB9">
        <w:t>the</w:t>
      </w:r>
      <w:r w:rsidR="00E61AB9">
        <w:rPr>
          <w:spacing w:val="-4"/>
        </w:rPr>
        <w:t xml:space="preserve"> </w:t>
      </w:r>
      <w:r>
        <w:t>contractor</w:t>
      </w:r>
      <w:r w:rsidR="00E61AB9">
        <w:rPr>
          <w:spacing w:val="-5"/>
        </w:rPr>
        <w:t xml:space="preserve"> </w:t>
      </w:r>
      <w:r w:rsidR="00E61AB9">
        <w:t>staff</w:t>
      </w:r>
      <w:r w:rsidR="00E61AB9">
        <w:rPr>
          <w:spacing w:val="-3"/>
        </w:rPr>
        <w:t xml:space="preserve"> </w:t>
      </w:r>
      <w:r w:rsidR="00E61AB9">
        <w:t>from</w:t>
      </w:r>
      <w:r w:rsidR="00E61AB9">
        <w:rPr>
          <w:spacing w:val="-3"/>
        </w:rPr>
        <w:t xml:space="preserve"> </w:t>
      </w:r>
      <w:r w:rsidR="00E61AB9">
        <w:t>providing</w:t>
      </w:r>
      <w:r w:rsidR="00E61AB9">
        <w:rPr>
          <w:spacing w:val="-3"/>
        </w:rPr>
        <w:t xml:space="preserve"> </w:t>
      </w:r>
      <w:r w:rsidR="008D05CE">
        <w:rPr>
          <w:spacing w:val="-3"/>
        </w:rPr>
        <w:t xml:space="preserve">services to </w:t>
      </w:r>
      <w:r w:rsidR="00E61AB9">
        <w:lastRenderedPageBreak/>
        <w:t>TWC.</w:t>
      </w:r>
      <w:r w:rsidR="00E61AB9">
        <w:rPr>
          <w:spacing w:val="-4"/>
        </w:rPr>
        <w:t xml:space="preserve"> </w:t>
      </w:r>
      <w:r w:rsidR="00C81DE2">
        <w:rPr>
          <w:spacing w:val="-4"/>
        </w:rPr>
        <w:t xml:space="preserve"> </w:t>
      </w:r>
      <w:r w:rsidR="00FC5BC6">
        <w:rPr>
          <w:spacing w:val="-4"/>
        </w:rPr>
        <w:t>For convictions less than seven years old, t</w:t>
      </w:r>
      <w:r w:rsidR="00E61AB9">
        <w:t>he</w:t>
      </w:r>
      <w:r w:rsidR="00E61AB9">
        <w:rPr>
          <w:spacing w:val="-5"/>
        </w:rPr>
        <w:t xml:space="preserve"> </w:t>
      </w:r>
      <w:r>
        <w:t>Contractor</w:t>
      </w:r>
      <w:r w:rsidR="00E61AB9">
        <w:rPr>
          <w:spacing w:val="-2"/>
        </w:rPr>
        <w:t xml:space="preserve"> </w:t>
      </w:r>
      <w:r w:rsidR="00E61AB9">
        <w:t xml:space="preserve">may submit an exception request to TWC if circumstances warrant an </w:t>
      </w:r>
      <w:r w:rsidR="00E61AB9">
        <w:rPr>
          <w:spacing w:val="-2"/>
        </w:rPr>
        <w:t>exception.</w:t>
      </w:r>
      <w:r w:rsidR="008D05CE">
        <w:rPr>
          <w:spacing w:val="-2"/>
        </w:rPr>
        <w:t xml:space="preserve"> </w:t>
      </w:r>
    </w:p>
    <w:p w14:paraId="61A0B2B9" w14:textId="77777777" w:rsidR="00FC5BC6" w:rsidRDefault="00FC5BC6" w:rsidP="001516FF">
      <w:pPr>
        <w:pStyle w:val="BodyText"/>
        <w:jc w:val="both"/>
      </w:pPr>
    </w:p>
    <w:p w14:paraId="6CF55984" w14:textId="77777777" w:rsidR="00E61AB9" w:rsidRDefault="008D05CE" w:rsidP="001516FF">
      <w:pPr>
        <w:pStyle w:val="BodyText"/>
        <w:numPr>
          <w:ilvl w:val="0"/>
          <w:numId w:val="8"/>
        </w:numPr>
        <w:jc w:val="both"/>
      </w:pPr>
      <w:r>
        <w:rPr>
          <w:spacing w:val="-4"/>
        </w:rPr>
        <w:t>A</w:t>
      </w:r>
      <w:r w:rsidR="007A5198">
        <w:rPr>
          <w:spacing w:val="-4"/>
        </w:rPr>
        <w:t xml:space="preserve">ssault </w:t>
      </w:r>
      <w:r w:rsidR="00E61AB9">
        <w:t>under</w:t>
      </w:r>
      <w:r w:rsidR="00E61AB9">
        <w:rPr>
          <w:spacing w:val="-6"/>
        </w:rPr>
        <w:t xml:space="preserve"> </w:t>
      </w:r>
      <w:r w:rsidR="00E61AB9">
        <w:t>Section</w:t>
      </w:r>
      <w:r w:rsidR="00E61AB9">
        <w:rPr>
          <w:spacing w:val="-6"/>
        </w:rPr>
        <w:t xml:space="preserve"> </w:t>
      </w:r>
      <w:r w:rsidR="00E61AB9">
        <w:t>22.01,</w:t>
      </w:r>
      <w:r w:rsidR="00E61AB9">
        <w:rPr>
          <w:spacing w:val="-5"/>
        </w:rPr>
        <w:t xml:space="preserve"> </w:t>
      </w:r>
      <w:r w:rsidR="00CA4142">
        <w:rPr>
          <w:spacing w:val="-6"/>
        </w:rPr>
        <w:t>Texas</w:t>
      </w:r>
      <w:r w:rsidR="00CA4142">
        <w:t xml:space="preserve"> </w:t>
      </w:r>
      <w:r w:rsidR="00E61AB9">
        <w:t>Penal</w:t>
      </w:r>
      <w:r w:rsidR="00E61AB9">
        <w:rPr>
          <w:spacing w:val="-4"/>
        </w:rPr>
        <w:t xml:space="preserve"> </w:t>
      </w:r>
      <w:r w:rsidR="00E61AB9">
        <w:t>Code,</w:t>
      </w:r>
      <w:r w:rsidR="00E61AB9">
        <w:rPr>
          <w:spacing w:val="-5"/>
        </w:rPr>
        <w:t xml:space="preserve"> </w:t>
      </w:r>
      <w:r w:rsidR="00E61AB9">
        <w:t>that</w:t>
      </w:r>
      <w:r w:rsidR="00E61AB9">
        <w:rPr>
          <w:spacing w:val="-5"/>
        </w:rPr>
        <w:t xml:space="preserve"> </w:t>
      </w:r>
      <w:r w:rsidR="00E61AB9">
        <w:t>is</w:t>
      </w:r>
      <w:r w:rsidR="00E61AB9">
        <w:rPr>
          <w:spacing w:val="-3"/>
        </w:rPr>
        <w:t xml:space="preserve"> </w:t>
      </w:r>
      <w:r w:rsidR="00E61AB9">
        <w:t>punishable as a misdemeanor</w:t>
      </w:r>
      <w:r>
        <w:t>;</w:t>
      </w:r>
    </w:p>
    <w:p w14:paraId="1B7815E4" w14:textId="77777777" w:rsidR="00E61AB9" w:rsidRDefault="008D05CE" w:rsidP="001516FF">
      <w:pPr>
        <w:pStyle w:val="BodyText"/>
        <w:numPr>
          <w:ilvl w:val="0"/>
          <w:numId w:val="8"/>
        </w:numPr>
        <w:jc w:val="both"/>
        <w:rPr>
          <w:spacing w:val="-2"/>
        </w:rPr>
      </w:pPr>
      <w:r>
        <w:rPr>
          <w:spacing w:val="-3"/>
        </w:rPr>
        <w:t>T</w:t>
      </w:r>
      <w:r w:rsidR="007A5198">
        <w:rPr>
          <w:spacing w:val="-3"/>
        </w:rPr>
        <w:t xml:space="preserve">heft </w:t>
      </w:r>
      <w:r w:rsidR="00E61AB9">
        <w:t>under</w:t>
      </w:r>
      <w:r w:rsidR="00E61AB9">
        <w:rPr>
          <w:spacing w:val="-5"/>
        </w:rPr>
        <w:t xml:space="preserve"> </w:t>
      </w:r>
      <w:r w:rsidR="00E61AB9">
        <w:t>Chapter</w:t>
      </w:r>
      <w:r w:rsidR="00E61AB9">
        <w:rPr>
          <w:spacing w:val="-5"/>
        </w:rPr>
        <w:t xml:space="preserve"> </w:t>
      </w:r>
      <w:r w:rsidR="00E61AB9">
        <w:t>31,</w:t>
      </w:r>
      <w:r w:rsidR="00CA4142" w:rsidRPr="00CA4142">
        <w:rPr>
          <w:spacing w:val="-6"/>
        </w:rPr>
        <w:t xml:space="preserve"> </w:t>
      </w:r>
      <w:r w:rsidR="00CA4142">
        <w:rPr>
          <w:spacing w:val="-6"/>
        </w:rPr>
        <w:t>Texas</w:t>
      </w:r>
      <w:r w:rsidR="00E61AB9">
        <w:rPr>
          <w:spacing w:val="-4"/>
        </w:rPr>
        <w:t xml:space="preserve"> </w:t>
      </w:r>
      <w:r w:rsidR="00E61AB9">
        <w:t>Penal</w:t>
      </w:r>
      <w:r w:rsidR="00E61AB9">
        <w:rPr>
          <w:spacing w:val="-6"/>
        </w:rPr>
        <w:t xml:space="preserve"> </w:t>
      </w:r>
      <w:r w:rsidR="00E61AB9">
        <w:t>Code,</w:t>
      </w:r>
      <w:r w:rsidR="00E61AB9">
        <w:rPr>
          <w:spacing w:val="-4"/>
        </w:rPr>
        <w:t xml:space="preserve"> </w:t>
      </w:r>
      <w:r w:rsidR="00E61AB9">
        <w:t>that</w:t>
      </w:r>
      <w:r w:rsidR="00E61AB9">
        <w:rPr>
          <w:spacing w:val="-4"/>
        </w:rPr>
        <w:t xml:space="preserve"> </w:t>
      </w:r>
      <w:r w:rsidR="00E61AB9">
        <w:t>is</w:t>
      </w:r>
      <w:r w:rsidR="00E61AB9">
        <w:rPr>
          <w:spacing w:val="-4"/>
        </w:rPr>
        <w:t xml:space="preserve"> </w:t>
      </w:r>
      <w:r w:rsidR="00E61AB9">
        <w:t>punishable</w:t>
      </w:r>
      <w:r w:rsidR="00E61AB9">
        <w:rPr>
          <w:spacing w:val="-3"/>
        </w:rPr>
        <w:t xml:space="preserve"> </w:t>
      </w:r>
      <w:r w:rsidR="00E61AB9">
        <w:t>as</w:t>
      </w:r>
      <w:r w:rsidR="00E61AB9">
        <w:rPr>
          <w:spacing w:val="-2"/>
        </w:rPr>
        <w:t xml:space="preserve"> </w:t>
      </w:r>
      <w:r w:rsidR="00E61AB9">
        <w:t xml:space="preserve">a </w:t>
      </w:r>
      <w:r w:rsidR="00A44B02">
        <w:rPr>
          <w:spacing w:val="-2"/>
        </w:rPr>
        <w:t>misdemeanor</w:t>
      </w:r>
      <w:r>
        <w:rPr>
          <w:spacing w:val="-2"/>
        </w:rPr>
        <w:t>;</w:t>
      </w:r>
    </w:p>
    <w:p w14:paraId="68EC85E5" w14:textId="77777777" w:rsidR="007E18C4" w:rsidRDefault="008D05CE" w:rsidP="001516FF">
      <w:pPr>
        <w:pStyle w:val="BodyText"/>
        <w:numPr>
          <w:ilvl w:val="0"/>
          <w:numId w:val="8"/>
        </w:numPr>
        <w:jc w:val="both"/>
        <w:rPr>
          <w:spacing w:val="-2"/>
        </w:rPr>
      </w:pPr>
      <w:r>
        <w:t>I</w:t>
      </w:r>
      <w:r w:rsidR="007A5198">
        <w:t>ndecent</w:t>
      </w:r>
      <w:r w:rsidR="007A5198">
        <w:rPr>
          <w:spacing w:val="-6"/>
        </w:rPr>
        <w:t xml:space="preserve"> </w:t>
      </w:r>
      <w:r>
        <w:rPr>
          <w:spacing w:val="-6"/>
        </w:rPr>
        <w:t>E</w:t>
      </w:r>
      <w:r w:rsidR="007A5198">
        <w:rPr>
          <w:spacing w:val="-2"/>
        </w:rPr>
        <w:t>xposure</w:t>
      </w:r>
      <w:r w:rsidR="007A5198">
        <w:t xml:space="preserve"> </w:t>
      </w:r>
      <w:r w:rsidR="007E18C4">
        <w:t>under</w:t>
      </w:r>
      <w:r w:rsidR="007E18C4">
        <w:rPr>
          <w:spacing w:val="-7"/>
        </w:rPr>
        <w:t xml:space="preserve"> </w:t>
      </w:r>
      <w:r w:rsidR="007E18C4">
        <w:t>Section</w:t>
      </w:r>
      <w:r w:rsidR="007E18C4">
        <w:rPr>
          <w:spacing w:val="-7"/>
        </w:rPr>
        <w:t xml:space="preserve"> </w:t>
      </w:r>
      <w:r w:rsidR="007E18C4">
        <w:t>21.08,</w:t>
      </w:r>
      <w:r w:rsidR="007E18C4">
        <w:rPr>
          <w:spacing w:val="-7"/>
        </w:rPr>
        <w:t xml:space="preserve"> </w:t>
      </w:r>
      <w:r w:rsidR="00CA4142">
        <w:rPr>
          <w:spacing w:val="-6"/>
        </w:rPr>
        <w:t>Texas</w:t>
      </w:r>
      <w:r w:rsidR="00CA4142">
        <w:t xml:space="preserve"> </w:t>
      </w:r>
      <w:r w:rsidR="007E18C4">
        <w:t>Penal</w:t>
      </w:r>
      <w:r w:rsidR="007E18C4">
        <w:rPr>
          <w:spacing w:val="-5"/>
        </w:rPr>
        <w:t xml:space="preserve"> </w:t>
      </w:r>
      <w:r w:rsidR="007E18C4">
        <w:t>Code</w:t>
      </w:r>
      <w:r>
        <w:t>;</w:t>
      </w:r>
      <w:r w:rsidR="007E18C4">
        <w:rPr>
          <w:spacing w:val="-6"/>
        </w:rPr>
        <w:t xml:space="preserve"> </w:t>
      </w:r>
    </w:p>
    <w:p w14:paraId="54D999A0" w14:textId="77777777" w:rsidR="007E18C4" w:rsidRDefault="008D05CE" w:rsidP="001516FF">
      <w:pPr>
        <w:pStyle w:val="BodyText"/>
        <w:numPr>
          <w:ilvl w:val="0"/>
          <w:numId w:val="8"/>
        </w:numPr>
        <w:jc w:val="both"/>
        <w:rPr>
          <w:spacing w:val="-2"/>
        </w:rPr>
      </w:pPr>
      <w:r>
        <w:rPr>
          <w:spacing w:val="-2"/>
        </w:rPr>
        <w:t>T</w:t>
      </w:r>
      <w:r w:rsidR="007A5198">
        <w:rPr>
          <w:spacing w:val="-2"/>
        </w:rPr>
        <w:t xml:space="preserve">erroristic </w:t>
      </w:r>
      <w:r>
        <w:rPr>
          <w:spacing w:val="-2"/>
        </w:rPr>
        <w:t>T</w:t>
      </w:r>
      <w:r w:rsidR="007A5198">
        <w:rPr>
          <w:spacing w:val="-2"/>
        </w:rPr>
        <w:t xml:space="preserve">hreat </w:t>
      </w:r>
      <w:r w:rsidR="007E18C4">
        <w:rPr>
          <w:spacing w:val="-2"/>
        </w:rPr>
        <w:t xml:space="preserve">under Section 22.07, </w:t>
      </w:r>
      <w:r w:rsidR="00CA4142">
        <w:rPr>
          <w:spacing w:val="-6"/>
        </w:rPr>
        <w:t>Texas</w:t>
      </w:r>
      <w:r w:rsidR="00CA4142">
        <w:rPr>
          <w:spacing w:val="-2"/>
        </w:rPr>
        <w:t xml:space="preserve"> </w:t>
      </w:r>
      <w:r w:rsidR="007E18C4">
        <w:rPr>
          <w:spacing w:val="-2"/>
        </w:rPr>
        <w:t>Penal Code</w:t>
      </w:r>
      <w:r>
        <w:rPr>
          <w:spacing w:val="-2"/>
        </w:rPr>
        <w:t>; or</w:t>
      </w:r>
      <w:r w:rsidR="007E18C4">
        <w:rPr>
          <w:spacing w:val="-2"/>
        </w:rPr>
        <w:t xml:space="preserve"> </w:t>
      </w:r>
    </w:p>
    <w:p w14:paraId="3AE77D7F" w14:textId="1FB2B391" w:rsidR="00E61AB9" w:rsidRPr="00211452" w:rsidRDefault="008D05CE" w:rsidP="001516FF">
      <w:pPr>
        <w:pStyle w:val="BodyText"/>
        <w:numPr>
          <w:ilvl w:val="0"/>
          <w:numId w:val="8"/>
        </w:numPr>
        <w:jc w:val="both"/>
        <w:rPr>
          <w:spacing w:val="-2"/>
        </w:rPr>
      </w:pPr>
      <w:r>
        <w:t>S</w:t>
      </w:r>
      <w:r w:rsidR="007A5198">
        <w:t xml:space="preserve">ecuring </w:t>
      </w:r>
      <w:r>
        <w:t>E</w:t>
      </w:r>
      <w:r w:rsidR="007A5198">
        <w:t xml:space="preserve">xecution of a </w:t>
      </w:r>
      <w:r>
        <w:t>D</w:t>
      </w:r>
      <w:r w:rsidR="007A5198">
        <w:t>ocument</w:t>
      </w:r>
      <w:r w:rsidR="007A5198" w:rsidRPr="008D05CE">
        <w:rPr>
          <w:spacing w:val="-5"/>
        </w:rPr>
        <w:t xml:space="preserve"> </w:t>
      </w:r>
      <w:r w:rsidR="007A5198">
        <w:t>by</w:t>
      </w:r>
      <w:r w:rsidR="007A5198" w:rsidRPr="008D05CE">
        <w:rPr>
          <w:spacing w:val="-3"/>
        </w:rPr>
        <w:t xml:space="preserve"> </w:t>
      </w:r>
      <w:r w:rsidRPr="008D05CE">
        <w:rPr>
          <w:spacing w:val="-3"/>
        </w:rPr>
        <w:t>D</w:t>
      </w:r>
      <w:r w:rsidR="007A5198">
        <w:t>eception,</w:t>
      </w:r>
      <w:r w:rsidR="007A5198" w:rsidRPr="008D05CE">
        <w:rPr>
          <w:spacing w:val="-5"/>
        </w:rPr>
        <w:t xml:space="preserve"> </w:t>
      </w:r>
      <w:r w:rsidR="001516FF">
        <w:rPr>
          <w:spacing w:val="-5"/>
        </w:rPr>
        <w:t xml:space="preserve">that is punishable as a misdemeanor </w:t>
      </w:r>
      <w:r w:rsidR="00E61AB9">
        <w:t xml:space="preserve">under Section 32.46, </w:t>
      </w:r>
      <w:r w:rsidR="00CA4142" w:rsidRPr="008D05CE">
        <w:rPr>
          <w:spacing w:val="-6"/>
        </w:rPr>
        <w:t>Texas</w:t>
      </w:r>
      <w:r w:rsidR="00CA4142">
        <w:t xml:space="preserve"> </w:t>
      </w:r>
      <w:r w:rsidR="00E61AB9">
        <w:t>Penal Code</w:t>
      </w:r>
    </w:p>
    <w:p w14:paraId="259F96B9" w14:textId="7665F0E6" w:rsidR="00211452" w:rsidRDefault="00211452" w:rsidP="00211452">
      <w:pPr>
        <w:pStyle w:val="BodyText"/>
        <w:jc w:val="both"/>
      </w:pPr>
    </w:p>
    <w:p w14:paraId="31CC824A" w14:textId="6DB49E5D" w:rsidR="00211452" w:rsidRPr="00211452" w:rsidRDefault="008B78C5" w:rsidP="00211452">
      <w:pPr>
        <w:pStyle w:val="BodyText"/>
        <w:numPr>
          <w:ilvl w:val="0"/>
          <w:numId w:val="9"/>
        </w:numPr>
        <w:jc w:val="both"/>
        <w:rPr>
          <w:spacing w:val="-2"/>
        </w:rPr>
      </w:pPr>
      <w:r>
        <w:t>Contractor</w:t>
      </w:r>
      <w:r w:rsidR="00211452">
        <w:t xml:space="preserve"> staff with a criminal conviction from the following list of offenses may not perform services for TWC where interaction with VR customers is required or anticipated unless an exception is granted by TWC. The</w:t>
      </w:r>
      <w:r w:rsidR="00211452">
        <w:rPr>
          <w:spacing w:val="-5"/>
        </w:rPr>
        <w:t xml:space="preserve"> </w:t>
      </w:r>
      <w:r>
        <w:t>contractor</w:t>
      </w:r>
      <w:r w:rsidR="00211452">
        <w:rPr>
          <w:spacing w:val="-2"/>
        </w:rPr>
        <w:t xml:space="preserve"> </w:t>
      </w:r>
      <w:r w:rsidR="00211452">
        <w:t>may submit an exception request to TWC if circumstances warrant an exception.</w:t>
      </w:r>
    </w:p>
    <w:p w14:paraId="6A9F6494" w14:textId="7FE26591" w:rsidR="00211452" w:rsidRDefault="00211452" w:rsidP="00211452">
      <w:pPr>
        <w:pStyle w:val="BodyText"/>
        <w:jc w:val="both"/>
      </w:pPr>
    </w:p>
    <w:p w14:paraId="6FC31003" w14:textId="77777777" w:rsidR="001414BB" w:rsidRPr="00211452" w:rsidRDefault="001414BB" w:rsidP="001414BB">
      <w:pPr>
        <w:pStyle w:val="BodyText"/>
        <w:numPr>
          <w:ilvl w:val="0"/>
          <w:numId w:val="10"/>
        </w:numPr>
        <w:jc w:val="both"/>
        <w:rPr>
          <w:spacing w:val="-2"/>
        </w:rPr>
      </w:pPr>
      <w:r w:rsidRPr="00211452">
        <w:t>Intoxication</w:t>
      </w:r>
      <w:r w:rsidRPr="00211452">
        <w:rPr>
          <w:spacing w:val="-6"/>
        </w:rPr>
        <w:t xml:space="preserve"> </w:t>
      </w:r>
      <w:r w:rsidRPr="00211452">
        <w:rPr>
          <w:spacing w:val="-2"/>
        </w:rPr>
        <w:t xml:space="preserve">Manslaughter </w:t>
      </w:r>
      <w:r w:rsidRPr="00211452">
        <w:t>under</w:t>
      </w:r>
      <w:r w:rsidRPr="00211452">
        <w:rPr>
          <w:spacing w:val="-6"/>
        </w:rPr>
        <w:t xml:space="preserve"> </w:t>
      </w:r>
      <w:r w:rsidRPr="00211452">
        <w:t>Chapter</w:t>
      </w:r>
      <w:r w:rsidRPr="00211452">
        <w:rPr>
          <w:spacing w:val="-8"/>
        </w:rPr>
        <w:t xml:space="preserve"> </w:t>
      </w:r>
      <w:r w:rsidRPr="00211452">
        <w:t>49.08,</w:t>
      </w:r>
      <w:r w:rsidRPr="00211452">
        <w:rPr>
          <w:spacing w:val="-7"/>
        </w:rPr>
        <w:t xml:space="preserve"> </w:t>
      </w:r>
      <w:r w:rsidRPr="00211452">
        <w:rPr>
          <w:spacing w:val="-6"/>
        </w:rPr>
        <w:t>Texas</w:t>
      </w:r>
      <w:r w:rsidRPr="00211452">
        <w:t xml:space="preserve"> Penal</w:t>
      </w:r>
      <w:r w:rsidRPr="00211452">
        <w:rPr>
          <w:spacing w:val="-10"/>
        </w:rPr>
        <w:t xml:space="preserve"> </w:t>
      </w:r>
      <w:r w:rsidRPr="00211452">
        <w:t>Code;</w:t>
      </w:r>
      <w:r w:rsidRPr="00211452">
        <w:rPr>
          <w:spacing w:val="-6"/>
        </w:rPr>
        <w:t xml:space="preserve"> </w:t>
      </w:r>
    </w:p>
    <w:p w14:paraId="774446B7" w14:textId="77777777" w:rsidR="00211452" w:rsidRPr="00211452" w:rsidRDefault="00211452" w:rsidP="00211452">
      <w:pPr>
        <w:pStyle w:val="BodyText"/>
        <w:numPr>
          <w:ilvl w:val="0"/>
          <w:numId w:val="10"/>
        </w:numPr>
        <w:jc w:val="both"/>
        <w:rPr>
          <w:spacing w:val="-2"/>
        </w:rPr>
      </w:pPr>
      <w:r w:rsidRPr="00211452">
        <w:rPr>
          <w:spacing w:val="-2"/>
        </w:rPr>
        <w:t>Burglary</w:t>
      </w:r>
      <w:r w:rsidRPr="00211452">
        <w:t xml:space="preserve"> under</w:t>
      </w:r>
      <w:r w:rsidRPr="00211452">
        <w:rPr>
          <w:spacing w:val="-6"/>
        </w:rPr>
        <w:t xml:space="preserve"> </w:t>
      </w:r>
      <w:r w:rsidRPr="00211452">
        <w:t>Section</w:t>
      </w:r>
      <w:r w:rsidRPr="00211452">
        <w:rPr>
          <w:spacing w:val="-7"/>
        </w:rPr>
        <w:t xml:space="preserve"> </w:t>
      </w:r>
      <w:r w:rsidRPr="00211452">
        <w:t>30.02,</w:t>
      </w:r>
      <w:r w:rsidRPr="00211452">
        <w:rPr>
          <w:spacing w:val="-6"/>
        </w:rPr>
        <w:t xml:space="preserve"> Texas</w:t>
      </w:r>
      <w:r w:rsidRPr="00211452">
        <w:t xml:space="preserve"> Penal</w:t>
      </w:r>
      <w:r w:rsidRPr="00211452">
        <w:rPr>
          <w:spacing w:val="-5"/>
        </w:rPr>
        <w:t xml:space="preserve"> </w:t>
      </w:r>
      <w:r w:rsidRPr="00211452">
        <w:t>Code;</w:t>
      </w:r>
    </w:p>
    <w:p w14:paraId="1159DA76" w14:textId="77777777" w:rsidR="00211452" w:rsidRPr="00211452" w:rsidRDefault="00211452" w:rsidP="00211452">
      <w:pPr>
        <w:pStyle w:val="BodyText"/>
        <w:numPr>
          <w:ilvl w:val="0"/>
          <w:numId w:val="10"/>
        </w:numPr>
        <w:jc w:val="both"/>
        <w:rPr>
          <w:spacing w:val="-2"/>
        </w:rPr>
      </w:pPr>
      <w:r w:rsidRPr="00211452">
        <w:rPr>
          <w:spacing w:val="-2"/>
        </w:rPr>
        <w:t>Arson</w:t>
      </w:r>
      <w:r w:rsidRPr="00211452">
        <w:t xml:space="preserve"> under</w:t>
      </w:r>
      <w:r w:rsidRPr="00211452">
        <w:rPr>
          <w:spacing w:val="-4"/>
        </w:rPr>
        <w:t xml:space="preserve"> </w:t>
      </w:r>
      <w:r w:rsidRPr="00211452">
        <w:t>Section</w:t>
      </w:r>
      <w:r w:rsidRPr="00211452">
        <w:rPr>
          <w:spacing w:val="-8"/>
        </w:rPr>
        <w:t xml:space="preserve"> </w:t>
      </w:r>
      <w:r w:rsidRPr="00211452">
        <w:t>28.02,</w:t>
      </w:r>
      <w:r w:rsidRPr="00211452">
        <w:rPr>
          <w:spacing w:val="-6"/>
        </w:rPr>
        <w:t xml:space="preserve"> Texas</w:t>
      </w:r>
      <w:r w:rsidRPr="00211452">
        <w:t xml:space="preserve"> Penal</w:t>
      </w:r>
      <w:r w:rsidRPr="00211452">
        <w:rPr>
          <w:spacing w:val="-5"/>
        </w:rPr>
        <w:t xml:space="preserve"> </w:t>
      </w:r>
      <w:r w:rsidRPr="00211452">
        <w:t>Code;</w:t>
      </w:r>
      <w:r w:rsidRPr="00211452">
        <w:rPr>
          <w:spacing w:val="-5"/>
        </w:rPr>
        <w:t xml:space="preserve"> </w:t>
      </w:r>
    </w:p>
    <w:p w14:paraId="3F1E9DA2" w14:textId="77777777" w:rsidR="00211452" w:rsidRPr="00211452" w:rsidRDefault="00211452" w:rsidP="00211452">
      <w:pPr>
        <w:pStyle w:val="BodyText"/>
        <w:numPr>
          <w:ilvl w:val="0"/>
          <w:numId w:val="10"/>
        </w:numPr>
        <w:jc w:val="both"/>
        <w:rPr>
          <w:spacing w:val="-2"/>
        </w:rPr>
      </w:pPr>
      <w:r w:rsidRPr="00211452">
        <w:rPr>
          <w:spacing w:val="-2"/>
        </w:rPr>
        <w:t>Robbery</w:t>
      </w:r>
      <w:r w:rsidRPr="00211452">
        <w:t xml:space="preserve"> under</w:t>
      </w:r>
      <w:r w:rsidRPr="00211452">
        <w:rPr>
          <w:spacing w:val="-4"/>
        </w:rPr>
        <w:t xml:space="preserve"> </w:t>
      </w:r>
      <w:r w:rsidRPr="00211452">
        <w:t>Section</w:t>
      </w:r>
      <w:r w:rsidRPr="00211452">
        <w:rPr>
          <w:spacing w:val="-8"/>
        </w:rPr>
        <w:t xml:space="preserve"> </w:t>
      </w:r>
      <w:r w:rsidRPr="00211452">
        <w:t>29.02,</w:t>
      </w:r>
      <w:r w:rsidRPr="00211452">
        <w:rPr>
          <w:spacing w:val="-6"/>
        </w:rPr>
        <w:t xml:space="preserve"> Texas</w:t>
      </w:r>
      <w:r w:rsidRPr="00211452">
        <w:t xml:space="preserve"> Penal</w:t>
      </w:r>
      <w:r w:rsidRPr="00211452">
        <w:rPr>
          <w:spacing w:val="-5"/>
        </w:rPr>
        <w:t xml:space="preserve"> </w:t>
      </w:r>
      <w:r w:rsidRPr="00211452">
        <w:t>Code;</w:t>
      </w:r>
      <w:r w:rsidRPr="00211452">
        <w:rPr>
          <w:spacing w:val="-5"/>
        </w:rPr>
        <w:t xml:space="preserve"> </w:t>
      </w:r>
    </w:p>
    <w:p w14:paraId="164D417D" w14:textId="77777777" w:rsidR="00211452" w:rsidRPr="00211452" w:rsidRDefault="00211452" w:rsidP="00211452">
      <w:pPr>
        <w:pStyle w:val="BodyText"/>
        <w:numPr>
          <w:ilvl w:val="0"/>
          <w:numId w:val="10"/>
        </w:numPr>
        <w:jc w:val="both"/>
        <w:rPr>
          <w:spacing w:val="-2"/>
        </w:rPr>
      </w:pPr>
      <w:r w:rsidRPr="00211452">
        <w:t>Health</w:t>
      </w:r>
      <w:r w:rsidRPr="00211452">
        <w:rPr>
          <w:spacing w:val="-4"/>
        </w:rPr>
        <w:t xml:space="preserve"> C</w:t>
      </w:r>
      <w:r w:rsidRPr="00211452">
        <w:t>are</w:t>
      </w:r>
      <w:r w:rsidRPr="00211452">
        <w:rPr>
          <w:spacing w:val="-4"/>
        </w:rPr>
        <w:t xml:space="preserve"> F</w:t>
      </w:r>
      <w:r w:rsidRPr="00211452">
        <w:rPr>
          <w:spacing w:val="-2"/>
        </w:rPr>
        <w:t xml:space="preserve">raud </w:t>
      </w:r>
      <w:r w:rsidRPr="00211452">
        <w:t>under</w:t>
      </w:r>
      <w:r w:rsidRPr="00211452">
        <w:rPr>
          <w:spacing w:val="-4"/>
        </w:rPr>
        <w:t xml:space="preserve"> </w:t>
      </w:r>
      <w:r w:rsidRPr="00211452">
        <w:t>Section</w:t>
      </w:r>
      <w:r w:rsidRPr="00211452">
        <w:rPr>
          <w:spacing w:val="-7"/>
        </w:rPr>
        <w:t xml:space="preserve"> </w:t>
      </w:r>
      <w:r w:rsidRPr="00211452">
        <w:t>35a.02,</w:t>
      </w:r>
      <w:r w:rsidRPr="00211452">
        <w:rPr>
          <w:spacing w:val="-5"/>
        </w:rPr>
        <w:t xml:space="preserve"> </w:t>
      </w:r>
      <w:r w:rsidRPr="00211452">
        <w:rPr>
          <w:spacing w:val="-6"/>
        </w:rPr>
        <w:t>Texas</w:t>
      </w:r>
      <w:r w:rsidRPr="00211452">
        <w:t xml:space="preserve"> Penal</w:t>
      </w:r>
      <w:r w:rsidRPr="00211452">
        <w:rPr>
          <w:spacing w:val="-8"/>
        </w:rPr>
        <w:t xml:space="preserve"> </w:t>
      </w:r>
      <w:r w:rsidRPr="00211452">
        <w:t>Code;</w:t>
      </w:r>
      <w:r w:rsidRPr="00211452">
        <w:rPr>
          <w:spacing w:val="-5"/>
        </w:rPr>
        <w:t xml:space="preserve"> </w:t>
      </w:r>
    </w:p>
    <w:p w14:paraId="2CD60F1C" w14:textId="5253B545" w:rsidR="00211452" w:rsidRPr="002B5DA0" w:rsidRDefault="00211452" w:rsidP="00211452">
      <w:pPr>
        <w:pStyle w:val="BodyText"/>
        <w:numPr>
          <w:ilvl w:val="0"/>
          <w:numId w:val="10"/>
        </w:numPr>
        <w:jc w:val="both"/>
        <w:rPr>
          <w:spacing w:val="-2"/>
        </w:rPr>
      </w:pPr>
      <w:r w:rsidRPr="00211452">
        <w:rPr>
          <w:spacing w:val="-3"/>
        </w:rPr>
        <w:t xml:space="preserve">Felony Theft </w:t>
      </w:r>
      <w:r w:rsidRPr="00211452">
        <w:t>under</w:t>
      </w:r>
      <w:r w:rsidRPr="00211452">
        <w:rPr>
          <w:spacing w:val="-5"/>
        </w:rPr>
        <w:t xml:space="preserve"> </w:t>
      </w:r>
      <w:r w:rsidRPr="00211452">
        <w:t>Chapter</w:t>
      </w:r>
      <w:r w:rsidRPr="00211452">
        <w:rPr>
          <w:spacing w:val="-5"/>
        </w:rPr>
        <w:t xml:space="preserve"> </w:t>
      </w:r>
      <w:r w:rsidRPr="00211452">
        <w:t>31,</w:t>
      </w:r>
      <w:r w:rsidRPr="00211452">
        <w:rPr>
          <w:spacing w:val="-4"/>
        </w:rPr>
        <w:t xml:space="preserve"> </w:t>
      </w:r>
      <w:r w:rsidRPr="00211452">
        <w:rPr>
          <w:spacing w:val="-6"/>
        </w:rPr>
        <w:t>Texas</w:t>
      </w:r>
      <w:r w:rsidRPr="00211452">
        <w:t xml:space="preserve"> Penal</w:t>
      </w:r>
      <w:r w:rsidRPr="00211452">
        <w:rPr>
          <w:spacing w:val="-6"/>
        </w:rPr>
        <w:t xml:space="preserve"> </w:t>
      </w:r>
      <w:r w:rsidRPr="00211452">
        <w:t>Code;</w:t>
      </w:r>
    </w:p>
    <w:p w14:paraId="2B0E6F94" w14:textId="77777777" w:rsidR="00211452" w:rsidRPr="00211452" w:rsidRDefault="00211452" w:rsidP="00211452">
      <w:pPr>
        <w:pStyle w:val="BodyText"/>
        <w:numPr>
          <w:ilvl w:val="0"/>
          <w:numId w:val="10"/>
        </w:numPr>
        <w:jc w:val="both"/>
        <w:rPr>
          <w:spacing w:val="-2"/>
        </w:rPr>
      </w:pPr>
      <w:r w:rsidRPr="00211452">
        <w:rPr>
          <w:spacing w:val="-2"/>
        </w:rPr>
        <w:t xml:space="preserve">Obstruction or Retaliation under Section 36.06, </w:t>
      </w:r>
      <w:r w:rsidRPr="00211452">
        <w:rPr>
          <w:spacing w:val="-6"/>
        </w:rPr>
        <w:t>Texas</w:t>
      </w:r>
      <w:r w:rsidRPr="00211452">
        <w:rPr>
          <w:spacing w:val="-2"/>
        </w:rPr>
        <w:t xml:space="preserve"> Penal Code; </w:t>
      </w:r>
    </w:p>
    <w:p w14:paraId="63DB4267" w14:textId="77777777" w:rsidR="00211452" w:rsidRPr="00211452" w:rsidRDefault="00211452" w:rsidP="00211452">
      <w:pPr>
        <w:pStyle w:val="BodyText"/>
        <w:numPr>
          <w:ilvl w:val="0"/>
          <w:numId w:val="10"/>
        </w:numPr>
        <w:jc w:val="both"/>
      </w:pPr>
      <w:r w:rsidRPr="00211452">
        <w:t>Cruelty</w:t>
      </w:r>
      <w:r w:rsidRPr="00211452">
        <w:rPr>
          <w:spacing w:val="-3"/>
        </w:rPr>
        <w:t xml:space="preserve"> </w:t>
      </w:r>
      <w:r w:rsidRPr="00211452">
        <w:t>to</w:t>
      </w:r>
      <w:r w:rsidRPr="00211452">
        <w:rPr>
          <w:spacing w:val="-4"/>
        </w:rPr>
        <w:t xml:space="preserve"> L</w:t>
      </w:r>
      <w:r w:rsidRPr="00211452">
        <w:t>ivestock</w:t>
      </w:r>
      <w:r w:rsidRPr="00211452">
        <w:rPr>
          <w:spacing w:val="-3"/>
        </w:rPr>
        <w:t xml:space="preserve"> A</w:t>
      </w:r>
      <w:r w:rsidRPr="00211452">
        <w:t>nimals under</w:t>
      </w:r>
      <w:r w:rsidRPr="00211452">
        <w:rPr>
          <w:spacing w:val="-2"/>
        </w:rPr>
        <w:t xml:space="preserve"> </w:t>
      </w:r>
      <w:r w:rsidRPr="00211452">
        <w:t>Section</w:t>
      </w:r>
      <w:r w:rsidRPr="00211452">
        <w:rPr>
          <w:spacing w:val="-6"/>
        </w:rPr>
        <w:t xml:space="preserve"> </w:t>
      </w:r>
      <w:r w:rsidRPr="00211452">
        <w:t>42.09,</w:t>
      </w:r>
      <w:r w:rsidRPr="00211452">
        <w:rPr>
          <w:spacing w:val="-5"/>
        </w:rPr>
        <w:t xml:space="preserve"> </w:t>
      </w:r>
      <w:r w:rsidRPr="00211452">
        <w:rPr>
          <w:spacing w:val="-6"/>
        </w:rPr>
        <w:t>Texas</w:t>
      </w:r>
      <w:r w:rsidRPr="00211452">
        <w:t xml:space="preserve"> Penal</w:t>
      </w:r>
      <w:r w:rsidRPr="00211452">
        <w:rPr>
          <w:spacing w:val="-4"/>
        </w:rPr>
        <w:t xml:space="preserve"> </w:t>
      </w:r>
      <w:r w:rsidRPr="00211452">
        <w:t xml:space="preserve">Code or Cruelty to Nonlivestock Animals under Section 42.092, </w:t>
      </w:r>
      <w:r w:rsidRPr="00211452">
        <w:rPr>
          <w:spacing w:val="-6"/>
        </w:rPr>
        <w:t>Texas</w:t>
      </w:r>
      <w:r w:rsidRPr="00211452">
        <w:t xml:space="preserve"> Penal Code;</w:t>
      </w:r>
    </w:p>
    <w:p w14:paraId="59D913A6" w14:textId="77777777" w:rsidR="00211452" w:rsidRPr="00211452" w:rsidRDefault="00211452" w:rsidP="00211452">
      <w:pPr>
        <w:pStyle w:val="BodyText"/>
        <w:numPr>
          <w:ilvl w:val="0"/>
          <w:numId w:val="10"/>
        </w:numPr>
        <w:jc w:val="both"/>
        <w:rPr>
          <w:spacing w:val="-2"/>
        </w:rPr>
      </w:pPr>
      <w:r w:rsidRPr="00211452">
        <w:t>Felony Securing Execution of a Document</w:t>
      </w:r>
      <w:r w:rsidRPr="00211452">
        <w:rPr>
          <w:spacing w:val="-5"/>
        </w:rPr>
        <w:t xml:space="preserve"> </w:t>
      </w:r>
      <w:r w:rsidRPr="00211452">
        <w:t>by</w:t>
      </w:r>
      <w:r w:rsidRPr="00211452">
        <w:rPr>
          <w:spacing w:val="-3"/>
        </w:rPr>
        <w:t xml:space="preserve"> D</w:t>
      </w:r>
      <w:r w:rsidRPr="00211452">
        <w:t xml:space="preserve">eception under Section 32.46, </w:t>
      </w:r>
      <w:r w:rsidRPr="00211452">
        <w:rPr>
          <w:spacing w:val="-6"/>
        </w:rPr>
        <w:t>Texas</w:t>
      </w:r>
      <w:r w:rsidRPr="00211452">
        <w:t xml:space="preserve"> Penal Code; </w:t>
      </w:r>
    </w:p>
    <w:p w14:paraId="77D3BFA3" w14:textId="5E861C03" w:rsidR="00211452" w:rsidRPr="00211452" w:rsidRDefault="00211452" w:rsidP="00211452">
      <w:pPr>
        <w:pStyle w:val="BodyText"/>
        <w:numPr>
          <w:ilvl w:val="0"/>
          <w:numId w:val="10"/>
        </w:numPr>
        <w:ind w:left="810" w:hanging="350"/>
        <w:jc w:val="both"/>
        <w:rPr>
          <w:spacing w:val="-2"/>
        </w:rPr>
      </w:pPr>
      <w:r w:rsidRPr="00211452">
        <w:t>A</w:t>
      </w:r>
      <w:r w:rsidRPr="00211452">
        <w:rPr>
          <w:spacing w:val="-5"/>
        </w:rPr>
        <w:t xml:space="preserve"> </w:t>
      </w:r>
      <w:r w:rsidRPr="00211452">
        <w:t>conviction</w:t>
      </w:r>
      <w:r w:rsidRPr="00211452">
        <w:rPr>
          <w:spacing w:val="-3"/>
        </w:rPr>
        <w:t xml:space="preserve"> </w:t>
      </w:r>
      <w:r w:rsidRPr="00211452">
        <w:t>under</w:t>
      </w:r>
      <w:r w:rsidRPr="00211452">
        <w:rPr>
          <w:spacing w:val="-2"/>
        </w:rPr>
        <w:t xml:space="preserve"> </w:t>
      </w:r>
      <w:r w:rsidRPr="00211452">
        <w:t>the</w:t>
      </w:r>
      <w:r w:rsidRPr="00211452">
        <w:rPr>
          <w:spacing w:val="-3"/>
        </w:rPr>
        <w:t xml:space="preserve"> </w:t>
      </w:r>
      <w:r w:rsidRPr="00211452">
        <w:t>laws</w:t>
      </w:r>
      <w:r w:rsidRPr="00211452">
        <w:rPr>
          <w:spacing w:val="-4"/>
        </w:rPr>
        <w:t xml:space="preserve"> </w:t>
      </w:r>
      <w:r w:rsidRPr="00211452">
        <w:t>of</w:t>
      </w:r>
      <w:r w:rsidRPr="00211452">
        <w:rPr>
          <w:spacing w:val="-4"/>
        </w:rPr>
        <w:t xml:space="preserve"> </w:t>
      </w:r>
      <w:r w:rsidRPr="00211452">
        <w:t>another</w:t>
      </w:r>
      <w:r w:rsidRPr="00211452">
        <w:rPr>
          <w:spacing w:val="-5"/>
        </w:rPr>
        <w:t xml:space="preserve"> </w:t>
      </w:r>
      <w:r w:rsidRPr="00211452">
        <w:t>state,</w:t>
      </w:r>
      <w:r w:rsidRPr="00211452">
        <w:rPr>
          <w:spacing w:val="-4"/>
        </w:rPr>
        <w:t xml:space="preserve"> </w:t>
      </w:r>
      <w:r w:rsidRPr="00211452">
        <w:t>federal</w:t>
      </w:r>
      <w:r w:rsidRPr="00211452">
        <w:rPr>
          <w:spacing w:val="-3"/>
        </w:rPr>
        <w:t xml:space="preserve"> </w:t>
      </w:r>
      <w:r w:rsidRPr="00211452">
        <w:t>law,</w:t>
      </w:r>
      <w:r w:rsidRPr="00211452">
        <w:rPr>
          <w:spacing w:val="-4"/>
        </w:rPr>
        <w:t xml:space="preserve"> </w:t>
      </w:r>
      <w:r w:rsidRPr="00211452">
        <w:t>or</w:t>
      </w:r>
      <w:r w:rsidRPr="00211452">
        <w:rPr>
          <w:spacing w:val="-2"/>
        </w:rPr>
        <w:t xml:space="preserve"> </w:t>
      </w:r>
      <w:r w:rsidRPr="00211452">
        <w:t>the</w:t>
      </w:r>
      <w:r w:rsidRPr="00211452">
        <w:rPr>
          <w:spacing w:val="-3"/>
        </w:rPr>
        <w:t xml:space="preserve"> </w:t>
      </w:r>
      <w:r w:rsidRPr="00211452">
        <w:t xml:space="preserve">Uniform Code of Military Justice for an offense containing elements that are substantially </w:t>
      </w:r>
      <w:proofErr w:type="gramStart"/>
      <w:r w:rsidRPr="00211452">
        <w:t>similar to</w:t>
      </w:r>
      <w:proofErr w:type="gramEnd"/>
      <w:r w:rsidRPr="00211452">
        <w:t xml:space="preserve"> the elements of an offense listed under this </w:t>
      </w:r>
      <w:r w:rsidRPr="00211452">
        <w:rPr>
          <w:spacing w:val="-2"/>
        </w:rPr>
        <w:t>subsection.</w:t>
      </w:r>
    </w:p>
    <w:p w14:paraId="2B5F69C8" w14:textId="79032D6C" w:rsidR="00211452" w:rsidRDefault="00211452" w:rsidP="002B5DA0">
      <w:pPr>
        <w:pStyle w:val="BodyText"/>
        <w:ind w:left="820"/>
        <w:jc w:val="both"/>
        <w:rPr>
          <w:spacing w:val="-2"/>
        </w:rPr>
      </w:pPr>
    </w:p>
    <w:p w14:paraId="3FD7A283" w14:textId="07B1245C" w:rsidR="00211452" w:rsidRDefault="00211452" w:rsidP="00211452">
      <w:pPr>
        <w:pStyle w:val="BodyText"/>
        <w:ind w:left="460"/>
        <w:jc w:val="both"/>
        <w:rPr>
          <w:spacing w:val="-2"/>
        </w:rPr>
      </w:pPr>
    </w:p>
    <w:sectPr w:rsidR="00211452" w:rsidSect="00C81D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139D" w14:textId="77777777" w:rsidR="00C515B0" w:rsidRDefault="00C515B0" w:rsidP="006E3A6B">
      <w:r>
        <w:separator/>
      </w:r>
    </w:p>
  </w:endnote>
  <w:endnote w:type="continuationSeparator" w:id="0">
    <w:p w14:paraId="520893AA" w14:textId="77777777" w:rsidR="00C515B0" w:rsidRDefault="00C515B0" w:rsidP="006E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96AB" w14:textId="77777777" w:rsidR="00FD7520" w:rsidRDefault="00FD7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179E" w14:textId="582F5C8A" w:rsidR="006E3A6B" w:rsidRDefault="00211452">
    <w:pPr>
      <w:pStyle w:val="Footer"/>
    </w:pPr>
    <w:r>
      <w:t xml:space="preserve">May </w:t>
    </w:r>
    <w:r w:rsidR="00FD7520">
      <w:t>11</w:t>
    </w:r>
    <w:r w:rsidR="006E3A6B">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30B2" w14:textId="77777777" w:rsidR="00FD7520" w:rsidRDefault="00FD7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BFFA" w14:textId="77777777" w:rsidR="00C515B0" w:rsidRDefault="00C515B0" w:rsidP="006E3A6B">
      <w:r>
        <w:separator/>
      </w:r>
    </w:p>
  </w:footnote>
  <w:footnote w:type="continuationSeparator" w:id="0">
    <w:p w14:paraId="57294C23" w14:textId="77777777" w:rsidR="00C515B0" w:rsidRDefault="00C515B0" w:rsidP="006E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4FA3" w14:textId="77777777" w:rsidR="00FD7520" w:rsidRDefault="00FD7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9E96" w14:textId="77777777" w:rsidR="00FD7520" w:rsidRDefault="00FD7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B496" w14:textId="77777777" w:rsidR="00FD7520" w:rsidRDefault="00FD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100" w:hanging="408"/>
      </w:pPr>
      <w:rPr>
        <w:rFonts w:ascii="Arial" w:hAnsi="Arial" w:cs="Arial"/>
        <w:b w:val="0"/>
        <w:bCs w:val="0"/>
        <w:i w:val="0"/>
        <w:iCs w:val="0"/>
        <w:color w:val="1B1B1B"/>
        <w:w w:val="100"/>
        <w:sz w:val="27"/>
        <w:szCs w:val="27"/>
      </w:rPr>
    </w:lvl>
    <w:lvl w:ilvl="1">
      <w:start w:val="1"/>
      <w:numFmt w:val="decimal"/>
      <w:lvlText w:val="(%2)"/>
      <w:lvlJc w:val="left"/>
      <w:pPr>
        <w:ind w:left="100" w:hanging="406"/>
      </w:pPr>
      <w:rPr>
        <w:rFonts w:ascii="Arial" w:hAnsi="Arial" w:cs="Arial"/>
        <w:b w:val="0"/>
        <w:bCs w:val="0"/>
        <w:i w:val="0"/>
        <w:iCs w:val="0"/>
        <w:color w:val="1B1B1B"/>
        <w:w w:val="100"/>
        <w:sz w:val="27"/>
        <w:szCs w:val="27"/>
      </w:rPr>
    </w:lvl>
    <w:lvl w:ilvl="2">
      <w:numFmt w:val="bullet"/>
      <w:lvlText w:val="•"/>
      <w:lvlJc w:val="left"/>
      <w:pPr>
        <w:ind w:left="1988" w:hanging="406"/>
      </w:pPr>
    </w:lvl>
    <w:lvl w:ilvl="3">
      <w:numFmt w:val="bullet"/>
      <w:lvlText w:val="•"/>
      <w:lvlJc w:val="left"/>
      <w:pPr>
        <w:ind w:left="2932" w:hanging="406"/>
      </w:pPr>
    </w:lvl>
    <w:lvl w:ilvl="4">
      <w:numFmt w:val="bullet"/>
      <w:lvlText w:val="•"/>
      <w:lvlJc w:val="left"/>
      <w:pPr>
        <w:ind w:left="3876" w:hanging="406"/>
      </w:pPr>
    </w:lvl>
    <w:lvl w:ilvl="5">
      <w:numFmt w:val="bullet"/>
      <w:lvlText w:val="•"/>
      <w:lvlJc w:val="left"/>
      <w:pPr>
        <w:ind w:left="4820" w:hanging="406"/>
      </w:pPr>
    </w:lvl>
    <w:lvl w:ilvl="6">
      <w:numFmt w:val="bullet"/>
      <w:lvlText w:val="•"/>
      <w:lvlJc w:val="left"/>
      <w:pPr>
        <w:ind w:left="5764" w:hanging="406"/>
      </w:pPr>
    </w:lvl>
    <w:lvl w:ilvl="7">
      <w:numFmt w:val="bullet"/>
      <w:lvlText w:val="•"/>
      <w:lvlJc w:val="left"/>
      <w:pPr>
        <w:ind w:left="6708" w:hanging="406"/>
      </w:pPr>
    </w:lvl>
    <w:lvl w:ilvl="8">
      <w:numFmt w:val="bullet"/>
      <w:lvlText w:val="•"/>
      <w:lvlJc w:val="left"/>
      <w:pPr>
        <w:ind w:left="7652" w:hanging="406"/>
      </w:pPr>
    </w:lvl>
  </w:abstractNum>
  <w:abstractNum w:abstractNumId="1" w15:restartNumberingAfterBreak="0">
    <w:nsid w:val="00000403"/>
    <w:multiLevelType w:val="multilevel"/>
    <w:tmpl w:val="FFFFFFFF"/>
    <w:lvl w:ilvl="0">
      <w:start w:val="13"/>
      <w:numFmt w:val="decimal"/>
      <w:lvlText w:val="(%1)"/>
      <w:lvlJc w:val="left"/>
      <w:pPr>
        <w:ind w:left="656" w:hanging="557"/>
      </w:pPr>
      <w:rPr>
        <w:rFonts w:ascii="Arial" w:hAnsi="Arial" w:cs="Arial"/>
        <w:b w:val="0"/>
        <w:bCs w:val="0"/>
        <w:i w:val="0"/>
        <w:iCs w:val="0"/>
        <w:color w:val="1B1B1B"/>
        <w:spacing w:val="-2"/>
        <w:w w:val="100"/>
        <w:sz w:val="27"/>
        <w:szCs w:val="27"/>
      </w:rPr>
    </w:lvl>
    <w:lvl w:ilvl="1">
      <w:numFmt w:val="bullet"/>
      <w:lvlText w:val="•"/>
      <w:lvlJc w:val="left"/>
      <w:pPr>
        <w:ind w:left="1548" w:hanging="557"/>
      </w:pPr>
    </w:lvl>
    <w:lvl w:ilvl="2">
      <w:numFmt w:val="bullet"/>
      <w:lvlText w:val="•"/>
      <w:lvlJc w:val="left"/>
      <w:pPr>
        <w:ind w:left="2436" w:hanging="557"/>
      </w:pPr>
    </w:lvl>
    <w:lvl w:ilvl="3">
      <w:numFmt w:val="bullet"/>
      <w:lvlText w:val="•"/>
      <w:lvlJc w:val="left"/>
      <w:pPr>
        <w:ind w:left="3324" w:hanging="557"/>
      </w:pPr>
    </w:lvl>
    <w:lvl w:ilvl="4">
      <w:numFmt w:val="bullet"/>
      <w:lvlText w:val="•"/>
      <w:lvlJc w:val="left"/>
      <w:pPr>
        <w:ind w:left="4212" w:hanging="557"/>
      </w:pPr>
    </w:lvl>
    <w:lvl w:ilvl="5">
      <w:numFmt w:val="bullet"/>
      <w:lvlText w:val="•"/>
      <w:lvlJc w:val="left"/>
      <w:pPr>
        <w:ind w:left="5100" w:hanging="557"/>
      </w:pPr>
    </w:lvl>
    <w:lvl w:ilvl="6">
      <w:numFmt w:val="bullet"/>
      <w:lvlText w:val="•"/>
      <w:lvlJc w:val="left"/>
      <w:pPr>
        <w:ind w:left="5988" w:hanging="557"/>
      </w:pPr>
    </w:lvl>
    <w:lvl w:ilvl="7">
      <w:numFmt w:val="bullet"/>
      <w:lvlText w:val="•"/>
      <w:lvlJc w:val="left"/>
      <w:pPr>
        <w:ind w:left="6876" w:hanging="557"/>
      </w:pPr>
    </w:lvl>
    <w:lvl w:ilvl="8">
      <w:numFmt w:val="bullet"/>
      <w:lvlText w:val="•"/>
      <w:lvlJc w:val="left"/>
      <w:pPr>
        <w:ind w:left="7764" w:hanging="557"/>
      </w:pPr>
    </w:lvl>
  </w:abstractNum>
  <w:abstractNum w:abstractNumId="2" w15:restartNumberingAfterBreak="0">
    <w:nsid w:val="0D396A54"/>
    <w:multiLevelType w:val="hybridMultilevel"/>
    <w:tmpl w:val="FFFFFFFF"/>
    <w:lvl w:ilvl="0" w:tplc="69623E3E">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 w15:restartNumberingAfterBreak="0">
    <w:nsid w:val="0F776A80"/>
    <w:multiLevelType w:val="hybridMultilevel"/>
    <w:tmpl w:val="B30EBAF8"/>
    <w:lvl w:ilvl="0" w:tplc="D8826C92">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478573FF"/>
    <w:multiLevelType w:val="hybridMultilevel"/>
    <w:tmpl w:val="FFFFFFFF"/>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C572DDC"/>
    <w:multiLevelType w:val="hybridMultilevel"/>
    <w:tmpl w:val="FFFFFFFF"/>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CB967AA"/>
    <w:multiLevelType w:val="hybridMultilevel"/>
    <w:tmpl w:val="FFFFFFFF"/>
    <w:lvl w:ilvl="0" w:tplc="BF06F02A">
      <w:start w:val="1"/>
      <w:numFmt w:val="decimal"/>
      <w:suff w:val="space"/>
      <w:lvlText w:val="%1."/>
      <w:lvlJc w:val="left"/>
      <w:pPr>
        <w:ind w:left="820" w:hanging="360"/>
      </w:pPr>
      <w:rPr>
        <w:rFonts w:cs="Times New Roman" w:hint="default"/>
      </w:rPr>
    </w:lvl>
    <w:lvl w:ilvl="1" w:tplc="FFFFFFFF" w:tentative="1">
      <w:start w:val="1"/>
      <w:numFmt w:val="bullet"/>
      <w:lvlText w:val="o"/>
      <w:lvlJc w:val="left"/>
      <w:pPr>
        <w:ind w:left="1540" w:hanging="360"/>
      </w:pPr>
      <w:rPr>
        <w:rFonts w:ascii="Courier New" w:hAnsi="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7" w15:restartNumberingAfterBreak="0">
    <w:nsid w:val="746A5275"/>
    <w:multiLevelType w:val="hybridMultilevel"/>
    <w:tmpl w:val="FFFFFFFF"/>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9162374"/>
    <w:multiLevelType w:val="hybridMultilevel"/>
    <w:tmpl w:val="FFFFFFFF"/>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DB42C94"/>
    <w:multiLevelType w:val="hybridMultilevel"/>
    <w:tmpl w:val="FFFFFFFF"/>
    <w:lvl w:ilvl="0" w:tplc="BF06F02A">
      <w:start w:val="1"/>
      <w:numFmt w:val="decimal"/>
      <w:suff w:val="space"/>
      <w:lvlText w:val="%1."/>
      <w:lvlJc w:val="left"/>
      <w:pPr>
        <w:ind w:left="820" w:hanging="360"/>
      </w:pPr>
      <w:rPr>
        <w:rFonts w:cs="Times New Roman" w:hint="default"/>
      </w:rPr>
    </w:lvl>
    <w:lvl w:ilvl="1" w:tplc="FFFFFFFF" w:tentative="1">
      <w:start w:val="1"/>
      <w:numFmt w:val="bullet"/>
      <w:lvlText w:val="o"/>
      <w:lvlJc w:val="left"/>
      <w:pPr>
        <w:ind w:left="1540" w:hanging="360"/>
      </w:pPr>
      <w:rPr>
        <w:rFonts w:ascii="Courier New" w:hAnsi="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hint="default"/>
      </w:rPr>
    </w:lvl>
    <w:lvl w:ilvl="8" w:tplc="FFFFFFFF" w:tentative="1">
      <w:start w:val="1"/>
      <w:numFmt w:val="bullet"/>
      <w:lvlText w:val=""/>
      <w:lvlJc w:val="left"/>
      <w:pPr>
        <w:ind w:left="6580" w:hanging="360"/>
      </w:pPr>
      <w:rPr>
        <w:rFonts w:ascii="Wingdings" w:hAnsi="Wingdings" w:hint="default"/>
      </w:rPr>
    </w:lvl>
  </w:abstractNum>
  <w:num w:numId="1" w16cid:durableId="1187057429">
    <w:abstractNumId w:val="1"/>
  </w:num>
  <w:num w:numId="2" w16cid:durableId="997805784">
    <w:abstractNumId w:val="0"/>
  </w:num>
  <w:num w:numId="3" w16cid:durableId="110049862">
    <w:abstractNumId w:val="8"/>
  </w:num>
  <w:num w:numId="4" w16cid:durableId="1157725932">
    <w:abstractNumId w:val="7"/>
  </w:num>
  <w:num w:numId="5" w16cid:durableId="1923486207">
    <w:abstractNumId w:val="4"/>
  </w:num>
  <w:num w:numId="6" w16cid:durableId="341513190">
    <w:abstractNumId w:val="5"/>
  </w:num>
  <w:num w:numId="7" w16cid:durableId="353773427">
    <w:abstractNumId w:val="9"/>
  </w:num>
  <w:num w:numId="8" w16cid:durableId="399257192">
    <w:abstractNumId w:val="6"/>
  </w:num>
  <w:num w:numId="9" w16cid:durableId="1978997126">
    <w:abstractNumId w:val="2"/>
  </w:num>
  <w:num w:numId="10" w16cid:durableId="1928687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C4"/>
    <w:rsid w:val="00132F09"/>
    <w:rsid w:val="00133381"/>
    <w:rsid w:val="001414BB"/>
    <w:rsid w:val="001516FF"/>
    <w:rsid w:val="00211452"/>
    <w:rsid w:val="00253021"/>
    <w:rsid w:val="002B124B"/>
    <w:rsid w:val="002B5DA0"/>
    <w:rsid w:val="00321178"/>
    <w:rsid w:val="003663D6"/>
    <w:rsid w:val="003931C6"/>
    <w:rsid w:val="003F2E77"/>
    <w:rsid w:val="00400AD5"/>
    <w:rsid w:val="0042026D"/>
    <w:rsid w:val="004D3E0B"/>
    <w:rsid w:val="005500A4"/>
    <w:rsid w:val="006E3A6B"/>
    <w:rsid w:val="00771F69"/>
    <w:rsid w:val="007A5198"/>
    <w:rsid w:val="007E18C4"/>
    <w:rsid w:val="008079AB"/>
    <w:rsid w:val="008B78C5"/>
    <w:rsid w:val="008D05CE"/>
    <w:rsid w:val="008E075F"/>
    <w:rsid w:val="00956FF1"/>
    <w:rsid w:val="00A44B02"/>
    <w:rsid w:val="00B314CD"/>
    <w:rsid w:val="00C515B0"/>
    <w:rsid w:val="00C81DE2"/>
    <w:rsid w:val="00C8564F"/>
    <w:rsid w:val="00C910B4"/>
    <w:rsid w:val="00CA4142"/>
    <w:rsid w:val="00D63CD7"/>
    <w:rsid w:val="00DE485D"/>
    <w:rsid w:val="00E61AB9"/>
    <w:rsid w:val="00E974F9"/>
    <w:rsid w:val="00EC6059"/>
    <w:rsid w:val="00ED567F"/>
    <w:rsid w:val="00F03846"/>
    <w:rsid w:val="00F6699B"/>
    <w:rsid w:val="00FC5BC6"/>
    <w:rsid w:val="00FD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BC614"/>
  <w14:defaultImageDpi w14:val="0"/>
  <w15:docId w15:val="{30793031-F250-4BAE-9582-DC8F4D36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7"/>
      <w:szCs w:val="27"/>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before="58"/>
      <w:ind w:left="100"/>
    </w:pPr>
    <w:rPr>
      <w:b/>
      <w:bCs/>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10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6E3A6B"/>
    <w:pPr>
      <w:tabs>
        <w:tab w:val="center" w:pos="4680"/>
        <w:tab w:val="right" w:pos="9360"/>
      </w:tabs>
    </w:pPr>
  </w:style>
  <w:style w:type="character" w:customStyle="1" w:styleId="HeaderChar">
    <w:name w:val="Header Char"/>
    <w:basedOn w:val="DefaultParagraphFont"/>
    <w:link w:val="Header"/>
    <w:uiPriority w:val="99"/>
    <w:locked/>
    <w:rsid w:val="006E3A6B"/>
    <w:rPr>
      <w:rFonts w:ascii="Arial" w:hAnsi="Arial" w:cs="Arial"/>
    </w:rPr>
  </w:style>
  <w:style w:type="paragraph" w:styleId="Footer">
    <w:name w:val="footer"/>
    <w:basedOn w:val="Normal"/>
    <w:link w:val="FooterChar"/>
    <w:uiPriority w:val="99"/>
    <w:unhideWhenUsed/>
    <w:rsid w:val="006E3A6B"/>
    <w:pPr>
      <w:tabs>
        <w:tab w:val="center" w:pos="4680"/>
        <w:tab w:val="right" w:pos="9360"/>
      </w:tabs>
    </w:pPr>
  </w:style>
  <w:style w:type="character" w:customStyle="1" w:styleId="FooterChar">
    <w:name w:val="Footer Char"/>
    <w:basedOn w:val="DefaultParagraphFont"/>
    <w:link w:val="Footer"/>
    <w:uiPriority w:val="99"/>
    <w:locked/>
    <w:rsid w:val="006E3A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A2C31EAAA1B44B3C43E230F498487" ma:contentTypeVersion="4" ma:contentTypeDescription="Create a new document." ma:contentTypeScope="" ma:versionID="4f7feebf6d38cd8a5b88a3cefff8fd1f">
  <xsd:schema xmlns:xsd="http://www.w3.org/2001/XMLSchema" xmlns:xs="http://www.w3.org/2001/XMLSchema" xmlns:p="http://schemas.microsoft.com/office/2006/metadata/properties" xmlns:ns2="2de6bb9a-4c0e-4478-8417-e5c1847c7287" xmlns:ns3="130ceda6-c9e3-4f9d-a389-8e239095d91e" targetNamespace="http://schemas.microsoft.com/office/2006/metadata/properties" ma:root="true" ma:fieldsID="24aab8a9cc6182debd02b52a13512973" ns2:_="" ns3:_="">
    <xsd:import namespace="2de6bb9a-4c0e-4478-8417-e5c1847c7287"/>
    <xsd:import namespace="130ceda6-c9e3-4f9d-a389-8e239095d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6bb9a-4c0e-4478-8417-e5c1847c7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ceda6-c9e3-4f9d-a389-8e239095d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05FE4-5555-4DFF-B714-1AD4A579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6bb9a-4c0e-4478-8417-e5c1847c7287"/>
    <ds:schemaRef ds:uri="130ceda6-c9e3-4f9d-a389-8e239095d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EBF1-9EDD-4414-A5B1-F003C35330AB}">
  <ds:schemaRefs>
    <ds:schemaRef ds:uri="http://schemas.microsoft.com/sharepoint/v3/contenttype/forms"/>
  </ds:schemaRefs>
</ds:datastoreItem>
</file>

<file path=customXml/itemProps3.xml><?xml version="1.0" encoding="utf-8"?>
<ds:datastoreItem xmlns:ds="http://schemas.openxmlformats.org/officeDocument/2006/customXml" ds:itemID="{9F10676A-F3C6-41DD-BCE9-33A712A8DD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Mills,Carrie E</dc:creator>
  <cp:keywords/>
  <dc:description/>
  <cp:lastModifiedBy>Ramirez,Andrew</cp:lastModifiedBy>
  <cp:revision>2</cp:revision>
  <dcterms:created xsi:type="dcterms:W3CDTF">2023-05-17T14:24:00Z</dcterms:created>
  <dcterms:modified xsi:type="dcterms:W3CDTF">2023-05-17T14:24:00Z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reator">
    <vt:lpwstr>Acrobat PDFMaker 22 for Word</vt:lpwstr>
  </property>
  <property fmtid="{D5CDD505-2E9C-101B-9397-08002B2CF9AE}" pid="4" name="Producer">
    <vt:lpwstr>Adobe PDF Library 22.3.98</vt:lpwstr>
  </property>
  <property fmtid="{D5CDD505-2E9C-101B-9397-08002B2CF9AE}" pid="5" name="SourceModified">
    <vt:lpwstr/>
  </property>
  <property fmtid="{D5CDD505-2E9C-101B-9397-08002B2CF9AE}" pid="6" name="ContentTypeId">
    <vt:lpwstr>0x01010001AA2C31EAAA1B44B3C43E230F498487</vt:lpwstr>
  </property>
</Properties>
</file>