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854FD" w14:textId="77777777" w:rsidR="00F37C94" w:rsidRDefault="00276808" w:rsidP="00A41AD0">
      <w:pPr>
        <w:pStyle w:val="ListParagraph"/>
        <w:numPr>
          <w:ilvl w:val="0"/>
          <w:numId w:val="1"/>
        </w:numPr>
        <w:spacing w:before="120" w:after="120"/>
        <w:rPr>
          <w:b w:val="0"/>
        </w:rPr>
      </w:pPr>
      <w:bookmarkStart w:id="0" w:name="_Hlk517427190"/>
      <w:r>
        <w:rPr>
          <w:b w:val="0"/>
        </w:rPr>
        <w:t xml:space="preserve">Start Here </w:t>
      </w:r>
      <w:r w:rsidR="005E290E">
        <w:rPr>
          <w:b w:val="0"/>
        </w:rPr>
        <w:t>(Waiver provider/Service Coordinator/Case Manager):</w:t>
      </w:r>
      <w:bookmarkEnd w:id="0"/>
      <w:r w:rsidR="005E290E">
        <w:rPr>
          <w:b w:val="0"/>
        </w:rPr>
        <w:t xml:space="preserve"> </w:t>
      </w:r>
      <w:r w:rsidR="00A41AD0">
        <w:rPr>
          <w:b w:val="0"/>
        </w:rPr>
        <w:t>Individual on 1915(c) waiver wants job in community</w:t>
      </w:r>
    </w:p>
    <w:p w14:paraId="455854FE" w14:textId="77777777" w:rsidR="00A41AD0" w:rsidRDefault="005E290E" w:rsidP="00A41AD0">
      <w:pPr>
        <w:pStyle w:val="ListParagraph"/>
        <w:numPr>
          <w:ilvl w:val="1"/>
          <w:numId w:val="1"/>
        </w:numPr>
        <w:rPr>
          <w:b w:val="0"/>
        </w:rPr>
      </w:pPr>
      <w:r>
        <w:rPr>
          <w:b w:val="0"/>
        </w:rPr>
        <w:t xml:space="preserve">(Waiver provider/Service Coordinator/Case Manager): </w:t>
      </w:r>
      <w:r w:rsidR="00A41AD0">
        <w:rPr>
          <w:b w:val="0"/>
        </w:rPr>
        <w:t xml:space="preserve">PDP must identify or be updated to identify supports and services necessary to achieve an employment outcome including existing supports, natural </w:t>
      </w:r>
      <w:proofErr w:type="gramStart"/>
      <w:r w:rsidR="00A41AD0">
        <w:rPr>
          <w:b w:val="0"/>
        </w:rPr>
        <w:t>supports</w:t>
      </w:r>
      <w:proofErr w:type="gramEnd"/>
      <w:r w:rsidR="00A41AD0">
        <w:rPr>
          <w:b w:val="0"/>
        </w:rPr>
        <w:t xml:space="preserve"> and other supports through entities such as the TWC Workforce Solutions local offices that may be available to the individual; and how those other services system supports will be accessed and who will be responsible.</w:t>
      </w:r>
    </w:p>
    <w:p w14:paraId="455854FF" w14:textId="77777777" w:rsidR="00A41AD0" w:rsidRDefault="00A41AD0" w:rsidP="00A41AD0">
      <w:pPr>
        <w:pStyle w:val="ListParagraph"/>
        <w:numPr>
          <w:ilvl w:val="0"/>
          <w:numId w:val="1"/>
        </w:numPr>
        <w:rPr>
          <w:b w:val="0"/>
        </w:rPr>
      </w:pPr>
      <w:r>
        <w:rPr>
          <w:b w:val="0"/>
        </w:rPr>
        <w:t>Refer to TWS-VRS</w:t>
      </w:r>
    </w:p>
    <w:p w14:paraId="45585500" w14:textId="77777777" w:rsidR="00A41AD0" w:rsidRDefault="005E290E" w:rsidP="00A41AD0">
      <w:pPr>
        <w:pStyle w:val="ListParagraph"/>
        <w:numPr>
          <w:ilvl w:val="0"/>
          <w:numId w:val="1"/>
        </w:numPr>
        <w:rPr>
          <w:b w:val="0"/>
        </w:rPr>
      </w:pPr>
      <w:r>
        <w:rPr>
          <w:b w:val="0"/>
        </w:rPr>
        <w:t>(TWS-VRS):</w:t>
      </w:r>
      <w:r w:rsidR="00787827">
        <w:rPr>
          <w:b w:val="0"/>
        </w:rPr>
        <w:t xml:space="preserve"> </w:t>
      </w:r>
      <w:r w:rsidR="00A41AD0">
        <w:rPr>
          <w:b w:val="0"/>
        </w:rPr>
        <w:t>TWS-VRS application and determination of eligibility</w:t>
      </w:r>
    </w:p>
    <w:p w14:paraId="45585501" w14:textId="77777777" w:rsidR="00A41AD0" w:rsidRPr="0099121F" w:rsidRDefault="0099121F" w:rsidP="00A41AD0">
      <w:pPr>
        <w:pStyle w:val="ListParagraph"/>
        <w:numPr>
          <w:ilvl w:val="1"/>
          <w:numId w:val="1"/>
        </w:numPr>
        <w:rPr>
          <w:b w:val="0"/>
        </w:rPr>
      </w:pPr>
      <w:r>
        <w:t xml:space="preserve">Eligible </w:t>
      </w:r>
      <w:r>
        <w:rPr>
          <w:b w:val="0"/>
        </w:rPr>
        <w:t xml:space="preserve">– </w:t>
      </w:r>
      <w:r w:rsidR="005E290E">
        <w:rPr>
          <w:b w:val="0"/>
        </w:rPr>
        <w:t xml:space="preserve">(Waiver provider/Service Coordinator/Case Manager): </w:t>
      </w:r>
      <w:r>
        <w:rPr>
          <w:b w:val="0"/>
        </w:rPr>
        <w:t xml:space="preserve">Provide Employment Assistance through 1915 (c) waiver </w:t>
      </w:r>
      <w:r>
        <w:t>OR</w:t>
      </w:r>
    </w:p>
    <w:p w14:paraId="45585502" w14:textId="77777777" w:rsidR="0099121F" w:rsidRDefault="0099121F" w:rsidP="00A41AD0">
      <w:pPr>
        <w:pStyle w:val="ListParagraph"/>
        <w:numPr>
          <w:ilvl w:val="1"/>
          <w:numId w:val="1"/>
        </w:numPr>
        <w:rPr>
          <w:b w:val="0"/>
        </w:rPr>
      </w:pPr>
      <w:r>
        <w:t xml:space="preserve">Not Eligible </w:t>
      </w:r>
      <w:r>
        <w:rPr>
          <w:b w:val="0"/>
        </w:rPr>
        <w:t xml:space="preserve">– </w:t>
      </w:r>
      <w:r w:rsidR="005E290E">
        <w:rPr>
          <w:b w:val="0"/>
        </w:rPr>
        <w:t xml:space="preserve">(Waiver provider/Service Coordinator/Case Manager): </w:t>
      </w:r>
      <w:r>
        <w:rPr>
          <w:b w:val="0"/>
        </w:rPr>
        <w:t>Provide 1915 (c) waiver Employment Assistance</w:t>
      </w:r>
    </w:p>
    <w:p w14:paraId="45585503" w14:textId="77777777" w:rsidR="0099121F" w:rsidRDefault="005E290E" w:rsidP="0099121F">
      <w:pPr>
        <w:pStyle w:val="ListParagraph"/>
        <w:numPr>
          <w:ilvl w:val="2"/>
          <w:numId w:val="1"/>
        </w:numPr>
        <w:rPr>
          <w:b w:val="0"/>
        </w:rPr>
      </w:pPr>
      <w:r>
        <w:rPr>
          <w:b w:val="0"/>
        </w:rPr>
        <w:t xml:space="preserve">(Waiver provider/Service Coordinator/Case Manager): </w:t>
      </w:r>
      <w:r w:rsidR="00544316">
        <w:rPr>
          <w:b w:val="0"/>
        </w:rPr>
        <w:t>Ensure IPC updated w/1915 (c) SE hours/approval for payment to move seamlessly from EA to SE</w:t>
      </w:r>
    </w:p>
    <w:p w14:paraId="45585504" w14:textId="77777777" w:rsidR="00544316" w:rsidRDefault="005E290E" w:rsidP="00544316">
      <w:pPr>
        <w:pStyle w:val="ListParagraph"/>
        <w:numPr>
          <w:ilvl w:val="0"/>
          <w:numId w:val="1"/>
        </w:numPr>
        <w:rPr>
          <w:b w:val="0"/>
        </w:rPr>
      </w:pPr>
      <w:bookmarkStart w:id="1" w:name="_Hlk517427392"/>
      <w:r>
        <w:rPr>
          <w:b w:val="0"/>
        </w:rPr>
        <w:t>(TWS-VRS)</w:t>
      </w:r>
      <w:bookmarkEnd w:id="1"/>
      <w:r>
        <w:rPr>
          <w:b w:val="0"/>
        </w:rPr>
        <w:t xml:space="preserve">: </w:t>
      </w:r>
      <w:r w:rsidR="00544316">
        <w:rPr>
          <w:b w:val="0"/>
        </w:rPr>
        <w:t>Eligible for TWS-VRS services</w:t>
      </w:r>
    </w:p>
    <w:p w14:paraId="45585505" w14:textId="77777777" w:rsidR="00544316" w:rsidRDefault="005E290E" w:rsidP="00544316">
      <w:pPr>
        <w:pStyle w:val="ListParagraph"/>
        <w:numPr>
          <w:ilvl w:val="0"/>
          <w:numId w:val="1"/>
        </w:numPr>
        <w:rPr>
          <w:b w:val="0"/>
        </w:rPr>
      </w:pPr>
      <w:r>
        <w:rPr>
          <w:b w:val="0"/>
        </w:rPr>
        <w:t xml:space="preserve">(Waiver provider/Service Coordinator/Case Manager): </w:t>
      </w:r>
      <w:r w:rsidR="00544316">
        <w:rPr>
          <w:b w:val="0"/>
        </w:rPr>
        <w:t>Continue to Provide Employment Assistance through 1915 (c) waiver</w:t>
      </w:r>
    </w:p>
    <w:p w14:paraId="45585506" w14:textId="77777777" w:rsidR="00544316" w:rsidRDefault="005E290E" w:rsidP="00544316">
      <w:pPr>
        <w:pStyle w:val="ListParagraph"/>
        <w:numPr>
          <w:ilvl w:val="0"/>
          <w:numId w:val="1"/>
        </w:numPr>
        <w:rPr>
          <w:b w:val="0"/>
        </w:rPr>
      </w:pPr>
      <w:r>
        <w:rPr>
          <w:b w:val="0"/>
        </w:rPr>
        <w:t xml:space="preserve">(TWS-VRS): </w:t>
      </w:r>
      <w:r w:rsidR="00544316">
        <w:rPr>
          <w:b w:val="0"/>
        </w:rPr>
        <w:t>TWS-VRS Individualized Plan for Employment (IPE) being developed</w:t>
      </w:r>
    </w:p>
    <w:p w14:paraId="45585507" w14:textId="77777777" w:rsidR="00544316" w:rsidRDefault="005E290E" w:rsidP="00544316">
      <w:pPr>
        <w:pStyle w:val="ListParagraph"/>
        <w:numPr>
          <w:ilvl w:val="0"/>
          <w:numId w:val="1"/>
        </w:numPr>
        <w:rPr>
          <w:b w:val="0"/>
        </w:rPr>
      </w:pPr>
      <w:r>
        <w:rPr>
          <w:b w:val="0"/>
        </w:rPr>
        <w:t xml:space="preserve">(Waiver provider/Service Coordinator/Case Manager): </w:t>
      </w:r>
      <w:r w:rsidR="00544316">
        <w:rPr>
          <w:b w:val="0"/>
        </w:rPr>
        <w:t>Continue to Provide Employment Assistance through 1915 (c) waiver</w:t>
      </w:r>
    </w:p>
    <w:p w14:paraId="45585508" w14:textId="77777777" w:rsidR="00AE5CFC" w:rsidRDefault="005E290E" w:rsidP="00544316">
      <w:pPr>
        <w:pStyle w:val="ListParagraph"/>
        <w:numPr>
          <w:ilvl w:val="0"/>
          <w:numId w:val="1"/>
        </w:numPr>
        <w:rPr>
          <w:b w:val="0"/>
        </w:rPr>
      </w:pPr>
      <w:r>
        <w:rPr>
          <w:b w:val="0"/>
        </w:rPr>
        <w:t xml:space="preserve">(TWS-VRS): </w:t>
      </w:r>
      <w:r w:rsidR="00544316">
        <w:rPr>
          <w:b w:val="0"/>
        </w:rPr>
        <w:t>TWS-VRS Individualized Plan for Employment (IPE) signed</w:t>
      </w:r>
    </w:p>
    <w:p w14:paraId="45585509" w14:textId="77777777" w:rsidR="00544316" w:rsidRPr="00AE5CFC" w:rsidRDefault="005E290E" w:rsidP="00544316">
      <w:pPr>
        <w:pStyle w:val="ListParagraph"/>
        <w:numPr>
          <w:ilvl w:val="0"/>
          <w:numId w:val="1"/>
        </w:numPr>
        <w:rPr>
          <w:b w:val="0"/>
        </w:rPr>
      </w:pPr>
      <w:r>
        <w:rPr>
          <w:b w:val="0"/>
        </w:rPr>
        <w:t xml:space="preserve">(Waiver provider/Service Coordinator/Case Manager): </w:t>
      </w:r>
      <w:r w:rsidR="00544316">
        <w:t xml:space="preserve">MUST STOP </w:t>
      </w:r>
      <w:r w:rsidR="00544316" w:rsidRPr="00146AE8">
        <w:rPr>
          <w:b w:val="0"/>
        </w:rPr>
        <w:t>billing Employment Assistance through 1915 (c) waiver</w:t>
      </w:r>
    </w:p>
    <w:p w14:paraId="4558550A" w14:textId="77777777" w:rsidR="00544316" w:rsidRDefault="00B94AE4" w:rsidP="00544316">
      <w:pPr>
        <w:pStyle w:val="ListParagraph"/>
        <w:numPr>
          <w:ilvl w:val="0"/>
          <w:numId w:val="1"/>
        </w:numPr>
        <w:rPr>
          <w:b w:val="0"/>
        </w:rPr>
      </w:pPr>
      <w:r>
        <w:rPr>
          <w:b w:val="0"/>
        </w:rPr>
        <w:t xml:space="preserve">(TWS-VRS): </w:t>
      </w:r>
      <w:r w:rsidR="00544316">
        <w:rPr>
          <w:b w:val="0"/>
        </w:rPr>
        <w:t>TWS-VRS employment services begin</w:t>
      </w:r>
    </w:p>
    <w:p w14:paraId="4558550B" w14:textId="77777777" w:rsidR="00544316" w:rsidRDefault="00B94AE4" w:rsidP="00544316">
      <w:pPr>
        <w:pStyle w:val="ListParagraph"/>
        <w:numPr>
          <w:ilvl w:val="1"/>
          <w:numId w:val="1"/>
        </w:numPr>
        <w:rPr>
          <w:b w:val="0"/>
        </w:rPr>
      </w:pPr>
      <w:r>
        <w:rPr>
          <w:b w:val="0"/>
        </w:rPr>
        <w:t xml:space="preserve">(TWS-VRS): </w:t>
      </w:r>
      <w:r w:rsidR="00544316">
        <w:rPr>
          <w:b w:val="0"/>
        </w:rPr>
        <w:t>TWS-VRS Service is one of the Bundled Job Placement models (that is, any model of services other than TWS-VRS Supported Employment)</w:t>
      </w:r>
    </w:p>
    <w:p w14:paraId="4558550C" w14:textId="77777777" w:rsidR="00544316" w:rsidRDefault="005E290E" w:rsidP="00544316">
      <w:pPr>
        <w:pStyle w:val="ListParagraph"/>
        <w:numPr>
          <w:ilvl w:val="2"/>
          <w:numId w:val="1"/>
        </w:numPr>
        <w:rPr>
          <w:b w:val="0"/>
        </w:rPr>
      </w:pPr>
      <w:r>
        <w:rPr>
          <w:b w:val="0"/>
        </w:rPr>
        <w:t xml:space="preserve">(Waiver provider/Service Coordinator/Case Manager): </w:t>
      </w:r>
      <w:r w:rsidR="00544316">
        <w:rPr>
          <w:b w:val="0"/>
        </w:rPr>
        <w:t>Ensure IPC is updated with 1915 (c) waiver services needed including SE no later than beginning of TWS-VRS JP Benchmark C</w:t>
      </w:r>
    </w:p>
    <w:p w14:paraId="4558550D" w14:textId="77777777" w:rsidR="00544316" w:rsidRDefault="005E290E" w:rsidP="00544316">
      <w:pPr>
        <w:pStyle w:val="ListParagraph"/>
        <w:numPr>
          <w:ilvl w:val="2"/>
          <w:numId w:val="1"/>
        </w:numPr>
        <w:rPr>
          <w:b w:val="0"/>
        </w:rPr>
      </w:pPr>
      <w:r>
        <w:rPr>
          <w:b w:val="0"/>
        </w:rPr>
        <w:t>(Waiver provider/Service Coordinator/Case Manager):</w:t>
      </w:r>
      <w:r w:rsidR="00544316">
        <w:rPr>
          <w:b w:val="0"/>
        </w:rPr>
        <w:t>1915 (c) waiver provides SE services</w:t>
      </w:r>
    </w:p>
    <w:p w14:paraId="4558550E" w14:textId="0C243275" w:rsidR="009B03F8" w:rsidRDefault="009B03F8" w:rsidP="00544316">
      <w:pPr>
        <w:pStyle w:val="ListParagraph"/>
        <w:numPr>
          <w:ilvl w:val="2"/>
          <w:numId w:val="1"/>
        </w:numPr>
        <w:rPr>
          <w:b w:val="0"/>
        </w:rPr>
      </w:pPr>
      <w:r>
        <w:rPr>
          <w:b w:val="0"/>
        </w:rPr>
        <w:t xml:space="preserve">(Waiver provider/Service Coordinator/Case Manager): TWS-VRS Case </w:t>
      </w:r>
      <w:r w:rsidR="00434BFE">
        <w:rPr>
          <w:b w:val="0"/>
        </w:rPr>
        <w:t xml:space="preserve">Closure </w:t>
      </w:r>
      <w:r>
        <w:rPr>
          <w:b w:val="0"/>
        </w:rPr>
        <w:t>(90 days of employment/JP Benchmark C)</w:t>
      </w:r>
    </w:p>
    <w:p w14:paraId="4558550F" w14:textId="77777777" w:rsidR="009B03F8" w:rsidRDefault="009B03F8" w:rsidP="00544316">
      <w:pPr>
        <w:pStyle w:val="ListParagraph"/>
        <w:numPr>
          <w:ilvl w:val="2"/>
          <w:numId w:val="1"/>
        </w:numPr>
        <w:rPr>
          <w:b w:val="0"/>
        </w:rPr>
      </w:pPr>
      <w:r>
        <w:rPr>
          <w:b w:val="0"/>
        </w:rPr>
        <w:t>(Waiver provider/Service Coordinator/Case Manager): 1915 (c) waiver continue to provide approved IPC services</w:t>
      </w:r>
    </w:p>
    <w:p w14:paraId="45585510" w14:textId="77777777" w:rsidR="00544316" w:rsidRDefault="00B94AE4" w:rsidP="00544316">
      <w:pPr>
        <w:pStyle w:val="ListParagraph"/>
        <w:numPr>
          <w:ilvl w:val="1"/>
          <w:numId w:val="1"/>
        </w:numPr>
        <w:rPr>
          <w:b w:val="0"/>
        </w:rPr>
      </w:pPr>
      <w:r>
        <w:rPr>
          <w:b w:val="0"/>
        </w:rPr>
        <w:t xml:space="preserve">(TWS-VRS): </w:t>
      </w:r>
      <w:r w:rsidR="00544316">
        <w:rPr>
          <w:b w:val="0"/>
        </w:rPr>
        <w:t>TWS-VRS Service is Supported Employment</w:t>
      </w:r>
    </w:p>
    <w:p w14:paraId="45585511" w14:textId="68DD9125" w:rsidR="00544316" w:rsidRDefault="005E290E" w:rsidP="00544316">
      <w:pPr>
        <w:pStyle w:val="ListParagraph"/>
        <w:numPr>
          <w:ilvl w:val="2"/>
          <w:numId w:val="1"/>
        </w:numPr>
        <w:rPr>
          <w:b w:val="0"/>
        </w:rPr>
      </w:pPr>
      <w:r>
        <w:rPr>
          <w:b w:val="0"/>
        </w:rPr>
        <w:t xml:space="preserve">(Waiver provider/Service Coordinator/Case Manager): </w:t>
      </w:r>
      <w:r w:rsidR="00544316">
        <w:rPr>
          <w:b w:val="0"/>
        </w:rPr>
        <w:t xml:space="preserve">Ensure IPC updated w/1915 (c) waiver SE hours/approval for payment no later than end of TWS-VRS SE </w:t>
      </w:r>
      <w:r w:rsidR="00434BFE">
        <w:rPr>
          <w:b w:val="0"/>
        </w:rPr>
        <w:t xml:space="preserve">Final </w:t>
      </w:r>
      <w:r w:rsidR="00463FDD">
        <w:rPr>
          <w:b w:val="0"/>
        </w:rPr>
        <w:t>Job Retention</w:t>
      </w:r>
      <w:r w:rsidR="00B61C76">
        <w:rPr>
          <w:b w:val="0"/>
        </w:rPr>
        <w:t xml:space="preserve"> Benchmark</w:t>
      </w:r>
    </w:p>
    <w:p w14:paraId="45585512" w14:textId="171628C3" w:rsidR="00544316" w:rsidRDefault="005E290E" w:rsidP="00544316">
      <w:pPr>
        <w:pStyle w:val="ListParagraph"/>
        <w:numPr>
          <w:ilvl w:val="2"/>
          <w:numId w:val="1"/>
        </w:numPr>
        <w:rPr>
          <w:b w:val="0"/>
        </w:rPr>
      </w:pPr>
      <w:r>
        <w:rPr>
          <w:b w:val="0"/>
        </w:rPr>
        <w:lastRenderedPageBreak/>
        <w:t xml:space="preserve">(Waiver provider/Service Coordinator/Case Manager): </w:t>
      </w:r>
      <w:r w:rsidR="00544316">
        <w:rPr>
          <w:b w:val="0"/>
        </w:rPr>
        <w:t xml:space="preserve">Start Provision of 1915(c) waiver SE at beginning of TWS-VRS SE </w:t>
      </w:r>
      <w:r w:rsidR="00E551BE">
        <w:rPr>
          <w:b w:val="0"/>
        </w:rPr>
        <w:t>Job Stability</w:t>
      </w:r>
    </w:p>
    <w:p w14:paraId="45585513" w14:textId="48267F08" w:rsidR="009B03F8" w:rsidRDefault="009B03F8" w:rsidP="00544316">
      <w:pPr>
        <w:pStyle w:val="ListParagraph"/>
        <w:numPr>
          <w:ilvl w:val="2"/>
          <w:numId w:val="1"/>
        </w:numPr>
        <w:rPr>
          <w:b w:val="0"/>
        </w:rPr>
      </w:pPr>
      <w:r>
        <w:rPr>
          <w:b w:val="0"/>
        </w:rPr>
        <w:t xml:space="preserve">(Waiver provider/Service Coordinator/Case Manager): TWS-VRS Closure (SE </w:t>
      </w:r>
      <w:r w:rsidR="00E551BE">
        <w:rPr>
          <w:b w:val="0"/>
        </w:rPr>
        <w:t>Closure Benchmark</w:t>
      </w:r>
      <w:r>
        <w:rPr>
          <w:b w:val="0"/>
        </w:rPr>
        <w:t>)</w:t>
      </w:r>
    </w:p>
    <w:p w14:paraId="45585514" w14:textId="77777777" w:rsidR="009B03F8" w:rsidRDefault="009B03F8" w:rsidP="00544316">
      <w:pPr>
        <w:pStyle w:val="ListParagraph"/>
        <w:numPr>
          <w:ilvl w:val="2"/>
          <w:numId w:val="1"/>
        </w:numPr>
        <w:rPr>
          <w:b w:val="0"/>
        </w:rPr>
      </w:pPr>
      <w:r>
        <w:rPr>
          <w:b w:val="0"/>
        </w:rPr>
        <w:t>(Waiver provider/Service Coordinator/Case Manager): 1915 (c) waiver continue to provide approved amount of SE hours on IPC</w:t>
      </w:r>
    </w:p>
    <w:p w14:paraId="45585515" w14:textId="77777777" w:rsidR="009B03F8" w:rsidRDefault="009B03F8" w:rsidP="00544316">
      <w:pPr>
        <w:pStyle w:val="ListParagraph"/>
        <w:numPr>
          <w:ilvl w:val="2"/>
          <w:numId w:val="1"/>
        </w:numPr>
        <w:rPr>
          <w:b w:val="0"/>
        </w:rPr>
      </w:pPr>
      <w:r>
        <w:rPr>
          <w:b w:val="0"/>
        </w:rPr>
        <w:t>(Waiver provider/Service Coordinator/Case Manager): Customer needs re-training; wants more hours; lateral job or different non-or low skilled task position: continue to bill 1915 (c) waiver SE and EA</w:t>
      </w:r>
    </w:p>
    <w:p w14:paraId="45585516" w14:textId="77777777" w:rsidR="009B03F8" w:rsidRDefault="009B03F8" w:rsidP="00544316">
      <w:pPr>
        <w:pStyle w:val="ListParagraph"/>
        <w:numPr>
          <w:ilvl w:val="2"/>
          <w:numId w:val="1"/>
        </w:numPr>
        <w:rPr>
          <w:b w:val="0"/>
        </w:rPr>
      </w:pPr>
      <w:r>
        <w:rPr>
          <w:b w:val="0"/>
        </w:rPr>
        <w:t>(Waiver provider/Service Coordinator/Case Manager): Customer wants new job that demands (career) skills training</w:t>
      </w:r>
    </w:p>
    <w:p w14:paraId="45585517" w14:textId="77777777" w:rsidR="009B03F8" w:rsidRDefault="009B03F8" w:rsidP="00544316">
      <w:pPr>
        <w:pStyle w:val="ListParagraph"/>
        <w:numPr>
          <w:ilvl w:val="2"/>
          <w:numId w:val="1"/>
        </w:numPr>
        <w:rPr>
          <w:b w:val="0"/>
        </w:rPr>
      </w:pPr>
      <w:r>
        <w:rPr>
          <w:b w:val="0"/>
        </w:rPr>
        <w:t>(Waiver provider/Service Coordinator/Case Manager): Refer to TWS-VRS</w:t>
      </w:r>
    </w:p>
    <w:p w14:paraId="45585518" w14:textId="77777777" w:rsidR="0061696F" w:rsidRDefault="0061696F" w:rsidP="0061696F">
      <w:pPr>
        <w:rPr>
          <w:b w:val="0"/>
        </w:rPr>
      </w:pPr>
    </w:p>
    <w:p w14:paraId="45585519" w14:textId="77777777" w:rsidR="0061696F" w:rsidRDefault="0061696F" w:rsidP="0061696F">
      <w:pPr>
        <w:spacing w:after="0"/>
        <w:rPr>
          <w:rFonts w:eastAsia="Times New Roman" w:cs="Arial"/>
          <w:b w:val="0"/>
          <w:bCs/>
          <w:color w:val="000000"/>
          <w:kern w:val="28"/>
          <w14:cntxtAlts/>
        </w:rPr>
      </w:pPr>
      <w:r>
        <w:rPr>
          <w:sz w:val="28"/>
        </w:rPr>
        <w:t xml:space="preserve">Note:  </w:t>
      </w:r>
      <w:r w:rsidRPr="0061696F">
        <w:rPr>
          <w:rFonts w:eastAsia="Times New Roman" w:cs="Arial"/>
          <w:b w:val="0"/>
          <w:bCs/>
          <w:color w:val="000000"/>
          <w:kern w:val="28"/>
          <w14:cntxtAlts/>
        </w:rPr>
        <w:t>IPC (Individual Plan of Care) is HCS, TxHmL and YES’s names for the LTSS plan. This plan is called IPP (Individual Program Plan) by CLASS and DBMD</w:t>
      </w:r>
      <w:r w:rsidR="008C4BB4">
        <w:rPr>
          <w:rFonts w:eastAsia="Times New Roman" w:cs="Arial"/>
          <w:b w:val="0"/>
          <w:bCs/>
          <w:color w:val="000000"/>
          <w:kern w:val="28"/>
          <w14:cntxtAlts/>
        </w:rPr>
        <w:t xml:space="preserve">; </w:t>
      </w:r>
      <w:r w:rsidRPr="0061696F">
        <w:rPr>
          <w:rFonts w:eastAsia="Times New Roman" w:cs="Arial"/>
          <w:b w:val="0"/>
          <w:bCs/>
          <w:color w:val="000000"/>
          <w:kern w:val="28"/>
          <w14:cntxtAlts/>
        </w:rPr>
        <w:t>ISP (Individual Service Plan) by STAR+PLUS and STAR Kids</w:t>
      </w:r>
      <w:r w:rsidR="008C4BB4">
        <w:rPr>
          <w:rFonts w:eastAsia="Times New Roman" w:cs="Arial"/>
          <w:b w:val="0"/>
          <w:bCs/>
          <w:color w:val="000000"/>
          <w:kern w:val="28"/>
          <w14:cntxtAlts/>
        </w:rPr>
        <w:t>.</w:t>
      </w:r>
      <w:r w:rsidRPr="0061696F">
        <w:rPr>
          <w:rFonts w:eastAsia="Times New Roman" w:cs="Arial"/>
          <w:b w:val="0"/>
          <w:bCs/>
          <w:color w:val="000000"/>
          <w:kern w:val="28"/>
          <w14:cntxtAlts/>
        </w:rPr>
        <w:t xml:space="preserve"> </w:t>
      </w:r>
      <w:r w:rsidR="008C4BB4">
        <w:rPr>
          <w:rFonts w:eastAsia="Times New Roman" w:cs="Arial"/>
          <w:b w:val="0"/>
          <w:bCs/>
          <w:color w:val="000000"/>
          <w:kern w:val="28"/>
          <w14:cntxtAlts/>
        </w:rPr>
        <w:t>This</w:t>
      </w:r>
      <w:r w:rsidRPr="0061696F">
        <w:rPr>
          <w:rFonts w:eastAsia="Times New Roman" w:cs="Arial"/>
          <w:b w:val="0"/>
          <w:bCs/>
          <w:color w:val="000000"/>
          <w:kern w:val="28"/>
          <w14:cntxtAlts/>
        </w:rPr>
        <w:t xml:space="preserve"> chart applies to an IPC, IPP or ISP.</w:t>
      </w:r>
    </w:p>
    <w:p w14:paraId="4558551A" w14:textId="77777777" w:rsidR="0061696F" w:rsidRDefault="0061696F" w:rsidP="0061696F">
      <w:pPr>
        <w:spacing w:after="0"/>
        <w:rPr>
          <w:rFonts w:eastAsia="Times New Roman" w:cs="Arial"/>
          <w:b w:val="0"/>
          <w:bCs/>
          <w:color w:val="000000"/>
          <w:kern w:val="28"/>
          <w14:cntxtAlts/>
        </w:rPr>
      </w:pPr>
    </w:p>
    <w:p w14:paraId="4558551B" w14:textId="77777777" w:rsidR="0061696F" w:rsidRDefault="0061696F" w:rsidP="0061696F">
      <w:pPr>
        <w:spacing w:after="0"/>
        <w:rPr>
          <w:rFonts w:eastAsia="Times New Roman" w:cs="Arial"/>
          <w:bCs/>
          <w:color w:val="000000"/>
          <w:kern w:val="28"/>
          <w:sz w:val="32"/>
          <w14:cntxtAlts/>
        </w:rPr>
      </w:pPr>
      <w:r>
        <w:rPr>
          <w:rFonts w:eastAsia="Times New Roman" w:cs="Arial"/>
          <w:bCs/>
          <w:color w:val="000000"/>
          <w:kern w:val="28"/>
          <w:sz w:val="32"/>
          <w14:cntxtAlts/>
        </w:rPr>
        <w:t>VRSM references:</w:t>
      </w:r>
    </w:p>
    <w:p w14:paraId="4558551C" w14:textId="77777777" w:rsidR="0061696F" w:rsidRPr="0061696F" w:rsidRDefault="0061696F" w:rsidP="0061696F">
      <w:pPr>
        <w:spacing w:after="0"/>
        <w:rPr>
          <w:rFonts w:eastAsia="Times New Roman" w:cs="Arial"/>
          <w:b w:val="0"/>
          <w:bCs/>
          <w:color w:val="000000"/>
          <w:kern w:val="28"/>
          <w14:cntxtAlts/>
        </w:rPr>
      </w:pPr>
    </w:p>
    <w:p w14:paraId="23037121" w14:textId="77777777" w:rsidR="00434BFE" w:rsidRDefault="00434BFE" w:rsidP="00434BFE">
      <w:r>
        <w:t xml:space="preserve">VRSM: </w:t>
      </w:r>
      <w:r w:rsidRPr="007D3ED1">
        <w:t>C-1202-3: Extended Services</w:t>
      </w:r>
    </w:p>
    <w:p w14:paraId="5617B310" w14:textId="77777777" w:rsidR="00434BFE" w:rsidRDefault="00434BFE" w:rsidP="00434BFE">
      <w:r>
        <w:t>Medicaid Waiver Programs</w:t>
      </w:r>
    </w:p>
    <w:p w14:paraId="663D4FDE" w14:textId="77777777" w:rsidR="00434BFE" w:rsidRPr="00835EE3" w:rsidRDefault="00434BFE" w:rsidP="00434BFE">
      <w:pPr>
        <w:rPr>
          <w:b w:val="0"/>
          <w:bCs/>
        </w:rPr>
      </w:pPr>
      <w:r w:rsidRPr="00835EE3">
        <w:rPr>
          <w:b w:val="0"/>
          <w:bCs/>
        </w:rPr>
        <w:t xml:space="preserve">This chart applies only to customers who currently receive Medicaid waiver services which provide extended supports and services through the waiver service Supported Employment. The Medicaid waiver service coordinator or case manager and waiver provider must be involved in coordinating services beginning with the Career Planning Assessment. Waiver Supported Employment must be approved for payment on the customer's waiver plan immediately after Job Stability has been attained and all active VR services on the IPE are completed. For assistance in coordinating Medicaid Waiver services contact the program specialist in state office. For more information see VRSM  C-1202-3: Extended Services and VR-SFP 4.6 Career Planning Assessment and 18.7.2 Supported Employment Job Stability Review Process and Procedure. </w:t>
      </w:r>
    </w:p>
    <w:p w14:paraId="592DD66E" w14:textId="77777777" w:rsidR="00434BFE" w:rsidRPr="00835EE3" w:rsidRDefault="00434BFE" w:rsidP="00434BFE">
      <w:pPr>
        <w:rPr>
          <w:b w:val="0"/>
          <w:bCs/>
        </w:rPr>
      </w:pPr>
      <w:r w:rsidRPr="00434BFE">
        <w:t>Supplemental Security Income and Title II Disability Recipients</w:t>
      </w:r>
      <w:r w:rsidRPr="00835EE3">
        <w:rPr>
          <w:b w:val="0"/>
          <w:bCs/>
        </w:rPr>
        <w:t>.</w:t>
      </w:r>
    </w:p>
    <w:p w14:paraId="45585524" w14:textId="4CCC8E57" w:rsidR="008D1E77" w:rsidRPr="008D1E77" w:rsidRDefault="00434BFE" w:rsidP="00835EE3">
      <w:pPr>
        <w:rPr>
          <w:b w:val="0"/>
        </w:rPr>
      </w:pPr>
      <w:r w:rsidRPr="00835EE3">
        <w:rPr>
          <w:b w:val="0"/>
          <w:bCs/>
        </w:rPr>
        <w:t xml:space="preserve">Customers receiving Supplemental Security Income (SSI) and/or Title II Social Security Disability Insurance (SSDI), Childhood Disability/Disabled Adult Child (CDB/DAC) or Disabled Widow/er (DWB) benefits must be offered, have </w:t>
      </w:r>
      <w:proofErr w:type="gramStart"/>
      <w:r w:rsidRPr="00835EE3">
        <w:rPr>
          <w:b w:val="0"/>
          <w:bCs/>
        </w:rPr>
        <w:t>arranged</w:t>
      </w:r>
      <w:proofErr w:type="gramEnd"/>
      <w:r w:rsidRPr="00835EE3">
        <w:rPr>
          <w:b w:val="0"/>
          <w:bCs/>
        </w:rPr>
        <w:t xml:space="preserve"> or be provided benefits counseling which is a substantial service and must be included on the IPE. For more information about this process, refer to VRSM A-306-7: SSA Benefits and Work Incentives Supports and Services Planning Process.</w:t>
      </w:r>
    </w:p>
    <w:sectPr w:rsidR="008D1E77" w:rsidRPr="008D1E77" w:rsidSect="002E2CD9">
      <w:headerReference w:type="default" r:id="rId10"/>
      <w:footerReference w:type="default" r:id="rId11"/>
      <w:pgSz w:w="12240" w:h="15840"/>
      <w:pgMar w:top="288" w:right="720" w:bottom="432"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85527" w14:textId="77777777" w:rsidR="00E319A8" w:rsidRDefault="00E319A8" w:rsidP="002E2CD9">
      <w:pPr>
        <w:spacing w:after="0" w:line="240" w:lineRule="auto"/>
      </w:pPr>
      <w:r>
        <w:separator/>
      </w:r>
    </w:p>
  </w:endnote>
  <w:endnote w:type="continuationSeparator" w:id="0">
    <w:p w14:paraId="45585528" w14:textId="77777777" w:rsidR="00E319A8" w:rsidRDefault="00E319A8" w:rsidP="002E2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552C" w14:textId="77777777" w:rsidR="002E2CD9" w:rsidRPr="002E2CD9" w:rsidRDefault="002E2CD9">
    <w:pPr>
      <w:pStyle w:val="Footer"/>
      <w:jc w:val="center"/>
    </w:pPr>
    <w:r w:rsidRPr="002E2CD9">
      <w:t xml:space="preserve">Page </w:t>
    </w:r>
    <w:r w:rsidRPr="002E2CD9">
      <w:fldChar w:fldCharType="begin"/>
    </w:r>
    <w:r w:rsidRPr="002E2CD9">
      <w:instrText xml:space="preserve"> PAGE  \* Arabic  \* MERGEFORMAT </w:instrText>
    </w:r>
    <w:r w:rsidRPr="002E2CD9">
      <w:fldChar w:fldCharType="separate"/>
    </w:r>
    <w:r w:rsidR="00787827">
      <w:rPr>
        <w:noProof/>
      </w:rPr>
      <w:t>2</w:t>
    </w:r>
    <w:r w:rsidRPr="002E2CD9">
      <w:fldChar w:fldCharType="end"/>
    </w:r>
    <w:r w:rsidRPr="002E2CD9">
      <w:t xml:space="preserve"> of </w:t>
    </w:r>
    <w:fldSimple w:instr=" NUMPAGES  \* Arabic  \* MERGEFORMAT ">
      <w:r w:rsidR="00787827">
        <w:rPr>
          <w:noProof/>
        </w:rPr>
        <w:t>2</w:t>
      </w:r>
    </w:fldSimple>
  </w:p>
  <w:p w14:paraId="4558552D" w14:textId="77777777" w:rsidR="002E2CD9" w:rsidRDefault="002E2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85525" w14:textId="77777777" w:rsidR="00E319A8" w:rsidRDefault="00E319A8" w:rsidP="002E2CD9">
      <w:pPr>
        <w:spacing w:after="0" w:line="240" w:lineRule="auto"/>
      </w:pPr>
      <w:r>
        <w:separator/>
      </w:r>
    </w:p>
  </w:footnote>
  <w:footnote w:type="continuationSeparator" w:id="0">
    <w:p w14:paraId="45585526" w14:textId="77777777" w:rsidR="00E319A8" w:rsidRDefault="00E319A8" w:rsidP="002E2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5529" w14:textId="77777777" w:rsidR="002E2CD9" w:rsidRPr="002E2CD9" w:rsidRDefault="002E2CD9" w:rsidP="002E2CD9">
    <w:pPr>
      <w:jc w:val="center"/>
      <w:rPr>
        <w:sz w:val="44"/>
      </w:rPr>
    </w:pPr>
    <w:r w:rsidRPr="002E2CD9">
      <w:rPr>
        <w:sz w:val="44"/>
      </w:rPr>
      <w:t>TWS-VRS HHS Waiver Sequencing of Services</w:t>
    </w:r>
  </w:p>
  <w:p w14:paraId="4558552A" w14:textId="77777777" w:rsidR="002E2CD9" w:rsidRDefault="002E2CD9">
    <w:pPr>
      <w:pStyle w:val="Header"/>
    </w:pPr>
  </w:p>
  <w:p w14:paraId="4558552B" w14:textId="77777777" w:rsidR="002E2CD9" w:rsidRDefault="002E2C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B7C04"/>
    <w:multiLevelType w:val="hybridMultilevel"/>
    <w:tmpl w:val="E8685E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4208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0E5"/>
    <w:rsid w:val="001318E8"/>
    <w:rsid w:val="00135A51"/>
    <w:rsid w:val="00146AE8"/>
    <w:rsid w:val="00172F76"/>
    <w:rsid w:val="00263F75"/>
    <w:rsid w:val="00276808"/>
    <w:rsid w:val="002E2CD9"/>
    <w:rsid w:val="00302CEB"/>
    <w:rsid w:val="0040657F"/>
    <w:rsid w:val="00425845"/>
    <w:rsid w:val="00434BFE"/>
    <w:rsid w:val="00463FDD"/>
    <w:rsid w:val="0048120C"/>
    <w:rsid w:val="004A1C6B"/>
    <w:rsid w:val="00544316"/>
    <w:rsid w:val="005970E5"/>
    <w:rsid w:val="005C57C5"/>
    <w:rsid w:val="005E290E"/>
    <w:rsid w:val="0061696F"/>
    <w:rsid w:val="00673AAD"/>
    <w:rsid w:val="00784A24"/>
    <w:rsid w:val="00787827"/>
    <w:rsid w:val="00835EE3"/>
    <w:rsid w:val="008C4BB4"/>
    <w:rsid w:val="008D1E77"/>
    <w:rsid w:val="0099121F"/>
    <w:rsid w:val="009B03F8"/>
    <w:rsid w:val="00A41AD0"/>
    <w:rsid w:val="00AE5CFC"/>
    <w:rsid w:val="00B33EDC"/>
    <w:rsid w:val="00B61C76"/>
    <w:rsid w:val="00B94AE4"/>
    <w:rsid w:val="00D32B7D"/>
    <w:rsid w:val="00E319A8"/>
    <w:rsid w:val="00E551BE"/>
    <w:rsid w:val="00F3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5854FD"/>
  <w15:chartTrackingRefBased/>
  <w15:docId w15:val="{D7CDF13D-A7BA-462C-B10D-09477DE67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b/>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169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AD0"/>
    <w:pPr>
      <w:ind w:left="720"/>
      <w:contextualSpacing/>
    </w:pPr>
  </w:style>
  <w:style w:type="character" w:customStyle="1" w:styleId="Heading2Char">
    <w:name w:val="Heading 2 Char"/>
    <w:basedOn w:val="DefaultParagraphFont"/>
    <w:link w:val="Heading2"/>
    <w:uiPriority w:val="9"/>
    <w:rsid w:val="0061696F"/>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2E2C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CD9"/>
  </w:style>
  <w:style w:type="paragraph" w:styleId="Footer">
    <w:name w:val="footer"/>
    <w:basedOn w:val="Normal"/>
    <w:link w:val="FooterChar"/>
    <w:uiPriority w:val="99"/>
    <w:unhideWhenUsed/>
    <w:rsid w:val="002E2C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CD9"/>
  </w:style>
  <w:style w:type="paragraph" w:styleId="BalloonText">
    <w:name w:val="Balloon Text"/>
    <w:basedOn w:val="Normal"/>
    <w:link w:val="BalloonTextChar"/>
    <w:uiPriority w:val="99"/>
    <w:semiHidden/>
    <w:unhideWhenUsed/>
    <w:rsid w:val="00146A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AE8"/>
    <w:rPr>
      <w:rFonts w:ascii="Segoe UI" w:hAnsi="Segoe UI" w:cs="Segoe UI"/>
      <w:sz w:val="18"/>
      <w:szCs w:val="18"/>
    </w:rPr>
  </w:style>
  <w:style w:type="character" w:styleId="CommentReference">
    <w:name w:val="annotation reference"/>
    <w:basedOn w:val="DefaultParagraphFont"/>
    <w:uiPriority w:val="99"/>
    <w:semiHidden/>
    <w:unhideWhenUsed/>
    <w:rsid w:val="00425845"/>
    <w:rPr>
      <w:sz w:val="16"/>
      <w:szCs w:val="16"/>
    </w:rPr>
  </w:style>
  <w:style w:type="paragraph" w:styleId="CommentText">
    <w:name w:val="annotation text"/>
    <w:basedOn w:val="Normal"/>
    <w:link w:val="CommentTextChar"/>
    <w:uiPriority w:val="99"/>
    <w:semiHidden/>
    <w:unhideWhenUsed/>
    <w:rsid w:val="00425845"/>
    <w:pPr>
      <w:spacing w:line="240" w:lineRule="auto"/>
    </w:pPr>
    <w:rPr>
      <w:sz w:val="20"/>
      <w:szCs w:val="20"/>
    </w:rPr>
  </w:style>
  <w:style w:type="character" w:customStyle="1" w:styleId="CommentTextChar">
    <w:name w:val="Comment Text Char"/>
    <w:basedOn w:val="DefaultParagraphFont"/>
    <w:link w:val="CommentText"/>
    <w:uiPriority w:val="99"/>
    <w:semiHidden/>
    <w:rsid w:val="00425845"/>
    <w:rPr>
      <w:sz w:val="20"/>
      <w:szCs w:val="20"/>
    </w:rPr>
  </w:style>
  <w:style w:type="paragraph" w:styleId="CommentSubject">
    <w:name w:val="annotation subject"/>
    <w:basedOn w:val="CommentText"/>
    <w:next w:val="CommentText"/>
    <w:link w:val="CommentSubjectChar"/>
    <w:uiPriority w:val="99"/>
    <w:semiHidden/>
    <w:unhideWhenUsed/>
    <w:rsid w:val="00425845"/>
    <w:rPr>
      <w:bCs/>
    </w:rPr>
  </w:style>
  <w:style w:type="character" w:customStyle="1" w:styleId="CommentSubjectChar">
    <w:name w:val="Comment Subject Char"/>
    <w:basedOn w:val="CommentTextChar"/>
    <w:link w:val="CommentSubject"/>
    <w:uiPriority w:val="99"/>
    <w:semiHidden/>
    <w:rsid w:val="00425845"/>
    <w:rPr>
      <w:bCs/>
      <w:sz w:val="20"/>
      <w:szCs w:val="20"/>
    </w:rPr>
  </w:style>
  <w:style w:type="paragraph" w:styleId="Revision">
    <w:name w:val="Revision"/>
    <w:hidden/>
    <w:uiPriority w:val="99"/>
    <w:semiHidden/>
    <w:rsid w:val="00784A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640812">
      <w:bodyDiv w:val="1"/>
      <w:marLeft w:val="0"/>
      <w:marRight w:val="0"/>
      <w:marTop w:val="0"/>
      <w:marBottom w:val="0"/>
      <w:divBdr>
        <w:top w:val="none" w:sz="0" w:space="0" w:color="auto"/>
        <w:left w:val="none" w:sz="0" w:space="0" w:color="auto"/>
        <w:bottom w:val="none" w:sz="0" w:space="0" w:color="auto"/>
        <w:right w:val="none" w:sz="0" w:space="0" w:color="auto"/>
      </w:divBdr>
    </w:div>
    <w:div w:id="90113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5" ma:contentTypeDescription="Create a new document." ma:contentTypeScope="" ma:versionID="7d3b8a0dba3de35dbc62646a2c1feea0">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d305b6d0054b9d22b999c42710252d62"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 xsi:nil="true"/>
    <Assignedto xmlns="6bfde61a-94c1-42db-b4d1-79e5b3c6adc0">
      <UserInfo>
        <DisplayName/>
        <AccountId xsi:nil="true"/>
        <AccountType/>
      </UserInfo>
    </Assignedto>
    <Comments xmlns="6bfde61a-94c1-42db-b4d1-79e5b3c6adc0" xsi:nil="true"/>
  </documentManagement>
</p:properties>
</file>

<file path=customXml/itemProps1.xml><?xml version="1.0" encoding="utf-8"?>
<ds:datastoreItem xmlns:ds="http://schemas.openxmlformats.org/officeDocument/2006/customXml" ds:itemID="{59231485-1746-4705-8701-C7F3E0E1CFB2}"/>
</file>

<file path=customXml/itemProps2.xml><?xml version="1.0" encoding="utf-8"?>
<ds:datastoreItem xmlns:ds="http://schemas.openxmlformats.org/officeDocument/2006/customXml" ds:itemID="{46A817DD-1A14-4B84-9EB7-AA0B464CC61E}">
  <ds:schemaRefs>
    <ds:schemaRef ds:uri="http://schemas.microsoft.com/sharepoint/v3/contenttype/forms"/>
  </ds:schemaRefs>
</ds:datastoreItem>
</file>

<file path=customXml/itemProps3.xml><?xml version="1.0" encoding="utf-8"?>
<ds:datastoreItem xmlns:ds="http://schemas.openxmlformats.org/officeDocument/2006/customXml" ds:itemID="{38BE64EA-3141-4E51-91D4-3E7C6F8AEB15}">
  <ds:schemaRefs>
    <ds:schemaRef ds:uri="http://schemas.microsoft.com/office/2006/metadata/properties"/>
    <ds:schemaRef ds:uri="http://schemas.microsoft.com/office/infopath/2007/PartnerControls"/>
    <ds:schemaRef ds:uri="23b9c715-5450-4fea-b53c-bec5b2a2d36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Emp Svcs 21 Medicaid Waiver Sequencing </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TWS-VRS and HHS Waiver Sequencing of Services poster - accessible version</dc:title>
  <dc:subject/>
  <dc:creator>Brunson,Paula</dc:creator>
  <cp:keywords/>
  <dc:description/>
  <cp:lastModifiedBy>Cooke,Heather J</cp:lastModifiedBy>
  <cp:revision>2</cp:revision>
  <dcterms:created xsi:type="dcterms:W3CDTF">2023-05-30T17:12:00Z</dcterms:created>
  <dcterms:modified xsi:type="dcterms:W3CDTF">2023-05-30T17:12:00Z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