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CA857" w14:textId="77777777" w:rsidR="00E42436" w:rsidRPr="00E42436" w:rsidRDefault="00E42436" w:rsidP="00E42436">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E42436">
        <w:rPr>
          <w:rFonts w:ascii="Helvetica" w:eastAsia="Times New Roman" w:hAnsi="Helvetica" w:cs="Helvetica"/>
          <w:b/>
          <w:bCs/>
          <w:color w:val="38598A"/>
          <w:kern w:val="0"/>
          <w:sz w:val="60"/>
          <w:szCs w:val="60"/>
          <w14:ligatures w14:val="none"/>
        </w:rPr>
        <w:t>PART C, CHAPTER 12.3.b: WORK EXPERIENCE TRAINING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75"/>
        <w:gridCol w:w="3778"/>
        <w:gridCol w:w="1358"/>
        <w:gridCol w:w="2433"/>
      </w:tblGrid>
      <w:tr w:rsidR="00E42436" w:rsidRPr="00E42436" w14:paraId="52EA07B1"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2C2E9A5"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A8A4931"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626A627"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3C11FB3"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Effective Date</w:t>
            </w:r>
          </w:p>
        </w:tc>
      </w:tr>
      <w:tr w:rsidR="00E42436" w:rsidRPr="00E42436" w14:paraId="48A4E104"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7360044" w14:textId="77777777" w:rsidR="00E42436" w:rsidRPr="00E42436" w:rsidRDefault="00E42436" w:rsidP="00E42436">
            <w:pPr>
              <w:spacing w:after="0" w:line="240" w:lineRule="auto"/>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Part C, Chapter 12.3.b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DB53147" w14:textId="77777777" w:rsidR="00E42436" w:rsidRPr="00E42436" w:rsidRDefault="00E42436" w:rsidP="00E42436">
            <w:pPr>
              <w:spacing w:after="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34 CFR </w:t>
            </w:r>
            <w:hyperlink r:id="rId5" w:anchor="p-361.48(b)(12)" w:tgtFrame="_blank" w:history="1">
              <w:r w:rsidRPr="00E42436">
                <w:rPr>
                  <w:rFonts w:ascii="Helvetica" w:eastAsia="Times New Roman" w:hAnsi="Helvetica" w:cs="Helvetica"/>
                  <w:color w:val="38598A"/>
                  <w:kern w:val="0"/>
                  <w:szCs w:val="24"/>
                  <w:u w:val="single"/>
                  <w14:ligatures w14:val="none"/>
                </w:rPr>
                <w:t>§361.48(b)(12)</w:t>
              </w:r>
            </w:hyperlink>
            <w:r w:rsidRPr="00E42436">
              <w:rPr>
                <w:rFonts w:ascii="Helvetica" w:eastAsia="Times New Roman" w:hAnsi="Helvetica" w:cs="Helvetica"/>
                <w:color w:val="1B1B1B"/>
                <w:kern w:val="0"/>
                <w:szCs w:val="24"/>
                <w14:ligatures w14:val="none"/>
              </w:rPr>
              <w:t>, and TWC Rule </w:t>
            </w:r>
            <w:hyperlink r:id="rId6" w:tgtFrame="_blank" w:history="1">
              <w:r w:rsidRPr="00E42436">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B30654E" w14:textId="77777777" w:rsidR="00E42436" w:rsidRPr="00E42436" w:rsidRDefault="00E42436" w:rsidP="00E42436">
            <w:pPr>
              <w:spacing w:after="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AAB4C8E" w14:textId="6003E6DF" w:rsidR="00E42436" w:rsidRPr="00E42436" w:rsidRDefault="00E42436" w:rsidP="00E42436">
            <w:pPr>
              <w:spacing w:after="0" w:line="240" w:lineRule="auto"/>
              <w:rPr>
                <w:rFonts w:ascii="Helvetica" w:eastAsia="Times New Roman" w:hAnsi="Helvetica" w:cs="Helvetica"/>
                <w:color w:val="1B1B1B"/>
                <w:kern w:val="0"/>
                <w:szCs w:val="24"/>
                <w14:ligatures w14:val="none"/>
              </w:rPr>
            </w:pPr>
            <w:del w:id="0" w:author="Cooke,Heather J" w:date="2026-08-20T15:15:00Z" w16du:dateUtc="2026-08-20T20:15:00Z">
              <w:r w:rsidRPr="00E42436" w:rsidDel="0024064C">
                <w:rPr>
                  <w:rFonts w:ascii="Helvetica" w:eastAsia="Times New Roman" w:hAnsi="Helvetica" w:cs="Helvetica"/>
                  <w:color w:val="1B1B1B"/>
                  <w:kern w:val="0"/>
                  <w:szCs w:val="24"/>
                  <w14:ligatures w14:val="none"/>
                </w:rPr>
                <w:delText>09/03/2024</w:delText>
              </w:r>
            </w:del>
            <w:ins w:id="1" w:author="Cooke,Heather J" w:date="2026-08-20T15:15:00Z" w16du:dateUtc="2026-08-20T20:15:00Z">
              <w:r w:rsidR="0024064C">
                <w:rPr>
                  <w:rFonts w:ascii="Helvetica" w:eastAsia="Times New Roman" w:hAnsi="Helvetica" w:cs="Helvetica"/>
                  <w:color w:val="1B1B1B"/>
                  <w:kern w:val="0"/>
                  <w:szCs w:val="24"/>
                  <w14:ligatures w14:val="none"/>
                </w:rPr>
                <w:t>10/01/2026</w:t>
              </w:r>
            </w:ins>
          </w:p>
        </w:tc>
      </w:tr>
    </w:tbl>
    <w:p w14:paraId="7A4AF0B7" w14:textId="1954FB35" w:rsidR="00E42436" w:rsidRPr="0024064C" w:rsidRDefault="0024064C" w:rsidP="00E42436">
      <w:pPr>
        <w:shd w:val="clear" w:color="auto" w:fill="FFFFFF"/>
        <w:spacing w:before="100" w:beforeAutospacing="1" w:after="100" w:afterAutospacing="1" w:line="240" w:lineRule="auto"/>
        <w:rPr>
          <w:rFonts w:ascii="Helvetica" w:eastAsia="Times New Roman" w:hAnsi="Helvetica" w:cs="Helvetica"/>
          <w:color w:val="1B1B1B"/>
          <w:kern w:val="0"/>
          <w:sz w:val="22"/>
          <w14:ligatures w14:val="none"/>
        </w:rPr>
      </w:pPr>
      <w:r w:rsidRPr="0024064C">
        <w:rPr>
          <w:rFonts w:ascii="Helvetica" w:eastAsia="Times New Roman" w:hAnsi="Helvetica" w:cs="Helvetica"/>
          <w:b/>
          <w:bCs/>
          <w:color w:val="000000"/>
          <w:kern w:val="0"/>
          <w:sz w:val="22"/>
          <w14:ligatures w14:val="none"/>
        </w:rPr>
        <w:t>…</w:t>
      </w:r>
    </w:p>
    <w:p w14:paraId="28019976" w14:textId="77777777" w:rsidR="00E42436" w:rsidRPr="00E42436" w:rsidRDefault="00E42436" w:rsidP="00E42436">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E42436">
        <w:rPr>
          <w:rFonts w:ascii="Helvetica" w:eastAsia="Times New Roman" w:hAnsi="Helvetica" w:cs="Helvetica"/>
          <w:b/>
          <w:bCs/>
          <w:color w:val="000000"/>
          <w:kern w:val="0"/>
          <w:sz w:val="48"/>
          <w:szCs w:val="48"/>
          <w14:ligatures w14:val="none"/>
        </w:rPr>
        <w:t>POLICY</w:t>
      </w:r>
    </w:p>
    <w:p w14:paraId="1DA855B2" w14:textId="1FE877F2" w:rsidR="00E42436" w:rsidRPr="00E42436" w:rsidRDefault="00E30AD2" w:rsidP="00E30AD2">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3C005DAD" w14:textId="56C4A2BD" w:rsidR="00E30AD2" w:rsidRPr="00E42436" w:rsidRDefault="00E30AD2" w:rsidP="00E30AD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E42436">
        <w:rPr>
          <w:rFonts w:ascii="Helvetica" w:eastAsia="Times New Roman" w:hAnsi="Helvetica" w:cs="Helvetica"/>
          <w:b/>
          <w:bCs/>
          <w:color w:val="000000"/>
          <w:kern w:val="0"/>
          <w:sz w:val="42"/>
          <w:szCs w:val="42"/>
          <w14:ligatures w14:val="none"/>
        </w:rPr>
        <w:t>C.   </w:t>
      </w:r>
      <w:ins w:id="2" w:author="Cooke,Heather J" w:date="2026-08-20T15:17:00Z" w16du:dateUtc="2026-08-20T20:17:00Z">
        <w:r w:rsidR="007F2B3D">
          <w:rPr>
            <w:rFonts w:ascii="Helvetica" w:eastAsia="Times New Roman" w:hAnsi="Helvetica" w:cs="Helvetica"/>
            <w:b/>
            <w:bCs/>
            <w:color w:val="000000"/>
            <w:kern w:val="0"/>
            <w:sz w:val="42"/>
            <w:szCs w:val="42"/>
            <w14:ligatures w14:val="none"/>
          </w:rPr>
          <w:t>Remote Service Delivery</w:t>
        </w:r>
      </w:ins>
      <w:del w:id="3" w:author="Cooke,Heather J" w:date="2026-08-20T15:17:00Z" w16du:dateUtc="2026-08-20T20:17:00Z">
        <w:r w:rsidRPr="00E42436" w:rsidDel="007F2B3D">
          <w:rPr>
            <w:rFonts w:ascii="Helvetica" w:eastAsia="Times New Roman" w:hAnsi="Helvetica" w:cs="Helvetica"/>
            <w:b/>
            <w:bCs/>
            <w:color w:val="000000"/>
            <w:kern w:val="0"/>
            <w:sz w:val="42"/>
            <w:szCs w:val="42"/>
            <w14:ligatures w14:val="none"/>
          </w:rPr>
          <w:delText xml:space="preserve"> </w:delText>
        </w:r>
      </w:del>
    </w:p>
    <w:p w14:paraId="11507809" w14:textId="77777777" w:rsidR="003C704C" w:rsidRDefault="003C704C" w:rsidP="003C704C">
      <w:pPr>
        <w:rPr>
          <w:ins w:id="4" w:author="Cooke,Heather J" w:date="2026-08-20T15:18:00Z" w16du:dateUtc="2026-08-20T20:18:00Z"/>
          <w:rFonts w:ascii="Aptos" w:hAnsi="Aptos" w:cs="Aptos"/>
          <w:sz w:val="22"/>
        </w:rPr>
      </w:pPr>
      <w:ins w:id="5" w:author="Cooke,Heather J" w:date="2026-08-20T15:18:00Z" w16du:dateUtc="2026-08-20T20:18:00Z">
        <w:r>
          <w:rPr>
            <w:sz w:val="22"/>
          </w:rPr>
          <w:t>Remote service delivery is the delivery of rehabilitation over telecommunication networks and includes some VR services. Refer to the Standards for Providers 3.4.8 Remote Service Delivery for appropriate Online Platforms.</w:t>
        </w:r>
      </w:ins>
    </w:p>
    <w:p w14:paraId="5719B886" w14:textId="77777777" w:rsidR="003C704C" w:rsidRDefault="003C704C" w:rsidP="003C704C">
      <w:pPr>
        <w:rPr>
          <w:ins w:id="6" w:author="Cooke,Heather J" w:date="2026-08-20T15:18:00Z" w16du:dateUtc="2026-08-20T20:18:00Z"/>
          <w:sz w:val="22"/>
        </w:rPr>
      </w:pPr>
      <w:ins w:id="7" w:author="Cooke,Heather J" w:date="2026-08-20T15:18:00Z" w16du:dateUtc="2026-08-20T20:18: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10C8E2EB" w14:textId="77777777" w:rsidR="003C704C" w:rsidRDefault="003C704C" w:rsidP="003C704C">
      <w:pPr>
        <w:rPr>
          <w:ins w:id="8" w:author="Cooke,Heather J" w:date="2026-08-20T15:18:00Z" w16du:dateUtc="2026-08-20T20:18:00Z"/>
          <w:sz w:val="22"/>
        </w:rPr>
      </w:pPr>
      <w:ins w:id="9" w:author="Cooke,Heather J" w:date="2026-08-20T15:18:00Z" w16du:dateUtc="2026-08-20T20:18:00Z">
        <w:r>
          <w:rPr>
            <w:sz w:val="22"/>
          </w:rPr>
          <w:t>If the VR SFP service chapters allow and if indicated and approved by the TWC-VR or ILS-OIB worker on the referral form, plan, or SA, a provider may:</w:t>
        </w:r>
      </w:ins>
    </w:p>
    <w:p w14:paraId="05B61CFA" w14:textId="77777777" w:rsidR="003C704C" w:rsidRDefault="003C704C" w:rsidP="003C704C">
      <w:pPr>
        <w:numPr>
          <w:ilvl w:val="0"/>
          <w:numId w:val="9"/>
        </w:numPr>
        <w:spacing w:after="0" w:line="240" w:lineRule="auto"/>
        <w:rPr>
          <w:ins w:id="10" w:author="Cooke,Heather J" w:date="2026-08-20T15:18:00Z" w16du:dateUtc="2026-08-20T20:18:00Z"/>
          <w:rFonts w:eastAsia="Times New Roman"/>
          <w:sz w:val="22"/>
        </w:rPr>
      </w:pPr>
      <w:ins w:id="11" w:author="Cooke,Heather J" w:date="2026-08-20T15:18:00Z" w16du:dateUtc="2026-08-20T20:18:00Z">
        <w:r>
          <w:rPr>
            <w:rFonts w:eastAsia="Times New Roman"/>
            <w:sz w:val="22"/>
          </w:rPr>
          <w:t>implement accessible training activities using a computer-based training platform that allows for face-to-face and/or real-time interaction; or</w:t>
        </w:r>
      </w:ins>
    </w:p>
    <w:p w14:paraId="368260DD" w14:textId="77777777" w:rsidR="003C704C" w:rsidRDefault="003C704C" w:rsidP="003C704C">
      <w:pPr>
        <w:numPr>
          <w:ilvl w:val="0"/>
          <w:numId w:val="9"/>
        </w:numPr>
        <w:spacing w:after="0" w:line="240" w:lineRule="auto"/>
        <w:rPr>
          <w:ins w:id="12" w:author="Cooke,Heather J" w:date="2026-08-20T15:18:00Z" w16du:dateUtc="2026-08-20T20:18:00Z"/>
          <w:rFonts w:eastAsia="Times New Roman"/>
          <w:sz w:val="22"/>
        </w:rPr>
      </w:pPr>
      <w:ins w:id="13" w:author="Cooke,Heather J" w:date="2026-08-20T15:18:00Z" w16du:dateUtc="2026-08-20T20:18:00Z">
        <w:r>
          <w:rPr>
            <w:rFonts w:eastAsia="Times New Roman"/>
            <w:sz w:val="22"/>
          </w:rPr>
          <w:t>use video telecommunication services and software such as Video Relay Services or FaceTime, as training tools.</w:t>
        </w:r>
      </w:ins>
    </w:p>
    <w:p w14:paraId="42CAC10C" w14:textId="77777777" w:rsidR="003C704C" w:rsidRDefault="003C704C" w:rsidP="003C704C">
      <w:pPr>
        <w:rPr>
          <w:ins w:id="14" w:author="Cooke,Heather J" w:date="2026-08-20T15:18:00Z" w16du:dateUtc="2026-08-20T20:18:00Z"/>
          <w:sz w:val="22"/>
        </w:rPr>
      </w:pPr>
      <w:ins w:id="15" w:author="Cooke,Heather J" w:date="2026-08-20T15:18:00Z" w16du:dateUtc="2026-08-20T20:18:00Z">
        <w:r>
          <w:rPr>
            <w:sz w:val="22"/>
          </w:rPr>
          <w:t>The service provider must ensure all requirements in the VR-SFP, including confidentiality and the customer's literacy and disability needs, are met in the delivery of the services.</w:t>
        </w:r>
      </w:ins>
    </w:p>
    <w:p w14:paraId="5DEC537F" w14:textId="7BCC4034" w:rsidR="00E42436" w:rsidRPr="00E42436" w:rsidRDefault="003C704C" w:rsidP="00E4243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6" w:author="Cooke,Heather J" w:date="2026-08-20T15:18:00Z" w16du:dateUtc="2026-08-20T20:18:00Z">
        <w:r>
          <w:rPr>
            <w:rFonts w:ascii="Helvetica" w:eastAsia="Times New Roman" w:hAnsi="Helvetica" w:cs="Helvetica"/>
            <w:b/>
            <w:bCs/>
            <w:color w:val="000000"/>
            <w:kern w:val="0"/>
            <w:sz w:val="42"/>
            <w:szCs w:val="42"/>
            <w14:ligatures w14:val="none"/>
          </w:rPr>
          <w:t>D</w:t>
        </w:r>
      </w:ins>
      <w:del w:id="17" w:author="Cooke,Heather J" w:date="2026-08-20T15:18:00Z" w16du:dateUtc="2026-08-20T20:18:00Z">
        <w:r w:rsidR="00E42436" w:rsidRPr="00E42436" w:rsidDel="003C704C">
          <w:rPr>
            <w:rFonts w:ascii="Helvetica" w:eastAsia="Times New Roman" w:hAnsi="Helvetica" w:cs="Helvetica"/>
            <w:b/>
            <w:bCs/>
            <w:color w:val="000000"/>
            <w:kern w:val="0"/>
            <w:sz w:val="42"/>
            <w:szCs w:val="42"/>
            <w14:ligatures w14:val="none"/>
          </w:rPr>
          <w:delText>C</w:delText>
        </w:r>
      </w:del>
      <w:r w:rsidR="00E42436" w:rsidRPr="00E42436">
        <w:rPr>
          <w:rFonts w:ascii="Helvetica" w:eastAsia="Times New Roman" w:hAnsi="Helvetica" w:cs="Helvetica"/>
          <w:b/>
          <w:bCs/>
          <w:color w:val="000000"/>
          <w:kern w:val="0"/>
          <w:sz w:val="42"/>
          <w:szCs w:val="42"/>
          <w14:ligatures w14:val="none"/>
        </w:rPr>
        <w:t>.    Standards for Providers Manual (SFP)</w:t>
      </w:r>
    </w:p>
    <w:p w14:paraId="4E4C1411" w14:textId="77777777" w:rsidR="00E42436" w:rsidRPr="00E42436" w:rsidRDefault="00E42436" w:rsidP="00E4243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lastRenderedPageBreak/>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14: Work Experience Services.</w:t>
      </w:r>
    </w:p>
    <w:p w14:paraId="57AA9D5A" w14:textId="05E2EB07" w:rsidR="00E42436" w:rsidRPr="00E42436" w:rsidRDefault="003C704C" w:rsidP="00E4243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8" w:author="Cooke,Heather J" w:date="2026-08-20T15:18:00Z" w16du:dateUtc="2026-08-20T20:18:00Z">
        <w:r>
          <w:rPr>
            <w:rFonts w:ascii="Helvetica" w:eastAsia="Times New Roman" w:hAnsi="Helvetica" w:cs="Helvetica"/>
            <w:b/>
            <w:bCs/>
            <w:color w:val="000000"/>
            <w:kern w:val="0"/>
            <w:sz w:val="42"/>
            <w:szCs w:val="42"/>
            <w14:ligatures w14:val="none"/>
          </w:rPr>
          <w:t>E</w:t>
        </w:r>
      </w:ins>
      <w:del w:id="19" w:author="Cooke,Heather J" w:date="2026-08-20T15:18:00Z" w16du:dateUtc="2026-08-20T20:18:00Z">
        <w:r w:rsidR="00E42436" w:rsidRPr="00E42436" w:rsidDel="003C704C">
          <w:rPr>
            <w:rFonts w:ascii="Helvetica" w:eastAsia="Times New Roman" w:hAnsi="Helvetica" w:cs="Helvetica"/>
            <w:b/>
            <w:bCs/>
            <w:color w:val="000000"/>
            <w:kern w:val="0"/>
            <w:sz w:val="42"/>
            <w:szCs w:val="42"/>
            <w14:ligatures w14:val="none"/>
          </w:rPr>
          <w:delText>D</w:delText>
        </w:r>
      </w:del>
      <w:r w:rsidR="00E42436" w:rsidRPr="00E42436">
        <w:rPr>
          <w:rFonts w:ascii="Helvetica" w:eastAsia="Times New Roman" w:hAnsi="Helvetica" w:cs="Helvetica"/>
          <w:b/>
          <w:bCs/>
          <w:color w:val="000000"/>
          <w:kern w:val="0"/>
          <w:sz w:val="42"/>
          <w:szCs w:val="42"/>
          <w14:ligatures w14:val="none"/>
        </w:rPr>
        <w:t>.    Additional Policy Considerations</w:t>
      </w:r>
    </w:p>
    <w:p w14:paraId="476362FB" w14:textId="77777777" w:rsidR="00E42436" w:rsidRPr="00E42436" w:rsidRDefault="00E42436" w:rsidP="00E42436">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Comparable Services and Benefits: Work Experience Training services are exempt from the requirement to secure comparable services and benefits prior to TWC-VR expending funds.</w:t>
      </w:r>
    </w:p>
    <w:p w14:paraId="4AD9167E" w14:textId="77777777" w:rsidR="00E42436" w:rsidRPr="00E42436" w:rsidRDefault="00E42436" w:rsidP="00E42436">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Customer Participation in the Cost of Services: Work Experience Training services are exempt from applying Basic Living Requirements (BLR) and, therefore, the customer is not required to participate in the cost of services.</w:t>
      </w:r>
    </w:p>
    <w:p w14:paraId="0540BB6A" w14:textId="77777777" w:rsidR="00E42436" w:rsidRPr="00E42436" w:rsidRDefault="00E42436" w:rsidP="00E42436">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1F628A9B" w14:textId="77777777" w:rsidR="00E42436" w:rsidRPr="00E42436" w:rsidRDefault="00E42436" w:rsidP="00E42436">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E42436">
        <w:rPr>
          <w:rFonts w:ascii="Helvetica" w:eastAsia="Times New Roman" w:hAnsi="Helvetica" w:cs="Helvetica"/>
          <w:color w:val="1B1B1B"/>
          <w:kern w:val="0"/>
          <w:szCs w:val="24"/>
          <w14:ligatures w14:val="none"/>
        </w:rPr>
        <w:t>designee</w:t>
      </w:r>
      <w:proofErr w:type="gramEnd"/>
      <w:r w:rsidRPr="00E42436">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6B55999D" w14:textId="3DC245B6" w:rsidR="00E42436" w:rsidRPr="003C704C" w:rsidRDefault="003C704C" w:rsidP="003C704C">
      <w:pPr>
        <w:shd w:val="clear" w:color="auto" w:fill="FFFFFF"/>
        <w:spacing w:before="100" w:beforeAutospacing="1" w:after="60" w:line="240" w:lineRule="auto"/>
        <w:rPr>
          <w:rFonts w:ascii="Helvetica" w:eastAsia="Times New Roman" w:hAnsi="Helvetica" w:cs="Helvetica"/>
          <w:color w:val="1B1B1B"/>
          <w:kern w:val="0"/>
          <w:sz w:val="22"/>
          <w14:ligatures w14:val="none"/>
        </w:rPr>
      </w:pPr>
      <w:r w:rsidRPr="003C704C">
        <w:rPr>
          <w:rFonts w:ascii="Helvetica" w:eastAsia="Times New Roman" w:hAnsi="Helvetica" w:cs="Helvetica"/>
          <w:b/>
          <w:bCs/>
          <w:color w:val="000000"/>
          <w:kern w:val="0"/>
          <w:sz w:val="22"/>
          <w14:ligatures w14:val="none"/>
        </w:rPr>
        <w:t>…</w:t>
      </w:r>
    </w:p>
    <w:p w14:paraId="4DF318A4" w14:textId="77777777" w:rsidR="00E42436" w:rsidRPr="00E42436" w:rsidRDefault="00E42436" w:rsidP="00E42436">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E42436">
        <w:rPr>
          <w:rFonts w:ascii="Helvetica" w:eastAsia="Times New Roman" w:hAnsi="Helvetica" w:cs="Helvetica"/>
          <w:b/>
          <w:bCs/>
          <w:color w:val="000000"/>
          <w:kern w:val="0"/>
          <w:sz w:val="48"/>
          <w:szCs w:val="48"/>
          <w14:ligatures w14:val="none"/>
        </w:rPr>
        <w:t>REVIEW</w:t>
      </w:r>
    </w:p>
    <w:p w14:paraId="0205281E" w14:textId="77777777" w:rsidR="00E42436" w:rsidRPr="00E42436" w:rsidRDefault="00E42436" w:rsidP="00E4243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 xml:space="preserve">The Policy  Team, or </w:t>
      </w:r>
      <w:proofErr w:type="gramStart"/>
      <w:r w:rsidRPr="00E42436">
        <w:rPr>
          <w:rFonts w:ascii="Helvetica" w:eastAsia="Times New Roman" w:hAnsi="Helvetica" w:cs="Helvetica"/>
          <w:color w:val="1B1B1B"/>
          <w:kern w:val="0"/>
          <w:szCs w:val="24"/>
          <w14:ligatures w14:val="none"/>
        </w:rPr>
        <w:t>designee</w:t>
      </w:r>
      <w:proofErr w:type="gramEnd"/>
      <w:r w:rsidRPr="00E42436">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6210"/>
      </w:tblGrid>
      <w:tr w:rsidR="00E42436" w:rsidRPr="00E42436" w14:paraId="3586A9A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AE0C6E4"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C3AD0F4"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76EECFE" w14:textId="77777777" w:rsidR="00E42436" w:rsidRPr="00E42436" w:rsidRDefault="00E42436" w:rsidP="00E42436">
            <w:pPr>
              <w:spacing w:after="0" w:line="240" w:lineRule="auto"/>
              <w:jc w:val="center"/>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Change Description</w:t>
            </w:r>
          </w:p>
        </w:tc>
      </w:tr>
      <w:tr w:rsidR="00E42436" w:rsidRPr="00E42436" w14:paraId="41BF21B7"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A269222" w14:textId="77777777" w:rsidR="00E42436" w:rsidRPr="00E42436" w:rsidRDefault="00E42436" w:rsidP="00E42436">
            <w:pPr>
              <w:spacing w:after="0" w:line="240" w:lineRule="auto"/>
              <w:rPr>
                <w:rFonts w:ascii="Helvetica" w:eastAsia="Times New Roman" w:hAnsi="Helvetica" w:cs="Helvetica"/>
                <w:b/>
                <w:bCs/>
                <w:color w:val="1B1B1B"/>
                <w:kern w:val="0"/>
                <w:szCs w:val="24"/>
                <w14:ligatures w14:val="none"/>
              </w:rPr>
            </w:pPr>
            <w:r w:rsidRPr="00E42436">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4C0D382" w14:textId="77777777" w:rsidR="00E42436" w:rsidRPr="00E42436" w:rsidRDefault="00E42436" w:rsidP="00E42436">
            <w:pPr>
              <w:spacing w:after="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47EDBB2" w14:textId="77777777" w:rsidR="00E42436" w:rsidRPr="00E42436" w:rsidRDefault="00E42436" w:rsidP="00E42436">
            <w:pPr>
              <w:spacing w:after="0" w:line="240" w:lineRule="auto"/>
              <w:rPr>
                <w:rFonts w:ascii="Helvetica" w:eastAsia="Times New Roman" w:hAnsi="Helvetica" w:cs="Helvetica"/>
                <w:color w:val="1B1B1B"/>
                <w:kern w:val="0"/>
                <w:szCs w:val="24"/>
                <w14:ligatures w14:val="none"/>
              </w:rPr>
            </w:pPr>
            <w:r w:rsidRPr="00E42436">
              <w:rPr>
                <w:rFonts w:ascii="Helvetica" w:eastAsia="Times New Roman" w:hAnsi="Helvetica" w:cs="Helvetica"/>
                <w:color w:val="1B1B1B"/>
                <w:kern w:val="0"/>
                <w:szCs w:val="24"/>
                <w14:ligatures w14:val="none"/>
              </w:rPr>
              <w:t>VRSM Policy and Procedure Rewrite</w:t>
            </w:r>
          </w:p>
        </w:tc>
      </w:tr>
      <w:tr w:rsidR="003C704C" w:rsidRPr="00E42436" w14:paraId="285E5226" w14:textId="77777777">
        <w:trPr>
          <w:ins w:id="20" w:author="Cooke,Heather J" w:date="2026-08-20T15:19:00Z" w16du:dateUtc="2026-08-20T20:19: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21CB28E3" w14:textId="066D4C24" w:rsidR="003C704C" w:rsidRPr="00E42436" w:rsidRDefault="003C704C" w:rsidP="00E42436">
            <w:pPr>
              <w:spacing w:after="0" w:line="240" w:lineRule="auto"/>
              <w:rPr>
                <w:ins w:id="21" w:author="Cooke,Heather J" w:date="2026-08-20T15:19:00Z" w16du:dateUtc="2026-08-20T20:19:00Z"/>
                <w:rFonts w:ascii="Helvetica" w:eastAsia="Times New Roman" w:hAnsi="Helvetica" w:cs="Helvetica"/>
                <w:b/>
                <w:bCs/>
                <w:color w:val="1B1B1B"/>
                <w:kern w:val="0"/>
                <w:szCs w:val="24"/>
                <w14:ligatures w14:val="none"/>
              </w:rPr>
            </w:pPr>
            <w:ins w:id="22" w:author="Cooke,Heather J" w:date="2026-08-20T15:19:00Z" w16du:dateUtc="2026-08-20T20:19: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9EC46C3" w14:textId="1DBB569E" w:rsidR="003C704C" w:rsidRPr="00E42436" w:rsidRDefault="003C704C" w:rsidP="00E42436">
            <w:pPr>
              <w:spacing w:after="0" w:line="240" w:lineRule="auto"/>
              <w:rPr>
                <w:ins w:id="23" w:author="Cooke,Heather J" w:date="2026-08-20T15:19:00Z" w16du:dateUtc="2026-08-20T20:19:00Z"/>
                <w:rFonts w:ascii="Helvetica" w:eastAsia="Times New Roman" w:hAnsi="Helvetica" w:cs="Helvetica"/>
                <w:color w:val="1B1B1B"/>
                <w:kern w:val="0"/>
                <w:szCs w:val="24"/>
                <w14:ligatures w14:val="none"/>
              </w:rPr>
            </w:pPr>
            <w:ins w:id="24" w:author="Cooke,Heather J" w:date="2026-08-20T15:19:00Z" w16du:dateUtc="2026-08-20T20:19: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8636674" w14:textId="2E3FBD19" w:rsidR="003C704C" w:rsidRPr="00E42436" w:rsidRDefault="004D36AF" w:rsidP="00E42436">
            <w:pPr>
              <w:spacing w:after="0" w:line="240" w:lineRule="auto"/>
              <w:rPr>
                <w:ins w:id="25" w:author="Cooke,Heather J" w:date="2026-08-20T15:19:00Z" w16du:dateUtc="2026-08-20T20:19:00Z"/>
                <w:rFonts w:ascii="Helvetica" w:eastAsia="Times New Roman" w:hAnsi="Helvetica" w:cs="Helvetica"/>
                <w:color w:val="1B1B1B"/>
                <w:kern w:val="0"/>
                <w:szCs w:val="24"/>
                <w14:ligatures w14:val="none"/>
              </w:rPr>
            </w:pPr>
            <w:ins w:id="26" w:author="Cooke,Heather J" w:date="2026-08-20T15:19:00Z" w16du:dateUtc="2026-08-20T20:19:00Z">
              <w:r>
                <w:t>Revised to add section for Remote Service Delivery</w:t>
              </w:r>
            </w:ins>
          </w:p>
        </w:tc>
      </w:tr>
    </w:tbl>
    <w:p w14:paraId="0B0BB7B3"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2523F"/>
    <w:multiLevelType w:val="multilevel"/>
    <w:tmpl w:val="1BF0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129F2"/>
    <w:multiLevelType w:val="multilevel"/>
    <w:tmpl w:val="E1923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76B6F"/>
    <w:multiLevelType w:val="multilevel"/>
    <w:tmpl w:val="8BD86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A10DA"/>
    <w:multiLevelType w:val="multilevel"/>
    <w:tmpl w:val="5494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23EF0"/>
    <w:multiLevelType w:val="multilevel"/>
    <w:tmpl w:val="882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E8715D"/>
    <w:multiLevelType w:val="multilevel"/>
    <w:tmpl w:val="ADFA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0A6BD5"/>
    <w:multiLevelType w:val="multilevel"/>
    <w:tmpl w:val="2836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33CB8"/>
    <w:multiLevelType w:val="multilevel"/>
    <w:tmpl w:val="5912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840751">
    <w:abstractNumId w:val="4"/>
  </w:num>
  <w:num w:numId="2" w16cid:durableId="1722361556">
    <w:abstractNumId w:val="2"/>
  </w:num>
  <w:num w:numId="3" w16cid:durableId="1508594763">
    <w:abstractNumId w:val="5"/>
  </w:num>
  <w:num w:numId="4" w16cid:durableId="45420458">
    <w:abstractNumId w:val="8"/>
  </w:num>
  <w:num w:numId="5" w16cid:durableId="738483513">
    <w:abstractNumId w:val="1"/>
  </w:num>
  <w:num w:numId="6" w16cid:durableId="1436319701">
    <w:abstractNumId w:val="0"/>
  </w:num>
  <w:num w:numId="7" w16cid:durableId="1549486272">
    <w:abstractNumId w:val="6"/>
  </w:num>
  <w:num w:numId="8" w16cid:durableId="729966704">
    <w:abstractNumId w:val="3"/>
  </w:num>
  <w:num w:numId="9" w16cid:durableId="101295459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436"/>
    <w:rsid w:val="0024064C"/>
    <w:rsid w:val="00266E91"/>
    <w:rsid w:val="003533D4"/>
    <w:rsid w:val="003C704C"/>
    <w:rsid w:val="004344B8"/>
    <w:rsid w:val="004A705C"/>
    <w:rsid w:val="004C046D"/>
    <w:rsid w:val="004D36AF"/>
    <w:rsid w:val="00546A01"/>
    <w:rsid w:val="007F2B3D"/>
    <w:rsid w:val="009E385B"/>
    <w:rsid w:val="00A15DA7"/>
    <w:rsid w:val="00AA69C3"/>
    <w:rsid w:val="00AF18EE"/>
    <w:rsid w:val="00B40784"/>
    <w:rsid w:val="00BC3D8B"/>
    <w:rsid w:val="00BF54AA"/>
    <w:rsid w:val="00C04887"/>
    <w:rsid w:val="00D117B0"/>
    <w:rsid w:val="00DD7192"/>
    <w:rsid w:val="00E30AD2"/>
    <w:rsid w:val="00E42436"/>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71684"/>
  <w15:chartTrackingRefBased/>
  <w15:docId w15:val="{A94634F6-B0EE-462E-A2F8-627C2375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4243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4243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424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24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24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24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E4243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E4243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E4243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E4243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E4243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E42436"/>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E424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436"/>
    <w:pPr>
      <w:spacing w:before="160"/>
      <w:jc w:val="center"/>
    </w:pPr>
    <w:rPr>
      <w:i/>
      <w:iCs/>
      <w:color w:val="404040" w:themeColor="text1" w:themeTint="BF"/>
    </w:rPr>
  </w:style>
  <w:style w:type="character" w:customStyle="1" w:styleId="QuoteChar">
    <w:name w:val="Quote Char"/>
    <w:basedOn w:val="DefaultParagraphFont"/>
    <w:link w:val="Quote"/>
    <w:uiPriority w:val="29"/>
    <w:rsid w:val="00E42436"/>
    <w:rPr>
      <w:rFonts w:ascii="Verdana" w:hAnsi="Verdana"/>
      <w:i/>
      <w:iCs/>
      <w:color w:val="404040" w:themeColor="text1" w:themeTint="BF"/>
      <w:sz w:val="24"/>
    </w:rPr>
  </w:style>
  <w:style w:type="paragraph" w:styleId="ListParagraph">
    <w:name w:val="List Paragraph"/>
    <w:basedOn w:val="Normal"/>
    <w:uiPriority w:val="34"/>
    <w:qFormat/>
    <w:rsid w:val="00E42436"/>
    <w:pPr>
      <w:ind w:left="720"/>
      <w:contextualSpacing/>
    </w:pPr>
  </w:style>
  <w:style w:type="character" w:styleId="IntenseEmphasis">
    <w:name w:val="Intense Emphasis"/>
    <w:basedOn w:val="DefaultParagraphFont"/>
    <w:uiPriority w:val="21"/>
    <w:qFormat/>
    <w:rsid w:val="00E42436"/>
    <w:rPr>
      <w:i/>
      <w:iCs/>
      <w:color w:val="2F5496" w:themeColor="accent1" w:themeShade="BF"/>
    </w:rPr>
  </w:style>
  <w:style w:type="paragraph" w:styleId="IntenseQuote">
    <w:name w:val="Intense Quote"/>
    <w:basedOn w:val="Normal"/>
    <w:next w:val="Normal"/>
    <w:link w:val="IntenseQuoteChar"/>
    <w:uiPriority w:val="30"/>
    <w:qFormat/>
    <w:rsid w:val="00E424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2436"/>
    <w:rPr>
      <w:rFonts w:ascii="Verdana" w:hAnsi="Verdana"/>
      <w:i/>
      <w:iCs/>
      <w:color w:val="2F5496" w:themeColor="accent1" w:themeShade="BF"/>
      <w:sz w:val="24"/>
    </w:rPr>
  </w:style>
  <w:style w:type="character" w:styleId="IntenseReference">
    <w:name w:val="Intense Reference"/>
    <w:basedOn w:val="DefaultParagraphFont"/>
    <w:uiPriority w:val="32"/>
    <w:qFormat/>
    <w:rsid w:val="00E42436"/>
    <w:rPr>
      <w:b/>
      <w:bCs/>
      <w:smallCaps/>
      <w:color w:val="2F5496" w:themeColor="accent1" w:themeShade="BF"/>
      <w:spacing w:val="5"/>
    </w:rPr>
  </w:style>
  <w:style w:type="paragraph" w:styleId="Revision">
    <w:name w:val="Revision"/>
    <w:hidden/>
    <w:uiPriority w:val="99"/>
    <w:semiHidden/>
    <w:rsid w:val="0024064C"/>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80C6767F-CA67-47CE-AC63-C64EA1E00765}"/>
</file>

<file path=customXml/itemProps2.xml><?xml version="1.0" encoding="utf-8"?>
<ds:datastoreItem xmlns:ds="http://schemas.openxmlformats.org/officeDocument/2006/customXml" ds:itemID="{E69A1394-E862-4777-BE7D-D74296D6599F}"/>
</file>

<file path=customXml/itemProps3.xml><?xml version="1.0" encoding="utf-8"?>
<ds:datastoreItem xmlns:ds="http://schemas.openxmlformats.org/officeDocument/2006/customXml" ds:itemID="{6F3276F2-28AA-44D5-97B9-0CDB64698DCC}"/>
</file>

<file path=docProps/app.xml><?xml version="1.0" encoding="utf-8"?>
<Properties xmlns="http://schemas.openxmlformats.org/officeDocument/2006/extended-properties" xmlns:vt="http://schemas.openxmlformats.org/officeDocument/2006/docPropsVTypes">
  <Template>Normal</Template>
  <TotalTime>6</TotalTime>
  <Pages>2</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6</cp:revision>
  <dcterms:created xsi:type="dcterms:W3CDTF">2026-08-20T20:13:00Z</dcterms:created>
  <dcterms:modified xsi:type="dcterms:W3CDTF">2026-08-20T20:20:00Z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