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2C79D4" w14:textId="77777777" w:rsidR="00E30638" w:rsidRPr="003A3478" w:rsidRDefault="00B473DE" w:rsidP="00D00721">
      <w:pPr>
        <w:pStyle w:val="Title"/>
        <w:rPr>
          <w:color w:val="auto"/>
          <w:sz w:val="52"/>
          <w:szCs w:val="52"/>
        </w:rPr>
      </w:pPr>
      <w:r w:rsidRPr="003A3478">
        <w:rPr>
          <w:color w:val="auto"/>
          <w:sz w:val="52"/>
          <w:szCs w:val="52"/>
        </w:rPr>
        <w:t xml:space="preserve">Supplemental Nutrition Assistance Program </w:t>
      </w:r>
    </w:p>
    <w:p w14:paraId="3DE61FCB" w14:textId="5311D030" w:rsidR="00E30638" w:rsidRPr="003A3478" w:rsidRDefault="00B473DE" w:rsidP="00D00721">
      <w:pPr>
        <w:pStyle w:val="Title"/>
        <w:rPr>
          <w:color w:val="auto"/>
          <w:sz w:val="52"/>
          <w:szCs w:val="52"/>
        </w:rPr>
      </w:pPr>
      <w:r w:rsidRPr="003A3478">
        <w:rPr>
          <w:color w:val="auto"/>
          <w:sz w:val="52"/>
          <w:szCs w:val="52"/>
        </w:rPr>
        <w:t>Employment and Training</w:t>
      </w:r>
      <w:r w:rsidR="00636734" w:rsidRPr="003A3478">
        <w:rPr>
          <w:color w:val="auto"/>
          <w:sz w:val="52"/>
          <w:szCs w:val="52"/>
        </w:rPr>
        <w:t xml:space="preserve"> </w:t>
      </w:r>
    </w:p>
    <w:p w14:paraId="58350F54" w14:textId="76469A6C" w:rsidR="00E30638" w:rsidRPr="003A3478" w:rsidRDefault="00636734" w:rsidP="00D00721">
      <w:pPr>
        <w:pStyle w:val="Title"/>
        <w:rPr>
          <w:color w:val="auto"/>
          <w:sz w:val="52"/>
          <w:szCs w:val="52"/>
        </w:rPr>
      </w:pPr>
      <w:r w:rsidRPr="0A1A779C">
        <w:rPr>
          <w:color w:val="auto"/>
          <w:sz w:val="52"/>
          <w:szCs w:val="52"/>
        </w:rPr>
        <w:t xml:space="preserve">Third-Party </w:t>
      </w:r>
      <w:r w:rsidR="00B473DE" w:rsidRPr="0A1A779C">
        <w:rPr>
          <w:color w:val="auto"/>
          <w:sz w:val="52"/>
          <w:szCs w:val="52"/>
        </w:rPr>
        <w:t>Partner</w:t>
      </w:r>
      <w:r w:rsidR="0091184D">
        <w:rPr>
          <w:color w:val="auto"/>
          <w:sz w:val="52"/>
          <w:szCs w:val="52"/>
        </w:rPr>
        <w:t>ship</w:t>
      </w:r>
    </w:p>
    <w:p w14:paraId="26C3B9A9" w14:textId="79CE6F18" w:rsidR="00636734" w:rsidRPr="00B2185B" w:rsidRDefault="00636734" w:rsidP="00D6789A">
      <w:pPr>
        <w:pStyle w:val="Title"/>
        <w:rPr>
          <w:color w:val="auto"/>
        </w:rPr>
      </w:pPr>
      <w:r w:rsidRPr="003A3478">
        <w:rPr>
          <w:color w:val="auto"/>
          <w:sz w:val="52"/>
          <w:szCs w:val="52"/>
        </w:rPr>
        <w:t>Guide</w:t>
      </w:r>
    </w:p>
    <w:p w14:paraId="3DB64AA2" w14:textId="51CF54AE" w:rsidR="00636734" w:rsidRDefault="00636734" w:rsidP="00D00721">
      <w:pPr>
        <w:pStyle w:val="Subtitle"/>
        <w:rPr>
          <w:color w:val="auto"/>
        </w:rPr>
      </w:pPr>
      <w:r w:rsidRPr="00B2185B">
        <w:rPr>
          <w:color w:val="auto"/>
        </w:rPr>
        <w:t>Texas Workforce Commission</w:t>
      </w:r>
    </w:p>
    <w:p w14:paraId="37397C63" w14:textId="7BB4FA8D" w:rsidR="00A17F99" w:rsidRPr="00F24C72" w:rsidRDefault="00F24C72" w:rsidP="00F24C72">
      <w:pPr>
        <w:jc w:val="center"/>
        <w:rPr>
          <w:sz w:val="48"/>
          <w:szCs w:val="48"/>
        </w:rPr>
      </w:pPr>
      <w:r w:rsidRPr="00F24C72">
        <w:rPr>
          <w:sz w:val="48"/>
          <w:szCs w:val="48"/>
        </w:rPr>
        <w:t>October 8, 2024</w:t>
      </w:r>
    </w:p>
    <w:p w14:paraId="4157A473" w14:textId="319EB93A" w:rsidR="002D260F" w:rsidRPr="00E46173" w:rsidRDefault="002D260F" w:rsidP="00D00721">
      <w:r w:rsidRPr="00E46173">
        <w:br w:type="page"/>
      </w:r>
    </w:p>
    <w:bookmarkStart w:id="0" w:name="_Toc427827302" w:displacedByCustomXml="next"/>
    <w:sdt>
      <w:sdtPr>
        <w:rPr>
          <w:rFonts w:eastAsiaTheme="minorEastAsia" w:cstheme="minorBidi"/>
          <w:color w:val="auto"/>
          <w:sz w:val="24"/>
          <w:szCs w:val="24"/>
        </w:rPr>
        <w:id w:val="-457646066"/>
        <w:docPartObj>
          <w:docPartGallery w:val="Table of Contents"/>
          <w:docPartUnique/>
        </w:docPartObj>
      </w:sdtPr>
      <w:sdtEndPr/>
      <w:sdtContent>
        <w:p w14:paraId="7EA1BFD9" w14:textId="421CDCB7" w:rsidR="00B172CA" w:rsidRPr="0073675B" w:rsidRDefault="00B172CA" w:rsidP="00371DBD">
          <w:pPr>
            <w:pStyle w:val="TOCHeading"/>
          </w:pPr>
          <w:r w:rsidRPr="0073675B">
            <w:t>Table of Contents</w:t>
          </w:r>
        </w:p>
        <w:p w14:paraId="766CFF0B" w14:textId="7AF72355" w:rsidR="00CE2057" w:rsidRDefault="00B172CA">
          <w:pPr>
            <w:pStyle w:val="TOC1"/>
            <w:rPr>
              <w:rFonts w:asciiTheme="minorHAnsi" w:eastAsiaTheme="minorEastAsia" w:hAnsiTheme="minorHAnsi"/>
              <w:noProof/>
              <w:kern w:val="2"/>
              <w:sz w:val="22"/>
              <w:szCs w:val="22"/>
              <w14:ligatures w14:val="standardContextual"/>
            </w:rPr>
          </w:pPr>
          <w:r w:rsidRPr="00E46173">
            <w:fldChar w:fldCharType="begin"/>
          </w:r>
          <w:r w:rsidRPr="00E46173">
            <w:instrText xml:space="preserve"> TOC \o "1-3" \h \z \u </w:instrText>
          </w:r>
          <w:r w:rsidRPr="00E46173">
            <w:fldChar w:fldCharType="separate"/>
          </w:r>
          <w:hyperlink w:anchor="_Toc177022113" w:history="1">
            <w:r w:rsidR="00CE2057" w:rsidRPr="00254518">
              <w:rPr>
                <w:rStyle w:val="Hyperlink"/>
                <w:noProof/>
              </w:rPr>
              <w:t>Introduction</w:t>
            </w:r>
            <w:r w:rsidR="00CE2057">
              <w:rPr>
                <w:noProof/>
                <w:webHidden/>
              </w:rPr>
              <w:tab/>
            </w:r>
            <w:r w:rsidR="00CE2057">
              <w:rPr>
                <w:noProof/>
                <w:webHidden/>
              </w:rPr>
              <w:fldChar w:fldCharType="begin"/>
            </w:r>
            <w:r w:rsidR="00CE2057">
              <w:rPr>
                <w:noProof/>
                <w:webHidden/>
              </w:rPr>
              <w:instrText xml:space="preserve"> PAGEREF _Toc177022113 \h </w:instrText>
            </w:r>
            <w:r w:rsidR="00CE2057">
              <w:rPr>
                <w:noProof/>
                <w:webHidden/>
              </w:rPr>
            </w:r>
            <w:r w:rsidR="00CE2057">
              <w:rPr>
                <w:noProof/>
                <w:webHidden/>
              </w:rPr>
              <w:fldChar w:fldCharType="separate"/>
            </w:r>
            <w:r w:rsidR="00CE2057">
              <w:rPr>
                <w:noProof/>
                <w:webHidden/>
              </w:rPr>
              <w:t>3</w:t>
            </w:r>
            <w:r w:rsidR="00CE2057">
              <w:rPr>
                <w:noProof/>
                <w:webHidden/>
              </w:rPr>
              <w:fldChar w:fldCharType="end"/>
            </w:r>
          </w:hyperlink>
        </w:p>
        <w:p w14:paraId="4E813FD5" w14:textId="7027DD75" w:rsidR="00CE2057" w:rsidRDefault="00633DA7">
          <w:pPr>
            <w:pStyle w:val="TOC1"/>
            <w:rPr>
              <w:rFonts w:asciiTheme="minorHAnsi" w:eastAsiaTheme="minorEastAsia" w:hAnsiTheme="minorHAnsi"/>
              <w:noProof/>
              <w:kern w:val="2"/>
              <w:sz w:val="22"/>
              <w:szCs w:val="22"/>
              <w14:ligatures w14:val="standardContextual"/>
            </w:rPr>
          </w:pPr>
          <w:hyperlink w:anchor="_Toc177022114" w:history="1">
            <w:r w:rsidR="00CE2057" w:rsidRPr="00254518">
              <w:rPr>
                <w:rStyle w:val="Hyperlink"/>
                <w:noProof/>
              </w:rPr>
              <w:t>Purpose of SNAP E&amp;T</w:t>
            </w:r>
            <w:r w:rsidR="00CE2057">
              <w:rPr>
                <w:noProof/>
                <w:webHidden/>
              </w:rPr>
              <w:tab/>
            </w:r>
            <w:r w:rsidR="00CE2057">
              <w:rPr>
                <w:noProof/>
                <w:webHidden/>
              </w:rPr>
              <w:fldChar w:fldCharType="begin"/>
            </w:r>
            <w:r w:rsidR="00CE2057">
              <w:rPr>
                <w:noProof/>
                <w:webHidden/>
              </w:rPr>
              <w:instrText xml:space="preserve"> PAGEREF _Toc177022114 \h </w:instrText>
            </w:r>
            <w:r w:rsidR="00CE2057">
              <w:rPr>
                <w:noProof/>
                <w:webHidden/>
              </w:rPr>
            </w:r>
            <w:r w:rsidR="00CE2057">
              <w:rPr>
                <w:noProof/>
                <w:webHidden/>
              </w:rPr>
              <w:fldChar w:fldCharType="separate"/>
            </w:r>
            <w:r w:rsidR="00CE2057">
              <w:rPr>
                <w:noProof/>
                <w:webHidden/>
              </w:rPr>
              <w:t>3</w:t>
            </w:r>
            <w:r w:rsidR="00CE2057">
              <w:rPr>
                <w:noProof/>
                <w:webHidden/>
              </w:rPr>
              <w:fldChar w:fldCharType="end"/>
            </w:r>
          </w:hyperlink>
        </w:p>
        <w:p w14:paraId="4F7AAB84" w14:textId="73EFB692" w:rsidR="00CE2057" w:rsidRDefault="00633DA7">
          <w:pPr>
            <w:pStyle w:val="TOC1"/>
            <w:rPr>
              <w:rFonts w:asciiTheme="minorHAnsi" w:eastAsiaTheme="minorEastAsia" w:hAnsiTheme="minorHAnsi"/>
              <w:noProof/>
              <w:kern w:val="2"/>
              <w:sz w:val="22"/>
              <w:szCs w:val="22"/>
              <w14:ligatures w14:val="standardContextual"/>
            </w:rPr>
          </w:pPr>
          <w:hyperlink w:anchor="_Toc177022115" w:history="1">
            <w:r w:rsidR="00CE2057" w:rsidRPr="00254518">
              <w:rPr>
                <w:rStyle w:val="Hyperlink"/>
                <w:noProof/>
              </w:rPr>
              <w:t>Expected Outcomes</w:t>
            </w:r>
            <w:r w:rsidR="00CE2057">
              <w:rPr>
                <w:noProof/>
                <w:webHidden/>
              </w:rPr>
              <w:tab/>
            </w:r>
            <w:r w:rsidR="00CE2057">
              <w:rPr>
                <w:noProof/>
                <w:webHidden/>
              </w:rPr>
              <w:fldChar w:fldCharType="begin"/>
            </w:r>
            <w:r w:rsidR="00CE2057">
              <w:rPr>
                <w:noProof/>
                <w:webHidden/>
              </w:rPr>
              <w:instrText xml:space="preserve"> PAGEREF _Toc177022115 \h </w:instrText>
            </w:r>
            <w:r w:rsidR="00CE2057">
              <w:rPr>
                <w:noProof/>
                <w:webHidden/>
              </w:rPr>
            </w:r>
            <w:r w:rsidR="00CE2057">
              <w:rPr>
                <w:noProof/>
                <w:webHidden/>
              </w:rPr>
              <w:fldChar w:fldCharType="separate"/>
            </w:r>
            <w:r w:rsidR="00CE2057">
              <w:rPr>
                <w:noProof/>
                <w:webHidden/>
              </w:rPr>
              <w:t>3</w:t>
            </w:r>
            <w:r w:rsidR="00CE2057">
              <w:rPr>
                <w:noProof/>
                <w:webHidden/>
              </w:rPr>
              <w:fldChar w:fldCharType="end"/>
            </w:r>
          </w:hyperlink>
        </w:p>
        <w:p w14:paraId="3012B854" w14:textId="1295C6B3" w:rsidR="00CE2057" w:rsidRDefault="00633DA7">
          <w:pPr>
            <w:pStyle w:val="TOC1"/>
            <w:rPr>
              <w:rFonts w:asciiTheme="minorHAnsi" w:eastAsiaTheme="minorEastAsia" w:hAnsiTheme="minorHAnsi"/>
              <w:noProof/>
              <w:kern w:val="2"/>
              <w:sz w:val="22"/>
              <w:szCs w:val="22"/>
              <w14:ligatures w14:val="standardContextual"/>
            </w:rPr>
          </w:pPr>
          <w:hyperlink w:anchor="_Toc177022116" w:history="1">
            <w:r w:rsidR="00CE2057" w:rsidRPr="00254518">
              <w:rPr>
                <w:rStyle w:val="Hyperlink"/>
                <w:noProof/>
              </w:rPr>
              <w:t>Eligible SNAP E&amp;T Populations for Third-Party Partnership Initiatives</w:t>
            </w:r>
            <w:r w:rsidR="00CE2057">
              <w:rPr>
                <w:noProof/>
                <w:webHidden/>
              </w:rPr>
              <w:tab/>
            </w:r>
            <w:r w:rsidR="00CE2057">
              <w:rPr>
                <w:noProof/>
                <w:webHidden/>
              </w:rPr>
              <w:fldChar w:fldCharType="begin"/>
            </w:r>
            <w:r w:rsidR="00CE2057">
              <w:rPr>
                <w:noProof/>
                <w:webHidden/>
              </w:rPr>
              <w:instrText xml:space="preserve"> PAGEREF _Toc177022116 \h </w:instrText>
            </w:r>
            <w:r w:rsidR="00CE2057">
              <w:rPr>
                <w:noProof/>
                <w:webHidden/>
              </w:rPr>
            </w:r>
            <w:r w:rsidR="00CE2057">
              <w:rPr>
                <w:noProof/>
                <w:webHidden/>
              </w:rPr>
              <w:fldChar w:fldCharType="separate"/>
            </w:r>
            <w:r w:rsidR="00CE2057">
              <w:rPr>
                <w:noProof/>
                <w:webHidden/>
              </w:rPr>
              <w:t>4</w:t>
            </w:r>
            <w:r w:rsidR="00CE2057">
              <w:rPr>
                <w:noProof/>
                <w:webHidden/>
              </w:rPr>
              <w:fldChar w:fldCharType="end"/>
            </w:r>
          </w:hyperlink>
        </w:p>
        <w:p w14:paraId="59362C08" w14:textId="526F9B8B" w:rsidR="00CE2057" w:rsidRDefault="00633DA7">
          <w:pPr>
            <w:pStyle w:val="TOC1"/>
            <w:rPr>
              <w:rFonts w:asciiTheme="minorHAnsi" w:eastAsiaTheme="minorEastAsia" w:hAnsiTheme="minorHAnsi"/>
              <w:noProof/>
              <w:kern w:val="2"/>
              <w:sz w:val="22"/>
              <w:szCs w:val="22"/>
              <w14:ligatures w14:val="standardContextual"/>
            </w:rPr>
          </w:pPr>
          <w:hyperlink w:anchor="_Toc177022117" w:history="1">
            <w:r w:rsidR="00CE2057" w:rsidRPr="00254518">
              <w:rPr>
                <w:rStyle w:val="Hyperlink"/>
                <w:noProof/>
              </w:rPr>
              <w:t>Eligibility Considerations for Third-Party Partnership Initiatives</w:t>
            </w:r>
            <w:r w:rsidR="00CE2057">
              <w:rPr>
                <w:noProof/>
                <w:webHidden/>
              </w:rPr>
              <w:tab/>
            </w:r>
            <w:r w:rsidR="00CE2057">
              <w:rPr>
                <w:noProof/>
                <w:webHidden/>
              </w:rPr>
              <w:fldChar w:fldCharType="begin"/>
            </w:r>
            <w:r w:rsidR="00CE2057">
              <w:rPr>
                <w:noProof/>
                <w:webHidden/>
              </w:rPr>
              <w:instrText xml:space="preserve"> PAGEREF _Toc177022117 \h </w:instrText>
            </w:r>
            <w:r w:rsidR="00CE2057">
              <w:rPr>
                <w:noProof/>
                <w:webHidden/>
              </w:rPr>
            </w:r>
            <w:r w:rsidR="00CE2057">
              <w:rPr>
                <w:noProof/>
                <w:webHidden/>
              </w:rPr>
              <w:fldChar w:fldCharType="separate"/>
            </w:r>
            <w:r w:rsidR="00CE2057">
              <w:rPr>
                <w:noProof/>
                <w:webHidden/>
              </w:rPr>
              <w:t>4</w:t>
            </w:r>
            <w:r w:rsidR="00CE2057">
              <w:rPr>
                <w:noProof/>
                <w:webHidden/>
              </w:rPr>
              <w:fldChar w:fldCharType="end"/>
            </w:r>
          </w:hyperlink>
        </w:p>
        <w:p w14:paraId="0E440D9E" w14:textId="2A310039" w:rsidR="00CE2057" w:rsidRDefault="00633DA7">
          <w:pPr>
            <w:pStyle w:val="TOC1"/>
            <w:rPr>
              <w:rFonts w:asciiTheme="minorHAnsi" w:eastAsiaTheme="minorEastAsia" w:hAnsiTheme="minorHAnsi"/>
              <w:noProof/>
              <w:kern w:val="2"/>
              <w:sz w:val="22"/>
              <w:szCs w:val="22"/>
              <w14:ligatures w14:val="standardContextual"/>
            </w:rPr>
          </w:pPr>
          <w:hyperlink w:anchor="_Toc177022118" w:history="1">
            <w:r w:rsidR="00CE2057" w:rsidRPr="00254518">
              <w:rPr>
                <w:rStyle w:val="Hyperlink"/>
                <w:noProof/>
              </w:rPr>
              <w:t>Reverse Referrals from TPPs</w:t>
            </w:r>
            <w:r w:rsidR="00CE2057">
              <w:rPr>
                <w:noProof/>
                <w:webHidden/>
              </w:rPr>
              <w:tab/>
            </w:r>
            <w:r w:rsidR="00CE2057">
              <w:rPr>
                <w:noProof/>
                <w:webHidden/>
              </w:rPr>
              <w:fldChar w:fldCharType="begin"/>
            </w:r>
            <w:r w:rsidR="00CE2057">
              <w:rPr>
                <w:noProof/>
                <w:webHidden/>
              </w:rPr>
              <w:instrText xml:space="preserve"> PAGEREF _Toc177022118 \h </w:instrText>
            </w:r>
            <w:r w:rsidR="00CE2057">
              <w:rPr>
                <w:noProof/>
                <w:webHidden/>
              </w:rPr>
            </w:r>
            <w:r w:rsidR="00CE2057">
              <w:rPr>
                <w:noProof/>
                <w:webHidden/>
              </w:rPr>
              <w:fldChar w:fldCharType="separate"/>
            </w:r>
            <w:r w:rsidR="00CE2057">
              <w:rPr>
                <w:noProof/>
                <w:webHidden/>
              </w:rPr>
              <w:t>4</w:t>
            </w:r>
            <w:r w:rsidR="00CE2057">
              <w:rPr>
                <w:noProof/>
                <w:webHidden/>
              </w:rPr>
              <w:fldChar w:fldCharType="end"/>
            </w:r>
          </w:hyperlink>
        </w:p>
        <w:p w14:paraId="63CB30A7" w14:textId="4E4FC5E2" w:rsidR="00CE2057" w:rsidRDefault="00633DA7">
          <w:pPr>
            <w:pStyle w:val="TOC1"/>
            <w:rPr>
              <w:rFonts w:asciiTheme="minorHAnsi" w:eastAsiaTheme="minorEastAsia" w:hAnsiTheme="minorHAnsi"/>
              <w:noProof/>
              <w:kern w:val="2"/>
              <w:sz w:val="22"/>
              <w:szCs w:val="22"/>
              <w14:ligatures w14:val="standardContextual"/>
            </w:rPr>
          </w:pPr>
          <w:hyperlink w:anchor="_Toc177022119" w:history="1">
            <w:r w:rsidR="00CE2057" w:rsidRPr="00254518">
              <w:rPr>
                <w:rStyle w:val="Hyperlink"/>
                <w:noProof/>
              </w:rPr>
              <w:t>Third-Party Partnership Initiative Implementation Steps</w:t>
            </w:r>
            <w:r w:rsidR="00CE2057">
              <w:rPr>
                <w:noProof/>
                <w:webHidden/>
              </w:rPr>
              <w:tab/>
            </w:r>
            <w:r w:rsidR="00CE2057">
              <w:rPr>
                <w:noProof/>
                <w:webHidden/>
              </w:rPr>
              <w:fldChar w:fldCharType="begin"/>
            </w:r>
            <w:r w:rsidR="00CE2057">
              <w:rPr>
                <w:noProof/>
                <w:webHidden/>
              </w:rPr>
              <w:instrText xml:space="preserve"> PAGEREF _Toc177022119 \h </w:instrText>
            </w:r>
            <w:r w:rsidR="00CE2057">
              <w:rPr>
                <w:noProof/>
                <w:webHidden/>
              </w:rPr>
            </w:r>
            <w:r w:rsidR="00CE2057">
              <w:rPr>
                <w:noProof/>
                <w:webHidden/>
              </w:rPr>
              <w:fldChar w:fldCharType="separate"/>
            </w:r>
            <w:r w:rsidR="00CE2057">
              <w:rPr>
                <w:noProof/>
                <w:webHidden/>
              </w:rPr>
              <w:t>6</w:t>
            </w:r>
            <w:r w:rsidR="00CE2057">
              <w:rPr>
                <w:noProof/>
                <w:webHidden/>
              </w:rPr>
              <w:fldChar w:fldCharType="end"/>
            </w:r>
          </w:hyperlink>
        </w:p>
        <w:p w14:paraId="051650BC" w14:textId="70D1C986" w:rsidR="00CE2057" w:rsidRDefault="00633DA7">
          <w:pPr>
            <w:pStyle w:val="TOC1"/>
            <w:rPr>
              <w:rFonts w:asciiTheme="minorHAnsi" w:eastAsiaTheme="minorEastAsia" w:hAnsiTheme="minorHAnsi"/>
              <w:noProof/>
              <w:kern w:val="2"/>
              <w:sz w:val="22"/>
              <w:szCs w:val="22"/>
              <w14:ligatures w14:val="standardContextual"/>
            </w:rPr>
          </w:pPr>
          <w:hyperlink w:anchor="_Toc177022120" w:history="1">
            <w:r w:rsidR="00CE2057" w:rsidRPr="00254518">
              <w:rPr>
                <w:rStyle w:val="Hyperlink"/>
                <w:noProof/>
              </w:rPr>
              <w:t>Supplanting and Cost Parity Requirements</w:t>
            </w:r>
            <w:r w:rsidR="00CE2057">
              <w:rPr>
                <w:noProof/>
                <w:webHidden/>
              </w:rPr>
              <w:tab/>
            </w:r>
            <w:r w:rsidR="00CE2057">
              <w:rPr>
                <w:noProof/>
                <w:webHidden/>
              </w:rPr>
              <w:fldChar w:fldCharType="begin"/>
            </w:r>
            <w:r w:rsidR="00CE2057">
              <w:rPr>
                <w:noProof/>
                <w:webHidden/>
              </w:rPr>
              <w:instrText xml:space="preserve"> PAGEREF _Toc177022120 \h </w:instrText>
            </w:r>
            <w:r w:rsidR="00CE2057">
              <w:rPr>
                <w:noProof/>
                <w:webHidden/>
              </w:rPr>
            </w:r>
            <w:r w:rsidR="00CE2057">
              <w:rPr>
                <w:noProof/>
                <w:webHidden/>
              </w:rPr>
              <w:fldChar w:fldCharType="separate"/>
            </w:r>
            <w:r w:rsidR="00CE2057">
              <w:rPr>
                <w:noProof/>
                <w:webHidden/>
              </w:rPr>
              <w:t>6</w:t>
            </w:r>
            <w:r w:rsidR="00CE2057">
              <w:rPr>
                <w:noProof/>
                <w:webHidden/>
              </w:rPr>
              <w:fldChar w:fldCharType="end"/>
            </w:r>
          </w:hyperlink>
        </w:p>
        <w:p w14:paraId="4423FC83" w14:textId="7BDD203D" w:rsidR="00CE2057" w:rsidRDefault="00633DA7">
          <w:pPr>
            <w:pStyle w:val="TOC1"/>
            <w:rPr>
              <w:rFonts w:asciiTheme="minorHAnsi" w:eastAsiaTheme="minorEastAsia" w:hAnsiTheme="minorHAnsi"/>
              <w:noProof/>
              <w:kern w:val="2"/>
              <w:sz w:val="22"/>
              <w:szCs w:val="22"/>
              <w14:ligatures w14:val="standardContextual"/>
            </w:rPr>
          </w:pPr>
          <w:hyperlink w:anchor="_Toc177022121" w:history="1">
            <w:r w:rsidR="00CE2057" w:rsidRPr="00254518">
              <w:rPr>
                <w:rStyle w:val="Hyperlink"/>
                <w:noProof/>
              </w:rPr>
              <w:t>Other Requirements</w:t>
            </w:r>
            <w:r w:rsidR="00CE2057">
              <w:rPr>
                <w:noProof/>
                <w:webHidden/>
              </w:rPr>
              <w:tab/>
            </w:r>
            <w:r w:rsidR="00CE2057">
              <w:rPr>
                <w:noProof/>
                <w:webHidden/>
              </w:rPr>
              <w:fldChar w:fldCharType="begin"/>
            </w:r>
            <w:r w:rsidR="00CE2057">
              <w:rPr>
                <w:noProof/>
                <w:webHidden/>
              </w:rPr>
              <w:instrText xml:space="preserve"> PAGEREF _Toc177022121 \h </w:instrText>
            </w:r>
            <w:r w:rsidR="00CE2057">
              <w:rPr>
                <w:noProof/>
                <w:webHidden/>
              </w:rPr>
            </w:r>
            <w:r w:rsidR="00CE2057">
              <w:rPr>
                <w:noProof/>
                <w:webHidden/>
              </w:rPr>
              <w:fldChar w:fldCharType="separate"/>
            </w:r>
            <w:r w:rsidR="00CE2057">
              <w:rPr>
                <w:noProof/>
                <w:webHidden/>
              </w:rPr>
              <w:t>7</w:t>
            </w:r>
            <w:r w:rsidR="00CE2057">
              <w:rPr>
                <w:noProof/>
                <w:webHidden/>
              </w:rPr>
              <w:fldChar w:fldCharType="end"/>
            </w:r>
          </w:hyperlink>
        </w:p>
        <w:p w14:paraId="339AFA9E" w14:textId="73EC611D" w:rsidR="00CE2057" w:rsidRDefault="00633DA7">
          <w:pPr>
            <w:pStyle w:val="TOC1"/>
            <w:rPr>
              <w:rFonts w:asciiTheme="minorHAnsi" w:eastAsiaTheme="minorEastAsia" w:hAnsiTheme="minorHAnsi"/>
              <w:noProof/>
              <w:kern w:val="2"/>
              <w:sz w:val="22"/>
              <w:szCs w:val="22"/>
              <w14:ligatures w14:val="standardContextual"/>
            </w:rPr>
          </w:pPr>
          <w:hyperlink w:anchor="_Toc177022122" w:history="1">
            <w:r w:rsidR="00CE2057" w:rsidRPr="00254518">
              <w:rPr>
                <w:rStyle w:val="Hyperlink"/>
                <w:noProof/>
              </w:rPr>
              <w:t>Allowable Costs</w:t>
            </w:r>
            <w:r w:rsidR="00CE2057">
              <w:rPr>
                <w:noProof/>
                <w:webHidden/>
              </w:rPr>
              <w:tab/>
            </w:r>
            <w:r w:rsidR="00CE2057">
              <w:rPr>
                <w:noProof/>
                <w:webHidden/>
              </w:rPr>
              <w:fldChar w:fldCharType="begin"/>
            </w:r>
            <w:r w:rsidR="00CE2057">
              <w:rPr>
                <w:noProof/>
                <w:webHidden/>
              </w:rPr>
              <w:instrText xml:space="preserve"> PAGEREF _Toc177022122 \h </w:instrText>
            </w:r>
            <w:r w:rsidR="00CE2057">
              <w:rPr>
                <w:noProof/>
                <w:webHidden/>
              </w:rPr>
            </w:r>
            <w:r w:rsidR="00CE2057">
              <w:rPr>
                <w:noProof/>
                <w:webHidden/>
              </w:rPr>
              <w:fldChar w:fldCharType="separate"/>
            </w:r>
            <w:r w:rsidR="00CE2057">
              <w:rPr>
                <w:noProof/>
                <w:webHidden/>
              </w:rPr>
              <w:t>7</w:t>
            </w:r>
            <w:r w:rsidR="00CE2057">
              <w:rPr>
                <w:noProof/>
                <w:webHidden/>
              </w:rPr>
              <w:fldChar w:fldCharType="end"/>
            </w:r>
          </w:hyperlink>
        </w:p>
        <w:p w14:paraId="5B8D4EBF" w14:textId="5EBEA178" w:rsidR="00CE2057" w:rsidRDefault="00633DA7">
          <w:pPr>
            <w:pStyle w:val="TOC1"/>
            <w:rPr>
              <w:rFonts w:asciiTheme="minorHAnsi" w:eastAsiaTheme="minorEastAsia" w:hAnsiTheme="minorHAnsi"/>
              <w:noProof/>
              <w:kern w:val="2"/>
              <w:sz w:val="22"/>
              <w:szCs w:val="22"/>
              <w14:ligatures w14:val="standardContextual"/>
            </w:rPr>
          </w:pPr>
          <w:hyperlink w:anchor="_Toc177022123" w:history="1">
            <w:r w:rsidR="00CE2057" w:rsidRPr="00254518">
              <w:rPr>
                <w:rStyle w:val="Hyperlink"/>
                <w:noProof/>
              </w:rPr>
              <w:t xml:space="preserve">Case Management Information for Boards in </w:t>
            </w:r>
            <w:r w:rsidR="00CE2057" w:rsidRPr="00254518">
              <w:rPr>
                <w:rStyle w:val="Hyperlink"/>
                <w:rFonts w:cs="Times New Roman"/>
                <w:noProof/>
              </w:rPr>
              <w:t>Third-Party Partnership</w:t>
            </w:r>
            <w:r w:rsidR="00CE2057" w:rsidRPr="00254518">
              <w:rPr>
                <w:rStyle w:val="Hyperlink"/>
                <w:rFonts w:ascii="Segoe UI" w:hAnsi="Segoe UI" w:cs="Segoe UI"/>
                <w:noProof/>
              </w:rPr>
              <w:t xml:space="preserve"> </w:t>
            </w:r>
            <w:r w:rsidR="00CE2057" w:rsidRPr="00254518">
              <w:rPr>
                <w:rStyle w:val="Hyperlink"/>
                <w:noProof/>
              </w:rPr>
              <w:t>Initiatives</w:t>
            </w:r>
            <w:r w:rsidR="00CE2057">
              <w:rPr>
                <w:noProof/>
                <w:webHidden/>
              </w:rPr>
              <w:tab/>
            </w:r>
            <w:r w:rsidR="00CE2057">
              <w:rPr>
                <w:noProof/>
                <w:webHidden/>
              </w:rPr>
              <w:fldChar w:fldCharType="begin"/>
            </w:r>
            <w:r w:rsidR="00CE2057">
              <w:rPr>
                <w:noProof/>
                <w:webHidden/>
              </w:rPr>
              <w:instrText xml:space="preserve"> PAGEREF _Toc177022123 \h </w:instrText>
            </w:r>
            <w:r w:rsidR="00CE2057">
              <w:rPr>
                <w:noProof/>
                <w:webHidden/>
              </w:rPr>
            </w:r>
            <w:r w:rsidR="00CE2057">
              <w:rPr>
                <w:noProof/>
                <w:webHidden/>
              </w:rPr>
              <w:fldChar w:fldCharType="separate"/>
            </w:r>
            <w:r w:rsidR="00CE2057">
              <w:rPr>
                <w:noProof/>
                <w:webHidden/>
              </w:rPr>
              <w:t>7</w:t>
            </w:r>
            <w:r w:rsidR="00CE2057">
              <w:rPr>
                <w:noProof/>
                <w:webHidden/>
              </w:rPr>
              <w:fldChar w:fldCharType="end"/>
            </w:r>
          </w:hyperlink>
        </w:p>
        <w:p w14:paraId="5712DCF0" w14:textId="06FBC6FF" w:rsidR="00CE2057" w:rsidRDefault="00633DA7">
          <w:pPr>
            <w:pStyle w:val="TOC1"/>
            <w:rPr>
              <w:rFonts w:asciiTheme="minorHAnsi" w:eastAsiaTheme="minorEastAsia" w:hAnsiTheme="minorHAnsi"/>
              <w:noProof/>
              <w:kern w:val="2"/>
              <w:sz w:val="22"/>
              <w:szCs w:val="22"/>
              <w14:ligatures w14:val="standardContextual"/>
            </w:rPr>
          </w:pPr>
          <w:hyperlink w:anchor="_Toc177022124" w:history="1">
            <w:r w:rsidR="00CE2057" w:rsidRPr="00254518">
              <w:rPr>
                <w:rStyle w:val="Hyperlink"/>
                <w:noProof/>
              </w:rPr>
              <w:t>Third-Party Partnership Financial Management and Tracking</w:t>
            </w:r>
            <w:r w:rsidR="00CE2057">
              <w:rPr>
                <w:noProof/>
                <w:webHidden/>
              </w:rPr>
              <w:tab/>
            </w:r>
            <w:r w:rsidR="00CE2057">
              <w:rPr>
                <w:noProof/>
                <w:webHidden/>
              </w:rPr>
              <w:fldChar w:fldCharType="begin"/>
            </w:r>
            <w:r w:rsidR="00CE2057">
              <w:rPr>
                <w:noProof/>
                <w:webHidden/>
              </w:rPr>
              <w:instrText xml:space="preserve"> PAGEREF _Toc177022124 \h </w:instrText>
            </w:r>
            <w:r w:rsidR="00CE2057">
              <w:rPr>
                <w:noProof/>
                <w:webHidden/>
              </w:rPr>
            </w:r>
            <w:r w:rsidR="00CE2057">
              <w:rPr>
                <w:noProof/>
                <w:webHidden/>
              </w:rPr>
              <w:fldChar w:fldCharType="separate"/>
            </w:r>
            <w:r w:rsidR="00CE2057">
              <w:rPr>
                <w:noProof/>
                <w:webHidden/>
              </w:rPr>
              <w:t>14</w:t>
            </w:r>
            <w:r w:rsidR="00CE2057">
              <w:rPr>
                <w:noProof/>
                <w:webHidden/>
              </w:rPr>
              <w:fldChar w:fldCharType="end"/>
            </w:r>
          </w:hyperlink>
        </w:p>
        <w:p w14:paraId="09B2BE14" w14:textId="0F541574" w:rsidR="00CE2057" w:rsidRDefault="00633DA7">
          <w:pPr>
            <w:pStyle w:val="TOC3"/>
            <w:tabs>
              <w:tab w:val="right" w:leader="dot" w:pos="9350"/>
            </w:tabs>
            <w:rPr>
              <w:rFonts w:asciiTheme="minorHAnsi" w:eastAsiaTheme="minorEastAsia" w:hAnsiTheme="minorHAnsi"/>
              <w:noProof/>
              <w:kern w:val="2"/>
              <w:sz w:val="22"/>
              <w:szCs w:val="22"/>
              <w14:ligatures w14:val="standardContextual"/>
            </w:rPr>
          </w:pPr>
          <w:hyperlink w:anchor="_Toc177022125" w:history="1">
            <w:r w:rsidR="00CE2057" w:rsidRPr="00254518">
              <w:rPr>
                <w:rStyle w:val="Hyperlink"/>
                <w:noProof/>
              </w:rPr>
              <w:t>1. Consistent Cost Allocation</w:t>
            </w:r>
            <w:r w:rsidR="00CE2057">
              <w:rPr>
                <w:noProof/>
                <w:webHidden/>
              </w:rPr>
              <w:tab/>
            </w:r>
            <w:r w:rsidR="00CE2057">
              <w:rPr>
                <w:noProof/>
                <w:webHidden/>
              </w:rPr>
              <w:fldChar w:fldCharType="begin"/>
            </w:r>
            <w:r w:rsidR="00CE2057">
              <w:rPr>
                <w:noProof/>
                <w:webHidden/>
              </w:rPr>
              <w:instrText xml:space="preserve"> PAGEREF _Toc177022125 \h </w:instrText>
            </w:r>
            <w:r w:rsidR="00CE2057">
              <w:rPr>
                <w:noProof/>
                <w:webHidden/>
              </w:rPr>
            </w:r>
            <w:r w:rsidR="00CE2057">
              <w:rPr>
                <w:noProof/>
                <w:webHidden/>
              </w:rPr>
              <w:fldChar w:fldCharType="separate"/>
            </w:r>
            <w:r w:rsidR="00CE2057">
              <w:rPr>
                <w:noProof/>
                <w:webHidden/>
              </w:rPr>
              <w:t>14</w:t>
            </w:r>
            <w:r w:rsidR="00CE2057">
              <w:rPr>
                <w:noProof/>
                <w:webHidden/>
              </w:rPr>
              <w:fldChar w:fldCharType="end"/>
            </w:r>
          </w:hyperlink>
        </w:p>
        <w:p w14:paraId="2932C568" w14:textId="0C401BE0" w:rsidR="00CE2057" w:rsidRDefault="00633DA7">
          <w:pPr>
            <w:pStyle w:val="TOC3"/>
            <w:tabs>
              <w:tab w:val="right" w:leader="dot" w:pos="9350"/>
            </w:tabs>
            <w:rPr>
              <w:rFonts w:asciiTheme="minorHAnsi" w:eastAsiaTheme="minorEastAsia" w:hAnsiTheme="minorHAnsi"/>
              <w:noProof/>
              <w:kern w:val="2"/>
              <w:sz w:val="22"/>
              <w:szCs w:val="22"/>
              <w14:ligatures w14:val="standardContextual"/>
            </w:rPr>
          </w:pPr>
          <w:hyperlink w:anchor="_Toc177022126" w:history="1">
            <w:r w:rsidR="00CE2057" w:rsidRPr="00254518">
              <w:rPr>
                <w:rStyle w:val="Hyperlink"/>
                <w:noProof/>
              </w:rPr>
              <w:t>2. Staff Time</w:t>
            </w:r>
            <w:r w:rsidR="00CE2057">
              <w:rPr>
                <w:noProof/>
                <w:webHidden/>
              </w:rPr>
              <w:tab/>
            </w:r>
            <w:r w:rsidR="00CE2057">
              <w:rPr>
                <w:noProof/>
                <w:webHidden/>
              </w:rPr>
              <w:fldChar w:fldCharType="begin"/>
            </w:r>
            <w:r w:rsidR="00CE2057">
              <w:rPr>
                <w:noProof/>
                <w:webHidden/>
              </w:rPr>
              <w:instrText xml:space="preserve"> PAGEREF _Toc177022126 \h </w:instrText>
            </w:r>
            <w:r w:rsidR="00CE2057">
              <w:rPr>
                <w:noProof/>
                <w:webHidden/>
              </w:rPr>
            </w:r>
            <w:r w:rsidR="00CE2057">
              <w:rPr>
                <w:noProof/>
                <w:webHidden/>
              </w:rPr>
              <w:fldChar w:fldCharType="separate"/>
            </w:r>
            <w:r w:rsidR="00CE2057">
              <w:rPr>
                <w:noProof/>
                <w:webHidden/>
              </w:rPr>
              <w:t>14</w:t>
            </w:r>
            <w:r w:rsidR="00CE2057">
              <w:rPr>
                <w:noProof/>
                <w:webHidden/>
              </w:rPr>
              <w:fldChar w:fldCharType="end"/>
            </w:r>
          </w:hyperlink>
        </w:p>
        <w:p w14:paraId="1BCBECD7" w14:textId="3710D2AF" w:rsidR="00CE2057" w:rsidRDefault="00633DA7">
          <w:pPr>
            <w:pStyle w:val="TOC3"/>
            <w:tabs>
              <w:tab w:val="right" w:leader="dot" w:pos="9350"/>
            </w:tabs>
            <w:rPr>
              <w:rFonts w:asciiTheme="minorHAnsi" w:eastAsiaTheme="minorEastAsia" w:hAnsiTheme="minorHAnsi"/>
              <w:noProof/>
              <w:kern w:val="2"/>
              <w:sz w:val="22"/>
              <w:szCs w:val="22"/>
              <w14:ligatures w14:val="standardContextual"/>
            </w:rPr>
          </w:pPr>
          <w:hyperlink w:anchor="_Toc177022127" w:history="1">
            <w:r w:rsidR="00CE2057" w:rsidRPr="00254518">
              <w:rPr>
                <w:rStyle w:val="Hyperlink"/>
                <w:noProof/>
              </w:rPr>
              <w:t>3. Third-Party Partnership Funding Agreement</w:t>
            </w:r>
            <w:r w:rsidR="00CE2057">
              <w:rPr>
                <w:noProof/>
                <w:webHidden/>
              </w:rPr>
              <w:tab/>
            </w:r>
            <w:r w:rsidR="00CE2057">
              <w:rPr>
                <w:noProof/>
                <w:webHidden/>
              </w:rPr>
              <w:fldChar w:fldCharType="begin"/>
            </w:r>
            <w:r w:rsidR="00CE2057">
              <w:rPr>
                <w:noProof/>
                <w:webHidden/>
              </w:rPr>
              <w:instrText xml:space="preserve"> PAGEREF _Toc177022127 \h </w:instrText>
            </w:r>
            <w:r w:rsidR="00CE2057">
              <w:rPr>
                <w:noProof/>
                <w:webHidden/>
              </w:rPr>
            </w:r>
            <w:r w:rsidR="00CE2057">
              <w:rPr>
                <w:noProof/>
                <w:webHidden/>
              </w:rPr>
              <w:fldChar w:fldCharType="separate"/>
            </w:r>
            <w:r w:rsidR="00CE2057">
              <w:rPr>
                <w:noProof/>
                <w:webHidden/>
              </w:rPr>
              <w:t>14</w:t>
            </w:r>
            <w:r w:rsidR="00CE2057">
              <w:rPr>
                <w:noProof/>
                <w:webHidden/>
              </w:rPr>
              <w:fldChar w:fldCharType="end"/>
            </w:r>
          </w:hyperlink>
        </w:p>
        <w:p w14:paraId="7949C793" w14:textId="48D0CA09" w:rsidR="00CE2057" w:rsidRDefault="00633DA7">
          <w:pPr>
            <w:pStyle w:val="TOC3"/>
            <w:tabs>
              <w:tab w:val="right" w:leader="dot" w:pos="9350"/>
            </w:tabs>
            <w:rPr>
              <w:rFonts w:asciiTheme="minorHAnsi" w:eastAsiaTheme="minorEastAsia" w:hAnsiTheme="minorHAnsi"/>
              <w:noProof/>
              <w:kern w:val="2"/>
              <w:sz w:val="22"/>
              <w:szCs w:val="22"/>
              <w14:ligatures w14:val="standardContextual"/>
            </w:rPr>
          </w:pPr>
          <w:hyperlink w:anchor="_Toc177022128" w:history="1">
            <w:r w:rsidR="00CE2057" w:rsidRPr="00254518">
              <w:rPr>
                <w:rStyle w:val="Hyperlink"/>
                <w:noProof/>
              </w:rPr>
              <w:t>4. Certification of TPR Expenditures</w:t>
            </w:r>
            <w:r w:rsidR="00CE2057">
              <w:rPr>
                <w:noProof/>
                <w:webHidden/>
              </w:rPr>
              <w:tab/>
            </w:r>
            <w:r w:rsidR="00CE2057">
              <w:rPr>
                <w:noProof/>
                <w:webHidden/>
              </w:rPr>
              <w:fldChar w:fldCharType="begin"/>
            </w:r>
            <w:r w:rsidR="00CE2057">
              <w:rPr>
                <w:noProof/>
                <w:webHidden/>
              </w:rPr>
              <w:instrText xml:space="preserve"> PAGEREF _Toc177022128 \h </w:instrText>
            </w:r>
            <w:r w:rsidR="00CE2057">
              <w:rPr>
                <w:noProof/>
                <w:webHidden/>
              </w:rPr>
            </w:r>
            <w:r w:rsidR="00CE2057">
              <w:rPr>
                <w:noProof/>
                <w:webHidden/>
              </w:rPr>
              <w:fldChar w:fldCharType="separate"/>
            </w:r>
            <w:r w:rsidR="00CE2057">
              <w:rPr>
                <w:noProof/>
                <w:webHidden/>
              </w:rPr>
              <w:t>15</w:t>
            </w:r>
            <w:r w:rsidR="00CE2057">
              <w:rPr>
                <w:noProof/>
                <w:webHidden/>
              </w:rPr>
              <w:fldChar w:fldCharType="end"/>
            </w:r>
          </w:hyperlink>
        </w:p>
        <w:p w14:paraId="1E7A3995" w14:textId="2C29257F" w:rsidR="00CE2057" w:rsidRDefault="00633DA7">
          <w:pPr>
            <w:pStyle w:val="TOC1"/>
            <w:rPr>
              <w:rFonts w:asciiTheme="minorHAnsi" w:eastAsiaTheme="minorEastAsia" w:hAnsiTheme="minorHAnsi"/>
              <w:noProof/>
              <w:kern w:val="2"/>
              <w:sz w:val="22"/>
              <w:szCs w:val="22"/>
              <w14:ligatures w14:val="standardContextual"/>
            </w:rPr>
          </w:pPr>
          <w:hyperlink w:anchor="_Toc177022129" w:history="1">
            <w:r w:rsidR="00CE2057" w:rsidRPr="00254518">
              <w:rPr>
                <w:rStyle w:val="Hyperlink"/>
                <w:noProof/>
              </w:rPr>
              <w:t>Third-Party Partnership Resources for Boards</w:t>
            </w:r>
            <w:r w:rsidR="00CE2057">
              <w:rPr>
                <w:noProof/>
                <w:webHidden/>
              </w:rPr>
              <w:tab/>
            </w:r>
            <w:r w:rsidR="00CE2057">
              <w:rPr>
                <w:noProof/>
                <w:webHidden/>
              </w:rPr>
              <w:fldChar w:fldCharType="begin"/>
            </w:r>
            <w:r w:rsidR="00CE2057">
              <w:rPr>
                <w:noProof/>
                <w:webHidden/>
              </w:rPr>
              <w:instrText xml:space="preserve"> PAGEREF _Toc177022129 \h </w:instrText>
            </w:r>
            <w:r w:rsidR="00CE2057">
              <w:rPr>
                <w:noProof/>
                <w:webHidden/>
              </w:rPr>
            </w:r>
            <w:r w:rsidR="00CE2057">
              <w:rPr>
                <w:noProof/>
                <w:webHidden/>
              </w:rPr>
              <w:fldChar w:fldCharType="separate"/>
            </w:r>
            <w:r w:rsidR="00CE2057">
              <w:rPr>
                <w:noProof/>
                <w:webHidden/>
              </w:rPr>
              <w:t>16</w:t>
            </w:r>
            <w:r w:rsidR="00CE2057">
              <w:rPr>
                <w:noProof/>
                <w:webHidden/>
              </w:rPr>
              <w:fldChar w:fldCharType="end"/>
            </w:r>
          </w:hyperlink>
        </w:p>
        <w:p w14:paraId="1E49E38B" w14:textId="51FFC140" w:rsidR="00B172CA" w:rsidRPr="00E46173" w:rsidRDefault="00B172CA" w:rsidP="00D00721">
          <w:r w:rsidRPr="00E46173">
            <w:fldChar w:fldCharType="end"/>
          </w:r>
        </w:p>
      </w:sdtContent>
    </w:sdt>
    <w:p w14:paraId="3026E059" w14:textId="2015F460" w:rsidR="000502EF" w:rsidRDefault="000502EF">
      <w:pPr>
        <w:spacing w:after="0"/>
        <w:rPr>
          <w:rFonts w:eastAsiaTheme="majorEastAsia" w:cstheme="majorBidi"/>
          <w:sz w:val="36"/>
          <w:szCs w:val="32"/>
        </w:rPr>
      </w:pPr>
      <w:r>
        <w:br w:type="page"/>
      </w:r>
    </w:p>
    <w:p w14:paraId="11F326F8" w14:textId="5A54E215" w:rsidR="00636734" w:rsidRPr="0073675B" w:rsidRDefault="00636734" w:rsidP="00D00721">
      <w:pPr>
        <w:pStyle w:val="Heading1"/>
        <w:rPr>
          <w:color w:val="auto"/>
        </w:rPr>
      </w:pPr>
      <w:bookmarkStart w:id="1" w:name="_Toc177022113"/>
      <w:r w:rsidRPr="0073675B">
        <w:rPr>
          <w:color w:val="auto"/>
        </w:rPr>
        <w:lastRenderedPageBreak/>
        <w:t>Introduction</w:t>
      </w:r>
      <w:bookmarkEnd w:id="1"/>
      <w:bookmarkEnd w:id="0"/>
    </w:p>
    <w:p w14:paraId="382AC08D" w14:textId="09D6A62B" w:rsidR="00636734" w:rsidRPr="00E46173" w:rsidRDefault="00636734" w:rsidP="00D00721">
      <w:r w:rsidRPr="00E46173">
        <w:t>The US Department of Agriculture’s (USDA) Food and Nutrit</w:t>
      </w:r>
      <w:r w:rsidR="007B755D" w:rsidRPr="00E46173">
        <w:t>i</w:t>
      </w:r>
      <w:r w:rsidRPr="00E46173">
        <w:t xml:space="preserve">on Service (FNS) permits states to use 50 Percent Federal Reimbursement Funds (50-50 Funds) to create partnerships with local entities and provide Supplemental Nutrition Assistance Program Employment and Training (SNAP E&amp;T) services to SNAP recipients. Through these </w:t>
      </w:r>
      <w:r w:rsidR="00C40D09" w:rsidRPr="00E46173">
        <w:t>t</w:t>
      </w:r>
      <w:r w:rsidRPr="00E46173">
        <w:t>hird-</w:t>
      </w:r>
      <w:r w:rsidR="00C40D09" w:rsidRPr="00E46173">
        <w:t>p</w:t>
      </w:r>
      <w:r w:rsidRPr="00E46173">
        <w:t xml:space="preserve">arty </w:t>
      </w:r>
      <w:r w:rsidR="00C40D09" w:rsidRPr="00E46173">
        <w:t>r</w:t>
      </w:r>
      <w:r w:rsidRPr="00E46173">
        <w:t>eimbursement (TPR) partnerships, third-party partners (TPPs)</w:t>
      </w:r>
      <w:r w:rsidR="00C83814">
        <w:t>,</w:t>
      </w:r>
      <w:r w:rsidRPr="00E46173">
        <w:t xml:space="preserve"> such as community colleges, </w:t>
      </w:r>
      <w:r w:rsidR="00EB6972" w:rsidRPr="00E46173">
        <w:t>local</w:t>
      </w:r>
      <w:r w:rsidRPr="00E46173">
        <w:t xml:space="preserve"> governments, private-sector entities, and community-based organizations</w:t>
      </w:r>
      <w:r w:rsidR="00C83814">
        <w:t>,</w:t>
      </w:r>
      <w:r w:rsidRPr="00E46173">
        <w:t xml:space="preserve"> supply funding for the provision of SNAP E&amp;T services and are reimbursed up to 50 cents per dollar </w:t>
      </w:r>
      <w:r w:rsidR="00081CB2" w:rsidRPr="00E46173">
        <w:t>expended</w:t>
      </w:r>
      <w:r w:rsidRPr="00E46173">
        <w:t>.</w:t>
      </w:r>
    </w:p>
    <w:p w14:paraId="7C9B9E26" w14:textId="7A7A2547" w:rsidR="00B97FB0" w:rsidRDefault="00130E74" w:rsidP="00B97FB0">
      <w:pPr>
        <w:rPr>
          <w:rFonts w:eastAsia="Calibri"/>
        </w:rPr>
      </w:pPr>
      <w:r>
        <w:t>TPP</w:t>
      </w:r>
      <w:r w:rsidR="00636734" w:rsidRPr="00E46173">
        <w:t xml:space="preserve"> </w:t>
      </w:r>
      <w:r w:rsidR="00286A1B">
        <w:t xml:space="preserve">service </w:t>
      </w:r>
      <w:r w:rsidR="00636734" w:rsidRPr="00E46173">
        <w:t>models present Local Workforce Development Boards (Boards) with opportunities to expand</w:t>
      </w:r>
      <w:r w:rsidR="00C40D09" w:rsidRPr="00E46173">
        <w:t xml:space="preserve"> </w:t>
      </w:r>
      <w:r w:rsidR="00636734" w:rsidRPr="00E46173">
        <w:t xml:space="preserve">services to SNAP recipients who may not currently receive </w:t>
      </w:r>
      <w:r w:rsidR="00D313B9" w:rsidRPr="00E46173">
        <w:t>them</w:t>
      </w:r>
      <w:r w:rsidR="00636734" w:rsidRPr="00E46173">
        <w:t xml:space="preserve"> due to funding limitations. </w:t>
      </w:r>
      <w:r w:rsidR="004628EC">
        <w:t>The TPP service</w:t>
      </w:r>
      <w:r w:rsidR="00636734" w:rsidDel="004628EC">
        <w:t xml:space="preserve"> </w:t>
      </w:r>
      <w:r w:rsidR="00636734" w:rsidRPr="00E46173">
        <w:rPr>
          <w:rFonts w:eastAsia="Calibri"/>
        </w:rPr>
        <w:t xml:space="preserve">model </w:t>
      </w:r>
      <w:r w:rsidR="00D313B9" w:rsidRPr="00E46173">
        <w:rPr>
          <w:rFonts w:eastAsia="Calibri"/>
        </w:rPr>
        <w:t xml:space="preserve">allows local entities to recoup up to half of their service costs, which </w:t>
      </w:r>
      <w:r w:rsidR="00636734" w:rsidRPr="00E46173">
        <w:rPr>
          <w:rFonts w:eastAsia="Calibri"/>
        </w:rPr>
        <w:t xml:space="preserve">creates incentive to provide services that </w:t>
      </w:r>
      <w:r w:rsidR="00FA1329" w:rsidRPr="00E46173">
        <w:rPr>
          <w:rFonts w:eastAsia="Calibri"/>
        </w:rPr>
        <w:t>help</w:t>
      </w:r>
      <w:r w:rsidR="00636734" w:rsidRPr="00E46173">
        <w:rPr>
          <w:rFonts w:eastAsia="Calibri"/>
        </w:rPr>
        <w:t xml:space="preserve"> SNAP recipients</w:t>
      </w:r>
      <w:r w:rsidR="00D313B9" w:rsidRPr="00E46173">
        <w:rPr>
          <w:rFonts w:eastAsia="Calibri"/>
        </w:rPr>
        <w:t>.</w:t>
      </w:r>
    </w:p>
    <w:p w14:paraId="22ED6308" w14:textId="654AA25E" w:rsidR="00966D1E" w:rsidRDefault="00817D4C" w:rsidP="0097701D">
      <w:r w:rsidRPr="00B97FB0">
        <w:rPr>
          <w:rFonts w:eastAsia="Calibri"/>
        </w:rPr>
        <w:t xml:space="preserve">In 2024, </w:t>
      </w:r>
      <w:r w:rsidR="00622BF0" w:rsidRPr="00B97FB0">
        <w:rPr>
          <w:rFonts w:eastAsia="Calibri"/>
        </w:rPr>
        <w:t>the Texas Health and Human Services Commission (HHSC)</w:t>
      </w:r>
      <w:r w:rsidR="00171DD6" w:rsidRPr="00B97FB0">
        <w:rPr>
          <w:rFonts w:eastAsia="Calibri"/>
        </w:rPr>
        <w:t xml:space="preserve"> and the Texas Workforce Commission (TWC) </w:t>
      </w:r>
      <w:r w:rsidR="004F4A2D" w:rsidRPr="00B97FB0">
        <w:rPr>
          <w:rFonts w:eastAsia="Calibri"/>
        </w:rPr>
        <w:t>began working on a joint initiative, the Third-Party Partnership</w:t>
      </w:r>
      <w:r w:rsidR="00EE7343" w:rsidRPr="00B97FB0">
        <w:rPr>
          <w:rFonts w:eastAsia="Calibri"/>
        </w:rPr>
        <w:t xml:space="preserve"> Program</w:t>
      </w:r>
      <w:r w:rsidR="00452C22" w:rsidRPr="00B97FB0">
        <w:rPr>
          <w:rFonts w:eastAsia="Calibri"/>
        </w:rPr>
        <w:t xml:space="preserve"> </w:t>
      </w:r>
      <w:r w:rsidR="009F2CCE">
        <w:rPr>
          <w:rFonts w:eastAsia="Calibri"/>
        </w:rPr>
        <w:t>pilot</w:t>
      </w:r>
      <w:r w:rsidR="00452C22" w:rsidRPr="00B97FB0">
        <w:rPr>
          <w:rFonts w:eastAsia="Calibri"/>
        </w:rPr>
        <w:t>,</w:t>
      </w:r>
      <w:r w:rsidR="004F4A2D" w:rsidRPr="00B97FB0">
        <w:rPr>
          <w:rFonts w:eastAsia="Calibri"/>
        </w:rPr>
        <w:t xml:space="preserve"> to increase participation in SNAP E&amp;T </w:t>
      </w:r>
      <w:r w:rsidR="00EE7343" w:rsidRPr="00B97FB0">
        <w:rPr>
          <w:rFonts w:eastAsia="Calibri"/>
        </w:rPr>
        <w:t xml:space="preserve">activities and services. </w:t>
      </w:r>
      <w:r w:rsidR="0097701D">
        <w:rPr>
          <w:rFonts w:eastAsia="Calibri"/>
        </w:rPr>
        <w:t>For t</w:t>
      </w:r>
      <w:r w:rsidR="00B97FB0" w:rsidRPr="00B97FB0">
        <w:rPr>
          <w:rFonts w:eastAsia="Calibri"/>
        </w:rPr>
        <w:t xml:space="preserve">his </w:t>
      </w:r>
      <w:r w:rsidR="007313FB">
        <w:rPr>
          <w:rFonts w:eastAsia="Calibri"/>
        </w:rPr>
        <w:t>third-party partnership</w:t>
      </w:r>
      <w:r w:rsidR="00BE3923" w:rsidRPr="00B97FB0">
        <w:rPr>
          <w:rFonts w:eastAsia="Calibri"/>
        </w:rPr>
        <w:t xml:space="preserve"> initiat</w:t>
      </w:r>
      <w:r w:rsidR="0097701D">
        <w:rPr>
          <w:rFonts w:eastAsia="Calibri"/>
        </w:rPr>
        <w:t>ive</w:t>
      </w:r>
      <w:r w:rsidR="00703F28">
        <w:rPr>
          <w:rFonts w:eastAsia="Calibri"/>
        </w:rPr>
        <w:t>,</w:t>
      </w:r>
      <w:r w:rsidR="00BE3923" w:rsidRPr="00B97FB0">
        <w:rPr>
          <w:rFonts w:eastAsia="Calibri"/>
        </w:rPr>
        <w:t xml:space="preserve"> </w:t>
      </w:r>
      <w:r w:rsidR="00BE3923" w:rsidRPr="00B97FB0">
        <w:t xml:space="preserve">Boards partner with </w:t>
      </w:r>
      <w:r w:rsidR="00BE363E">
        <w:t>TPP</w:t>
      </w:r>
      <w:r w:rsidR="00BE3923" w:rsidRPr="00B97FB0">
        <w:t>s to provide services</w:t>
      </w:r>
      <w:r w:rsidR="001B1E9A" w:rsidRPr="00B97FB0">
        <w:t xml:space="preserve"> and get reimbursed fo</w:t>
      </w:r>
      <w:r w:rsidR="009F2CCE">
        <w:t>r</w:t>
      </w:r>
      <w:r w:rsidR="001B1E9A" w:rsidRPr="00B97FB0">
        <w:t xml:space="preserve"> 50</w:t>
      </w:r>
      <w:r w:rsidR="00BE363E">
        <w:t xml:space="preserve"> percent</w:t>
      </w:r>
      <w:r w:rsidR="001B1E9A" w:rsidRPr="00B97FB0">
        <w:t xml:space="preserve"> of their allowable expenditures.</w:t>
      </w:r>
    </w:p>
    <w:p w14:paraId="566D7B47" w14:textId="3246BEC5" w:rsidR="005F534E" w:rsidRDefault="009F2CCE" w:rsidP="00C57EFB">
      <w:r>
        <w:t xml:space="preserve">The pilot is a </w:t>
      </w:r>
      <w:r w:rsidR="000B1D9A">
        <w:t xml:space="preserve">five-year </w:t>
      </w:r>
      <w:r>
        <w:t xml:space="preserve">demonstration </w:t>
      </w:r>
      <w:r w:rsidR="005B75BA">
        <w:t>beginning</w:t>
      </w:r>
      <w:r w:rsidR="000B1D9A">
        <w:t xml:space="preserve"> in </w:t>
      </w:r>
      <w:r w:rsidR="00F927F9">
        <w:t>F</w:t>
      </w:r>
      <w:r w:rsidR="000B1D9A">
        <w:t xml:space="preserve">ederal </w:t>
      </w:r>
      <w:r w:rsidR="001A3BFE">
        <w:t>F</w:t>
      </w:r>
      <w:r w:rsidR="000B1D9A">
        <w:t xml:space="preserve">iscal </w:t>
      </w:r>
      <w:r w:rsidR="001A3BFE">
        <w:t>Y</w:t>
      </w:r>
      <w:r w:rsidR="000B1D9A">
        <w:t>ear 202</w:t>
      </w:r>
      <w:r w:rsidR="000B6A8D">
        <w:t>5</w:t>
      </w:r>
      <w:r w:rsidR="001A3BFE">
        <w:t xml:space="preserve"> (</w:t>
      </w:r>
      <w:r w:rsidR="009D1452">
        <w:t>F</w:t>
      </w:r>
      <w:r w:rsidR="001A3BFE">
        <w:t>FY’</w:t>
      </w:r>
      <w:r w:rsidR="009372AD">
        <w:t>25)</w:t>
      </w:r>
      <w:r w:rsidR="000B1E0F">
        <w:t xml:space="preserve">, </w:t>
      </w:r>
      <w:r w:rsidR="00864D12">
        <w:t xml:space="preserve">with the goal of </w:t>
      </w:r>
      <w:r w:rsidR="000B1E0F">
        <w:t xml:space="preserve">all 28 Boards </w:t>
      </w:r>
      <w:r w:rsidR="00864D12">
        <w:t xml:space="preserve">using </w:t>
      </w:r>
      <w:r w:rsidR="00227B0E">
        <w:t>the</w:t>
      </w:r>
      <w:r w:rsidR="000B1E0F">
        <w:t xml:space="preserve"> </w:t>
      </w:r>
      <w:r w:rsidR="00F80929">
        <w:t xml:space="preserve">TPP service </w:t>
      </w:r>
      <w:r w:rsidR="000B1E0F">
        <w:t>model</w:t>
      </w:r>
      <w:r w:rsidR="00864D12">
        <w:t xml:space="preserve"> by </w:t>
      </w:r>
      <w:r w:rsidR="00BD7D84">
        <w:t>FFY’</w:t>
      </w:r>
      <w:r w:rsidR="00E24EC2">
        <w:t>29</w:t>
      </w:r>
      <w:r w:rsidR="001450E0">
        <w:t>.</w:t>
      </w:r>
      <w:r w:rsidR="00C57EFB">
        <w:t xml:space="preserve"> </w:t>
      </w:r>
    </w:p>
    <w:p w14:paraId="11F130FA" w14:textId="77777777" w:rsidR="00636734" w:rsidRDefault="00636734" w:rsidP="00C57EFB">
      <w:r w:rsidRPr="3D1C6D2E">
        <w:t>The purpose of this guide is to provide information about:</w:t>
      </w:r>
    </w:p>
    <w:p w14:paraId="700511D9" w14:textId="4240D72B" w:rsidR="00997FEF" w:rsidRPr="0073675B" w:rsidRDefault="00636734" w:rsidP="0097525C">
      <w:pPr>
        <w:pStyle w:val="ListParagraph"/>
        <w:numPr>
          <w:ilvl w:val="0"/>
          <w:numId w:val="75"/>
        </w:numPr>
      </w:pPr>
      <w:r w:rsidRPr="3D1C6D2E">
        <w:t xml:space="preserve">SNAP E&amp;T policies and procedures related to the </w:t>
      </w:r>
      <w:r w:rsidR="002E57F5">
        <w:t>TPP service</w:t>
      </w:r>
      <w:r w:rsidRPr="3D1C6D2E">
        <w:t xml:space="preserve"> model; and</w:t>
      </w:r>
    </w:p>
    <w:p w14:paraId="031C196E" w14:textId="480EA246" w:rsidR="00F873C6" w:rsidRPr="00507075" w:rsidRDefault="00C915C2" w:rsidP="0097525C">
      <w:pPr>
        <w:pStyle w:val="ListParagraph"/>
        <w:numPr>
          <w:ilvl w:val="0"/>
          <w:numId w:val="75"/>
        </w:numPr>
      </w:pPr>
      <w:r>
        <w:t xml:space="preserve">how to </w:t>
      </w:r>
      <w:r w:rsidR="002434E4" w:rsidRPr="3D1C6D2E">
        <w:t>implement</w:t>
      </w:r>
      <w:r w:rsidR="00636734" w:rsidRPr="3D1C6D2E">
        <w:t xml:space="preserve"> a </w:t>
      </w:r>
      <w:r w:rsidR="006C44A3">
        <w:t>third-party partnership</w:t>
      </w:r>
      <w:r w:rsidR="00636734" w:rsidRPr="3D1C6D2E">
        <w:t xml:space="preserve"> initiative under the SNAP E&amp;T program. </w:t>
      </w:r>
      <w:bookmarkStart w:id="2" w:name="_Toc427827303"/>
    </w:p>
    <w:p w14:paraId="03D89971" w14:textId="64A03DE9" w:rsidR="00636734" w:rsidRPr="0073675B" w:rsidRDefault="008F1B80" w:rsidP="00BC4E54">
      <w:pPr>
        <w:pStyle w:val="Heading1"/>
        <w:spacing w:before="240"/>
        <w:rPr>
          <w:color w:val="auto"/>
        </w:rPr>
      </w:pPr>
      <w:bookmarkStart w:id="3" w:name="_Toc177022114"/>
      <w:r w:rsidRPr="0073675B">
        <w:rPr>
          <w:color w:val="auto"/>
        </w:rPr>
        <w:t>Purpose</w:t>
      </w:r>
      <w:r w:rsidR="00F905DC" w:rsidRPr="0073675B">
        <w:rPr>
          <w:color w:val="auto"/>
        </w:rPr>
        <w:t xml:space="preserve"> </w:t>
      </w:r>
      <w:r w:rsidR="00636734" w:rsidRPr="0073675B">
        <w:rPr>
          <w:color w:val="auto"/>
        </w:rPr>
        <w:t>of SNAP E&amp;T</w:t>
      </w:r>
      <w:bookmarkEnd w:id="2"/>
      <w:bookmarkEnd w:id="3"/>
    </w:p>
    <w:p w14:paraId="2783464A" w14:textId="0D5190EF" w:rsidR="00636734" w:rsidRPr="00E46173" w:rsidRDefault="00636734" w:rsidP="00D00721">
      <w:r>
        <w:t xml:space="preserve">The </w:t>
      </w:r>
      <w:r w:rsidR="12BBC745">
        <w:t>purpose</w:t>
      </w:r>
      <w:r w:rsidR="245B8A3E">
        <w:t xml:space="preserve"> </w:t>
      </w:r>
      <w:r>
        <w:t xml:space="preserve">of </w:t>
      </w:r>
      <w:r w:rsidR="0E888C9B">
        <w:t xml:space="preserve">the </w:t>
      </w:r>
      <w:r>
        <w:t xml:space="preserve">SNAP E&amp;T </w:t>
      </w:r>
      <w:r w:rsidR="0E888C9B">
        <w:t>program</w:t>
      </w:r>
      <w:r w:rsidR="739D249A">
        <w:t xml:space="preserve"> </w:t>
      </w:r>
      <w:r>
        <w:t>is to</w:t>
      </w:r>
      <w:r w:rsidR="1009EB1D">
        <w:t xml:space="preserve"> </w:t>
      </w:r>
      <w:r w:rsidR="49ACBA04">
        <w:t>help</w:t>
      </w:r>
      <w:r w:rsidR="35CCB48F">
        <w:t xml:space="preserve"> low-income </w:t>
      </w:r>
      <w:r w:rsidR="49ACBA04">
        <w:t>individuals</w:t>
      </w:r>
      <w:r w:rsidR="35CCB48F">
        <w:t xml:space="preserve"> </w:t>
      </w:r>
      <w:r w:rsidR="1009EB1D">
        <w:t>obtain employment and increas</w:t>
      </w:r>
      <w:r w:rsidR="49ACBA04">
        <w:t>e</w:t>
      </w:r>
      <w:r w:rsidR="1009EB1D">
        <w:t xml:space="preserve"> their earnings</w:t>
      </w:r>
      <w:r w:rsidR="12BBC745">
        <w:t>, thus reducing</w:t>
      </w:r>
      <w:r w:rsidR="245B8A3E">
        <w:t xml:space="preserve"> </w:t>
      </w:r>
      <w:r>
        <w:t xml:space="preserve">their dependency on public assistance. </w:t>
      </w:r>
      <w:r w:rsidR="007313FB">
        <w:t>Third-party partnership</w:t>
      </w:r>
      <w:r w:rsidR="00C57EFB">
        <w:t xml:space="preserve"> </w:t>
      </w:r>
      <w:r>
        <w:t xml:space="preserve">initiatives must be designed to promote the </w:t>
      </w:r>
      <w:r w:rsidR="4303165F">
        <w:t xml:space="preserve">purpose </w:t>
      </w:r>
      <w:r>
        <w:t>of SNAP E&amp;T.</w:t>
      </w:r>
      <w:r w:rsidR="0C0F88C9">
        <w:t xml:space="preserve"> </w:t>
      </w:r>
    </w:p>
    <w:p w14:paraId="28C24D55" w14:textId="77777777" w:rsidR="00636734" w:rsidRPr="0073675B" w:rsidRDefault="00636734" w:rsidP="00D00721">
      <w:pPr>
        <w:pStyle w:val="Heading1"/>
        <w:rPr>
          <w:color w:val="auto"/>
        </w:rPr>
      </w:pPr>
      <w:bookmarkStart w:id="4" w:name="_Toc177022115"/>
      <w:r w:rsidRPr="0073675B">
        <w:rPr>
          <w:color w:val="auto"/>
        </w:rPr>
        <w:t>Expected Outcomes</w:t>
      </w:r>
      <w:bookmarkEnd w:id="4"/>
    </w:p>
    <w:p w14:paraId="23F77059" w14:textId="14ED802C" w:rsidR="00636734" w:rsidRPr="00E46173" w:rsidRDefault="00636734" w:rsidP="00D00721">
      <w:r>
        <w:t xml:space="preserve">The expected outcome for a SNAP recipient in a </w:t>
      </w:r>
      <w:r w:rsidR="007313FB">
        <w:t>third-party partnership</w:t>
      </w:r>
      <w:r w:rsidR="00C57EFB">
        <w:t xml:space="preserve"> </w:t>
      </w:r>
      <w:r>
        <w:t>initiative is full-time unsubsidized employment. Education, training, work experience</w:t>
      </w:r>
      <w:r w:rsidR="002F1226">
        <w:t>,</w:t>
      </w:r>
      <w:r>
        <w:t xml:space="preserve"> or other allowable activit</w:t>
      </w:r>
      <w:r w:rsidR="00D313B9">
        <w:t>ies</w:t>
      </w:r>
      <w:r>
        <w:t xml:space="preserve"> may be provided to a SNAP recipient before </w:t>
      </w:r>
      <w:r w:rsidR="004C7565">
        <w:t>they</w:t>
      </w:r>
      <w:r>
        <w:t xml:space="preserve"> </w:t>
      </w:r>
      <w:r w:rsidR="002434E4">
        <w:t>search</w:t>
      </w:r>
      <w:r>
        <w:t xml:space="preserve"> for work.</w:t>
      </w:r>
    </w:p>
    <w:p w14:paraId="4F74A343" w14:textId="765AC5EA" w:rsidR="00636734" w:rsidRPr="00E46173" w:rsidRDefault="00636734" w:rsidP="00D00721">
      <w:r w:rsidRPr="00E46173">
        <w:t xml:space="preserve">SNAP E&amp;T customers served under a </w:t>
      </w:r>
      <w:r w:rsidR="00AC068A">
        <w:t>third-party partnership</w:t>
      </w:r>
      <w:r w:rsidRPr="00E46173">
        <w:t xml:space="preserve"> initiative are included in federal outcome measures and participant reporting.</w:t>
      </w:r>
      <w:bookmarkStart w:id="5" w:name="_Toc427827304"/>
      <w:bookmarkStart w:id="6" w:name="_Toc291846946"/>
    </w:p>
    <w:p w14:paraId="75A2F44F" w14:textId="1367891D" w:rsidR="00636734" w:rsidRPr="00C41CC0" w:rsidRDefault="00636734" w:rsidP="00D00721">
      <w:pPr>
        <w:pStyle w:val="Heading1"/>
        <w:rPr>
          <w:color w:val="auto"/>
        </w:rPr>
      </w:pPr>
      <w:bookmarkStart w:id="7" w:name="_Toc177022116"/>
      <w:r w:rsidRPr="00C41CC0">
        <w:rPr>
          <w:color w:val="auto"/>
        </w:rPr>
        <w:lastRenderedPageBreak/>
        <w:t>Eligible SNAP E&amp;T Populations</w:t>
      </w:r>
      <w:bookmarkEnd w:id="5"/>
      <w:r w:rsidRPr="00C41CC0">
        <w:rPr>
          <w:color w:val="auto"/>
        </w:rPr>
        <w:t xml:space="preserve"> for </w:t>
      </w:r>
      <w:r w:rsidR="00A146D0" w:rsidRPr="00C41CC0">
        <w:rPr>
          <w:color w:val="auto"/>
        </w:rPr>
        <w:t>Third-Party Partnership</w:t>
      </w:r>
      <w:r w:rsidRPr="00C41CC0">
        <w:rPr>
          <w:color w:val="auto"/>
        </w:rPr>
        <w:t xml:space="preserve"> Initiatives</w:t>
      </w:r>
      <w:bookmarkEnd w:id="7"/>
    </w:p>
    <w:p w14:paraId="58F50E56" w14:textId="5B1A35E6" w:rsidR="00636734" w:rsidRPr="00E46173" w:rsidRDefault="00636734" w:rsidP="00D00721">
      <w:r w:rsidRPr="00E46173">
        <w:t xml:space="preserve">Exempt SNAP recipients and mandatory work registrants may participate in E&amp;T services under a </w:t>
      </w:r>
      <w:r w:rsidR="00AF183A">
        <w:t>TPP service</w:t>
      </w:r>
      <w:r w:rsidRPr="00E46173">
        <w:t xml:space="preserve"> model.</w:t>
      </w:r>
      <w:r w:rsidR="003A6532" w:rsidRPr="00E46173">
        <w:t xml:space="preserve"> </w:t>
      </w:r>
      <w:r w:rsidRPr="00E46173">
        <w:t xml:space="preserve">Boards have the flexibility to choose the population of SNAP recipients that will be best served by </w:t>
      </w:r>
      <w:r w:rsidR="00AC068A">
        <w:t>third-party partnership</w:t>
      </w:r>
      <w:r w:rsidRPr="00E46173">
        <w:t xml:space="preserve"> initiatives.</w:t>
      </w:r>
    </w:p>
    <w:p w14:paraId="7F37D021" w14:textId="77777777" w:rsidR="00636734" w:rsidRPr="00E46173" w:rsidRDefault="00636734" w:rsidP="00D00721">
      <w:r w:rsidRPr="00E46173">
        <w:t>Boards may consider serving SNAP recipients who are:</w:t>
      </w:r>
    </w:p>
    <w:p w14:paraId="154F69D8" w14:textId="77777777" w:rsidR="00636734" w:rsidRPr="0073675B" w:rsidRDefault="00636734" w:rsidP="0097525C">
      <w:pPr>
        <w:pStyle w:val="ListParagraph"/>
        <w:numPr>
          <w:ilvl w:val="0"/>
          <w:numId w:val="71"/>
        </w:numPr>
        <w:rPr>
          <w:rFonts w:eastAsia="Calibri"/>
        </w:rPr>
      </w:pPr>
      <w:r w:rsidRPr="0073675B">
        <w:t>federally exempt from work registration;</w:t>
      </w:r>
    </w:p>
    <w:p w14:paraId="1049F933" w14:textId="304B8229" w:rsidR="00636734" w:rsidRPr="0073675B" w:rsidRDefault="00636734" w:rsidP="0097525C">
      <w:pPr>
        <w:pStyle w:val="ListParagraph"/>
        <w:numPr>
          <w:ilvl w:val="0"/>
          <w:numId w:val="71"/>
        </w:numPr>
      </w:pPr>
      <w:r w:rsidRPr="0073675B">
        <w:t>residents of minimum-service counties;</w:t>
      </w:r>
    </w:p>
    <w:p w14:paraId="4C3D0F53" w14:textId="77777777" w:rsidR="00636734" w:rsidRPr="0073675B" w:rsidRDefault="00636734" w:rsidP="0097525C">
      <w:pPr>
        <w:pStyle w:val="ListParagraph"/>
        <w:numPr>
          <w:ilvl w:val="0"/>
          <w:numId w:val="71"/>
        </w:numPr>
        <w:rPr>
          <w:rFonts w:eastAsia="Calibri"/>
        </w:rPr>
      </w:pPr>
      <w:r w:rsidRPr="0073675B">
        <w:t xml:space="preserve">mandatory General Population E&amp;T participants; and </w:t>
      </w:r>
    </w:p>
    <w:p w14:paraId="0554D780" w14:textId="4E6BC81A" w:rsidR="00D449DA" w:rsidRPr="0094026D" w:rsidRDefault="00636734" w:rsidP="0097525C">
      <w:pPr>
        <w:pStyle w:val="ListParagraph"/>
        <w:numPr>
          <w:ilvl w:val="0"/>
          <w:numId w:val="71"/>
        </w:numPr>
        <w:rPr>
          <w:rFonts w:eastAsia="Calibri"/>
        </w:rPr>
      </w:pPr>
      <w:r w:rsidRPr="0073675B">
        <w:t>mandatory Able-Bodied Adults Without Dependents (ABAWDs) E&amp;T participants.</w:t>
      </w:r>
    </w:p>
    <w:p w14:paraId="527AA01F" w14:textId="77777777" w:rsidR="0094026D" w:rsidRPr="0094026D" w:rsidRDefault="0094026D" w:rsidP="00844E17">
      <w:pPr>
        <w:pStyle w:val="ListParagraph"/>
        <w:numPr>
          <w:ilvl w:val="0"/>
          <w:numId w:val="0"/>
        </w:numPr>
        <w:ind w:left="720"/>
      </w:pPr>
    </w:p>
    <w:p w14:paraId="39F1CD6A" w14:textId="1F1E9D7B" w:rsidR="00636734" w:rsidRPr="00E46173" w:rsidRDefault="00636734" w:rsidP="00D00721">
      <w:r w:rsidRPr="00E46173">
        <w:t>Mandatory work registrants appear in</w:t>
      </w:r>
      <w:r w:rsidR="00252FAB" w:rsidRPr="00E46173">
        <w:t xml:space="preserve"> </w:t>
      </w:r>
      <w:r w:rsidR="008503D6">
        <w:t xml:space="preserve">the </w:t>
      </w:r>
      <w:r w:rsidR="00252FAB" w:rsidRPr="00E46173">
        <w:t>WorkInTexas.com</w:t>
      </w:r>
      <w:r w:rsidRPr="00E46173">
        <w:t xml:space="preserve"> outreach pool nightly. Boards </w:t>
      </w:r>
      <w:r w:rsidR="00682BDA">
        <w:t>should</w:t>
      </w:r>
      <w:r w:rsidR="00403419">
        <w:t xml:space="preserve"> </w:t>
      </w:r>
      <w:r w:rsidRPr="00E46173">
        <w:t>use the outreach pool as appropriate.</w:t>
      </w:r>
    </w:p>
    <w:p w14:paraId="2F1583F6" w14:textId="1792A2BB" w:rsidR="00636734" w:rsidRPr="00C41CC0" w:rsidRDefault="00636734" w:rsidP="00D00721">
      <w:pPr>
        <w:pStyle w:val="Heading1"/>
        <w:rPr>
          <w:color w:val="auto"/>
        </w:rPr>
      </w:pPr>
      <w:bookmarkStart w:id="8" w:name="_Toc177022117"/>
      <w:r w:rsidRPr="00C41CC0">
        <w:rPr>
          <w:color w:val="auto"/>
        </w:rPr>
        <w:t xml:space="preserve">Eligibility Considerations for </w:t>
      </w:r>
      <w:r w:rsidR="00AC068A" w:rsidRPr="00C41CC0">
        <w:rPr>
          <w:color w:val="auto"/>
        </w:rPr>
        <w:t>Third-Party Partnership</w:t>
      </w:r>
      <w:r w:rsidRPr="00C41CC0">
        <w:rPr>
          <w:color w:val="auto"/>
        </w:rPr>
        <w:t xml:space="preserve"> Initiatives</w:t>
      </w:r>
      <w:bookmarkEnd w:id="8"/>
    </w:p>
    <w:p w14:paraId="72C1063E" w14:textId="6F79A22B" w:rsidR="00636734" w:rsidRPr="00E46173" w:rsidRDefault="00636734" w:rsidP="00D00721">
      <w:r w:rsidRPr="00E46173">
        <w:t xml:space="preserve">Boards that choose to serve exempt individuals </w:t>
      </w:r>
      <w:r w:rsidR="00FD0DFE" w:rsidRPr="00E46173">
        <w:t>must</w:t>
      </w:r>
      <w:r w:rsidRPr="00E46173">
        <w:t xml:space="preserve"> carefully consider the circumstances of each exempt individual to determine whether the individual is a good candidate for </w:t>
      </w:r>
      <w:r w:rsidR="002434E4" w:rsidRPr="00E46173">
        <w:t xml:space="preserve">participation in </w:t>
      </w:r>
      <w:r w:rsidRPr="00E46173">
        <w:t xml:space="preserve">a </w:t>
      </w:r>
      <w:r w:rsidR="00E82532">
        <w:t>third-party partnership</w:t>
      </w:r>
      <w:r w:rsidRPr="00E46173">
        <w:t xml:space="preserve"> initiative.</w:t>
      </w:r>
    </w:p>
    <w:p w14:paraId="5686E5E6" w14:textId="284F3B57" w:rsidR="00636734" w:rsidRPr="00E46173" w:rsidRDefault="00636734" w:rsidP="00D00721">
      <w:r w:rsidRPr="00E46173">
        <w:t xml:space="preserve">Careful consideration must also be given when outreaching ABAWDs because their SNAP benefits are </w:t>
      </w:r>
      <w:r w:rsidR="00894FBB" w:rsidRPr="00E46173">
        <w:t>time limited</w:t>
      </w:r>
      <w:r w:rsidRPr="00E46173">
        <w:t xml:space="preserve">. To receive SNAP benefits for more than </w:t>
      </w:r>
      <w:r w:rsidR="00143B46" w:rsidRPr="00E46173">
        <w:t>three</w:t>
      </w:r>
      <w:r w:rsidRPr="00E46173">
        <w:t xml:space="preserve"> months in a </w:t>
      </w:r>
      <w:r w:rsidR="00143B46" w:rsidRPr="00E46173">
        <w:t>three</w:t>
      </w:r>
      <w:r w:rsidRPr="00E46173">
        <w:t xml:space="preserve">-year period, ABAWDs are required to meet the federal ABAWD work requirement. A 10-day outreach requirement applies to all ABAWDs participating under a </w:t>
      </w:r>
      <w:r w:rsidR="00C225AF">
        <w:t>TPP</w:t>
      </w:r>
      <w:r w:rsidRPr="00E46173">
        <w:t xml:space="preserve"> model in full-service counties.</w:t>
      </w:r>
    </w:p>
    <w:p w14:paraId="65E8105C" w14:textId="77777777" w:rsidR="00636734" w:rsidRPr="00E46173" w:rsidRDefault="00636734" w:rsidP="00D00721">
      <w:r w:rsidRPr="00E46173">
        <w:t xml:space="preserve">Under federal law, TANF recipients are not permitted to receive SNAP E&amp;T services. </w:t>
      </w:r>
    </w:p>
    <w:p w14:paraId="2F5C5E9E" w14:textId="02A44BDB" w:rsidR="00636734" w:rsidRPr="0073675B" w:rsidRDefault="00126FA2" w:rsidP="00D00721">
      <w:pPr>
        <w:pStyle w:val="Heading1"/>
        <w:rPr>
          <w:color w:val="auto"/>
        </w:rPr>
      </w:pPr>
      <w:bookmarkStart w:id="9" w:name="_Toc177022118"/>
      <w:bookmarkStart w:id="10" w:name="_Toc427827305"/>
      <w:r>
        <w:rPr>
          <w:color w:val="auto"/>
        </w:rPr>
        <w:t xml:space="preserve">Reverse </w:t>
      </w:r>
      <w:r w:rsidR="00636734" w:rsidRPr="0073675B">
        <w:rPr>
          <w:color w:val="auto"/>
        </w:rPr>
        <w:t xml:space="preserve">Referrals from </w:t>
      </w:r>
      <w:r w:rsidR="00A278E6" w:rsidRPr="00C41CC0">
        <w:rPr>
          <w:color w:val="auto"/>
        </w:rPr>
        <w:t>TPPs</w:t>
      </w:r>
      <w:bookmarkEnd w:id="9"/>
    </w:p>
    <w:p w14:paraId="05A693C4" w14:textId="4CA72236" w:rsidR="00636734" w:rsidRDefault="4E90A062" w:rsidP="00D00721">
      <w:r>
        <w:t xml:space="preserve">If the TPP screens for SNAP eligibility or </w:t>
      </w:r>
      <w:r w:rsidR="1530F562">
        <w:t xml:space="preserve">if </w:t>
      </w:r>
      <w:r>
        <w:t xml:space="preserve">a </w:t>
      </w:r>
      <w:r w:rsidR="76EE6DC0">
        <w:t xml:space="preserve">customer </w:t>
      </w:r>
      <w:r>
        <w:t xml:space="preserve">of the TPP self-attests to receiving SNAP benefits, the TPP will refer the </w:t>
      </w:r>
      <w:r w:rsidR="76EE6DC0">
        <w:t>customer</w:t>
      </w:r>
      <w:r>
        <w:t xml:space="preserve"> to the Board for verification of benefits or </w:t>
      </w:r>
      <w:r w:rsidR="4833E71B">
        <w:t xml:space="preserve">to </w:t>
      </w:r>
      <w:r>
        <w:t>HHSC for enrollment in SNAP.</w:t>
      </w:r>
      <w:bookmarkStart w:id="11" w:name="_Toc427827306"/>
      <w:bookmarkEnd w:id="6"/>
      <w:bookmarkEnd w:id="10"/>
    </w:p>
    <w:p w14:paraId="64C325C5" w14:textId="77777777" w:rsidR="00184B5B" w:rsidRDefault="00184B5B" w:rsidP="00184B5B">
      <w:pPr>
        <w:spacing w:after="160" w:line="257" w:lineRule="auto"/>
        <w:rPr>
          <w:rFonts w:eastAsia="Times New Roman" w:cs="Times New Roman"/>
          <w:b/>
          <w:bCs/>
          <w:szCs w:val="24"/>
        </w:rPr>
      </w:pPr>
      <w:r w:rsidRPr="00AC0F2C">
        <w:rPr>
          <w:rFonts w:eastAsia="Times New Roman" w:cs="Times New Roman"/>
          <w:b/>
          <w:bCs/>
          <w:szCs w:val="24"/>
        </w:rPr>
        <w:t>Participant does not receive SNAP benefits</w:t>
      </w:r>
    </w:p>
    <w:tbl>
      <w:tblPr>
        <w:tblStyle w:val="TableGrid"/>
        <w:tblW w:w="0" w:type="auto"/>
        <w:tblLook w:val="04A0" w:firstRow="1" w:lastRow="0" w:firstColumn="1" w:lastColumn="0" w:noHBand="0" w:noVBand="1"/>
      </w:tblPr>
      <w:tblGrid>
        <w:gridCol w:w="9350"/>
      </w:tblGrid>
      <w:tr w:rsidR="00184B5B" w14:paraId="47834342" w14:textId="77777777">
        <w:tc>
          <w:tcPr>
            <w:tcW w:w="9350" w:type="dxa"/>
          </w:tcPr>
          <w:p w14:paraId="2D8CE5D6" w14:textId="42D84FCE" w:rsidR="00184B5B" w:rsidRDefault="00CF0AB6">
            <w:pPr>
              <w:rPr>
                <w:rFonts w:eastAsia="Times New Roman" w:cs="Times New Roman"/>
                <w:szCs w:val="24"/>
              </w:rPr>
            </w:pPr>
            <w:r>
              <w:rPr>
                <w:rFonts w:eastAsia="Times New Roman" w:cs="Times New Roman"/>
                <w:szCs w:val="24"/>
              </w:rPr>
              <w:t>TPP</w:t>
            </w:r>
            <w:r w:rsidR="00027722">
              <w:rPr>
                <w:rFonts w:eastAsia="Times New Roman" w:cs="Times New Roman"/>
                <w:szCs w:val="24"/>
              </w:rPr>
              <w:t xml:space="preserve"> </w:t>
            </w:r>
            <w:r w:rsidR="00184B5B" w:rsidRPr="2762B1AF">
              <w:rPr>
                <w:rFonts w:eastAsia="Times New Roman" w:cs="Times New Roman"/>
                <w:szCs w:val="24"/>
              </w:rPr>
              <w:t xml:space="preserve">refers participant to HHSC for SNAP eligibility determination and certification. </w:t>
            </w:r>
          </w:p>
          <w:p w14:paraId="115A1278" w14:textId="160EA2B2" w:rsidR="00184B5B" w:rsidRPr="00AC0F2C" w:rsidRDefault="00DB1350">
            <w:r>
              <w:rPr>
                <w:rFonts w:eastAsia="Times New Roman" w:cs="Times New Roman"/>
                <w:szCs w:val="24"/>
              </w:rPr>
              <w:t>Refer to</w:t>
            </w:r>
            <w:r w:rsidRPr="00A75413">
              <w:rPr>
                <w:rFonts w:eastAsia="Times New Roman" w:cs="Times New Roman"/>
                <w:szCs w:val="24"/>
              </w:rPr>
              <w:t xml:space="preserve"> </w:t>
            </w:r>
            <w:r w:rsidR="00184B5B" w:rsidRPr="00A75413">
              <w:rPr>
                <w:rFonts w:eastAsia="Times New Roman" w:cs="Times New Roman"/>
                <w:szCs w:val="24"/>
              </w:rPr>
              <w:t xml:space="preserve">the </w:t>
            </w:r>
            <w:hyperlink r:id="rId11" w:history="1">
              <w:r w:rsidR="00184B5B" w:rsidRPr="00C92D67">
                <w:rPr>
                  <w:rStyle w:val="Hyperlink"/>
                  <w:rFonts w:cs="Times New Roman"/>
                </w:rPr>
                <w:t>Your Texas Benefits</w:t>
              </w:r>
            </w:hyperlink>
            <w:r w:rsidR="00184B5B">
              <w:rPr>
                <w:rStyle w:val="Hyperlink"/>
                <w:rFonts w:cs="Times New Roman"/>
              </w:rPr>
              <w:t xml:space="preserve"> </w:t>
            </w:r>
            <w:r w:rsidR="00C37E4D">
              <w:rPr>
                <w:rFonts w:eastAsia="Times New Roman" w:cs="Times New Roman"/>
                <w:szCs w:val="24"/>
              </w:rPr>
              <w:t>website</w:t>
            </w:r>
            <w:r w:rsidR="00184B5B" w:rsidRPr="00AC0F2C">
              <w:rPr>
                <w:rFonts w:eastAsia="Times New Roman" w:cs="Times New Roman"/>
                <w:szCs w:val="24"/>
              </w:rPr>
              <w:t>.</w:t>
            </w:r>
          </w:p>
        </w:tc>
      </w:tr>
    </w:tbl>
    <w:p w14:paraId="7A2F68B1" w14:textId="1BE128D5" w:rsidR="00184B5B" w:rsidRPr="00AC0F2C" w:rsidRDefault="00184B5B" w:rsidP="00184B5B">
      <w:pPr>
        <w:rPr>
          <w:rFonts w:eastAsia="Times New Roman" w:cs="Times New Roman"/>
          <w:b/>
          <w:bCs/>
          <w:szCs w:val="24"/>
        </w:rPr>
      </w:pPr>
    </w:p>
    <w:p w14:paraId="3ECFEDED" w14:textId="77777777" w:rsidR="002A337E" w:rsidRDefault="002A337E" w:rsidP="00184B5B">
      <w:pPr>
        <w:rPr>
          <w:rFonts w:eastAsia="Times New Roman" w:cs="Times New Roman"/>
          <w:b/>
          <w:bCs/>
          <w:szCs w:val="24"/>
        </w:rPr>
      </w:pPr>
    </w:p>
    <w:p w14:paraId="60D4E723" w14:textId="1CBAA16F" w:rsidR="00184B5B" w:rsidRPr="00AC0F2C" w:rsidRDefault="00184B5B" w:rsidP="00184B5B">
      <w:pPr>
        <w:rPr>
          <w:b/>
          <w:bCs/>
        </w:rPr>
      </w:pPr>
      <w:r w:rsidRPr="00AC0F2C">
        <w:rPr>
          <w:rFonts w:eastAsia="Times New Roman" w:cs="Times New Roman"/>
          <w:b/>
          <w:bCs/>
          <w:szCs w:val="24"/>
        </w:rPr>
        <w:lastRenderedPageBreak/>
        <w:t>Participant’s eligibility is questionable</w:t>
      </w:r>
    </w:p>
    <w:tbl>
      <w:tblPr>
        <w:tblStyle w:val="TableGrid"/>
        <w:tblW w:w="0" w:type="auto"/>
        <w:tblLayout w:type="fixed"/>
        <w:tblLook w:val="06A0" w:firstRow="1" w:lastRow="0" w:firstColumn="1" w:lastColumn="0" w:noHBand="1" w:noVBand="1"/>
      </w:tblPr>
      <w:tblGrid>
        <w:gridCol w:w="9360"/>
      </w:tblGrid>
      <w:tr w:rsidR="00184B5B" w14:paraId="27625003" w14:textId="77777777">
        <w:trPr>
          <w:trHeight w:val="300"/>
        </w:trPr>
        <w:tc>
          <w:tcPr>
            <w:tcW w:w="9360" w:type="dxa"/>
          </w:tcPr>
          <w:p w14:paraId="62B40487" w14:textId="780EE67C" w:rsidR="00184B5B" w:rsidRPr="00AC0F2C" w:rsidRDefault="00184B5B">
            <w:pPr>
              <w:spacing w:after="160" w:line="257" w:lineRule="auto"/>
              <w:rPr>
                <w:rFonts w:eastAsia="Calibri" w:cs="Times New Roman"/>
                <w:szCs w:val="24"/>
              </w:rPr>
            </w:pPr>
            <w:r w:rsidRPr="00AC0F2C">
              <w:rPr>
                <w:rFonts w:eastAsia="Calibri" w:cs="Times New Roman"/>
                <w:szCs w:val="24"/>
              </w:rPr>
              <w:t xml:space="preserve">If there are questions about potential eligibility, the </w:t>
            </w:r>
            <w:r w:rsidR="00484B2D">
              <w:rPr>
                <w:rFonts w:eastAsia="Calibri" w:cs="Times New Roman"/>
                <w:szCs w:val="24"/>
              </w:rPr>
              <w:t>TPP</w:t>
            </w:r>
            <w:r w:rsidR="007D4ABF">
              <w:rPr>
                <w:rFonts w:eastAsia="Calibri" w:cs="Times New Roman"/>
                <w:szCs w:val="24"/>
              </w:rPr>
              <w:t xml:space="preserve"> </w:t>
            </w:r>
            <w:r w:rsidRPr="00AC0F2C">
              <w:rPr>
                <w:rFonts w:eastAsia="Calibri" w:cs="Times New Roman"/>
                <w:szCs w:val="24"/>
              </w:rPr>
              <w:t xml:space="preserve">is advised to refer </w:t>
            </w:r>
            <w:r>
              <w:rPr>
                <w:rFonts w:eastAsia="Calibri" w:cs="Times New Roman"/>
                <w:szCs w:val="24"/>
              </w:rPr>
              <w:t>the SNAP recipient</w:t>
            </w:r>
            <w:r w:rsidRPr="00AC0F2C">
              <w:rPr>
                <w:rFonts w:eastAsia="Calibri" w:cs="Times New Roman"/>
                <w:szCs w:val="24"/>
              </w:rPr>
              <w:t xml:space="preserve"> to HHSC.</w:t>
            </w:r>
          </w:p>
          <w:p w14:paraId="2F1E8E94" w14:textId="6EAD0C9E" w:rsidR="00184B5B" w:rsidRPr="00AC0F2C" w:rsidRDefault="00484B2D">
            <w:pPr>
              <w:spacing w:after="160" w:line="257" w:lineRule="auto"/>
              <w:rPr>
                <w:rFonts w:eastAsia="Times New Roman" w:cs="Times New Roman"/>
                <w:szCs w:val="24"/>
              </w:rPr>
            </w:pPr>
            <w:r>
              <w:rPr>
                <w:rFonts w:eastAsia="Times New Roman" w:cs="Times New Roman"/>
                <w:szCs w:val="24"/>
              </w:rPr>
              <w:t>TPP</w:t>
            </w:r>
            <w:r w:rsidR="007D4ABF">
              <w:rPr>
                <w:rFonts w:eastAsia="Times New Roman" w:cs="Times New Roman"/>
                <w:szCs w:val="24"/>
              </w:rPr>
              <w:t xml:space="preserve"> </w:t>
            </w:r>
            <w:r w:rsidR="00184B5B" w:rsidRPr="00AC0F2C">
              <w:rPr>
                <w:rFonts w:eastAsia="Times New Roman" w:cs="Times New Roman"/>
                <w:szCs w:val="24"/>
              </w:rPr>
              <w:t>may still serve the individual but may not be reimbursed for services provided to an individual not receiving SNAP benefits.</w:t>
            </w:r>
          </w:p>
          <w:p w14:paraId="42508DF2" w14:textId="77777777" w:rsidR="00184B5B" w:rsidRDefault="00184B5B">
            <w:pPr>
              <w:spacing w:after="160" w:line="257" w:lineRule="auto"/>
              <w:rPr>
                <w:rFonts w:ascii="Calibri" w:eastAsia="Calibri" w:hAnsi="Calibri" w:cs="Calibri"/>
                <w:sz w:val="22"/>
                <w:szCs w:val="22"/>
              </w:rPr>
            </w:pPr>
            <w:r w:rsidRPr="00AC0F2C">
              <w:rPr>
                <w:rFonts w:eastAsia="Times New Roman" w:cs="Times New Roman"/>
                <w:szCs w:val="24"/>
              </w:rPr>
              <w:t>Once</w:t>
            </w:r>
            <w:r>
              <w:rPr>
                <w:rFonts w:eastAsia="Times New Roman" w:cs="Times New Roman"/>
                <w:szCs w:val="24"/>
              </w:rPr>
              <w:t xml:space="preserve"> the</w:t>
            </w:r>
            <w:r w:rsidRPr="00AC0F2C">
              <w:rPr>
                <w:rFonts w:eastAsia="Times New Roman" w:cs="Times New Roman"/>
                <w:szCs w:val="24"/>
              </w:rPr>
              <w:t xml:space="preserve"> participant is confirmed to be receiving SNAP benefits, </w:t>
            </w:r>
            <w:r>
              <w:rPr>
                <w:rFonts w:eastAsia="Times New Roman" w:cs="Times New Roman"/>
                <w:szCs w:val="24"/>
              </w:rPr>
              <w:t xml:space="preserve">the </w:t>
            </w:r>
            <w:r w:rsidRPr="00AC0F2C">
              <w:rPr>
                <w:rFonts w:eastAsia="Times New Roman" w:cs="Times New Roman"/>
                <w:szCs w:val="24"/>
              </w:rPr>
              <w:t>Board refers SNAP recipient for enrollment in TPP’s program</w:t>
            </w:r>
            <w:r w:rsidRPr="00AC0F2C">
              <w:rPr>
                <w:rFonts w:eastAsia="Calibri" w:cs="Times New Roman"/>
                <w:szCs w:val="24"/>
              </w:rPr>
              <w:t>.</w:t>
            </w:r>
          </w:p>
        </w:tc>
      </w:tr>
    </w:tbl>
    <w:p w14:paraId="01A4476E" w14:textId="77777777" w:rsidR="00184B5B" w:rsidRDefault="00184B5B" w:rsidP="00184B5B">
      <w:pPr>
        <w:spacing w:after="160" w:line="257" w:lineRule="auto"/>
        <w:rPr>
          <w:rFonts w:eastAsia="Times New Roman" w:cs="Times New Roman"/>
          <w:b/>
          <w:bCs/>
          <w:szCs w:val="24"/>
        </w:rPr>
      </w:pPr>
    </w:p>
    <w:p w14:paraId="1654ED41" w14:textId="77777777" w:rsidR="00184B5B" w:rsidRPr="00AC0F2C" w:rsidRDefault="00184B5B" w:rsidP="00184B5B">
      <w:pPr>
        <w:spacing w:after="160" w:line="257" w:lineRule="auto"/>
        <w:rPr>
          <w:rFonts w:eastAsia="Times New Roman" w:cs="Times New Roman"/>
          <w:b/>
          <w:bCs/>
          <w:szCs w:val="24"/>
        </w:rPr>
      </w:pPr>
      <w:r w:rsidRPr="00AC0F2C">
        <w:rPr>
          <w:rFonts w:eastAsia="Times New Roman" w:cs="Times New Roman"/>
          <w:b/>
          <w:bCs/>
          <w:szCs w:val="24"/>
        </w:rPr>
        <w:t>Participant is already receiving SNAP benefits</w:t>
      </w:r>
    </w:p>
    <w:tbl>
      <w:tblPr>
        <w:tblStyle w:val="TableGrid"/>
        <w:tblW w:w="0" w:type="auto"/>
        <w:tblLayout w:type="fixed"/>
        <w:tblLook w:val="06A0" w:firstRow="1" w:lastRow="0" w:firstColumn="1" w:lastColumn="0" w:noHBand="1" w:noVBand="1"/>
      </w:tblPr>
      <w:tblGrid>
        <w:gridCol w:w="9360"/>
      </w:tblGrid>
      <w:tr w:rsidR="00184B5B" w14:paraId="110FB84A" w14:textId="77777777">
        <w:trPr>
          <w:trHeight w:val="300"/>
        </w:trPr>
        <w:tc>
          <w:tcPr>
            <w:tcW w:w="9360" w:type="dxa"/>
          </w:tcPr>
          <w:p w14:paraId="531E831F" w14:textId="71FFE078" w:rsidR="00184B5B" w:rsidRDefault="00184B5B">
            <w:pPr>
              <w:spacing w:after="160" w:line="257" w:lineRule="auto"/>
              <w:rPr>
                <w:rFonts w:eastAsia="Times New Roman" w:cs="Times New Roman"/>
                <w:szCs w:val="24"/>
              </w:rPr>
            </w:pPr>
            <w:r>
              <w:rPr>
                <w:rFonts w:eastAsia="Times New Roman" w:cs="Times New Roman"/>
                <w:szCs w:val="24"/>
              </w:rPr>
              <w:t xml:space="preserve">The </w:t>
            </w:r>
            <w:r w:rsidR="00F44173">
              <w:rPr>
                <w:rFonts w:eastAsia="Times New Roman" w:cs="Times New Roman"/>
                <w:szCs w:val="24"/>
              </w:rPr>
              <w:t>TPP</w:t>
            </w:r>
            <w:r w:rsidR="00FC2BBC">
              <w:rPr>
                <w:rFonts w:eastAsia="Times New Roman" w:cs="Times New Roman"/>
                <w:szCs w:val="24"/>
              </w:rPr>
              <w:t xml:space="preserve"> </w:t>
            </w:r>
            <w:r>
              <w:rPr>
                <w:rFonts w:eastAsia="Times New Roman" w:cs="Times New Roman"/>
                <w:szCs w:val="24"/>
              </w:rPr>
              <w:t>r</w:t>
            </w:r>
            <w:r w:rsidRPr="2762B1AF">
              <w:rPr>
                <w:rFonts w:eastAsia="Times New Roman" w:cs="Times New Roman"/>
                <w:szCs w:val="24"/>
              </w:rPr>
              <w:t xml:space="preserve">efers </w:t>
            </w:r>
            <w:r>
              <w:rPr>
                <w:rFonts w:eastAsia="Times New Roman" w:cs="Times New Roman"/>
                <w:szCs w:val="24"/>
              </w:rPr>
              <w:t xml:space="preserve">the </w:t>
            </w:r>
            <w:r w:rsidRPr="2762B1AF">
              <w:rPr>
                <w:rFonts w:eastAsia="Times New Roman" w:cs="Times New Roman"/>
                <w:szCs w:val="24"/>
              </w:rPr>
              <w:t xml:space="preserve">potential participant to local Workforce Solutions Office for confirmation of SNAP benefits. </w:t>
            </w:r>
          </w:p>
          <w:p w14:paraId="54991D8E" w14:textId="77777777" w:rsidR="00184B5B" w:rsidRPr="004358D7" w:rsidRDefault="00184B5B">
            <w:pPr>
              <w:rPr>
                <w:rFonts w:cs="Times New Roman"/>
                <w:szCs w:val="24"/>
              </w:rPr>
            </w:pPr>
            <w:r w:rsidRPr="004358D7">
              <w:rPr>
                <w:rFonts w:eastAsia="Times New Roman" w:cs="Times New Roman"/>
                <w:szCs w:val="24"/>
              </w:rPr>
              <w:t xml:space="preserve">See the </w:t>
            </w:r>
            <w:hyperlink r:id="rId12" w:history="1">
              <w:r w:rsidRPr="00082D01">
                <w:rPr>
                  <w:rStyle w:val="Hyperlink"/>
                  <w:rFonts w:cs="Times New Roman"/>
                </w:rPr>
                <w:t>Workforce Solutions Office Finder</w:t>
              </w:r>
            </w:hyperlink>
            <w:r>
              <w:t xml:space="preserve"> </w:t>
            </w:r>
            <w:r w:rsidRPr="00AC0F2C">
              <w:rPr>
                <w:rFonts w:eastAsia="Times New Roman" w:cs="Times New Roman"/>
                <w:szCs w:val="24"/>
              </w:rPr>
              <w:t>link.</w:t>
            </w:r>
          </w:p>
        </w:tc>
      </w:tr>
    </w:tbl>
    <w:p w14:paraId="4628A53D" w14:textId="5F8C336F" w:rsidR="003549BF" w:rsidRDefault="00C4389B" w:rsidP="00C41CC0">
      <w:pPr>
        <w:spacing w:after="0"/>
      </w:pPr>
      <w:r>
        <w:br w:type="page"/>
      </w:r>
    </w:p>
    <w:p w14:paraId="627F7ACD" w14:textId="1F2B59F9" w:rsidR="00636734" w:rsidRDefault="007313FB" w:rsidP="00D00721">
      <w:pPr>
        <w:pStyle w:val="Heading1"/>
        <w:rPr>
          <w:color w:val="auto"/>
        </w:rPr>
      </w:pPr>
      <w:bookmarkStart w:id="12" w:name="_Toc177022119"/>
      <w:r>
        <w:rPr>
          <w:color w:val="auto"/>
        </w:rPr>
        <w:lastRenderedPageBreak/>
        <w:t>Third-Party Partnership</w:t>
      </w:r>
      <w:r w:rsidR="004D7162">
        <w:rPr>
          <w:color w:val="auto"/>
        </w:rPr>
        <w:t xml:space="preserve"> </w:t>
      </w:r>
      <w:r w:rsidR="00636734" w:rsidRPr="0073675B">
        <w:rPr>
          <w:color w:val="auto"/>
        </w:rPr>
        <w:t>Initiative Implementation Steps</w:t>
      </w:r>
      <w:bookmarkEnd w:id="12"/>
    </w:p>
    <w:p w14:paraId="1BF47F5F" w14:textId="5D276A77" w:rsidR="00291245" w:rsidRPr="005A116C" w:rsidRDefault="00291245" w:rsidP="00C711AF">
      <w:pPr>
        <w:spacing w:after="120"/>
        <w:rPr>
          <w:rFonts w:cs="Times New Roman"/>
          <w:szCs w:val="24"/>
        </w:rPr>
      </w:pPr>
      <w:r w:rsidRPr="005A116C">
        <w:rPr>
          <w:rFonts w:cs="Times New Roman"/>
          <w:szCs w:val="24"/>
        </w:rPr>
        <w:t xml:space="preserve">TWC </w:t>
      </w:r>
      <w:r w:rsidR="00F1352F">
        <w:rPr>
          <w:rFonts w:cs="Times New Roman"/>
          <w:szCs w:val="24"/>
        </w:rPr>
        <w:t>works with the</w:t>
      </w:r>
      <w:r w:rsidRPr="005A116C">
        <w:rPr>
          <w:rFonts w:cs="Times New Roman"/>
          <w:szCs w:val="24"/>
        </w:rPr>
        <w:t xml:space="preserve"> Board</w:t>
      </w:r>
      <w:r w:rsidR="006C3BD9">
        <w:rPr>
          <w:rFonts w:cs="Times New Roman"/>
          <w:szCs w:val="24"/>
        </w:rPr>
        <w:t xml:space="preserve"> to accomplish the following</w:t>
      </w:r>
      <w:r w:rsidRPr="005A116C">
        <w:rPr>
          <w:rFonts w:cs="Times New Roman"/>
          <w:szCs w:val="24"/>
        </w:rPr>
        <w:t xml:space="preserve">: </w:t>
      </w:r>
    </w:p>
    <w:p w14:paraId="0DC72473" w14:textId="6A2AFFB7" w:rsidR="00291245" w:rsidRPr="005A116C" w:rsidRDefault="0073103F" w:rsidP="0097525C">
      <w:pPr>
        <w:pStyle w:val="ListParagraph"/>
        <w:numPr>
          <w:ilvl w:val="0"/>
          <w:numId w:val="70"/>
        </w:numPr>
      </w:pPr>
      <w:r>
        <w:t>Board a</w:t>
      </w:r>
      <w:r w:rsidR="00291245" w:rsidRPr="005A116C">
        <w:t>gree</w:t>
      </w:r>
      <w:r w:rsidR="001E7CEB">
        <w:t>s</w:t>
      </w:r>
      <w:r w:rsidR="00291245" w:rsidRPr="005A116C">
        <w:t xml:space="preserve"> </w:t>
      </w:r>
      <w:r w:rsidR="00132EA6">
        <w:t>to participate</w:t>
      </w:r>
      <w:r w:rsidR="00291245" w:rsidRPr="005A116C">
        <w:t xml:space="preserve"> in</w:t>
      </w:r>
      <w:r w:rsidR="00132EA6">
        <w:t xml:space="preserve"> the</w:t>
      </w:r>
      <w:r w:rsidR="00291245" w:rsidRPr="005A116C">
        <w:t xml:space="preserve"> initiative</w:t>
      </w:r>
      <w:r w:rsidR="006C3BD9">
        <w:t>.</w:t>
      </w:r>
    </w:p>
    <w:p w14:paraId="2BCE0773" w14:textId="6FC94F41" w:rsidR="00291245" w:rsidRPr="005A116C" w:rsidRDefault="00291245" w:rsidP="0097525C">
      <w:pPr>
        <w:pStyle w:val="ListParagraph"/>
        <w:numPr>
          <w:ilvl w:val="0"/>
          <w:numId w:val="70"/>
        </w:numPr>
      </w:pPr>
      <w:r w:rsidRPr="005A116C">
        <w:t xml:space="preserve">TWC trains </w:t>
      </w:r>
      <w:r w:rsidR="000A6D96">
        <w:t xml:space="preserve">the </w:t>
      </w:r>
      <w:r w:rsidRPr="005A116C">
        <w:t xml:space="preserve">Board on </w:t>
      </w:r>
      <w:r w:rsidR="000A6D96">
        <w:t xml:space="preserve">the </w:t>
      </w:r>
      <w:r w:rsidRPr="005A116C">
        <w:t>program</w:t>
      </w:r>
      <w:r w:rsidR="006C3BD9">
        <w:t>.</w:t>
      </w:r>
    </w:p>
    <w:p w14:paraId="1A009F0C" w14:textId="03197B07" w:rsidR="00291245" w:rsidRPr="005A116C" w:rsidRDefault="00291245" w:rsidP="0097525C">
      <w:pPr>
        <w:pStyle w:val="ListParagraph"/>
        <w:numPr>
          <w:ilvl w:val="0"/>
          <w:numId w:val="70"/>
        </w:numPr>
      </w:pPr>
      <w:r w:rsidRPr="005A116C">
        <w:t xml:space="preserve">TWC and </w:t>
      </w:r>
      <w:r w:rsidR="000A6D96">
        <w:t xml:space="preserve">the </w:t>
      </w:r>
      <w:r w:rsidRPr="005A116C">
        <w:t>Board engage in strategic conversations</w:t>
      </w:r>
      <w:r w:rsidR="009557DC">
        <w:t xml:space="preserve"> </w:t>
      </w:r>
      <w:r w:rsidR="001E28CE">
        <w:t>about</w:t>
      </w:r>
      <w:r w:rsidR="009557DC">
        <w:t xml:space="preserve"> </w:t>
      </w:r>
      <w:r w:rsidR="000A6D96">
        <w:t xml:space="preserve">the </w:t>
      </w:r>
      <w:r w:rsidR="009557DC">
        <w:t>program</w:t>
      </w:r>
      <w:r w:rsidR="006C3BD9">
        <w:t>.</w:t>
      </w:r>
    </w:p>
    <w:p w14:paraId="40696170" w14:textId="30208BF4" w:rsidR="0073103F" w:rsidRPr="001714FF" w:rsidRDefault="0073103F" w:rsidP="0097525C">
      <w:pPr>
        <w:pStyle w:val="ListParagraph"/>
        <w:numPr>
          <w:ilvl w:val="0"/>
          <w:numId w:val="70"/>
        </w:numPr>
      </w:pPr>
      <w:r>
        <w:t>TWC e</w:t>
      </w:r>
      <w:r w:rsidR="00291245" w:rsidRPr="005A116C">
        <w:t>stablish</w:t>
      </w:r>
      <w:r>
        <w:t>es</w:t>
      </w:r>
      <w:r w:rsidR="000A6D96">
        <w:t xml:space="preserve"> a</w:t>
      </w:r>
      <w:r w:rsidR="00291245" w:rsidRPr="005A116C">
        <w:t xml:space="preserve"> recurring meeting schedule to guide </w:t>
      </w:r>
      <w:r w:rsidR="000A6D96">
        <w:t xml:space="preserve">the </w:t>
      </w:r>
      <w:r w:rsidR="00291245" w:rsidRPr="005A116C">
        <w:t xml:space="preserve">Board through the process of implementing the </w:t>
      </w:r>
      <w:r w:rsidR="007313FB">
        <w:t>third-party partnership</w:t>
      </w:r>
      <w:r w:rsidR="00291245" w:rsidRPr="005A116C">
        <w:t xml:space="preserve"> </w:t>
      </w:r>
      <w:r w:rsidR="000535B1" w:rsidRPr="005A116C">
        <w:t>in</w:t>
      </w:r>
      <w:r w:rsidR="000535B1">
        <w:t>i</w:t>
      </w:r>
      <w:r w:rsidR="000535B1" w:rsidRPr="005A116C">
        <w:t>tiative</w:t>
      </w:r>
      <w:r w:rsidR="006C3BD9">
        <w:t>.</w:t>
      </w:r>
      <w:r w:rsidR="00291245" w:rsidRPr="005A116C">
        <w:t xml:space="preserve"> </w:t>
      </w:r>
    </w:p>
    <w:p w14:paraId="204C3F05" w14:textId="77777777" w:rsidR="001714FF" w:rsidRDefault="001714FF" w:rsidP="00291245">
      <w:pPr>
        <w:spacing w:after="0"/>
        <w:rPr>
          <w:rFonts w:cs="Times New Roman"/>
          <w:szCs w:val="24"/>
        </w:rPr>
      </w:pPr>
    </w:p>
    <w:p w14:paraId="17029F3A" w14:textId="6D701B4E" w:rsidR="00291245" w:rsidRPr="005A116C" w:rsidRDefault="001D38E2" w:rsidP="00C711AF">
      <w:pPr>
        <w:spacing w:after="120"/>
        <w:rPr>
          <w:rFonts w:cs="Times New Roman"/>
          <w:szCs w:val="24"/>
        </w:rPr>
      </w:pPr>
      <w:r>
        <w:rPr>
          <w:rFonts w:cs="Times New Roman"/>
          <w:szCs w:val="24"/>
        </w:rPr>
        <w:t xml:space="preserve">The </w:t>
      </w:r>
      <w:r w:rsidR="00291245" w:rsidRPr="005A116C">
        <w:rPr>
          <w:rFonts w:cs="Times New Roman"/>
          <w:szCs w:val="24"/>
        </w:rPr>
        <w:t>Board:</w:t>
      </w:r>
    </w:p>
    <w:p w14:paraId="5AA33A6D" w14:textId="748ACF8D" w:rsidR="00291245" w:rsidRPr="005A116C" w:rsidRDefault="001D38E2" w:rsidP="0097525C">
      <w:pPr>
        <w:pStyle w:val="ListParagraph"/>
        <w:numPr>
          <w:ilvl w:val="0"/>
          <w:numId w:val="69"/>
        </w:numPr>
      </w:pPr>
      <w:r>
        <w:t>f</w:t>
      </w:r>
      <w:r w:rsidR="00291245" w:rsidRPr="005A116C">
        <w:t>inds potential TPP</w:t>
      </w:r>
      <w:r w:rsidR="007313FB">
        <w:t>s</w:t>
      </w:r>
      <w:r w:rsidR="00291245" w:rsidRPr="005A116C">
        <w:t xml:space="preserve"> (</w:t>
      </w:r>
      <w:r w:rsidR="00A4690C">
        <w:t>either</w:t>
      </w:r>
      <w:r w:rsidR="00A4690C" w:rsidRPr="005A116C">
        <w:t xml:space="preserve"> </w:t>
      </w:r>
      <w:r w:rsidR="00A4690C">
        <w:t xml:space="preserve">the </w:t>
      </w:r>
      <w:r w:rsidR="00291245" w:rsidRPr="005A116C">
        <w:t>Board approaches TPP</w:t>
      </w:r>
      <w:r w:rsidR="007313FB">
        <w:t>s</w:t>
      </w:r>
      <w:r w:rsidR="00020C07">
        <w:t>,</w:t>
      </w:r>
      <w:r w:rsidR="00291245" w:rsidRPr="005A116C">
        <w:t xml:space="preserve"> or TPP</w:t>
      </w:r>
      <w:r w:rsidR="007313FB">
        <w:t>s</w:t>
      </w:r>
      <w:r w:rsidR="00291245" w:rsidRPr="005A116C">
        <w:t xml:space="preserve"> approach </w:t>
      </w:r>
      <w:r w:rsidR="00020C07">
        <w:t xml:space="preserve">the </w:t>
      </w:r>
      <w:r w:rsidR="00291245" w:rsidRPr="005A116C">
        <w:t>Board)</w:t>
      </w:r>
      <w:r w:rsidR="006F2D41">
        <w:t>;</w:t>
      </w:r>
    </w:p>
    <w:p w14:paraId="430556F1" w14:textId="028B44F0" w:rsidR="00291245" w:rsidRPr="005A116C" w:rsidRDefault="001D38E2" w:rsidP="0097525C">
      <w:pPr>
        <w:pStyle w:val="ListParagraph"/>
        <w:numPr>
          <w:ilvl w:val="0"/>
          <w:numId w:val="69"/>
        </w:numPr>
      </w:pPr>
      <w:r>
        <w:t>a</w:t>
      </w:r>
      <w:r w:rsidR="00291245" w:rsidRPr="005A116C">
        <w:t xml:space="preserve">ssesses </w:t>
      </w:r>
      <w:r w:rsidR="00F10031">
        <w:t xml:space="preserve">each </w:t>
      </w:r>
      <w:r w:rsidR="00291245" w:rsidRPr="005A116C">
        <w:t>potential TPP (including vetting)</w:t>
      </w:r>
      <w:r w:rsidR="006F2D41">
        <w:t>;</w:t>
      </w:r>
    </w:p>
    <w:p w14:paraId="3EE5323E" w14:textId="37AF97CB" w:rsidR="00291245" w:rsidRPr="005A116C" w:rsidRDefault="001D38E2" w:rsidP="0097525C">
      <w:pPr>
        <w:pStyle w:val="ListParagraph"/>
        <w:numPr>
          <w:ilvl w:val="0"/>
          <w:numId w:val="69"/>
        </w:numPr>
      </w:pPr>
      <w:r>
        <w:t>b</w:t>
      </w:r>
      <w:r w:rsidR="00291245" w:rsidRPr="005A116C">
        <w:t xml:space="preserve">egins discussions with </w:t>
      </w:r>
      <w:r w:rsidR="00D1719E">
        <w:t xml:space="preserve">the </w:t>
      </w:r>
      <w:r w:rsidR="00291245" w:rsidRPr="005A116C">
        <w:t>TPP about service provisio</w:t>
      </w:r>
      <w:r w:rsidR="00291245">
        <w:t>n</w:t>
      </w:r>
      <w:r w:rsidR="006F2D41">
        <w:t>;</w:t>
      </w:r>
    </w:p>
    <w:p w14:paraId="79C5546E" w14:textId="11EDE2F3" w:rsidR="00291245" w:rsidRPr="005A116C" w:rsidRDefault="001D38E2" w:rsidP="0097525C">
      <w:pPr>
        <w:pStyle w:val="ListParagraph"/>
        <w:numPr>
          <w:ilvl w:val="0"/>
          <w:numId w:val="69"/>
        </w:numPr>
      </w:pPr>
      <w:r>
        <w:t>t</w:t>
      </w:r>
      <w:r w:rsidR="00291245" w:rsidRPr="005A116C">
        <w:t>rain</w:t>
      </w:r>
      <w:r w:rsidR="00BC4DD6">
        <w:t>s</w:t>
      </w:r>
      <w:r w:rsidR="00291245" w:rsidRPr="005A116C">
        <w:t xml:space="preserve"> </w:t>
      </w:r>
      <w:r w:rsidR="00D1719E">
        <w:t xml:space="preserve">the </w:t>
      </w:r>
      <w:r w:rsidR="00291245" w:rsidRPr="005A116C">
        <w:t>TPP on program</w:t>
      </w:r>
      <w:r w:rsidR="007A10B4">
        <w:t xml:space="preserve"> </w:t>
      </w:r>
      <w:r w:rsidR="000D05C5">
        <w:t>requirements</w:t>
      </w:r>
      <w:r w:rsidR="00832E6D">
        <w:t xml:space="preserve">, including </w:t>
      </w:r>
      <w:r w:rsidR="00E52A4D">
        <w:t>case management</w:t>
      </w:r>
      <w:r w:rsidR="006F2D41">
        <w:t>;</w:t>
      </w:r>
    </w:p>
    <w:p w14:paraId="2244ECFC" w14:textId="51873D60" w:rsidR="00291245" w:rsidRPr="005A116C" w:rsidRDefault="001D38E2" w:rsidP="0097525C">
      <w:pPr>
        <w:pStyle w:val="ListParagraph"/>
        <w:numPr>
          <w:ilvl w:val="0"/>
          <w:numId w:val="69"/>
        </w:numPr>
      </w:pPr>
      <w:r>
        <w:t>n</w:t>
      </w:r>
      <w:r w:rsidR="00BC4DD6">
        <w:t xml:space="preserve">egotiates </w:t>
      </w:r>
      <w:r w:rsidR="009557DC">
        <w:t xml:space="preserve">with </w:t>
      </w:r>
      <w:r w:rsidR="00733FCA">
        <w:t xml:space="preserve">the </w:t>
      </w:r>
      <w:r w:rsidR="009557DC">
        <w:t xml:space="preserve">TPP on </w:t>
      </w:r>
      <w:r w:rsidR="00291245" w:rsidRPr="005A116C">
        <w:t>budget</w:t>
      </w:r>
      <w:r w:rsidR="006F2D41">
        <w:t>;</w:t>
      </w:r>
    </w:p>
    <w:p w14:paraId="49443E1D" w14:textId="0661B355" w:rsidR="00291245" w:rsidRPr="005A116C" w:rsidRDefault="001D38E2" w:rsidP="0097525C">
      <w:pPr>
        <w:pStyle w:val="ListParagraph"/>
        <w:numPr>
          <w:ilvl w:val="0"/>
          <w:numId w:val="69"/>
        </w:numPr>
      </w:pPr>
      <w:r>
        <w:t>s</w:t>
      </w:r>
      <w:r w:rsidR="00291245" w:rsidRPr="005A116C">
        <w:t xml:space="preserve">ets up </w:t>
      </w:r>
      <w:r w:rsidR="00F10031">
        <w:t xml:space="preserve">a </w:t>
      </w:r>
      <w:r w:rsidR="00291245" w:rsidRPr="005A116C">
        <w:t xml:space="preserve">contract with </w:t>
      </w:r>
      <w:r w:rsidR="00733FCA">
        <w:t xml:space="preserve">the </w:t>
      </w:r>
      <w:r w:rsidR="00291245" w:rsidRPr="005A116C">
        <w:t>TPP</w:t>
      </w:r>
      <w:r w:rsidR="006F2D41">
        <w:t>; and</w:t>
      </w:r>
      <w:r w:rsidR="00291245" w:rsidRPr="005A116C">
        <w:t xml:space="preserve"> </w:t>
      </w:r>
    </w:p>
    <w:p w14:paraId="5A0FABB6" w14:textId="4A95725E" w:rsidR="00291245" w:rsidRPr="005A116C" w:rsidRDefault="001D38E2" w:rsidP="0097525C">
      <w:pPr>
        <w:pStyle w:val="ListParagraph"/>
        <w:numPr>
          <w:ilvl w:val="0"/>
          <w:numId w:val="69"/>
        </w:numPr>
      </w:pPr>
      <w:r>
        <w:t>p</w:t>
      </w:r>
      <w:r w:rsidR="00291245" w:rsidRPr="005A116C">
        <w:t>rovides contract information to TWC</w:t>
      </w:r>
      <w:r w:rsidR="006F2D41">
        <w:t>.</w:t>
      </w:r>
    </w:p>
    <w:p w14:paraId="01FBD010" w14:textId="77777777" w:rsidR="003B4E96" w:rsidRDefault="003B4E96" w:rsidP="00291245">
      <w:pPr>
        <w:spacing w:after="0"/>
        <w:rPr>
          <w:rFonts w:cs="Times New Roman"/>
          <w:szCs w:val="24"/>
        </w:rPr>
      </w:pPr>
    </w:p>
    <w:p w14:paraId="263B4268" w14:textId="30E5FBDB" w:rsidR="00291245" w:rsidRPr="005A116C" w:rsidRDefault="00291245" w:rsidP="00C711AF">
      <w:pPr>
        <w:spacing w:after="120"/>
        <w:rPr>
          <w:rFonts w:cs="Times New Roman"/>
          <w:szCs w:val="24"/>
        </w:rPr>
      </w:pPr>
      <w:r w:rsidRPr="005A116C">
        <w:rPr>
          <w:rFonts w:cs="Times New Roman"/>
          <w:szCs w:val="24"/>
        </w:rPr>
        <w:t>TWC:</w:t>
      </w:r>
    </w:p>
    <w:p w14:paraId="4A6F48BA" w14:textId="4C6062ED" w:rsidR="00291245" w:rsidRPr="005A116C" w:rsidRDefault="006F2D41" w:rsidP="0097525C">
      <w:pPr>
        <w:pStyle w:val="ListParagraph"/>
        <w:numPr>
          <w:ilvl w:val="0"/>
          <w:numId w:val="43"/>
        </w:numPr>
      </w:pPr>
      <w:r>
        <w:t>i</w:t>
      </w:r>
      <w:r w:rsidR="00291245" w:rsidRPr="005A116C">
        <w:t xml:space="preserve">ncludes Board </w:t>
      </w:r>
      <w:r w:rsidR="007313FB">
        <w:t>third-party partnership</w:t>
      </w:r>
      <w:r w:rsidR="00291245" w:rsidRPr="005A116C">
        <w:t xml:space="preserve"> initiative information in </w:t>
      </w:r>
      <w:r w:rsidR="00D01F97">
        <w:t>the</w:t>
      </w:r>
      <w:r w:rsidR="00291245" w:rsidRPr="005A116C">
        <w:t xml:space="preserve"> SNAP</w:t>
      </w:r>
      <w:r w:rsidR="008401A8">
        <w:t xml:space="preserve"> E&amp;T State</w:t>
      </w:r>
      <w:r w:rsidR="00291245" w:rsidRPr="005A116C">
        <w:t xml:space="preserve"> Plan</w:t>
      </w:r>
      <w:r>
        <w:t>;</w:t>
      </w:r>
      <w:r w:rsidR="00291245" w:rsidRPr="005A116C">
        <w:t xml:space="preserve"> </w:t>
      </w:r>
    </w:p>
    <w:p w14:paraId="2A45E336" w14:textId="5BC5CACE" w:rsidR="00291245" w:rsidRDefault="006F2D41" w:rsidP="0097525C">
      <w:pPr>
        <w:pStyle w:val="ListParagraph"/>
        <w:numPr>
          <w:ilvl w:val="0"/>
          <w:numId w:val="43"/>
        </w:numPr>
      </w:pPr>
      <w:r>
        <w:t>s</w:t>
      </w:r>
      <w:r w:rsidR="00291245" w:rsidRPr="005A116C">
        <w:t xml:space="preserve">ends </w:t>
      </w:r>
      <w:r w:rsidR="00D01F97">
        <w:t xml:space="preserve">the </w:t>
      </w:r>
      <w:r w:rsidR="00291245" w:rsidRPr="005A116C">
        <w:t xml:space="preserve">SNAP </w:t>
      </w:r>
      <w:r w:rsidR="00F04D08">
        <w:t xml:space="preserve">E&amp;T State </w:t>
      </w:r>
      <w:r w:rsidR="00291245" w:rsidRPr="005A116C">
        <w:t xml:space="preserve">Plan through </w:t>
      </w:r>
      <w:r w:rsidR="00D01F97">
        <w:t xml:space="preserve">appropriate </w:t>
      </w:r>
      <w:r w:rsidR="00291245" w:rsidRPr="005A116C">
        <w:t>channels for approval</w:t>
      </w:r>
      <w:r>
        <w:t>; and</w:t>
      </w:r>
    </w:p>
    <w:p w14:paraId="007DCC72" w14:textId="5C87D81A" w:rsidR="00C87D9E" w:rsidRPr="005A116C" w:rsidRDefault="006F2D41" w:rsidP="0097525C">
      <w:pPr>
        <w:pStyle w:val="ListParagraph"/>
        <w:numPr>
          <w:ilvl w:val="0"/>
          <w:numId w:val="43"/>
        </w:numPr>
      </w:pPr>
      <w:r>
        <w:t>s</w:t>
      </w:r>
      <w:r w:rsidR="00D07513">
        <w:t xml:space="preserve">ubmits </w:t>
      </w:r>
      <w:r w:rsidR="00D01F97">
        <w:t xml:space="preserve">the </w:t>
      </w:r>
      <w:r w:rsidR="00D07513">
        <w:t>SNAP</w:t>
      </w:r>
      <w:r w:rsidR="00F04D08">
        <w:t xml:space="preserve"> E&amp;T State</w:t>
      </w:r>
      <w:r w:rsidR="00D07513">
        <w:t xml:space="preserve"> Plan to HHSC</w:t>
      </w:r>
      <w:r>
        <w:t>.</w:t>
      </w:r>
      <w:r w:rsidR="00C87D9E">
        <w:t xml:space="preserve"> </w:t>
      </w:r>
    </w:p>
    <w:p w14:paraId="07F5B00E" w14:textId="77777777" w:rsidR="003B4E96" w:rsidRDefault="003B4E96" w:rsidP="00291245">
      <w:pPr>
        <w:spacing w:after="0"/>
        <w:rPr>
          <w:rFonts w:cs="Times New Roman"/>
          <w:szCs w:val="24"/>
        </w:rPr>
      </w:pPr>
    </w:p>
    <w:p w14:paraId="562A47B6" w14:textId="3C86519C" w:rsidR="00291245" w:rsidRPr="005A116C" w:rsidRDefault="00291245" w:rsidP="00C711AF">
      <w:pPr>
        <w:spacing w:after="120"/>
        <w:rPr>
          <w:rFonts w:cs="Times New Roman"/>
          <w:szCs w:val="24"/>
        </w:rPr>
      </w:pPr>
      <w:r w:rsidRPr="005A116C">
        <w:rPr>
          <w:rFonts w:cs="Times New Roman"/>
          <w:szCs w:val="24"/>
        </w:rPr>
        <w:t>HHSC:</w:t>
      </w:r>
    </w:p>
    <w:p w14:paraId="5CE30F37" w14:textId="5231D2F7" w:rsidR="00C87D9E" w:rsidRDefault="007211AE" w:rsidP="0097525C">
      <w:pPr>
        <w:pStyle w:val="ListParagraph"/>
        <w:numPr>
          <w:ilvl w:val="0"/>
          <w:numId w:val="68"/>
        </w:numPr>
      </w:pPr>
      <w:r>
        <w:t>s</w:t>
      </w:r>
      <w:r w:rsidR="00C87D9E">
        <w:t xml:space="preserve">ubmits </w:t>
      </w:r>
      <w:r w:rsidR="00675EFE">
        <w:t xml:space="preserve">the </w:t>
      </w:r>
      <w:r w:rsidR="00C87D9E">
        <w:t xml:space="preserve">SNAP </w:t>
      </w:r>
      <w:r w:rsidR="00F04D08">
        <w:t xml:space="preserve">E&amp;T State </w:t>
      </w:r>
      <w:r w:rsidR="00C87D9E">
        <w:t>Plan to FNS for approval</w:t>
      </w:r>
      <w:r>
        <w:t>; and</w:t>
      </w:r>
    </w:p>
    <w:p w14:paraId="2F0DFAB1" w14:textId="4B236955" w:rsidR="00291245" w:rsidRPr="005A116C" w:rsidRDefault="007211AE" w:rsidP="0097525C">
      <w:pPr>
        <w:pStyle w:val="ListParagraph"/>
        <w:numPr>
          <w:ilvl w:val="0"/>
          <w:numId w:val="68"/>
        </w:numPr>
      </w:pPr>
      <w:r>
        <w:t>i</w:t>
      </w:r>
      <w:r w:rsidR="003B4E96">
        <w:t>s a</w:t>
      </w:r>
      <w:r w:rsidR="00291245" w:rsidRPr="005A116C">
        <w:t>vailable for technical assistance, as needed</w:t>
      </w:r>
      <w:r>
        <w:t>.</w:t>
      </w:r>
    </w:p>
    <w:p w14:paraId="712998F9" w14:textId="77777777" w:rsidR="003B4E96" w:rsidRDefault="003B4E96" w:rsidP="003C1A7C">
      <w:pPr>
        <w:spacing w:after="0"/>
        <w:ind w:left="1440" w:hanging="360"/>
        <w:rPr>
          <w:rFonts w:cs="Times New Roman"/>
          <w:szCs w:val="24"/>
        </w:rPr>
      </w:pPr>
    </w:p>
    <w:p w14:paraId="19C6C547" w14:textId="186B1A2D" w:rsidR="00291245" w:rsidRPr="005A116C" w:rsidRDefault="00291245" w:rsidP="00A93E0A">
      <w:pPr>
        <w:spacing w:after="0"/>
      </w:pPr>
      <w:r w:rsidRPr="005A116C">
        <w:rPr>
          <w:rFonts w:cs="Times New Roman"/>
          <w:szCs w:val="24"/>
        </w:rPr>
        <w:t>FNS</w:t>
      </w:r>
      <w:r w:rsidR="00A93E0A">
        <w:t xml:space="preserve"> </w:t>
      </w:r>
      <w:r w:rsidR="00042D6B">
        <w:t>a</w:t>
      </w:r>
      <w:r w:rsidRPr="005A116C">
        <w:t xml:space="preserve">pproves </w:t>
      </w:r>
      <w:r w:rsidR="00A93E0A">
        <w:t xml:space="preserve">the </w:t>
      </w:r>
      <w:r w:rsidRPr="005A116C">
        <w:t>Board</w:t>
      </w:r>
      <w:r w:rsidR="00DA6FBB">
        <w:t>’s</w:t>
      </w:r>
      <w:r w:rsidRPr="005A116C">
        <w:t xml:space="preserve"> </w:t>
      </w:r>
      <w:r w:rsidR="007313FB">
        <w:t>third-party partnership</w:t>
      </w:r>
      <w:r w:rsidRPr="005A116C">
        <w:t xml:space="preserve"> </w:t>
      </w:r>
      <w:r w:rsidR="00042D6B" w:rsidRPr="005A116C">
        <w:t>initiative</w:t>
      </w:r>
      <w:r w:rsidR="00042D6B">
        <w:t>.</w:t>
      </w:r>
    </w:p>
    <w:p w14:paraId="362A61EE" w14:textId="77777777" w:rsidR="003B4E96" w:rsidRDefault="003B4E96" w:rsidP="00291245">
      <w:pPr>
        <w:spacing w:after="0"/>
        <w:rPr>
          <w:rFonts w:cs="Times New Roman"/>
          <w:szCs w:val="24"/>
        </w:rPr>
      </w:pPr>
    </w:p>
    <w:p w14:paraId="7F94F0F2" w14:textId="660F8BBA" w:rsidR="00320F09" w:rsidRPr="00320F09" w:rsidRDefault="00291245" w:rsidP="006C05FE">
      <w:pPr>
        <w:spacing w:after="0"/>
      </w:pPr>
      <w:r w:rsidRPr="005A116C">
        <w:rPr>
          <w:rFonts w:cs="Times New Roman"/>
          <w:szCs w:val="24"/>
        </w:rPr>
        <w:t>TPP</w:t>
      </w:r>
      <w:r w:rsidR="00A93E0A">
        <w:t xml:space="preserve"> </w:t>
      </w:r>
      <w:r w:rsidR="00B40F0A">
        <w:t>b</w:t>
      </w:r>
      <w:r w:rsidRPr="005A116C">
        <w:t>egins service delivery</w:t>
      </w:r>
      <w:r w:rsidR="00B40F0A">
        <w:t>.</w:t>
      </w:r>
    </w:p>
    <w:p w14:paraId="082F9E7F" w14:textId="77777777" w:rsidR="00636734" w:rsidRPr="0073675B" w:rsidRDefault="00636734" w:rsidP="006C05FE">
      <w:pPr>
        <w:pStyle w:val="Heading1"/>
        <w:spacing w:before="240"/>
        <w:rPr>
          <w:color w:val="auto"/>
        </w:rPr>
      </w:pPr>
      <w:bookmarkStart w:id="13" w:name="_Toc427827312"/>
      <w:bookmarkStart w:id="14" w:name="_Toc177022120"/>
      <w:bookmarkEnd w:id="11"/>
      <w:r w:rsidRPr="0073675B">
        <w:rPr>
          <w:color w:val="auto"/>
        </w:rPr>
        <w:t>Supplanting</w:t>
      </w:r>
      <w:bookmarkEnd w:id="13"/>
      <w:r w:rsidRPr="0073675B">
        <w:rPr>
          <w:color w:val="auto"/>
        </w:rPr>
        <w:t xml:space="preserve"> and Cost Parity Requirements</w:t>
      </w:r>
      <w:bookmarkEnd w:id="14"/>
    </w:p>
    <w:p w14:paraId="25E01B52" w14:textId="536FB9D9" w:rsidR="00636734" w:rsidRPr="00E46173" w:rsidRDefault="00636734" w:rsidP="00D00721">
      <w:r w:rsidRPr="00E46173">
        <w:t>In accordance with 7 CFR §273.7(d)(1)(ii)(C), federal SNAP E&amp;T funds used for activities within the education component must not supplant nonfederal funds for existing educational services</w:t>
      </w:r>
      <w:r w:rsidR="005E3C1D">
        <w:t>,</w:t>
      </w:r>
      <w:r w:rsidRPr="00E46173">
        <w:t xml:space="preserve"> and the costs charged to E&amp;T must not exceed the costs charged for non-E&amp;T participants.</w:t>
      </w:r>
    </w:p>
    <w:p w14:paraId="2184E093" w14:textId="2D02EC2E" w:rsidR="00636734" w:rsidRPr="00E46173" w:rsidRDefault="00636734" w:rsidP="00D00721">
      <w:pPr>
        <w:rPr>
          <w:b/>
          <w:bCs/>
          <w:spacing w:val="6"/>
        </w:rPr>
      </w:pPr>
      <w:r w:rsidRPr="00E46173">
        <w:t xml:space="preserve">An agency must charge the federal government consistently with how other participants and local, state, or federal grants are charged. If a service is offered at no cost to non-E&amp;T </w:t>
      </w:r>
      <w:r w:rsidRPr="00E46173">
        <w:lastRenderedPageBreak/>
        <w:t xml:space="preserve">participants and it is not allocated to any other grant, a </w:t>
      </w:r>
      <w:r w:rsidR="001F5ED9" w:rsidRPr="00E46173">
        <w:t>TPP</w:t>
      </w:r>
      <w:r w:rsidRPr="00E46173">
        <w:t xml:space="preserve"> </w:t>
      </w:r>
      <w:r w:rsidR="009B5CCA" w:rsidRPr="00E46173">
        <w:t xml:space="preserve">may </w:t>
      </w:r>
      <w:r w:rsidRPr="00E46173">
        <w:t>not charge the SNAP E&amp;T cost category.</w:t>
      </w:r>
    </w:p>
    <w:p w14:paraId="292D3AA3" w14:textId="683FE189" w:rsidR="00636734" w:rsidRPr="00E46173" w:rsidRDefault="00636734" w:rsidP="00D00721">
      <w:pPr>
        <w:rPr>
          <w:spacing w:val="6"/>
        </w:rPr>
      </w:pPr>
      <w:r w:rsidRPr="00E46173">
        <w:t xml:space="preserve">SNAP E&amp;T </w:t>
      </w:r>
      <w:r w:rsidR="009B5CCA" w:rsidRPr="00E46173">
        <w:t xml:space="preserve">may </w:t>
      </w:r>
      <w:r w:rsidRPr="00E46173">
        <w:t xml:space="preserve">not be charged for the difference between the actual costs of instruction and tuition and fees that are charged to the public. For example, if a subsidy is available to all students at no cost but charged to SNAP E&amp;T, SNAP recipients are </w:t>
      </w:r>
      <w:r w:rsidR="0071356D" w:rsidRPr="00E46173">
        <w:t>not receiving the same benefits as</w:t>
      </w:r>
      <w:r w:rsidRPr="00E46173">
        <w:t xml:space="preserve"> other students</w:t>
      </w:r>
      <w:r w:rsidR="000D47F2" w:rsidRPr="00E46173">
        <w:t>,</w:t>
      </w:r>
      <w:r w:rsidRPr="00E46173">
        <w:t xml:space="preserve"> and</w:t>
      </w:r>
      <w:r w:rsidR="000D47F2" w:rsidRPr="00E46173">
        <w:t>,</w:t>
      </w:r>
      <w:r w:rsidRPr="00E46173">
        <w:t xml:space="preserve"> in so doing, state funds are supplanted.</w:t>
      </w:r>
    </w:p>
    <w:p w14:paraId="33B1C1A8" w14:textId="7E2883AB" w:rsidR="00553205" w:rsidRPr="00A47DF0" w:rsidRDefault="00553205" w:rsidP="0A1A779C">
      <w:pPr>
        <w:pStyle w:val="Heading1"/>
        <w:rPr>
          <w:color w:val="auto"/>
        </w:rPr>
      </w:pPr>
      <w:bookmarkStart w:id="15" w:name="_Toc177022121"/>
      <w:bookmarkStart w:id="16" w:name="_Toc427827314"/>
      <w:r w:rsidRPr="00A47DF0">
        <w:rPr>
          <w:color w:val="auto"/>
        </w:rPr>
        <w:t>Other Requirements</w:t>
      </w:r>
      <w:bookmarkEnd w:id="15"/>
    </w:p>
    <w:p w14:paraId="02B4D5B4" w14:textId="2936970D" w:rsidR="007666DC" w:rsidRPr="000F3F2B" w:rsidRDefault="00E7312E" w:rsidP="0A1A779C">
      <w:r>
        <w:t xml:space="preserve">For </w:t>
      </w:r>
      <w:r w:rsidR="00E44747">
        <w:t>general programmatic</w:t>
      </w:r>
      <w:r w:rsidR="07E9A86C">
        <w:t xml:space="preserve"> </w:t>
      </w:r>
      <w:commentRangeStart w:id="17"/>
      <w:r w:rsidR="003A547E">
        <w:t xml:space="preserve">and operational </w:t>
      </w:r>
      <w:commentRangeEnd w:id="17"/>
      <w:r w:rsidR="003A547E">
        <w:rPr>
          <w:rStyle w:val="CommentReference"/>
          <w:rFonts w:asciiTheme="minorHAnsi" w:hAnsiTheme="minorHAnsi"/>
        </w:rPr>
        <w:commentReference w:id="17"/>
      </w:r>
      <w:r w:rsidR="00E44747">
        <w:t>guidance on SNAP E&amp;T, Boards</w:t>
      </w:r>
      <w:r w:rsidR="007666DC">
        <w:t xml:space="preserve"> may refer to the</w:t>
      </w:r>
      <w:r w:rsidR="00263909">
        <w:t xml:space="preserve"> </w:t>
      </w:r>
      <w:hyperlink r:id="rId17">
        <w:r w:rsidR="00263909" w:rsidRPr="3F3B38B0">
          <w:rPr>
            <w:rStyle w:val="Hyperlink"/>
          </w:rPr>
          <w:t>SNAP E&amp;T Guide</w:t>
        </w:r>
      </w:hyperlink>
      <w:r w:rsidR="007666DC">
        <w:t xml:space="preserve">. </w:t>
      </w:r>
    </w:p>
    <w:p w14:paraId="225BFD7C" w14:textId="3BACB0A3" w:rsidR="0A1A779C" w:rsidRPr="00A47DF0" w:rsidRDefault="00B25844" w:rsidP="00592945">
      <w:r w:rsidRPr="000F3F2B">
        <w:rPr>
          <w:rFonts w:cs="Times New Roman"/>
        </w:rPr>
        <w:t xml:space="preserve">Boards must </w:t>
      </w:r>
      <w:r w:rsidR="00085C60">
        <w:rPr>
          <w:rFonts w:cs="Times New Roman"/>
        </w:rPr>
        <w:t>ensure</w:t>
      </w:r>
      <w:r w:rsidRPr="000F3F2B">
        <w:rPr>
          <w:rFonts w:cs="Times New Roman"/>
        </w:rPr>
        <w:t xml:space="preserve"> </w:t>
      </w:r>
      <w:r w:rsidR="000072E8" w:rsidRPr="000F3F2B">
        <w:rPr>
          <w:rFonts w:cs="Times New Roman"/>
        </w:rPr>
        <w:t xml:space="preserve">the following statement </w:t>
      </w:r>
      <w:r w:rsidR="00404EC8" w:rsidRPr="000F3F2B">
        <w:rPr>
          <w:rStyle w:val="normaltextrun"/>
          <w:rFonts w:cs="Times New Roman"/>
          <w:color w:val="000000" w:themeColor="text1"/>
        </w:rPr>
        <w:t>appear</w:t>
      </w:r>
      <w:r w:rsidR="00085C60">
        <w:rPr>
          <w:rStyle w:val="normaltextrun"/>
          <w:rFonts w:cs="Times New Roman"/>
          <w:color w:val="000000" w:themeColor="text1"/>
        </w:rPr>
        <w:t>s</w:t>
      </w:r>
      <w:r w:rsidR="00404EC8" w:rsidRPr="000F3F2B">
        <w:rPr>
          <w:rStyle w:val="normaltextrun"/>
          <w:rFonts w:cs="Times New Roman"/>
          <w:color w:val="000000" w:themeColor="text1"/>
        </w:rPr>
        <w:t xml:space="preserve"> in materials</w:t>
      </w:r>
      <w:r w:rsidR="000F3B5C">
        <w:rPr>
          <w:rStyle w:val="normaltextrun"/>
          <w:rFonts w:cs="Times New Roman"/>
          <w:color w:val="000000" w:themeColor="text1"/>
        </w:rPr>
        <w:t xml:space="preserve">, including </w:t>
      </w:r>
      <w:r w:rsidR="00A34474">
        <w:rPr>
          <w:rStyle w:val="normaltextrun"/>
          <w:rFonts w:cs="Times New Roman"/>
          <w:color w:val="000000" w:themeColor="text1"/>
        </w:rPr>
        <w:t>those created by TPPs,</w:t>
      </w:r>
      <w:r w:rsidR="00404EC8" w:rsidRPr="000F3F2B">
        <w:rPr>
          <w:rStyle w:val="normaltextrun"/>
          <w:rFonts w:cs="Times New Roman"/>
          <w:color w:val="000000" w:themeColor="text1"/>
        </w:rPr>
        <w:t xml:space="preserve"> intended to inform the public</w:t>
      </w:r>
      <w:r w:rsidR="00404EC8" w:rsidRPr="000F3F2B">
        <w:rPr>
          <w:rStyle w:val="normaltextrun"/>
          <w:rFonts w:cs="Times New Roman"/>
          <w:b/>
          <w:bCs/>
          <w:color w:val="000000" w:themeColor="text1"/>
        </w:rPr>
        <w:t xml:space="preserve"> </w:t>
      </w:r>
      <w:r w:rsidR="00404EC8" w:rsidRPr="000F3F2B">
        <w:rPr>
          <w:rStyle w:val="normaltextrun"/>
          <w:rFonts w:cs="Times New Roman"/>
          <w:color w:val="000000" w:themeColor="text1"/>
        </w:rPr>
        <w:t xml:space="preserve">about </w:t>
      </w:r>
      <w:r w:rsidR="00085C60">
        <w:rPr>
          <w:rStyle w:val="normaltextrun"/>
          <w:rFonts w:cs="Times New Roman"/>
          <w:color w:val="000000" w:themeColor="text1"/>
        </w:rPr>
        <w:t>the SNAP E&amp;T program</w:t>
      </w:r>
      <w:r w:rsidR="00404EC8" w:rsidRPr="000F3F2B">
        <w:rPr>
          <w:rStyle w:val="normaltextrun"/>
          <w:rFonts w:cs="Times New Roman"/>
          <w:color w:val="000000" w:themeColor="text1"/>
        </w:rPr>
        <w:t>:</w:t>
      </w:r>
      <w:r w:rsidR="00592945" w:rsidRPr="00A47DF0">
        <w:t xml:space="preserve"> </w:t>
      </w:r>
    </w:p>
    <w:p w14:paraId="6B248195" w14:textId="1843E2FA" w:rsidR="2A4AC78B" w:rsidRPr="00FB74C1" w:rsidRDefault="2A4AC78B" w:rsidP="003C1A7C">
      <w:pPr>
        <w:pStyle w:val="paragraph"/>
        <w:spacing w:before="0" w:beforeAutospacing="0" w:after="0" w:afterAutospacing="0"/>
        <w:ind w:left="720"/>
      </w:pPr>
      <w:r w:rsidRPr="00A47DF0">
        <w:t xml:space="preserve">In accordance with Federal law and U.S. Department of Agriculture </w:t>
      </w:r>
      <w:r w:rsidR="00B20533">
        <w:t xml:space="preserve">(USDA) </w:t>
      </w:r>
      <w:r w:rsidRPr="00A47DF0">
        <w:t>policy, this institution is prohibited from discriminating on the basis of race, color, national origin, sex, age, religion, political beliefs, or disability. To file a complaint of discrimination, write USDA, Director, Office of Civil Rights, 1400 Independence Avenue, S.W., Washington, D.C. 20250-9410 or call (800) 795-3272 (voice) or (202) 720-6382 (TTY). USDA is an equal opportunity provider and employer.</w:t>
      </w:r>
    </w:p>
    <w:p w14:paraId="0C5C6BC3" w14:textId="77777777" w:rsidR="00636734" w:rsidRPr="00FB74C1" w:rsidDel="003C75DD" w:rsidRDefault="00636734" w:rsidP="0A1A779C">
      <w:pPr>
        <w:pStyle w:val="paragraph"/>
        <w:spacing w:before="0" w:beforeAutospacing="0" w:after="0" w:afterAutospacing="0"/>
        <w:rPr>
          <w:rStyle w:val="normaltextrun"/>
          <w:highlight w:val="yellow"/>
        </w:rPr>
      </w:pPr>
    </w:p>
    <w:p w14:paraId="239EF198" w14:textId="77777777" w:rsidR="00636734" w:rsidRPr="0073675B" w:rsidRDefault="00636734" w:rsidP="00D00721">
      <w:pPr>
        <w:pStyle w:val="Heading1"/>
        <w:rPr>
          <w:rFonts w:eastAsia="Times New Roman"/>
          <w:color w:val="auto"/>
        </w:rPr>
      </w:pPr>
      <w:bookmarkStart w:id="18" w:name="_Toc177022122"/>
      <w:r w:rsidRPr="0073675B">
        <w:rPr>
          <w:color w:val="auto"/>
        </w:rPr>
        <w:t>Allowable Costs</w:t>
      </w:r>
      <w:bookmarkEnd w:id="18"/>
    </w:p>
    <w:p w14:paraId="23A719FB" w14:textId="77149A23" w:rsidR="00636734" w:rsidRPr="00E46173" w:rsidRDefault="00636734" w:rsidP="00D00721">
      <w:r w:rsidRPr="00E46173">
        <w:t xml:space="preserve">Allowable Costs for </w:t>
      </w:r>
      <w:r w:rsidR="00F44173">
        <w:t>t</w:t>
      </w:r>
      <w:r w:rsidR="11A6E502">
        <w:t>hird-</w:t>
      </w:r>
      <w:bookmarkEnd w:id="16"/>
      <w:r w:rsidR="00860B02">
        <w:t xml:space="preserve">party </w:t>
      </w:r>
      <w:r w:rsidR="00860B02" w:rsidRPr="00E46173">
        <w:t>partnerships</w:t>
      </w:r>
      <w:r w:rsidR="00214CA5" w:rsidRPr="00E46173">
        <w:t>—</w:t>
      </w:r>
      <w:r w:rsidRPr="00E46173">
        <w:t>SNAP E&amp;T allowable activities and support service expenses must be reasonable, necessary, and directly related to allowable SNAP E&amp;T activities.</w:t>
      </w:r>
      <w:r w:rsidR="003A6532" w:rsidRPr="00E46173">
        <w:t xml:space="preserve"> </w:t>
      </w:r>
    </w:p>
    <w:p w14:paraId="5C9C69C7" w14:textId="58F19E07" w:rsidR="00636734" w:rsidRPr="00E46173" w:rsidRDefault="00636734" w:rsidP="00D00721">
      <w:r w:rsidRPr="00E46173">
        <w:t>Reasonable Costs</w:t>
      </w:r>
      <w:r w:rsidR="00214CA5" w:rsidRPr="00E46173">
        <w:t>—</w:t>
      </w:r>
      <w:r w:rsidRPr="00E46173">
        <w:t>A cost is reasonable if the amount does not exceed that which a prudent individual would pay under the circumstances prevailing at the time the decision was made to incur this cost.</w:t>
      </w:r>
      <w:r w:rsidR="003A6532" w:rsidRPr="00E46173">
        <w:t xml:space="preserve"> </w:t>
      </w:r>
    </w:p>
    <w:p w14:paraId="6CB99B6C" w14:textId="771D10B7" w:rsidR="002539B9" w:rsidRDefault="00636734" w:rsidP="00D00721">
      <w:r w:rsidRPr="00E46173">
        <w:t>Necessary Costs</w:t>
      </w:r>
      <w:r w:rsidR="00214CA5" w:rsidRPr="00E46173">
        <w:t>—</w:t>
      </w:r>
      <w:r w:rsidRPr="00E46173">
        <w:t xml:space="preserve">Necessary costs are incurred to carry out essential functions that cannot be avoided without adversely affecting program operations. </w:t>
      </w:r>
    </w:p>
    <w:p w14:paraId="1DD24DD6" w14:textId="77777777" w:rsidR="002539B9" w:rsidRPr="00C41CC0" w:rsidRDefault="002539B9" w:rsidP="002539B9">
      <w:pPr>
        <w:pStyle w:val="Heading1"/>
        <w:rPr>
          <w:color w:val="auto"/>
        </w:rPr>
      </w:pPr>
      <w:bookmarkStart w:id="19" w:name="_Toc177022123"/>
      <w:r w:rsidRPr="00C41CC0">
        <w:rPr>
          <w:color w:val="auto"/>
        </w:rPr>
        <w:t xml:space="preserve">Case Management Information for Boards in </w:t>
      </w:r>
      <w:r w:rsidRPr="00C41CC0">
        <w:rPr>
          <w:rStyle w:val="cf01"/>
          <w:rFonts w:ascii="Times New Roman" w:hAnsi="Times New Roman" w:cs="Times New Roman"/>
          <w:color w:val="auto"/>
          <w:sz w:val="36"/>
          <w:szCs w:val="36"/>
        </w:rPr>
        <w:t>Third-Party Partnership</w:t>
      </w:r>
      <w:r w:rsidRPr="00C41CC0">
        <w:rPr>
          <w:rStyle w:val="cf01"/>
          <w:color w:val="auto"/>
        </w:rPr>
        <w:t xml:space="preserve"> </w:t>
      </w:r>
      <w:r w:rsidRPr="00C41CC0">
        <w:rPr>
          <w:color w:val="auto"/>
        </w:rPr>
        <w:t>Initiatives</w:t>
      </w:r>
      <w:bookmarkEnd w:id="19"/>
    </w:p>
    <w:p w14:paraId="76C9E824" w14:textId="4AE4E710" w:rsidR="004E4CE3" w:rsidRDefault="002539B9" w:rsidP="002539B9">
      <w:pPr>
        <w:pStyle w:val="paragraph"/>
        <w:spacing w:before="120" w:beforeAutospacing="0" w:after="120" w:afterAutospacing="0"/>
        <w:textAlignment w:val="baseline"/>
        <w:rPr>
          <w:rStyle w:val="normaltextrun"/>
        </w:rPr>
      </w:pPr>
      <w:r w:rsidRPr="00AF391D">
        <w:rPr>
          <w:rStyle w:val="normaltextrun"/>
        </w:rPr>
        <w:t>Case management</w:t>
      </w:r>
      <w:r w:rsidRPr="000700A8">
        <w:rPr>
          <w:rStyle w:val="normaltextrun"/>
        </w:rPr>
        <w:t xml:space="preserve"> </w:t>
      </w:r>
      <w:r w:rsidRPr="000B5DD2">
        <w:rPr>
          <w:rStyle w:val="normaltextrun"/>
        </w:rPr>
        <w:t xml:space="preserve">is the organization and coordination of a network of formal and informal activities, services, and support designed to help </w:t>
      </w:r>
      <w:r>
        <w:rPr>
          <w:rStyle w:val="normaltextrun"/>
        </w:rPr>
        <w:t>Supplemental Nutrition Assistance Program (</w:t>
      </w:r>
      <w:r w:rsidRPr="000B5DD2">
        <w:rPr>
          <w:rStyle w:val="normaltextrun"/>
        </w:rPr>
        <w:t>SNAP</w:t>
      </w:r>
      <w:r>
        <w:rPr>
          <w:rStyle w:val="normaltextrun"/>
        </w:rPr>
        <w:t>)</w:t>
      </w:r>
      <w:r w:rsidRPr="000B5DD2">
        <w:rPr>
          <w:rStyle w:val="normaltextrun"/>
        </w:rPr>
        <w:t xml:space="preserve"> recipients participating in SNAP </w:t>
      </w:r>
      <w:r>
        <w:rPr>
          <w:rStyle w:val="normaltextrun"/>
        </w:rPr>
        <w:t>Employment and Training (</w:t>
      </w:r>
      <w:r w:rsidRPr="000B5DD2">
        <w:rPr>
          <w:rStyle w:val="normaltextrun"/>
        </w:rPr>
        <w:t>E&amp;T</w:t>
      </w:r>
      <w:r>
        <w:rPr>
          <w:rStyle w:val="normaltextrun"/>
        </w:rPr>
        <w:t>)</w:t>
      </w:r>
      <w:r w:rsidRPr="000B5DD2">
        <w:rPr>
          <w:rStyle w:val="normaltextrun"/>
        </w:rPr>
        <w:t xml:space="preserve"> become employed and self-sufficient through participation in work programs and education and/or training activities</w:t>
      </w:r>
      <w:r>
        <w:rPr>
          <w:rStyle w:val="normaltextrun"/>
        </w:rPr>
        <w:t xml:space="preserve">. </w:t>
      </w:r>
    </w:p>
    <w:p w14:paraId="439ECD33" w14:textId="77777777" w:rsidR="002539B9" w:rsidRDefault="002539B9" w:rsidP="002539B9">
      <w:pPr>
        <w:pStyle w:val="paragraph"/>
        <w:spacing w:before="120" w:beforeAutospacing="0" w:after="120" w:afterAutospacing="0"/>
        <w:textAlignment w:val="baseline"/>
        <w:rPr>
          <w:rStyle w:val="normaltextrun"/>
        </w:rPr>
      </w:pPr>
      <w:r w:rsidRPr="00AF391D">
        <w:rPr>
          <w:rStyle w:val="normaltextrun"/>
          <w:b/>
          <w:bCs/>
        </w:rPr>
        <w:t>Case management:</w:t>
      </w:r>
    </w:p>
    <w:p w14:paraId="3E32FB43" w14:textId="77777777" w:rsidR="002539B9" w:rsidRDefault="002539B9" w:rsidP="002539B9">
      <w:pPr>
        <w:pStyle w:val="paragraph"/>
        <w:numPr>
          <w:ilvl w:val="0"/>
          <w:numId w:val="45"/>
        </w:numPr>
        <w:spacing w:before="0" w:beforeAutospacing="0" w:after="0" w:afterAutospacing="0"/>
        <w:textAlignment w:val="baseline"/>
        <w:rPr>
          <w:rStyle w:val="normaltextrun"/>
        </w:rPr>
      </w:pPr>
      <w:r w:rsidRPr="000B5DD2">
        <w:rPr>
          <w:rStyle w:val="normaltextrun"/>
        </w:rPr>
        <w:lastRenderedPageBreak/>
        <w:t xml:space="preserve">must be provided for each SNAP E&amp;T </w:t>
      </w:r>
      <w:r>
        <w:rPr>
          <w:rStyle w:val="normaltextrun"/>
        </w:rPr>
        <w:t>component;</w:t>
      </w:r>
    </w:p>
    <w:p w14:paraId="44DE1C18" w14:textId="77777777" w:rsidR="002539B9" w:rsidRDefault="002539B9" w:rsidP="002539B9">
      <w:pPr>
        <w:pStyle w:val="paragraph"/>
        <w:numPr>
          <w:ilvl w:val="0"/>
          <w:numId w:val="45"/>
        </w:numPr>
        <w:spacing w:before="0" w:beforeAutospacing="0" w:after="0" w:afterAutospacing="0"/>
        <w:textAlignment w:val="baseline"/>
        <w:rPr>
          <w:rStyle w:val="normaltextrun"/>
        </w:rPr>
      </w:pPr>
      <w:r>
        <w:rPr>
          <w:rStyle w:val="normaltextrun"/>
        </w:rPr>
        <w:t>is designed to move</w:t>
      </w:r>
      <w:r w:rsidRPr="000B5DD2">
        <w:rPr>
          <w:rStyle w:val="normaltextrun"/>
        </w:rPr>
        <w:t xml:space="preserve"> </w:t>
      </w:r>
      <w:r>
        <w:rPr>
          <w:rStyle w:val="normaltextrun"/>
        </w:rPr>
        <w:t>SNAP recipients</w:t>
      </w:r>
      <w:r w:rsidRPr="000B5DD2">
        <w:rPr>
          <w:rStyle w:val="normaltextrun"/>
        </w:rPr>
        <w:t xml:space="preserve"> toward </w:t>
      </w:r>
      <w:r>
        <w:rPr>
          <w:rStyle w:val="normaltextrun"/>
        </w:rPr>
        <w:t xml:space="preserve">employment and </w:t>
      </w:r>
      <w:r w:rsidRPr="000B5DD2">
        <w:rPr>
          <w:rStyle w:val="normaltextrun"/>
        </w:rPr>
        <w:t>self-sufficiency, independent of public assistance</w:t>
      </w:r>
      <w:r>
        <w:rPr>
          <w:rStyle w:val="normaltextrun"/>
        </w:rPr>
        <w:t>;</w:t>
      </w:r>
      <w:r w:rsidRPr="000B5DD2">
        <w:rPr>
          <w:rStyle w:val="normaltextrun"/>
        </w:rPr>
        <w:t xml:space="preserve"> </w:t>
      </w:r>
    </w:p>
    <w:p w14:paraId="17E8ADFF" w14:textId="77777777" w:rsidR="002539B9" w:rsidRDefault="002539B9" w:rsidP="002539B9">
      <w:pPr>
        <w:pStyle w:val="paragraph"/>
        <w:numPr>
          <w:ilvl w:val="0"/>
          <w:numId w:val="45"/>
        </w:numPr>
        <w:spacing w:before="0" w:beforeAutospacing="0" w:after="0" w:afterAutospacing="0"/>
        <w:textAlignment w:val="baseline"/>
        <w:rPr>
          <w:rStyle w:val="normaltextrun"/>
        </w:rPr>
      </w:pPr>
      <w:r w:rsidRPr="000B5DD2">
        <w:rPr>
          <w:rStyle w:val="normaltextrun"/>
        </w:rPr>
        <w:t>requires engagement with a skilled staff member who has the knowledge and skills to guide and support the SNAP recipient’s participation in E&amp;T</w:t>
      </w:r>
      <w:r>
        <w:rPr>
          <w:rStyle w:val="normaltextrun"/>
        </w:rPr>
        <w:t>;</w:t>
      </w:r>
      <w:r w:rsidRPr="000B5DD2">
        <w:rPr>
          <w:rStyle w:val="normaltextrun"/>
        </w:rPr>
        <w:t xml:space="preserve"> </w:t>
      </w:r>
      <w:r>
        <w:rPr>
          <w:rStyle w:val="normaltextrun"/>
        </w:rPr>
        <w:t>and</w:t>
      </w:r>
    </w:p>
    <w:p w14:paraId="5467CAFB" w14:textId="77777777" w:rsidR="002539B9" w:rsidRDefault="002539B9" w:rsidP="002539B9">
      <w:pPr>
        <w:pStyle w:val="paragraph"/>
        <w:numPr>
          <w:ilvl w:val="0"/>
          <w:numId w:val="45"/>
        </w:numPr>
        <w:spacing w:before="0" w:beforeAutospacing="0" w:after="0" w:afterAutospacing="0"/>
        <w:textAlignment w:val="baseline"/>
        <w:rPr>
          <w:rStyle w:val="normaltextrun"/>
        </w:rPr>
      </w:pPr>
      <w:r w:rsidRPr="000B5DD2">
        <w:rPr>
          <w:rStyle w:val="normaltextrun"/>
        </w:rPr>
        <w:t>is an ongoing process that will occur throughout the SNAP recipient’s participation.</w:t>
      </w:r>
      <w:r w:rsidRPr="000B5DD2">
        <w:rPr>
          <w:rStyle w:val="eop"/>
          <w:rFonts w:eastAsiaTheme="minorEastAsia"/>
        </w:rPr>
        <w:t> </w:t>
      </w:r>
    </w:p>
    <w:p w14:paraId="2CE2D3A1" w14:textId="77777777" w:rsidR="002539B9" w:rsidRDefault="002539B9" w:rsidP="002539B9">
      <w:pPr>
        <w:pStyle w:val="paragraph"/>
        <w:spacing w:before="120" w:beforeAutospacing="0" w:after="120" w:afterAutospacing="0"/>
        <w:textAlignment w:val="baseline"/>
        <w:rPr>
          <w:rStyle w:val="normaltextrun"/>
        </w:rPr>
      </w:pPr>
      <w:r>
        <w:rPr>
          <w:rStyle w:val="normaltextrun"/>
        </w:rPr>
        <w:t>It is the responsibility of</w:t>
      </w:r>
      <w:r w:rsidRPr="000B5DD2">
        <w:rPr>
          <w:rStyle w:val="normaltextrun"/>
        </w:rPr>
        <w:t xml:space="preserve"> case management staff</w:t>
      </w:r>
      <w:r>
        <w:rPr>
          <w:rStyle w:val="normaltextrun"/>
        </w:rPr>
        <w:t xml:space="preserve"> to</w:t>
      </w:r>
      <w:r w:rsidRPr="000B5DD2">
        <w:rPr>
          <w:rStyle w:val="normaltextrun"/>
        </w:rPr>
        <w:t xml:space="preserve"> </w:t>
      </w:r>
      <w:r>
        <w:rPr>
          <w:rStyle w:val="normaltextrun"/>
        </w:rPr>
        <w:t xml:space="preserve">verify and </w:t>
      </w:r>
      <w:r w:rsidRPr="000B5DD2">
        <w:rPr>
          <w:rStyle w:val="normaltextrun"/>
        </w:rPr>
        <w:t xml:space="preserve">appropriately document time spent on SNAP E&amp;T activities in the designated case management information system. </w:t>
      </w:r>
    </w:p>
    <w:p w14:paraId="14DD962A" w14:textId="19D22A40" w:rsidR="002539B9" w:rsidRDefault="002539B9" w:rsidP="002539B9">
      <w:pPr>
        <w:pStyle w:val="paragraph"/>
        <w:spacing w:before="120" w:beforeAutospacing="0" w:after="120" w:afterAutospacing="0"/>
        <w:textAlignment w:val="baseline"/>
        <w:rPr>
          <w:rStyle w:val="normaltextrun"/>
          <w:b/>
          <w:bCs/>
        </w:rPr>
      </w:pPr>
      <w:r>
        <w:rPr>
          <w:rStyle w:val="normaltextrun"/>
        </w:rPr>
        <w:t>Boards</w:t>
      </w:r>
      <w:r w:rsidR="00D04DE4">
        <w:rPr>
          <w:rStyle w:val="normaltextrun"/>
        </w:rPr>
        <w:t xml:space="preserve"> </w:t>
      </w:r>
      <w:r w:rsidRPr="000B5DD2">
        <w:rPr>
          <w:rStyle w:val="normaltextrun"/>
        </w:rPr>
        <w:t xml:space="preserve">will contract with </w:t>
      </w:r>
      <w:r>
        <w:rPr>
          <w:rStyle w:val="normaltextrun"/>
        </w:rPr>
        <w:t>TPPs</w:t>
      </w:r>
      <w:r w:rsidRPr="000B5DD2">
        <w:rPr>
          <w:rStyle w:val="normaltextrun"/>
        </w:rPr>
        <w:t xml:space="preserve"> to provide SNAP E&amp;T services to eligible SNAP recipients. The contracts developed with TPPs should consider and define various case</w:t>
      </w:r>
      <w:r>
        <w:rPr>
          <w:rStyle w:val="normaltextrun"/>
        </w:rPr>
        <w:t xml:space="preserve"> </w:t>
      </w:r>
      <w:r w:rsidRPr="000B5DD2">
        <w:rPr>
          <w:rStyle w:val="normaltextrun"/>
        </w:rPr>
        <w:t>management responsibilities. </w:t>
      </w:r>
      <w:r w:rsidRPr="000B5DD2">
        <w:rPr>
          <w:rStyle w:val="eop"/>
          <w:rFonts w:eastAsiaTheme="minorEastAsia"/>
        </w:rPr>
        <w:t> </w:t>
      </w:r>
    </w:p>
    <w:p w14:paraId="13D69876" w14:textId="77777777" w:rsidR="002539B9" w:rsidRPr="00AC1084" w:rsidRDefault="002539B9" w:rsidP="002539B9">
      <w:pPr>
        <w:pStyle w:val="paragraph"/>
        <w:spacing w:before="120" w:beforeAutospacing="0" w:after="120" w:afterAutospacing="0"/>
        <w:textAlignment w:val="baseline"/>
        <w:rPr>
          <w:rFonts w:eastAsiaTheme="minorEastAsia"/>
          <w:b/>
          <w:bCs/>
        </w:rPr>
      </w:pPr>
      <w:r>
        <w:rPr>
          <w:rStyle w:val="normaltextrun"/>
          <w:b/>
          <w:bCs/>
        </w:rPr>
        <w:t>TPP</w:t>
      </w:r>
      <w:r w:rsidRPr="003E5096">
        <w:rPr>
          <w:rStyle w:val="normaltextrun"/>
          <w:b/>
          <w:bCs/>
        </w:rPr>
        <w:t xml:space="preserve"> </w:t>
      </w:r>
      <w:r>
        <w:rPr>
          <w:rStyle w:val="normaltextrun"/>
          <w:b/>
          <w:bCs/>
        </w:rPr>
        <w:t>p</w:t>
      </w:r>
      <w:r w:rsidRPr="003E5096">
        <w:rPr>
          <w:rStyle w:val="normaltextrun"/>
          <w:b/>
          <w:bCs/>
        </w:rPr>
        <w:t xml:space="preserve">otential </w:t>
      </w:r>
      <w:r>
        <w:rPr>
          <w:rStyle w:val="normaltextrun"/>
          <w:b/>
          <w:bCs/>
        </w:rPr>
        <w:t>r</w:t>
      </w:r>
      <w:r w:rsidRPr="003E5096">
        <w:rPr>
          <w:rStyle w:val="normaltextrun"/>
          <w:b/>
          <w:bCs/>
        </w:rPr>
        <w:t>esponsibilities</w:t>
      </w:r>
      <w:r>
        <w:rPr>
          <w:rStyle w:val="normaltextrun"/>
          <w:b/>
          <w:bCs/>
        </w:rPr>
        <w:t xml:space="preserve"> include:</w:t>
      </w:r>
      <w:r w:rsidRPr="003E5096">
        <w:rPr>
          <w:rStyle w:val="eop"/>
          <w:rFonts w:eastAsiaTheme="minorEastAsia"/>
          <w:b/>
          <w:bCs/>
        </w:rPr>
        <w:t> </w:t>
      </w:r>
    </w:p>
    <w:p w14:paraId="2AA39A1F" w14:textId="2279296E" w:rsidR="002539B9" w:rsidRPr="000B5DD2" w:rsidRDefault="002539B9" w:rsidP="002539B9">
      <w:pPr>
        <w:pStyle w:val="paragraph"/>
        <w:numPr>
          <w:ilvl w:val="0"/>
          <w:numId w:val="46"/>
        </w:numPr>
        <w:spacing w:before="0" w:beforeAutospacing="0" w:after="0" w:afterAutospacing="0"/>
        <w:textAlignment w:val="baseline"/>
      </w:pPr>
      <w:r>
        <w:rPr>
          <w:rStyle w:val="normaltextrun"/>
        </w:rPr>
        <w:t>r</w:t>
      </w:r>
      <w:r w:rsidRPr="000B5DD2">
        <w:rPr>
          <w:rStyle w:val="normaltextrun"/>
        </w:rPr>
        <w:t>eferrals to HHSC for determination of eligibility for SNAP for those who are not currently SNAP customers</w:t>
      </w:r>
      <w:r>
        <w:rPr>
          <w:rStyle w:val="normaltextrun"/>
        </w:rPr>
        <w:t>;</w:t>
      </w:r>
      <w:r w:rsidRPr="000B5DD2">
        <w:rPr>
          <w:rStyle w:val="eop"/>
          <w:rFonts w:eastAsiaTheme="minorEastAsia"/>
        </w:rPr>
        <w:t> </w:t>
      </w:r>
    </w:p>
    <w:p w14:paraId="615C5407" w14:textId="77777777" w:rsidR="002539B9" w:rsidRDefault="002539B9" w:rsidP="002539B9">
      <w:pPr>
        <w:pStyle w:val="paragraph"/>
        <w:numPr>
          <w:ilvl w:val="0"/>
          <w:numId w:val="46"/>
        </w:numPr>
        <w:spacing w:before="0" w:beforeAutospacing="0" w:after="0" w:afterAutospacing="0"/>
        <w:textAlignment w:val="baseline"/>
      </w:pPr>
      <w:r>
        <w:rPr>
          <w:rStyle w:val="normaltextrun"/>
        </w:rPr>
        <w:t>j</w:t>
      </w:r>
      <w:r w:rsidRPr="000B5DD2">
        <w:rPr>
          <w:rStyle w:val="normaltextrun"/>
        </w:rPr>
        <w:t xml:space="preserve">ob </w:t>
      </w:r>
      <w:r>
        <w:rPr>
          <w:rStyle w:val="normaltextrun"/>
        </w:rPr>
        <w:t>r</w:t>
      </w:r>
      <w:r w:rsidRPr="000B5DD2">
        <w:rPr>
          <w:rStyle w:val="normaltextrun"/>
        </w:rPr>
        <w:t>eferrals</w:t>
      </w:r>
      <w:r>
        <w:rPr>
          <w:rStyle w:val="normaltextrun"/>
        </w:rPr>
        <w:t>;</w:t>
      </w:r>
      <w:r w:rsidRPr="000B5DD2">
        <w:rPr>
          <w:rStyle w:val="eop"/>
          <w:rFonts w:eastAsiaTheme="minorEastAsia"/>
        </w:rPr>
        <w:t> </w:t>
      </w:r>
    </w:p>
    <w:p w14:paraId="2E10764C" w14:textId="77777777" w:rsidR="002539B9" w:rsidRDefault="002539B9" w:rsidP="002539B9">
      <w:pPr>
        <w:pStyle w:val="paragraph"/>
        <w:numPr>
          <w:ilvl w:val="0"/>
          <w:numId w:val="46"/>
        </w:numPr>
        <w:spacing w:before="0" w:beforeAutospacing="0" w:after="0" w:afterAutospacing="0"/>
        <w:textAlignment w:val="baseline"/>
      </w:pPr>
      <w:r>
        <w:rPr>
          <w:rStyle w:val="normaltextrun"/>
        </w:rPr>
        <w:t>c</w:t>
      </w:r>
      <w:r w:rsidRPr="000B5DD2">
        <w:rPr>
          <w:rStyle w:val="normaltextrun"/>
        </w:rPr>
        <w:t xml:space="preserve">areer </w:t>
      </w:r>
      <w:r>
        <w:rPr>
          <w:rStyle w:val="normaltextrun"/>
        </w:rPr>
        <w:t>c</w:t>
      </w:r>
      <w:r w:rsidRPr="000B5DD2">
        <w:rPr>
          <w:rStyle w:val="normaltextrun"/>
        </w:rPr>
        <w:t>ounseling</w:t>
      </w:r>
      <w:r>
        <w:rPr>
          <w:rStyle w:val="normaltextrun"/>
        </w:rPr>
        <w:t>;</w:t>
      </w:r>
      <w:r w:rsidRPr="001267FE">
        <w:rPr>
          <w:rStyle w:val="eop"/>
          <w:rFonts w:eastAsiaTheme="minorEastAsia"/>
        </w:rPr>
        <w:t> </w:t>
      </w:r>
    </w:p>
    <w:p w14:paraId="48970EB6" w14:textId="77777777" w:rsidR="002539B9" w:rsidRPr="000B5DD2" w:rsidRDefault="002539B9" w:rsidP="002539B9">
      <w:pPr>
        <w:pStyle w:val="paragraph"/>
        <w:numPr>
          <w:ilvl w:val="0"/>
          <w:numId w:val="46"/>
        </w:numPr>
        <w:spacing w:before="0" w:beforeAutospacing="0" w:after="0" w:afterAutospacing="0"/>
        <w:textAlignment w:val="baseline"/>
      </w:pPr>
      <w:r>
        <w:rPr>
          <w:rStyle w:val="normaltextrun"/>
        </w:rPr>
        <w:t>c</w:t>
      </w:r>
      <w:r w:rsidRPr="000B5DD2">
        <w:rPr>
          <w:rStyle w:val="normaltextrun"/>
        </w:rPr>
        <w:t xml:space="preserve">ase </w:t>
      </w:r>
      <w:r>
        <w:rPr>
          <w:rStyle w:val="normaltextrun"/>
        </w:rPr>
        <w:t>m</w:t>
      </w:r>
      <w:r w:rsidRPr="000B5DD2">
        <w:rPr>
          <w:rStyle w:val="normaltextrun"/>
        </w:rPr>
        <w:t>anagement</w:t>
      </w:r>
      <w:r>
        <w:rPr>
          <w:rStyle w:val="normaltextrun"/>
        </w:rPr>
        <w:t xml:space="preserve"> (which includes):</w:t>
      </w:r>
      <w:r w:rsidRPr="001267FE">
        <w:rPr>
          <w:rStyle w:val="eop"/>
          <w:rFonts w:eastAsiaTheme="minorEastAsia"/>
        </w:rPr>
        <w:t> </w:t>
      </w:r>
    </w:p>
    <w:p w14:paraId="661C326F" w14:textId="77777777" w:rsidR="002539B9" w:rsidRDefault="002539B9" w:rsidP="002539B9">
      <w:pPr>
        <w:pStyle w:val="paragraph"/>
        <w:numPr>
          <w:ilvl w:val="0"/>
          <w:numId w:val="47"/>
        </w:numPr>
        <w:spacing w:before="0" w:beforeAutospacing="0" w:after="0" w:afterAutospacing="0"/>
        <w:ind w:left="1325"/>
        <w:textAlignment w:val="baseline"/>
      </w:pPr>
      <w:r>
        <w:rPr>
          <w:rStyle w:val="normaltextrun"/>
        </w:rPr>
        <w:t>m</w:t>
      </w:r>
      <w:r w:rsidRPr="000B5DD2">
        <w:rPr>
          <w:rStyle w:val="normaltextrun"/>
        </w:rPr>
        <w:t>onitor</w:t>
      </w:r>
      <w:r>
        <w:rPr>
          <w:rStyle w:val="normaltextrun"/>
        </w:rPr>
        <w:t>ing</w:t>
      </w:r>
      <w:r w:rsidRPr="000B5DD2">
        <w:rPr>
          <w:rStyle w:val="normaltextrun"/>
        </w:rPr>
        <w:t xml:space="preserve"> the participant’s progress toward goals</w:t>
      </w:r>
      <w:r>
        <w:rPr>
          <w:rStyle w:val="normaltextrun"/>
        </w:rPr>
        <w:t>;</w:t>
      </w:r>
      <w:r w:rsidRPr="000B5DD2">
        <w:rPr>
          <w:rStyle w:val="eop"/>
          <w:rFonts w:eastAsiaTheme="minorEastAsia"/>
        </w:rPr>
        <w:t> </w:t>
      </w:r>
    </w:p>
    <w:p w14:paraId="62C7AFC1" w14:textId="77777777" w:rsidR="002539B9" w:rsidRDefault="002539B9" w:rsidP="002539B9">
      <w:pPr>
        <w:pStyle w:val="paragraph"/>
        <w:numPr>
          <w:ilvl w:val="0"/>
          <w:numId w:val="47"/>
        </w:numPr>
        <w:spacing w:before="0" w:beforeAutospacing="0" w:after="0" w:afterAutospacing="0"/>
        <w:textAlignment w:val="baseline"/>
      </w:pPr>
      <w:r>
        <w:rPr>
          <w:rStyle w:val="normaltextrun"/>
        </w:rPr>
        <w:t>a</w:t>
      </w:r>
      <w:r w:rsidRPr="000B5DD2">
        <w:rPr>
          <w:rStyle w:val="normaltextrun"/>
        </w:rPr>
        <w:t>ssist</w:t>
      </w:r>
      <w:r>
        <w:rPr>
          <w:rStyle w:val="normaltextrun"/>
        </w:rPr>
        <w:t>ing</w:t>
      </w:r>
      <w:r w:rsidRPr="000B5DD2">
        <w:rPr>
          <w:rStyle w:val="normaltextrun"/>
        </w:rPr>
        <w:t xml:space="preserve"> the participant in overcoming barriers that are keeping the participant from reaching goals</w:t>
      </w:r>
      <w:r>
        <w:rPr>
          <w:rStyle w:val="normaltextrun"/>
        </w:rPr>
        <w:t>;</w:t>
      </w:r>
      <w:r w:rsidRPr="001267FE">
        <w:rPr>
          <w:rStyle w:val="eop"/>
          <w:rFonts w:eastAsiaTheme="minorEastAsia"/>
        </w:rPr>
        <w:t> </w:t>
      </w:r>
    </w:p>
    <w:p w14:paraId="21AE5A61" w14:textId="6E6C88BD" w:rsidR="002539B9" w:rsidRDefault="002539B9" w:rsidP="002539B9">
      <w:pPr>
        <w:pStyle w:val="paragraph"/>
        <w:numPr>
          <w:ilvl w:val="0"/>
          <w:numId w:val="47"/>
        </w:numPr>
        <w:spacing w:before="0" w:beforeAutospacing="0" w:after="0" w:afterAutospacing="0"/>
        <w:textAlignment w:val="baseline"/>
      </w:pPr>
      <w:r>
        <w:rPr>
          <w:rStyle w:val="normaltextrun"/>
        </w:rPr>
        <w:t>o</w:t>
      </w:r>
      <w:r w:rsidRPr="000B5DD2">
        <w:rPr>
          <w:rStyle w:val="normaltextrun"/>
        </w:rPr>
        <w:t>ffer</w:t>
      </w:r>
      <w:r>
        <w:rPr>
          <w:rStyle w:val="normaltextrun"/>
        </w:rPr>
        <w:t>ing</w:t>
      </w:r>
      <w:r w:rsidRPr="000B5DD2">
        <w:rPr>
          <w:rStyle w:val="normaltextrun"/>
        </w:rPr>
        <w:t xml:space="preserve"> support services and additional case management during the job retention phase after the participant becomes employed</w:t>
      </w:r>
      <w:r>
        <w:rPr>
          <w:rStyle w:val="normaltextrun"/>
        </w:rPr>
        <w:t>;</w:t>
      </w:r>
      <w:r w:rsidRPr="0006499E">
        <w:rPr>
          <w:rStyle w:val="eop"/>
          <w:rFonts w:eastAsiaTheme="minorEastAsia"/>
        </w:rPr>
        <w:t> </w:t>
      </w:r>
      <w:r w:rsidR="00C77ADE">
        <w:rPr>
          <w:rStyle w:val="eop"/>
          <w:rFonts w:eastAsiaTheme="minorEastAsia"/>
        </w:rPr>
        <w:t>and</w:t>
      </w:r>
    </w:p>
    <w:p w14:paraId="38CDF7DB" w14:textId="77777777" w:rsidR="002539B9" w:rsidRDefault="002539B9" w:rsidP="002539B9">
      <w:pPr>
        <w:pStyle w:val="paragraph"/>
        <w:numPr>
          <w:ilvl w:val="0"/>
          <w:numId w:val="47"/>
        </w:numPr>
        <w:spacing w:before="0" w:beforeAutospacing="0" w:after="0" w:afterAutospacing="0"/>
        <w:textAlignment w:val="baseline"/>
      </w:pPr>
      <w:r>
        <w:rPr>
          <w:rStyle w:val="normaltextrun"/>
        </w:rPr>
        <w:t>m</w:t>
      </w:r>
      <w:r w:rsidRPr="000B5DD2">
        <w:rPr>
          <w:rStyle w:val="normaltextrun"/>
        </w:rPr>
        <w:t xml:space="preserve">onitoring and </w:t>
      </w:r>
      <w:r>
        <w:rPr>
          <w:rStyle w:val="normaltextrun"/>
        </w:rPr>
        <w:t>t</w:t>
      </w:r>
      <w:r w:rsidRPr="000B5DD2">
        <w:rPr>
          <w:rStyle w:val="normaltextrun"/>
        </w:rPr>
        <w:t>racking</w:t>
      </w:r>
      <w:r>
        <w:rPr>
          <w:rStyle w:val="normaltextrun"/>
        </w:rPr>
        <w:t xml:space="preserve"> participant progress—</w:t>
      </w:r>
      <w:r w:rsidRPr="000B5DD2">
        <w:rPr>
          <w:rStyle w:val="normaltextrun"/>
        </w:rPr>
        <w:t>provid</w:t>
      </w:r>
      <w:r>
        <w:rPr>
          <w:rStyle w:val="normaltextrun"/>
        </w:rPr>
        <w:t>ing</w:t>
      </w:r>
      <w:r w:rsidRPr="000B5DD2">
        <w:rPr>
          <w:rStyle w:val="normaltextrun"/>
        </w:rPr>
        <w:t xml:space="preserve"> appropriate documentation to Boards </w:t>
      </w:r>
      <w:r>
        <w:rPr>
          <w:rStyle w:val="normaltextrun"/>
        </w:rPr>
        <w:t>to</w:t>
      </w:r>
      <w:r w:rsidRPr="000B5DD2">
        <w:rPr>
          <w:rStyle w:val="normaltextrun"/>
        </w:rPr>
        <w:t xml:space="preserve"> </w:t>
      </w:r>
      <w:r>
        <w:rPr>
          <w:rStyle w:val="normaltextrun"/>
        </w:rPr>
        <w:t>input into</w:t>
      </w:r>
      <w:r w:rsidRPr="000B5DD2">
        <w:rPr>
          <w:rStyle w:val="normaltextrun"/>
        </w:rPr>
        <w:t xml:space="preserve"> </w:t>
      </w:r>
      <w:r>
        <w:rPr>
          <w:rStyle w:val="normaltextrun"/>
        </w:rPr>
        <w:t>WorkInTexas.com; and</w:t>
      </w:r>
      <w:r w:rsidRPr="0006499E">
        <w:rPr>
          <w:rStyle w:val="eop"/>
          <w:rFonts w:eastAsiaTheme="minorEastAsia"/>
        </w:rPr>
        <w:t> </w:t>
      </w:r>
    </w:p>
    <w:p w14:paraId="50AA6460" w14:textId="77777777" w:rsidR="002539B9" w:rsidRPr="0089665F" w:rsidRDefault="002539B9" w:rsidP="002539B9">
      <w:pPr>
        <w:pStyle w:val="paragraph"/>
        <w:numPr>
          <w:ilvl w:val="0"/>
          <w:numId w:val="48"/>
        </w:numPr>
        <w:spacing w:before="0" w:beforeAutospacing="0" w:after="0" w:afterAutospacing="0"/>
        <w:textAlignment w:val="baseline"/>
      </w:pPr>
      <w:r>
        <w:rPr>
          <w:rStyle w:val="normaltextrun"/>
        </w:rPr>
        <w:t>p</w:t>
      </w:r>
      <w:r w:rsidRPr="000B5DD2">
        <w:rPr>
          <w:rStyle w:val="normaltextrun"/>
        </w:rPr>
        <w:t xml:space="preserve">rovision of </w:t>
      </w:r>
      <w:r>
        <w:rPr>
          <w:rStyle w:val="normaltextrun"/>
        </w:rPr>
        <w:t>s</w:t>
      </w:r>
      <w:r w:rsidRPr="000B5DD2">
        <w:rPr>
          <w:rStyle w:val="normaltextrun"/>
        </w:rPr>
        <w:t xml:space="preserve">upport </w:t>
      </w:r>
      <w:r>
        <w:rPr>
          <w:rStyle w:val="normaltextrun"/>
        </w:rPr>
        <w:t>s</w:t>
      </w:r>
      <w:r w:rsidRPr="000B5DD2">
        <w:rPr>
          <w:rStyle w:val="normaltextrun"/>
        </w:rPr>
        <w:t>ervices</w:t>
      </w:r>
      <w:r>
        <w:rPr>
          <w:rStyle w:val="eop"/>
          <w:rFonts w:eastAsiaTheme="minorEastAsia"/>
        </w:rPr>
        <w:t xml:space="preserve"> </w:t>
      </w:r>
      <w:r>
        <w:rPr>
          <w:rStyle w:val="normaltextrun"/>
        </w:rPr>
        <w:t>(e</w:t>
      </w:r>
      <w:r w:rsidRPr="000B5DD2">
        <w:rPr>
          <w:rStyle w:val="normaltextrun"/>
        </w:rPr>
        <w:t xml:space="preserve">nsure that Board limits are not exceeded in the provision of </w:t>
      </w:r>
      <w:r>
        <w:rPr>
          <w:rStyle w:val="normaltextrun"/>
        </w:rPr>
        <w:t>s</w:t>
      </w:r>
      <w:r w:rsidRPr="000B5DD2">
        <w:rPr>
          <w:rStyle w:val="normaltextrun"/>
        </w:rPr>
        <w:t xml:space="preserve">upport </w:t>
      </w:r>
      <w:r>
        <w:rPr>
          <w:rStyle w:val="normaltextrun"/>
        </w:rPr>
        <w:t>s</w:t>
      </w:r>
      <w:r w:rsidRPr="000B5DD2">
        <w:rPr>
          <w:rStyle w:val="normaltextrun"/>
        </w:rPr>
        <w:t>ervices</w:t>
      </w:r>
      <w:r>
        <w:rPr>
          <w:rStyle w:val="normaltextrun"/>
        </w:rPr>
        <w:t>)</w:t>
      </w:r>
      <w:r w:rsidRPr="0089665F">
        <w:rPr>
          <w:rStyle w:val="eop"/>
          <w:rFonts w:eastAsiaTheme="minorEastAsia"/>
        </w:rPr>
        <w:t> </w:t>
      </w:r>
      <w:r w:rsidRPr="006A4FE6">
        <w:rPr>
          <w:rStyle w:val="eop"/>
          <w:rFonts w:eastAsiaTheme="minorEastAsia"/>
        </w:rPr>
        <w:t> </w:t>
      </w:r>
    </w:p>
    <w:p w14:paraId="33D98C38" w14:textId="77777777" w:rsidR="002539B9" w:rsidRPr="00AC1084" w:rsidRDefault="002539B9" w:rsidP="002539B9">
      <w:pPr>
        <w:pStyle w:val="paragraph"/>
        <w:spacing w:before="120" w:beforeAutospacing="0" w:after="120" w:afterAutospacing="0"/>
        <w:textAlignment w:val="baseline"/>
        <w:rPr>
          <w:rFonts w:eastAsiaTheme="minorEastAsia"/>
          <w:b/>
          <w:bCs/>
        </w:rPr>
      </w:pPr>
      <w:r w:rsidRPr="0089665F">
        <w:rPr>
          <w:rStyle w:val="normaltextrun"/>
          <w:b/>
          <w:bCs/>
        </w:rPr>
        <w:t xml:space="preserve">Board </w:t>
      </w:r>
      <w:r>
        <w:rPr>
          <w:rStyle w:val="normaltextrun"/>
          <w:b/>
          <w:bCs/>
        </w:rPr>
        <w:t>r</w:t>
      </w:r>
      <w:r w:rsidRPr="0089665F">
        <w:rPr>
          <w:rStyle w:val="normaltextrun"/>
          <w:b/>
          <w:bCs/>
        </w:rPr>
        <w:t>esponsibilities</w:t>
      </w:r>
      <w:r>
        <w:rPr>
          <w:rStyle w:val="normaltextrun"/>
          <w:b/>
          <w:bCs/>
        </w:rPr>
        <w:t xml:space="preserve"> include:</w:t>
      </w:r>
      <w:r w:rsidRPr="0089665F">
        <w:rPr>
          <w:rStyle w:val="eop"/>
          <w:rFonts w:eastAsiaTheme="minorEastAsia"/>
          <w:b/>
          <w:bCs/>
        </w:rPr>
        <w:t> </w:t>
      </w:r>
    </w:p>
    <w:p w14:paraId="3BE515EA" w14:textId="77777777" w:rsidR="002539B9" w:rsidRPr="000B5DD2" w:rsidRDefault="002539B9" w:rsidP="002539B9">
      <w:pPr>
        <w:pStyle w:val="paragraph"/>
        <w:numPr>
          <w:ilvl w:val="0"/>
          <w:numId w:val="48"/>
        </w:numPr>
        <w:spacing w:before="0" w:beforeAutospacing="0" w:after="0" w:afterAutospacing="0"/>
        <w:textAlignment w:val="baseline"/>
      </w:pPr>
      <w:r>
        <w:rPr>
          <w:rStyle w:val="normaltextrun"/>
        </w:rPr>
        <w:t>o</w:t>
      </w:r>
      <w:r w:rsidRPr="000B5DD2">
        <w:rPr>
          <w:rStyle w:val="normaltextrun"/>
        </w:rPr>
        <w:t xml:space="preserve">utreach </w:t>
      </w:r>
      <w:r>
        <w:rPr>
          <w:rStyle w:val="normaltextrun"/>
        </w:rPr>
        <w:t>to</w:t>
      </w:r>
      <w:r w:rsidRPr="000B5DD2">
        <w:rPr>
          <w:rStyle w:val="normaltextrun"/>
        </w:rPr>
        <w:t xml:space="preserve"> SNAP customers referred by HHSC</w:t>
      </w:r>
      <w:r>
        <w:rPr>
          <w:rStyle w:val="normaltextrun"/>
        </w:rPr>
        <w:t>;</w:t>
      </w:r>
      <w:r w:rsidRPr="000B5DD2">
        <w:rPr>
          <w:rStyle w:val="eop"/>
          <w:rFonts w:eastAsiaTheme="minorEastAsia"/>
        </w:rPr>
        <w:t> </w:t>
      </w:r>
    </w:p>
    <w:p w14:paraId="5E86761E" w14:textId="77777777" w:rsidR="002539B9" w:rsidRDefault="002539B9" w:rsidP="002539B9">
      <w:pPr>
        <w:pStyle w:val="paragraph"/>
        <w:numPr>
          <w:ilvl w:val="0"/>
          <w:numId w:val="48"/>
        </w:numPr>
        <w:spacing w:before="0" w:beforeAutospacing="0" w:after="0" w:afterAutospacing="0"/>
        <w:textAlignment w:val="baseline"/>
        <w:rPr>
          <w:rStyle w:val="normaltextrun"/>
        </w:rPr>
      </w:pPr>
      <w:r>
        <w:rPr>
          <w:rStyle w:val="normaltextrun"/>
        </w:rPr>
        <w:t>verifying and documenting e</w:t>
      </w:r>
      <w:r w:rsidRPr="000B5DD2">
        <w:rPr>
          <w:rStyle w:val="normaltextrun"/>
        </w:rPr>
        <w:t>ligibility</w:t>
      </w:r>
      <w:r>
        <w:rPr>
          <w:rStyle w:val="normaltextrun"/>
        </w:rPr>
        <w:t>;</w:t>
      </w:r>
    </w:p>
    <w:p w14:paraId="676E3B02" w14:textId="77777777" w:rsidR="002539B9" w:rsidRPr="000B5DD2" w:rsidRDefault="002539B9" w:rsidP="002539B9">
      <w:pPr>
        <w:pStyle w:val="paragraph"/>
        <w:spacing w:before="0" w:beforeAutospacing="0" w:after="0" w:afterAutospacing="0"/>
        <w:ind w:left="720"/>
        <w:textAlignment w:val="baseline"/>
      </w:pPr>
      <w:r w:rsidRPr="00380344">
        <w:rPr>
          <w:rStyle w:val="normaltextrun"/>
          <w:b/>
          <w:bCs/>
        </w:rPr>
        <w:t>Note:</w:t>
      </w:r>
      <w:r>
        <w:rPr>
          <w:rStyle w:val="normaltextrun"/>
        </w:rPr>
        <w:t xml:space="preserve"> </w:t>
      </w:r>
      <w:r w:rsidRPr="000B5DD2">
        <w:rPr>
          <w:rStyle w:val="normaltextrun"/>
        </w:rPr>
        <w:t>To ensure that SNAP E&amp;T funds are not used for individuals who are not receiving SNAP benefits, initial and monthly SNAP eligibility verification is required</w:t>
      </w:r>
      <w:r>
        <w:rPr>
          <w:rStyle w:val="normaltextrun"/>
        </w:rPr>
        <w:t>.</w:t>
      </w:r>
      <w:r w:rsidRPr="000B5DD2">
        <w:rPr>
          <w:rStyle w:val="eop"/>
          <w:rFonts w:eastAsiaTheme="minorEastAsia"/>
        </w:rPr>
        <w:t> </w:t>
      </w:r>
    </w:p>
    <w:p w14:paraId="0ADA9AF7" w14:textId="77777777" w:rsidR="002539B9" w:rsidRDefault="002539B9" w:rsidP="002539B9">
      <w:pPr>
        <w:pStyle w:val="paragraph"/>
        <w:numPr>
          <w:ilvl w:val="0"/>
          <w:numId w:val="49"/>
        </w:numPr>
        <w:spacing w:before="0" w:beforeAutospacing="0" w:after="0" w:afterAutospacing="0"/>
        <w:textAlignment w:val="baseline"/>
      </w:pPr>
      <w:r>
        <w:rPr>
          <w:rStyle w:val="normaltextrun"/>
        </w:rPr>
        <w:t>o</w:t>
      </w:r>
      <w:r w:rsidRPr="000B5DD2">
        <w:rPr>
          <w:rStyle w:val="normaltextrun"/>
        </w:rPr>
        <w:t>btain</w:t>
      </w:r>
      <w:r>
        <w:rPr>
          <w:rStyle w:val="normaltextrun"/>
        </w:rPr>
        <w:t>ing</w:t>
      </w:r>
      <w:r w:rsidRPr="000B5DD2">
        <w:rPr>
          <w:rStyle w:val="normaltextrun"/>
        </w:rPr>
        <w:t xml:space="preserve"> verification documentation from </w:t>
      </w:r>
      <w:r>
        <w:rPr>
          <w:rStyle w:val="normaltextrun"/>
        </w:rPr>
        <w:t>TPP</w:t>
      </w:r>
      <w:r w:rsidRPr="000B5DD2">
        <w:rPr>
          <w:rStyle w:val="normaltextrun"/>
        </w:rPr>
        <w:t xml:space="preserve"> for SNAP E&amp;T activities</w:t>
      </w:r>
      <w:r>
        <w:rPr>
          <w:rStyle w:val="normaltextrun"/>
        </w:rPr>
        <w:t>;</w:t>
      </w:r>
      <w:r w:rsidRPr="000B5DD2">
        <w:rPr>
          <w:rStyle w:val="eop"/>
          <w:rFonts w:eastAsiaTheme="minorEastAsia"/>
        </w:rPr>
        <w:t> </w:t>
      </w:r>
    </w:p>
    <w:p w14:paraId="7F77A408" w14:textId="10FC5A36" w:rsidR="002539B9" w:rsidRPr="000B5DD2" w:rsidRDefault="002539B9" w:rsidP="002539B9">
      <w:pPr>
        <w:pStyle w:val="paragraph"/>
        <w:numPr>
          <w:ilvl w:val="0"/>
          <w:numId w:val="49"/>
        </w:numPr>
        <w:spacing w:before="0" w:beforeAutospacing="0" w:after="0" w:afterAutospacing="0"/>
        <w:textAlignment w:val="baseline"/>
      </w:pPr>
      <w:r w:rsidRPr="000B5DD2">
        <w:rPr>
          <w:rStyle w:val="normaltextrun"/>
        </w:rPr>
        <w:t>document</w:t>
      </w:r>
      <w:r>
        <w:rPr>
          <w:rStyle w:val="normaltextrun"/>
        </w:rPr>
        <w:t>ing</w:t>
      </w:r>
      <w:r w:rsidRPr="000B5DD2">
        <w:rPr>
          <w:rStyle w:val="normaltextrun"/>
        </w:rPr>
        <w:t xml:space="preserve"> time spent on SNAP E&amp;T activities, services, and </w:t>
      </w:r>
      <w:r>
        <w:rPr>
          <w:rStyle w:val="normaltextrun"/>
        </w:rPr>
        <w:t>s</w:t>
      </w:r>
      <w:r w:rsidRPr="000B5DD2">
        <w:rPr>
          <w:rStyle w:val="normaltextrun"/>
        </w:rPr>
        <w:t xml:space="preserve">upport </w:t>
      </w:r>
      <w:r>
        <w:rPr>
          <w:rStyle w:val="normaltextrun"/>
        </w:rPr>
        <w:t>s</w:t>
      </w:r>
      <w:r w:rsidRPr="000B5DD2">
        <w:rPr>
          <w:rStyle w:val="normaltextrun"/>
        </w:rPr>
        <w:t xml:space="preserve">ervices in </w:t>
      </w:r>
      <w:r w:rsidR="00226E78">
        <w:rPr>
          <w:rStyle w:val="normaltextrun"/>
        </w:rPr>
        <w:t>WorkInTexas.com</w:t>
      </w:r>
      <w:r w:rsidRPr="000B5DD2">
        <w:rPr>
          <w:rStyle w:val="normaltextrun"/>
        </w:rPr>
        <w:t xml:space="preserve"> </w:t>
      </w:r>
      <w:r>
        <w:rPr>
          <w:rStyle w:val="normaltextrun"/>
        </w:rPr>
        <w:t>a</w:t>
      </w:r>
      <w:r w:rsidRPr="000B5DD2">
        <w:rPr>
          <w:rStyle w:val="normaltextrun"/>
        </w:rPr>
        <w:t>ppropriately</w:t>
      </w:r>
      <w:r>
        <w:rPr>
          <w:rStyle w:val="normaltextrun"/>
        </w:rPr>
        <w:t>;</w:t>
      </w:r>
      <w:r w:rsidRPr="000B5DD2">
        <w:rPr>
          <w:rStyle w:val="normaltextrun"/>
        </w:rPr>
        <w:t xml:space="preserve"> </w:t>
      </w:r>
    </w:p>
    <w:p w14:paraId="2BDCD0DA" w14:textId="77777777" w:rsidR="002539B9" w:rsidRPr="000B5DD2" w:rsidRDefault="002539B9" w:rsidP="002539B9">
      <w:pPr>
        <w:pStyle w:val="paragraph"/>
        <w:numPr>
          <w:ilvl w:val="0"/>
          <w:numId w:val="49"/>
        </w:numPr>
        <w:spacing w:before="0" w:beforeAutospacing="0" w:after="0" w:afterAutospacing="0"/>
        <w:textAlignment w:val="baseline"/>
      </w:pPr>
      <w:r>
        <w:rPr>
          <w:rStyle w:val="normaltextrun"/>
        </w:rPr>
        <w:t>performing e</w:t>
      </w:r>
      <w:r w:rsidRPr="000B5DD2">
        <w:rPr>
          <w:rStyle w:val="normaltextrun"/>
        </w:rPr>
        <w:t xml:space="preserve">mployment </w:t>
      </w:r>
      <w:r>
        <w:rPr>
          <w:rStyle w:val="normaltextrun"/>
        </w:rPr>
        <w:t>p</w:t>
      </w:r>
      <w:r w:rsidRPr="000B5DD2">
        <w:rPr>
          <w:rStyle w:val="normaltextrun"/>
        </w:rPr>
        <w:t xml:space="preserve">lanning and </w:t>
      </w:r>
      <w:r>
        <w:rPr>
          <w:rStyle w:val="normaltextrun"/>
        </w:rPr>
        <w:t>a</w:t>
      </w:r>
      <w:r w:rsidRPr="000B5DD2">
        <w:rPr>
          <w:rStyle w:val="normaltextrun"/>
        </w:rPr>
        <w:t>ssessment</w:t>
      </w:r>
      <w:r>
        <w:rPr>
          <w:rStyle w:val="normaltextrun"/>
        </w:rPr>
        <w:t>, including</w:t>
      </w:r>
      <w:r w:rsidRPr="000B5DD2">
        <w:rPr>
          <w:rStyle w:val="normaltextrun"/>
        </w:rPr>
        <w:t>:</w:t>
      </w:r>
      <w:r w:rsidRPr="000B5DD2">
        <w:rPr>
          <w:rStyle w:val="eop"/>
          <w:rFonts w:eastAsiaTheme="minorEastAsia"/>
        </w:rPr>
        <w:t> </w:t>
      </w:r>
    </w:p>
    <w:p w14:paraId="5144FE1B" w14:textId="77777777" w:rsidR="002539B9" w:rsidRDefault="002539B9" w:rsidP="002539B9">
      <w:pPr>
        <w:pStyle w:val="paragraph"/>
        <w:numPr>
          <w:ilvl w:val="0"/>
          <w:numId w:val="47"/>
        </w:numPr>
        <w:spacing w:before="0" w:beforeAutospacing="0" w:after="0" w:afterAutospacing="0"/>
        <w:textAlignment w:val="baseline"/>
      </w:pPr>
      <w:r>
        <w:rPr>
          <w:rStyle w:val="normaltextrun"/>
        </w:rPr>
        <w:t>d</w:t>
      </w:r>
      <w:r w:rsidRPr="000B5DD2">
        <w:rPr>
          <w:rStyle w:val="normaltextrun"/>
        </w:rPr>
        <w:t>evelop</w:t>
      </w:r>
      <w:r>
        <w:rPr>
          <w:rStyle w:val="normaltextrun"/>
        </w:rPr>
        <w:t>ing</w:t>
      </w:r>
      <w:r w:rsidRPr="000B5DD2">
        <w:rPr>
          <w:rStyle w:val="normaltextrun"/>
        </w:rPr>
        <w:t xml:space="preserve"> and updat</w:t>
      </w:r>
      <w:r>
        <w:rPr>
          <w:rStyle w:val="normaltextrun"/>
        </w:rPr>
        <w:t>ing</w:t>
      </w:r>
      <w:r w:rsidRPr="000B5DD2">
        <w:rPr>
          <w:rStyle w:val="normaltextrun"/>
        </w:rPr>
        <w:t xml:space="preserve"> the employment plan</w:t>
      </w:r>
      <w:r>
        <w:rPr>
          <w:rStyle w:val="normaltextrun"/>
        </w:rPr>
        <w:t>; and</w:t>
      </w:r>
    </w:p>
    <w:p w14:paraId="5ED53383" w14:textId="77777777" w:rsidR="002539B9" w:rsidRPr="000B5DD2" w:rsidRDefault="002539B9" w:rsidP="002539B9">
      <w:pPr>
        <w:pStyle w:val="paragraph"/>
        <w:numPr>
          <w:ilvl w:val="0"/>
          <w:numId w:val="47"/>
        </w:numPr>
        <w:spacing w:before="0" w:beforeAutospacing="0" w:after="0" w:afterAutospacing="0"/>
        <w:textAlignment w:val="baseline"/>
      </w:pPr>
      <w:r>
        <w:rPr>
          <w:rStyle w:val="normaltextrun"/>
        </w:rPr>
        <w:t>s</w:t>
      </w:r>
      <w:r w:rsidRPr="000B5DD2">
        <w:rPr>
          <w:rStyle w:val="normaltextrun"/>
        </w:rPr>
        <w:t>et</w:t>
      </w:r>
      <w:r>
        <w:rPr>
          <w:rStyle w:val="normaltextrun"/>
        </w:rPr>
        <w:t>ting</w:t>
      </w:r>
      <w:r w:rsidRPr="000B5DD2">
        <w:rPr>
          <w:rStyle w:val="normaltextrun"/>
        </w:rPr>
        <w:t xml:space="preserve"> goals and </w:t>
      </w:r>
      <w:r>
        <w:rPr>
          <w:rStyle w:val="normaltextrun"/>
        </w:rPr>
        <w:t xml:space="preserve">making an </w:t>
      </w:r>
      <w:r w:rsidRPr="000B5DD2">
        <w:rPr>
          <w:rStyle w:val="normaltextrun"/>
        </w:rPr>
        <w:t>action plan together with the participant</w:t>
      </w:r>
      <w:r>
        <w:rPr>
          <w:rStyle w:val="normaltextrun"/>
        </w:rPr>
        <w:t xml:space="preserve">; </w:t>
      </w:r>
    </w:p>
    <w:p w14:paraId="34262366" w14:textId="77777777" w:rsidR="002539B9" w:rsidRDefault="002539B9" w:rsidP="002539B9">
      <w:pPr>
        <w:pStyle w:val="paragraph"/>
        <w:numPr>
          <w:ilvl w:val="0"/>
          <w:numId w:val="50"/>
        </w:numPr>
        <w:spacing w:before="0" w:beforeAutospacing="0" w:after="0" w:afterAutospacing="0"/>
        <w:textAlignment w:val="baseline"/>
      </w:pPr>
      <w:r>
        <w:rPr>
          <w:rStyle w:val="normaltextrun"/>
        </w:rPr>
        <w:t xml:space="preserve">documenting </w:t>
      </w:r>
      <w:r w:rsidRPr="000B5DD2">
        <w:rPr>
          <w:rStyle w:val="normaltextrun"/>
        </w:rPr>
        <w:t>and tracking for all services provided</w:t>
      </w:r>
      <w:r>
        <w:rPr>
          <w:rStyle w:val="normaltextrun"/>
        </w:rPr>
        <w:t xml:space="preserve"> for the case</w:t>
      </w:r>
      <w:r w:rsidRPr="000B5DD2">
        <w:rPr>
          <w:rStyle w:val="normaltextrun"/>
        </w:rPr>
        <w:t xml:space="preserve">, including </w:t>
      </w:r>
      <w:r>
        <w:rPr>
          <w:rStyle w:val="normaltextrun"/>
        </w:rPr>
        <w:t>s</w:t>
      </w:r>
      <w:r w:rsidRPr="000B5DD2">
        <w:rPr>
          <w:rStyle w:val="normaltextrun"/>
        </w:rPr>
        <w:t xml:space="preserve">upport </w:t>
      </w:r>
      <w:r>
        <w:rPr>
          <w:rStyle w:val="normaltextrun"/>
        </w:rPr>
        <w:t>s</w:t>
      </w:r>
      <w:r w:rsidRPr="000B5DD2">
        <w:rPr>
          <w:rStyle w:val="normaltextrun"/>
        </w:rPr>
        <w:t>ervices</w:t>
      </w:r>
      <w:r>
        <w:rPr>
          <w:rStyle w:val="normaltextrun"/>
        </w:rPr>
        <w:t>; and</w:t>
      </w:r>
      <w:r w:rsidRPr="000B5DD2">
        <w:rPr>
          <w:rStyle w:val="eop"/>
          <w:rFonts w:eastAsiaTheme="minorEastAsia"/>
        </w:rPr>
        <w:t> </w:t>
      </w:r>
    </w:p>
    <w:p w14:paraId="3628CEBB" w14:textId="77777777" w:rsidR="002539B9" w:rsidRPr="000B5DD2" w:rsidRDefault="002539B9" w:rsidP="002539B9">
      <w:pPr>
        <w:pStyle w:val="paragraph"/>
        <w:numPr>
          <w:ilvl w:val="0"/>
          <w:numId w:val="50"/>
        </w:numPr>
        <w:spacing w:before="0" w:beforeAutospacing="0" w:after="0" w:afterAutospacing="0"/>
        <w:textAlignment w:val="baseline"/>
      </w:pPr>
      <w:r>
        <w:rPr>
          <w:rStyle w:val="normaltextrun"/>
        </w:rPr>
        <w:t>providing c</w:t>
      </w:r>
      <w:r w:rsidRPr="000B5DD2">
        <w:rPr>
          <w:rStyle w:val="normaltextrun"/>
        </w:rPr>
        <w:t>hild</w:t>
      </w:r>
      <w:r>
        <w:rPr>
          <w:rStyle w:val="normaltextrun"/>
        </w:rPr>
        <w:t xml:space="preserve"> </w:t>
      </w:r>
      <w:r w:rsidRPr="000B5DD2">
        <w:rPr>
          <w:rStyle w:val="normaltextrun"/>
        </w:rPr>
        <w:t xml:space="preserve">care </w:t>
      </w:r>
      <w:r>
        <w:rPr>
          <w:rStyle w:val="normaltextrun"/>
        </w:rPr>
        <w:t>a</w:t>
      </w:r>
      <w:r w:rsidRPr="000B5DD2">
        <w:rPr>
          <w:rStyle w:val="normaltextrun"/>
        </w:rPr>
        <w:t>ssistance (when necessary)</w:t>
      </w:r>
      <w:r>
        <w:rPr>
          <w:rStyle w:val="normaltextrun"/>
        </w:rPr>
        <w:t>.</w:t>
      </w:r>
      <w:r w:rsidRPr="008D5E99">
        <w:rPr>
          <w:rStyle w:val="eop"/>
          <w:rFonts w:eastAsiaTheme="minorEastAsia"/>
        </w:rPr>
        <w:t> </w:t>
      </w:r>
    </w:p>
    <w:p w14:paraId="568FAB22" w14:textId="77777777" w:rsidR="002539B9" w:rsidRPr="00AC1084" w:rsidRDefault="002539B9" w:rsidP="002539B9">
      <w:pPr>
        <w:pStyle w:val="paragraph"/>
        <w:spacing w:before="120" w:beforeAutospacing="0" w:after="120" w:afterAutospacing="0"/>
        <w:textAlignment w:val="baseline"/>
        <w:rPr>
          <w:rFonts w:eastAsiaTheme="minorEastAsia"/>
          <w:b/>
          <w:bCs/>
        </w:rPr>
      </w:pPr>
      <w:r w:rsidRPr="00A84BF9">
        <w:rPr>
          <w:rStyle w:val="normaltextrun"/>
          <w:b/>
          <w:bCs/>
        </w:rPr>
        <w:t>Employment Planning</w:t>
      </w:r>
      <w:r w:rsidRPr="00A84BF9">
        <w:rPr>
          <w:rStyle w:val="eop"/>
          <w:rFonts w:eastAsiaTheme="minorEastAsia"/>
          <w:b/>
          <w:bCs/>
        </w:rPr>
        <w:t> </w:t>
      </w:r>
    </w:p>
    <w:p w14:paraId="60A510F7" w14:textId="77777777" w:rsidR="002539B9" w:rsidRPr="000B5DD2" w:rsidRDefault="002539B9" w:rsidP="002539B9">
      <w:pPr>
        <w:pStyle w:val="paragraph"/>
        <w:spacing w:before="120" w:beforeAutospacing="0" w:after="120" w:afterAutospacing="0"/>
        <w:textAlignment w:val="baseline"/>
      </w:pPr>
      <w:r w:rsidRPr="000B5DD2">
        <w:rPr>
          <w:rStyle w:val="normaltextrun"/>
        </w:rPr>
        <w:lastRenderedPageBreak/>
        <w:t>During the employment planning meeting, the</w:t>
      </w:r>
      <w:r>
        <w:rPr>
          <w:rStyle w:val="normaltextrun"/>
        </w:rPr>
        <w:t xml:space="preserve"> case manager provides the</w:t>
      </w:r>
      <w:r w:rsidRPr="000B5DD2">
        <w:rPr>
          <w:rStyle w:val="normaltextrun"/>
        </w:rPr>
        <w:t xml:space="preserve"> SNAP recipient with an overview of SNAP E&amp;T, which includes:</w:t>
      </w:r>
      <w:r w:rsidRPr="000B5DD2">
        <w:rPr>
          <w:rStyle w:val="eop"/>
          <w:rFonts w:eastAsiaTheme="minorEastAsia"/>
        </w:rPr>
        <w:t> </w:t>
      </w:r>
    </w:p>
    <w:p w14:paraId="3788B6DD" w14:textId="77777777" w:rsidR="002539B9" w:rsidRDefault="002539B9" w:rsidP="002539B9">
      <w:pPr>
        <w:pStyle w:val="paragraph"/>
        <w:numPr>
          <w:ilvl w:val="0"/>
          <w:numId w:val="51"/>
        </w:numPr>
        <w:spacing w:before="0" w:beforeAutospacing="0" w:after="0" w:afterAutospacing="0"/>
        <w:textAlignment w:val="baseline"/>
        <w:rPr>
          <w:rStyle w:val="normaltextrun"/>
        </w:rPr>
      </w:pPr>
      <w:r w:rsidRPr="000B5DD2">
        <w:rPr>
          <w:rStyle w:val="normaltextrun"/>
        </w:rPr>
        <w:t>an explanation of SNAP E&amp;T activities</w:t>
      </w:r>
      <w:r>
        <w:rPr>
          <w:rStyle w:val="normaltextrun"/>
        </w:rPr>
        <w:t>;</w:t>
      </w:r>
      <w:r w:rsidRPr="000B5DD2">
        <w:rPr>
          <w:rStyle w:val="normaltextrun"/>
        </w:rPr>
        <w:t xml:space="preserve"> </w:t>
      </w:r>
    </w:p>
    <w:p w14:paraId="12DBFBAD" w14:textId="77777777" w:rsidR="002539B9" w:rsidRDefault="002539B9" w:rsidP="002539B9">
      <w:pPr>
        <w:pStyle w:val="paragraph"/>
        <w:numPr>
          <w:ilvl w:val="0"/>
          <w:numId w:val="51"/>
        </w:numPr>
        <w:spacing w:before="0" w:beforeAutospacing="0" w:after="0" w:afterAutospacing="0"/>
        <w:textAlignment w:val="baseline"/>
      </w:pPr>
      <w:r>
        <w:rPr>
          <w:rStyle w:val="normaltextrun"/>
        </w:rPr>
        <w:t>participation requirements;</w:t>
      </w:r>
      <w:r w:rsidRPr="000B5DD2">
        <w:rPr>
          <w:rStyle w:val="eop"/>
          <w:rFonts w:eastAsiaTheme="minorEastAsia"/>
        </w:rPr>
        <w:t> </w:t>
      </w:r>
    </w:p>
    <w:p w14:paraId="1C52E8F4" w14:textId="77777777" w:rsidR="002539B9" w:rsidRDefault="002539B9" w:rsidP="002539B9">
      <w:pPr>
        <w:pStyle w:val="paragraph"/>
        <w:numPr>
          <w:ilvl w:val="0"/>
          <w:numId w:val="51"/>
        </w:numPr>
        <w:spacing w:before="0" w:beforeAutospacing="0" w:after="0" w:afterAutospacing="0"/>
        <w:textAlignment w:val="baseline"/>
      </w:pPr>
      <w:r w:rsidRPr="000B5DD2">
        <w:rPr>
          <w:rStyle w:val="normaltextrun"/>
        </w:rPr>
        <w:t xml:space="preserve">an explanation of the appeals process </w:t>
      </w:r>
      <w:r>
        <w:rPr>
          <w:rStyle w:val="normaltextrun"/>
        </w:rPr>
        <w:t>(including</w:t>
      </w:r>
      <w:r w:rsidRPr="000B5DD2">
        <w:rPr>
          <w:rStyle w:val="normaltextrun"/>
        </w:rPr>
        <w:t xml:space="preserve"> </w:t>
      </w:r>
      <w:r>
        <w:rPr>
          <w:rStyle w:val="normaltextrun"/>
        </w:rPr>
        <w:t xml:space="preserve">that </w:t>
      </w:r>
      <w:r w:rsidRPr="000B5DD2">
        <w:rPr>
          <w:rStyle w:val="normaltextrun"/>
        </w:rPr>
        <w:t>SNAP recipients</w:t>
      </w:r>
      <w:r>
        <w:rPr>
          <w:rStyle w:val="normaltextrun"/>
        </w:rPr>
        <w:t xml:space="preserve"> have a</w:t>
      </w:r>
      <w:r w:rsidRPr="000B5DD2">
        <w:rPr>
          <w:rStyle w:val="normaltextrun"/>
        </w:rPr>
        <w:t xml:space="preserve"> right to appeal</w:t>
      </w:r>
      <w:r>
        <w:rPr>
          <w:rStyle w:val="normaltextrun"/>
        </w:rPr>
        <w:t xml:space="preserve">, the </w:t>
      </w:r>
      <w:r w:rsidRPr="000B5DD2">
        <w:rPr>
          <w:rStyle w:val="normaltextrun"/>
        </w:rPr>
        <w:t>materials and handouts with information on the right to appeal</w:t>
      </w:r>
      <w:r>
        <w:rPr>
          <w:rStyle w:val="normaltextrun"/>
        </w:rPr>
        <w:t>,</w:t>
      </w:r>
      <w:r w:rsidRPr="000B5DD2">
        <w:rPr>
          <w:rStyle w:val="normaltextrun"/>
        </w:rPr>
        <w:t xml:space="preserve"> and where to file an appeal</w:t>
      </w:r>
      <w:r>
        <w:rPr>
          <w:rStyle w:val="eop"/>
          <w:rFonts w:eastAsiaTheme="minorEastAsia"/>
        </w:rPr>
        <w:t>); and</w:t>
      </w:r>
    </w:p>
    <w:p w14:paraId="33BF8899" w14:textId="77777777" w:rsidR="002539B9" w:rsidRPr="000B5DD2" w:rsidRDefault="002539B9" w:rsidP="002539B9">
      <w:pPr>
        <w:pStyle w:val="paragraph"/>
        <w:numPr>
          <w:ilvl w:val="0"/>
          <w:numId w:val="51"/>
        </w:numPr>
        <w:spacing w:before="0" w:beforeAutospacing="0" w:after="0" w:afterAutospacing="0"/>
        <w:textAlignment w:val="baseline"/>
      </w:pPr>
      <w:r>
        <w:rPr>
          <w:rStyle w:val="normaltextrun"/>
        </w:rPr>
        <w:t>s</w:t>
      </w:r>
      <w:r w:rsidRPr="000B5DD2">
        <w:rPr>
          <w:rStyle w:val="normaltextrun"/>
        </w:rPr>
        <w:t>et</w:t>
      </w:r>
      <w:r>
        <w:rPr>
          <w:rStyle w:val="normaltextrun"/>
        </w:rPr>
        <w:t>ting</w:t>
      </w:r>
      <w:r w:rsidRPr="000B5DD2">
        <w:rPr>
          <w:rStyle w:val="normaltextrun"/>
        </w:rPr>
        <w:t xml:space="preserve"> goals and </w:t>
      </w:r>
      <w:r>
        <w:rPr>
          <w:rStyle w:val="normaltextrun"/>
        </w:rPr>
        <w:t xml:space="preserve">making an </w:t>
      </w:r>
      <w:r w:rsidRPr="000B5DD2">
        <w:rPr>
          <w:rStyle w:val="normaltextrun"/>
        </w:rPr>
        <w:t>action plan with the participant</w:t>
      </w:r>
      <w:r>
        <w:rPr>
          <w:rStyle w:val="normaltextrun"/>
        </w:rPr>
        <w:t>.</w:t>
      </w:r>
    </w:p>
    <w:p w14:paraId="55E812A6" w14:textId="71027351" w:rsidR="002539B9" w:rsidRDefault="002539B9" w:rsidP="002539B9">
      <w:pPr>
        <w:pStyle w:val="paragraph"/>
        <w:spacing w:before="120" w:beforeAutospacing="0" w:after="120" w:afterAutospacing="0"/>
        <w:textAlignment w:val="baseline"/>
        <w:rPr>
          <w:rStyle w:val="normaltextrun"/>
        </w:rPr>
      </w:pPr>
      <w:r w:rsidRPr="000B5DD2">
        <w:rPr>
          <w:rStyle w:val="normaltextrun"/>
        </w:rPr>
        <w:t xml:space="preserve">When developing the employment plan, the case manager completes the Job Seeker Registration information in </w:t>
      </w:r>
      <w:r w:rsidR="00B54CA1">
        <w:rPr>
          <w:rStyle w:val="normaltextrun"/>
        </w:rPr>
        <w:t>WorkInTexas.com</w:t>
      </w:r>
      <w:r w:rsidR="00B54CA1" w:rsidDel="00B54CA1">
        <w:t xml:space="preserve"> </w:t>
      </w:r>
      <w:r w:rsidRPr="000B5DD2">
        <w:rPr>
          <w:rStyle w:val="normaltextrun"/>
        </w:rPr>
        <w:t xml:space="preserve">to identify occupational choices for which the SNAP recipient qualifies and is interested. </w:t>
      </w:r>
    </w:p>
    <w:p w14:paraId="43204591" w14:textId="18CC549A" w:rsidR="002539B9" w:rsidRDefault="002539B9" w:rsidP="002539B9">
      <w:pPr>
        <w:pStyle w:val="paragraph"/>
        <w:spacing w:before="120" w:beforeAutospacing="0" w:after="120" w:afterAutospacing="0"/>
        <w:textAlignment w:val="baseline"/>
        <w:rPr>
          <w:rStyle w:val="normaltextrun"/>
        </w:rPr>
      </w:pPr>
      <w:r w:rsidRPr="000B5DD2">
        <w:rPr>
          <w:rStyle w:val="normaltextrun"/>
        </w:rPr>
        <w:t xml:space="preserve">Case managers are responsible for helping the SNAP recipient understand how to use </w:t>
      </w:r>
      <w:r w:rsidR="00B54CA1">
        <w:rPr>
          <w:rStyle w:val="normaltextrun"/>
        </w:rPr>
        <w:t>WorkInTexas.com</w:t>
      </w:r>
      <w:r w:rsidR="00B54CA1" w:rsidDel="00B54CA1">
        <w:t xml:space="preserve"> </w:t>
      </w:r>
      <w:r w:rsidRPr="000B5DD2">
        <w:rPr>
          <w:rStyle w:val="normaltextrun"/>
        </w:rPr>
        <w:t xml:space="preserve">and the circumstances under which the SNAP recipient should change or update </w:t>
      </w:r>
      <w:r>
        <w:rPr>
          <w:rStyle w:val="normaltextrun"/>
        </w:rPr>
        <w:t>their</w:t>
      </w:r>
      <w:r w:rsidRPr="000B5DD2">
        <w:rPr>
          <w:rStyle w:val="normaltextrun"/>
        </w:rPr>
        <w:t xml:space="preserve"> registration information. </w:t>
      </w:r>
    </w:p>
    <w:p w14:paraId="4819AEA8" w14:textId="77777777" w:rsidR="002539B9" w:rsidRDefault="002539B9" w:rsidP="002539B9">
      <w:pPr>
        <w:pStyle w:val="paragraph"/>
        <w:spacing w:before="120" w:beforeAutospacing="0" w:after="120" w:afterAutospacing="0"/>
        <w:textAlignment w:val="baseline"/>
      </w:pPr>
      <w:r w:rsidRPr="000B5DD2">
        <w:rPr>
          <w:rStyle w:val="normaltextrun"/>
        </w:rPr>
        <w:t xml:space="preserve">When developing the employment plan, case managers and the SNAP recipient must also decide on the SNAP E&amp;T activities in which the SNAP recipient will participate. During development of the employment plan, case managers and the SNAP recipient must consider appropriate activities that provide the SNAP recipient with the education and training necessary to improve </w:t>
      </w:r>
      <w:r>
        <w:rPr>
          <w:rStyle w:val="normaltextrun"/>
        </w:rPr>
        <w:t>their</w:t>
      </w:r>
      <w:r w:rsidRPr="000B5DD2">
        <w:rPr>
          <w:rStyle w:val="normaltextrun"/>
        </w:rPr>
        <w:t xml:space="preserve"> employment outcome, and case managers must make every effort to provide SNAP recipients with appropriate training opportunities. Activities assigned must help the SNAP recipient obtain sustainable employment as quickly as possible.</w:t>
      </w:r>
      <w:r w:rsidRPr="000B5DD2">
        <w:rPr>
          <w:rStyle w:val="eop"/>
          <w:rFonts w:eastAsiaTheme="minorEastAsia"/>
        </w:rPr>
        <w:t> </w:t>
      </w:r>
    </w:p>
    <w:p w14:paraId="1C4E3ADA" w14:textId="77777777" w:rsidR="002539B9" w:rsidRPr="00AC1084" w:rsidRDefault="002539B9" w:rsidP="002539B9">
      <w:pPr>
        <w:pStyle w:val="paragraph"/>
        <w:spacing w:before="120" w:beforeAutospacing="0" w:after="120" w:afterAutospacing="0"/>
        <w:textAlignment w:val="baseline"/>
        <w:rPr>
          <w:rFonts w:eastAsiaTheme="minorEastAsia"/>
          <w:b/>
          <w:bCs/>
        </w:rPr>
      </w:pPr>
      <w:r w:rsidRPr="009F02A6">
        <w:rPr>
          <w:rStyle w:val="normaltextrun"/>
          <w:b/>
          <w:bCs/>
        </w:rPr>
        <w:t>Assessment</w:t>
      </w:r>
      <w:r w:rsidRPr="009F02A6">
        <w:rPr>
          <w:rStyle w:val="eop"/>
          <w:rFonts w:eastAsiaTheme="minorEastAsia"/>
          <w:b/>
          <w:bCs/>
        </w:rPr>
        <w:t> </w:t>
      </w:r>
    </w:p>
    <w:p w14:paraId="00346C2E" w14:textId="77777777" w:rsidR="002539B9" w:rsidRDefault="002539B9" w:rsidP="002539B9">
      <w:pPr>
        <w:pStyle w:val="paragraph"/>
        <w:spacing w:before="120" w:beforeAutospacing="0" w:after="120" w:afterAutospacing="0"/>
        <w:textAlignment w:val="baseline"/>
        <w:rPr>
          <w:rStyle w:val="eop"/>
        </w:rPr>
      </w:pPr>
      <w:r>
        <w:rPr>
          <w:rStyle w:val="normaltextrun"/>
        </w:rPr>
        <w:t>Case managers c</w:t>
      </w:r>
      <w:r w:rsidRPr="000B5DD2">
        <w:rPr>
          <w:rStyle w:val="normaltextrun"/>
        </w:rPr>
        <w:t>onduct initial and ongoing assessment</w:t>
      </w:r>
      <w:r>
        <w:rPr>
          <w:rStyle w:val="normaltextrun"/>
        </w:rPr>
        <w:t>s</w:t>
      </w:r>
      <w:r w:rsidRPr="000B5DD2">
        <w:rPr>
          <w:rStyle w:val="normaltextrun"/>
        </w:rPr>
        <w:t xml:space="preserve"> throughout the participant’s SNAP E&amp;T enrollment</w:t>
      </w:r>
      <w:r>
        <w:rPr>
          <w:rStyle w:val="normaltextrun"/>
        </w:rPr>
        <w:t xml:space="preserve"> to:</w:t>
      </w:r>
    </w:p>
    <w:p w14:paraId="7626CFEA" w14:textId="77777777" w:rsidR="002539B9" w:rsidRDefault="002539B9" w:rsidP="002539B9">
      <w:pPr>
        <w:pStyle w:val="paragraph"/>
        <w:numPr>
          <w:ilvl w:val="0"/>
          <w:numId w:val="52"/>
        </w:numPr>
        <w:spacing w:before="0" w:beforeAutospacing="0" w:after="0" w:afterAutospacing="0"/>
        <w:textAlignment w:val="baseline"/>
      </w:pPr>
      <w:r w:rsidRPr="00491FD0">
        <w:rPr>
          <w:rStyle w:val="normaltextrun"/>
          <w:rFonts w:eastAsiaTheme="minorEastAsia"/>
        </w:rPr>
        <w:t>gather</w:t>
      </w:r>
      <w:r>
        <w:rPr>
          <w:rStyle w:val="normaltextrun"/>
          <w:rFonts w:eastAsiaTheme="minorEastAsia"/>
        </w:rPr>
        <w:t xml:space="preserve"> and analyze</w:t>
      </w:r>
      <w:r w:rsidRPr="00491FD0">
        <w:rPr>
          <w:rStyle w:val="normaltextrun"/>
          <w:rFonts w:eastAsiaTheme="minorEastAsia"/>
        </w:rPr>
        <w:t xml:space="preserve"> information to assist the participant in setting career and educational goals</w:t>
      </w:r>
      <w:r>
        <w:rPr>
          <w:rStyle w:val="normaltextrun"/>
          <w:rFonts w:eastAsiaTheme="minorEastAsia"/>
        </w:rPr>
        <w:t>; and</w:t>
      </w:r>
      <w:r w:rsidRPr="00491FD0">
        <w:rPr>
          <w:rStyle w:val="eop"/>
          <w:rFonts w:eastAsiaTheme="majorEastAsia"/>
        </w:rPr>
        <w:t> </w:t>
      </w:r>
    </w:p>
    <w:p w14:paraId="4A032E7B" w14:textId="77777777" w:rsidR="002539B9" w:rsidRPr="000B5DD2" w:rsidRDefault="002539B9" w:rsidP="002539B9">
      <w:pPr>
        <w:pStyle w:val="paragraph"/>
        <w:numPr>
          <w:ilvl w:val="0"/>
          <w:numId w:val="52"/>
        </w:numPr>
        <w:spacing w:before="0" w:beforeAutospacing="0" w:after="0" w:afterAutospacing="0"/>
        <w:textAlignment w:val="baseline"/>
      </w:pPr>
      <w:r>
        <w:rPr>
          <w:rStyle w:val="normaltextrun"/>
          <w:rFonts w:eastAsiaTheme="minorEastAsia"/>
        </w:rPr>
        <w:t>i</w:t>
      </w:r>
      <w:r w:rsidRPr="00491FD0">
        <w:rPr>
          <w:rStyle w:val="normaltextrun"/>
          <w:rFonts w:eastAsiaTheme="minorEastAsia"/>
        </w:rPr>
        <w:t>dentify a SNAP recipient’s strengths and barriers to employment.</w:t>
      </w:r>
      <w:r w:rsidRPr="00491FD0">
        <w:rPr>
          <w:rStyle w:val="eop"/>
          <w:rFonts w:eastAsiaTheme="majorEastAsia"/>
        </w:rPr>
        <w:t> </w:t>
      </w:r>
    </w:p>
    <w:p w14:paraId="771B1140" w14:textId="77777777" w:rsidR="002539B9" w:rsidRDefault="002539B9" w:rsidP="002539B9">
      <w:pPr>
        <w:pStyle w:val="paragraph"/>
        <w:spacing w:before="120" w:beforeAutospacing="0" w:after="120" w:afterAutospacing="0"/>
        <w:textAlignment w:val="baseline"/>
        <w:rPr>
          <w:rStyle w:val="normaltextrun"/>
          <w:rFonts w:eastAsiaTheme="minorEastAsia"/>
          <w:b/>
          <w:bCs/>
        </w:rPr>
      </w:pPr>
      <w:r w:rsidRPr="000B5DD2">
        <w:rPr>
          <w:rStyle w:val="normaltextrun"/>
          <w:rFonts w:eastAsiaTheme="minorEastAsia"/>
        </w:rPr>
        <w:t>An initial assessment is completed during the employment planning meeting or shortly thereafter</w:t>
      </w:r>
      <w:r>
        <w:rPr>
          <w:rStyle w:val="normaltextrun"/>
          <w:rFonts w:eastAsiaTheme="minorEastAsia"/>
        </w:rPr>
        <w:t>,</w:t>
      </w:r>
      <w:r w:rsidRPr="000B5DD2">
        <w:rPr>
          <w:rStyle w:val="normaltextrun"/>
          <w:rFonts w:eastAsiaTheme="minorEastAsia"/>
        </w:rPr>
        <w:t xml:space="preserve"> </w:t>
      </w:r>
      <w:r>
        <w:rPr>
          <w:rStyle w:val="normaltextrun"/>
          <w:rFonts w:eastAsiaTheme="minorEastAsia"/>
        </w:rPr>
        <w:t>which</w:t>
      </w:r>
      <w:r w:rsidRPr="000B5DD2">
        <w:rPr>
          <w:rStyle w:val="normaltextrun"/>
          <w:rFonts w:eastAsiaTheme="minorEastAsia"/>
        </w:rPr>
        <w:t xml:space="preserve"> includes the following topics:</w:t>
      </w:r>
      <w:r w:rsidRPr="000B5DD2">
        <w:rPr>
          <w:rStyle w:val="eop"/>
          <w:rFonts w:eastAsiaTheme="majorEastAsia"/>
        </w:rPr>
        <w:t> </w:t>
      </w:r>
    </w:p>
    <w:p w14:paraId="6471CC05" w14:textId="77777777" w:rsidR="002539B9" w:rsidRPr="00D52BB4" w:rsidRDefault="002539B9" w:rsidP="002539B9">
      <w:pPr>
        <w:pStyle w:val="paragraph"/>
        <w:numPr>
          <w:ilvl w:val="0"/>
          <w:numId w:val="10"/>
        </w:numPr>
        <w:spacing w:before="0" w:beforeAutospacing="0" w:after="0" w:afterAutospacing="0"/>
        <w:textAlignment w:val="baseline"/>
        <w:rPr>
          <w:rFonts w:eastAsiaTheme="majorEastAsia"/>
        </w:rPr>
      </w:pPr>
      <w:r w:rsidRPr="00D52BB4">
        <w:rPr>
          <w:rStyle w:val="normaltextrun"/>
          <w:rFonts w:eastAsiaTheme="minorEastAsia"/>
        </w:rPr>
        <w:t xml:space="preserve">Current </w:t>
      </w:r>
      <w:r>
        <w:rPr>
          <w:rStyle w:val="normaltextrun"/>
          <w:rFonts w:eastAsiaTheme="minorEastAsia"/>
        </w:rPr>
        <w:t>s</w:t>
      </w:r>
      <w:r w:rsidRPr="00D52BB4">
        <w:rPr>
          <w:rStyle w:val="normaltextrun"/>
          <w:rFonts w:eastAsiaTheme="minorEastAsia"/>
        </w:rPr>
        <w:t>kills</w:t>
      </w:r>
      <w:r>
        <w:rPr>
          <w:rStyle w:val="normaltextrun"/>
          <w:rFonts w:eastAsiaTheme="minorEastAsia"/>
        </w:rPr>
        <w:t>, including the following:</w:t>
      </w:r>
      <w:r w:rsidRPr="00D52BB4">
        <w:rPr>
          <w:rStyle w:val="eop"/>
          <w:rFonts w:eastAsiaTheme="majorEastAsia"/>
        </w:rPr>
        <w:t> </w:t>
      </w:r>
    </w:p>
    <w:p w14:paraId="7CACBABF" w14:textId="77777777" w:rsidR="002539B9" w:rsidRDefault="002539B9" w:rsidP="002539B9">
      <w:pPr>
        <w:pStyle w:val="paragraph"/>
        <w:numPr>
          <w:ilvl w:val="0"/>
          <w:numId w:val="62"/>
        </w:numPr>
        <w:spacing w:before="0" w:beforeAutospacing="0" w:after="0" w:afterAutospacing="0"/>
        <w:ind w:left="1080"/>
        <w:textAlignment w:val="baseline"/>
      </w:pPr>
      <w:r w:rsidRPr="000B5DD2">
        <w:rPr>
          <w:rStyle w:val="normaltextrun"/>
          <w:rFonts w:eastAsiaTheme="minorEastAsia"/>
        </w:rPr>
        <w:t xml:space="preserve">Education/basic skills (to determine if the customer needs </w:t>
      </w:r>
      <w:r w:rsidRPr="00C85AFA">
        <w:rPr>
          <w:rFonts w:eastAsiaTheme="minorEastAsia"/>
        </w:rPr>
        <w:t xml:space="preserve">Adult Education and Literacy </w:t>
      </w:r>
      <w:r>
        <w:rPr>
          <w:rFonts w:eastAsiaTheme="minorEastAsia"/>
        </w:rPr>
        <w:t>[</w:t>
      </w:r>
      <w:r w:rsidRPr="000B5DD2">
        <w:rPr>
          <w:rStyle w:val="normaltextrun"/>
          <w:rFonts w:eastAsiaTheme="minorEastAsia"/>
        </w:rPr>
        <w:t>AEL</w:t>
      </w:r>
      <w:r>
        <w:rPr>
          <w:rStyle w:val="normaltextrun"/>
          <w:rFonts w:eastAsiaTheme="minorEastAsia"/>
        </w:rPr>
        <w:t>]</w:t>
      </w:r>
      <w:r w:rsidRPr="000B5DD2">
        <w:rPr>
          <w:rStyle w:val="normaltextrun"/>
          <w:rFonts w:eastAsiaTheme="minorEastAsia"/>
        </w:rPr>
        <w:t xml:space="preserve">, </w:t>
      </w:r>
      <w:r w:rsidRPr="0048738D">
        <w:rPr>
          <w:rFonts w:eastAsiaTheme="minorEastAsia"/>
        </w:rPr>
        <w:t xml:space="preserve">High School Equivalency </w:t>
      </w:r>
      <w:r>
        <w:rPr>
          <w:rFonts w:eastAsiaTheme="minorEastAsia"/>
        </w:rPr>
        <w:t>[</w:t>
      </w:r>
      <w:r w:rsidRPr="000B5DD2">
        <w:rPr>
          <w:rStyle w:val="normaltextrun"/>
          <w:rFonts w:eastAsiaTheme="minorEastAsia"/>
        </w:rPr>
        <w:t>HSE</w:t>
      </w:r>
      <w:r>
        <w:rPr>
          <w:rStyle w:val="normaltextrun"/>
          <w:rFonts w:eastAsiaTheme="minorEastAsia"/>
        </w:rPr>
        <w:t>]</w:t>
      </w:r>
      <w:r w:rsidRPr="000B5DD2">
        <w:rPr>
          <w:rStyle w:val="normaltextrun"/>
          <w:rFonts w:eastAsiaTheme="minorEastAsia"/>
        </w:rPr>
        <w:t xml:space="preserve">, </w:t>
      </w:r>
      <w:r>
        <w:rPr>
          <w:rStyle w:val="normaltextrun"/>
          <w:rFonts w:eastAsiaTheme="minorEastAsia"/>
        </w:rPr>
        <w:t xml:space="preserve">or </w:t>
      </w:r>
      <w:r w:rsidRPr="0048738D">
        <w:rPr>
          <w:rFonts w:eastAsiaTheme="minorEastAsia"/>
        </w:rPr>
        <w:t xml:space="preserve">English as a Second Language </w:t>
      </w:r>
      <w:r>
        <w:rPr>
          <w:rFonts w:eastAsiaTheme="minorEastAsia"/>
        </w:rPr>
        <w:t>[</w:t>
      </w:r>
      <w:r w:rsidRPr="000B5DD2">
        <w:rPr>
          <w:rStyle w:val="normaltextrun"/>
          <w:rFonts w:eastAsiaTheme="minorEastAsia"/>
        </w:rPr>
        <w:t>ESL</w:t>
      </w:r>
      <w:r>
        <w:rPr>
          <w:rStyle w:val="normaltextrun"/>
          <w:rFonts w:eastAsiaTheme="minorEastAsia"/>
        </w:rPr>
        <w:t>]</w:t>
      </w:r>
      <w:r w:rsidRPr="000B5DD2">
        <w:rPr>
          <w:rStyle w:val="normaltextrun"/>
          <w:rFonts w:eastAsiaTheme="minorEastAsia"/>
        </w:rPr>
        <w:t xml:space="preserve"> classes or literacy/numeracy remediation)</w:t>
      </w:r>
      <w:r w:rsidRPr="000B5DD2">
        <w:rPr>
          <w:rStyle w:val="eop"/>
          <w:rFonts w:eastAsiaTheme="majorEastAsia"/>
        </w:rPr>
        <w:t> </w:t>
      </w:r>
    </w:p>
    <w:p w14:paraId="098536EA" w14:textId="77777777" w:rsidR="002539B9" w:rsidRDefault="002539B9" w:rsidP="002539B9">
      <w:pPr>
        <w:pStyle w:val="paragraph"/>
        <w:numPr>
          <w:ilvl w:val="0"/>
          <w:numId w:val="62"/>
        </w:numPr>
        <w:spacing w:before="0" w:beforeAutospacing="0" w:after="0" w:afterAutospacing="0"/>
        <w:ind w:left="1080"/>
        <w:textAlignment w:val="baseline"/>
      </w:pPr>
      <w:r w:rsidRPr="00D930BB">
        <w:rPr>
          <w:rStyle w:val="normaltextrun"/>
          <w:rFonts w:eastAsiaTheme="minorEastAsia"/>
        </w:rPr>
        <w:t>Job readiness, including employment history, reasons for gaps in employment, and employment goals</w:t>
      </w:r>
      <w:r w:rsidRPr="00D930BB">
        <w:rPr>
          <w:rStyle w:val="eop"/>
          <w:rFonts w:eastAsiaTheme="majorEastAsia"/>
        </w:rPr>
        <w:t> </w:t>
      </w:r>
    </w:p>
    <w:p w14:paraId="5698567E" w14:textId="77777777" w:rsidR="002539B9" w:rsidRDefault="002539B9" w:rsidP="002539B9">
      <w:pPr>
        <w:pStyle w:val="paragraph"/>
        <w:numPr>
          <w:ilvl w:val="0"/>
          <w:numId w:val="62"/>
        </w:numPr>
        <w:spacing w:before="0" w:beforeAutospacing="0" w:after="0" w:afterAutospacing="0"/>
        <w:ind w:left="1080"/>
        <w:textAlignment w:val="baseline"/>
      </w:pPr>
      <w:r w:rsidRPr="000B5DD2">
        <w:rPr>
          <w:rStyle w:val="normaltextrun"/>
          <w:rFonts w:eastAsiaTheme="minorEastAsia"/>
        </w:rPr>
        <w:t>Skills the participant wants to develop</w:t>
      </w:r>
      <w:r w:rsidRPr="000B5DD2">
        <w:rPr>
          <w:rStyle w:val="eop"/>
          <w:rFonts w:eastAsiaTheme="majorEastAsia"/>
        </w:rPr>
        <w:t> </w:t>
      </w:r>
    </w:p>
    <w:p w14:paraId="2D3B156A" w14:textId="28CAC8FA" w:rsidR="002539B9" w:rsidRDefault="002539B9" w:rsidP="002539B9">
      <w:pPr>
        <w:pStyle w:val="paragraph"/>
        <w:numPr>
          <w:ilvl w:val="0"/>
          <w:numId w:val="62"/>
        </w:numPr>
        <w:spacing w:before="0" w:beforeAutospacing="0" w:after="0" w:afterAutospacing="0"/>
        <w:ind w:left="1080"/>
        <w:textAlignment w:val="baseline"/>
      </w:pPr>
      <w:r w:rsidRPr="00CC5D5C">
        <w:rPr>
          <w:rStyle w:val="normaltextrun"/>
          <w:rFonts w:eastAsiaTheme="minorEastAsia"/>
        </w:rPr>
        <w:t xml:space="preserve">Trainings </w:t>
      </w:r>
      <w:r w:rsidR="001A3092">
        <w:rPr>
          <w:rStyle w:val="normaltextrun"/>
          <w:rFonts w:eastAsiaTheme="minorEastAsia"/>
        </w:rPr>
        <w:t xml:space="preserve">that interest </w:t>
      </w:r>
      <w:r w:rsidRPr="00CC5D5C">
        <w:rPr>
          <w:rStyle w:val="normaltextrun"/>
          <w:rFonts w:eastAsiaTheme="minorEastAsia"/>
        </w:rPr>
        <w:t xml:space="preserve">the participant </w:t>
      </w:r>
    </w:p>
    <w:p w14:paraId="4EB13DBA" w14:textId="77777777" w:rsidR="002539B9" w:rsidRPr="00D52BB4" w:rsidRDefault="002539B9" w:rsidP="002539B9">
      <w:pPr>
        <w:pStyle w:val="paragraph"/>
        <w:numPr>
          <w:ilvl w:val="0"/>
          <w:numId w:val="10"/>
        </w:numPr>
        <w:spacing w:before="120" w:beforeAutospacing="0" w:after="0" w:afterAutospacing="0"/>
        <w:textAlignment w:val="baseline"/>
        <w:rPr>
          <w:rFonts w:eastAsiaTheme="majorEastAsia"/>
        </w:rPr>
      </w:pPr>
      <w:r w:rsidRPr="00D52BB4">
        <w:rPr>
          <w:rStyle w:val="normaltextrun"/>
          <w:rFonts w:eastAsiaTheme="minorEastAsia"/>
        </w:rPr>
        <w:t>Barriers</w:t>
      </w:r>
      <w:r>
        <w:rPr>
          <w:rStyle w:val="normaltextrun"/>
          <w:rFonts w:eastAsiaTheme="minorEastAsia"/>
        </w:rPr>
        <w:t>, including the following:</w:t>
      </w:r>
      <w:r w:rsidRPr="00D52BB4">
        <w:rPr>
          <w:rStyle w:val="eop"/>
          <w:rFonts w:eastAsiaTheme="majorEastAsia"/>
        </w:rPr>
        <w:t> </w:t>
      </w:r>
    </w:p>
    <w:p w14:paraId="0099E795" w14:textId="77777777" w:rsidR="002539B9" w:rsidRDefault="002539B9" w:rsidP="002539B9">
      <w:pPr>
        <w:pStyle w:val="paragraph"/>
        <w:numPr>
          <w:ilvl w:val="0"/>
          <w:numId w:val="63"/>
        </w:numPr>
        <w:tabs>
          <w:tab w:val="left" w:pos="630"/>
        </w:tabs>
        <w:spacing w:before="0" w:beforeAutospacing="0" w:after="0" w:afterAutospacing="0"/>
        <w:ind w:left="1080"/>
        <w:textAlignment w:val="baseline"/>
      </w:pPr>
      <w:r w:rsidRPr="000B5DD2">
        <w:rPr>
          <w:rStyle w:val="normaltextrun"/>
          <w:rFonts w:eastAsiaTheme="minorEastAsia"/>
        </w:rPr>
        <w:t>Expired certifications</w:t>
      </w:r>
      <w:r w:rsidRPr="000B5DD2">
        <w:rPr>
          <w:rStyle w:val="eop"/>
          <w:rFonts w:eastAsiaTheme="majorEastAsia"/>
        </w:rPr>
        <w:t> </w:t>
      </w:r>
    </w:p>
    <w:p w14:paraId="2B55FEE5" w14:textId="77777777" w:rsidR="002539B9" w:rsidRDefault="002539B9" w:rsidP="002539B9">
      <w:pPr>
        <w:pStyle w:val="paragraph"/>
        <w:numPr>
          <w:ilvl w:val="0"/>
          <w:numId w:val="63"/>
        </w:numPr>
        <w:tabs>
          <w:tab w:val="left" w:pos="630"/>
        </w:tabs>
        <w:spacing w:before="0" w:beforeAutospacing="0" w:after="0" w:afterAutospacing="0"/>
        <w:ind w:left="1080"/>
        <w:textAlignment w:val="baseline"/>
      </w:pPr>
      <w:r w:rsidRPr="00FA6B30">
        <w:rPr>
          <w:rStyle w:val="normaltextrun"/>
          <w:rFonts w:eastAsiaTheme="minorEastAsia"/>
        </w:rPr>
        <w:t>Involvement in the justice system</w:t>
      </w:r>
      <w:r w:rsidRPr="00FA6B30">
        <w:rPr>
          <w:rStyle w:val="eop"/>
          <w:rFonts w:eastAsiaTheme="majorEastAsia"/>
        </w:rPr>
        <w:t> </w:t>
      </w:r>
    </w:p>
    <w:p w14:paraId="1D2060C6" w14:textId="77777777" w:rsidR="002539B9" w:rsidRDefault="002539B9" w:rsidP="002539B9">
      <w:pPr>
        <w:pStyle w:val="paragraph"/>
        <w:numPr>
          <w:ilvl w:val="0"/>
          <w:numId w:val="63"/>
        </w:numPr>
        <w:tabs>
          <w:tab w:val="left" w:pos="630"/>
        </w:tabs>
        <w:spacing w:before="0" w:beforeAutospacing="0" w:after="0" w:afterAutospacing="0"/>
        <w:ind w:left="1080"/>
        <w:textAlignment w:val="baseline"/>
      </w:pPr>
      <w:r w:rsidRPr="00FA6B30">
        <w:rPr>
          <w:rStyle w:val="normaltextrun"/>
          <w:rFonts w:eastAsiaTheme="minorEastAsia"/>
        </w:rPr>
        <w:lastRenderedPageBreak/>
        <w:t>Disabilities</w:t>
      </w:r>
      <w:r w:rsidRPr="00FA6B30">
        <w:rPr>
          <w:rStyle w:val="eop"/>
          <w:rFonts w:eastAsiaTheme="majorEastAsia"/>
        </w:rPr>
        <w:t> </w:t>
      </w:r>
    </w:p>
    <w:p w14:paraId="7E2D5924" w14:textId="77777777" w:rsidR="002539B9" w:rsidRDefault="002539B9" w:rsidP="002539B9">
      <w:pPr>
        <w:pStyle w:val="paragraph"/>
        <w:numPr>
          <w:ilvl w:val="0"/>
          <w:numId w:val="63"/>
        </w:numPr>
        <w:tabs>
          <w:tab w:val="left" w:pos="630"/>
        </w:tabs>
        <w:spacing w:before="0" w:beforeAutospacing="0" w:after="0" w:afterAutospacing="0"/>
        <w:ind w:left="1080"/>
        <w:textAlignment w:val="baseline"/>
      </w:pPr>
      <w:r w:rsidRPr="00FA6B30">
        <w:rPr>
          <w:rStyle w:val="normaltextrun"/>
          <w:rFonts w:eastAsiaTheme="minorEastAsia"/>
        </w:rPr>
        <w:t>Pregnan</w:t>
      </w:r>
      <w:r>
        <w:rPr>
          <w:rStyle w:val="normaltextrun"/>
          <w:rFonts w:eastAsiaTheme="minorEastAsia"/>
        </w:rPr>
        <w:t>cy</w:t>
      </w:r>
      <w:r w:rsidRPr="00FA6B30">
        <w:rPr>
          <w:rStyle w:val="normaltextrun"/>
          <w:rFonts w:eastAsiaTheme="minorEastAsia"/>
        </w:rPr>
        <w:t>, parenting, or caretaking</w:t>
      </w:r>
      <w:r w:rsidRPr="00FA6B30">
        <w:rPr>
          <w:rStyle w:val="eop"/>
          <w:rFonts w:eastAsiaTheme="majorEastAsia"/>
        </w:rPr>
        <w:t> </w:t>
      </w:r>
    </w:p>
    <w:p w14:paraId="2CC1AE08" w14:textId="77777777" w:rsidR="002539B9" w:rsidRDefault="002539B9" w:rsidP="002539B9">
      <w:pPr>
        <w:pStyle w:val="paragraph"/>
        <w:numPr>
          <w:ilvl w:val="0"/>
          <w:numId w:val="63"/>
        </w:numPr>
        <w:tabs>
          <w:tab w:val="left" w:pos="630"/>
        </w:tabs>
        <w:spacing w:before="0" w:beforeAutospacing="0" w:after="0" w:afterAutospacing="0"/>
        <w:ind w:left="1080"/>
        <w:textAlignment w:val="baseline"/>
      </w:pPr>
      <w:r w:rsidRPr="00FA6B30">
        <w:rPr>
          <w:rStyle w:val="normaltextrun"/>
          <w:rFonts w:eastAsiaTheme="minorEastAsia"/>
        </w:rPr>
        <w:t>Mental health issues</w:t>
      </w:r>
      <w:r w:rsidRPr="00FA6B30">
        <w:rPr>
          <w:rStyle w:val="eop"/>
          <w:rFonts w:eastAsiaTheme="majorEastAsia"/>
        </w:rPr>
        <w:t> </w:t>
      </w:r>
    </w:p>
    <w:p w14:paraId="1D3E3303" w14:textId="77777777" w:rsidR="002539B9" w:rsidRDefault="002539B9" w:rsidP="002539B9">
      <w:pPr>
        <w:pStyle w:val="paragraph"/>
        <w:numPr>
          <w:ilvl w:val="0"/>
          <w:numId w:val="63"/>
        </w:numPr>
        <w:tabs>
          <w:tab w:val="left" w:pos="630"/>
        </w:tabs>
        <w:spacing w:before="0" w:beforeAutospacing="0" w:after="0" w:afterAutospacing="0"/>
        <w:ind w:left="1080"/>
        <w:textAlignment w:val="baseline"/>
      </w:pPr>
      <w:r w:rsidRPr="00FA6B30">
        <w:rPr>
          <w:rStyle w:val="normaltextrun"/>
          <w:rFonts w:eastAsiaTheme="minorEastAsia"/>
        </w:rPr>
        <w:t>Former foster youth</w:t>
      </w:r>
      <w:r w:rsidRPr="00FA6B30">
        <w:rPr>
          <w:rStyle w:val="eop"/>
          <w:rFonts w:eastAsiaTheme="majorEastAsia"/>
        </w:rPr>
        <w:t> </w:t>
      </w:r>
    </w:p>
    <w:p w14:paraId="7637C637" w14:textId="77777777" w:rsidR="002539B9" w:rsidRDefault="002539B9" w:rsidP="002539B9">
      <w:pPr>
        <w:pStyle w:val="paragraph"/>
        <w:numPr>
          <w:ilvl w:val="0"/>
          <w:numId w:val="63"/>
        </w:numPr>
        <w:tabs>
          <w:tab w:val="left" w:pos="630"/>
        </w:tabs>
        <w:spacing w:before="0" w:beforeAutospacing="0" w:after="0" w:afterAutospacing="0"/>
        <w:ind w:left="1080"/>
        <w:textAlignment w:val="baseline"/>
      </w:pPr>
      <w:r w:rsidRPr="00FA6B30">
        <w:rPr>
          <w:rStyle w:val="normaltextrun"/>
          <w:rFonts w:eastAsiaTheme="minorEastAsia"/>
        </w:rPr>
        <w:t>Substance abuse</w:t>
      </w:r>
      <w:r w:rsidRPr="00FA6B30">
        <w:rPr>
          <w:rStyle w:val="eop"/>
          <w:rFonts w:eastAsiaTheme="majorEastAsia"/>
        </w:rPr>
        <w:t> </w:t>
      </w:r>
    </w:p>
    <w:p w14:paraId="54BC1ACC" w14:textId="77777777" w:rsidR="002539B9" w:rsidRDefault="002539B9" w:rsidP="002539B9">
      <w:pPr>
        <w:pStyle w:val="paragraph"/>
        <w:numPr>
          <w:ilvl w:val="0"/>
          <w:numId w:val="63"/>
        </w:numPr>
        <w:tabs>
          <w:tab w:val="left" w:pos="630"/>
        </w:tabs>
        <w:spacing w:before="0" w:beforeAutospacing="0" w:after="0" w:afterAutospacing="0"/>
        <w:ind w:left="1080"/>
        <w:textAlignment w:val="baseline"/>
      </w:pPr>
      <w:r w:rsidRPr="00FA6B30">
        <w:rPr>
          <w:rStyle w:val="normaltextrun"/>
          <w:rFonts w:eastAsiaTheme="minorEastAsia"/>
        </w:rPr>
        <w:t>Family violence</w:t>
      </w:r>
      <w:r w:rsidRPr="00FA6B30">
        <w:rPr>
          <w:rStyle w:val="eop"/>
          <w:rFonts w:eastAsiaTheme="majorEastAsia"/>
        </w:rPr>
        <w:t> </w:t>
      </w:r>
    </w:p>
    <w:p w14:paraId="4F5CF6D3" w14:textId="77777777" w:rsidR="002539B9" w:rsidRPr="000B5DD2" w:rsidRDefault="002539B9" w:rsidP="002539B9">
      <w:pPr>
        <w:pStyle w:val="paragraph"/>
        <w:numPr>
          <w:ilvl w:val="0"/>
          <w:numId w:val="63"/>
        </w:numPr>
        <w:tabs>
          <w:tab w:val="left" w:pos="630"/>
        </w:tabs>
        <w:spacing w:before="0" w:beforeAutospacing="0" w:after="0" w:afterAutospacing="0"/>
        <w:ind w:left="1080"/>
        <w:textAlignment w:val="baseline"/>
      </w:pPr>
      <w:r w:rsidRPr="00FA6B30">
        <w:rPr>
          <w:rStyle w:val="normaltextrun"/>
          <w:rFonts w:eastAsiaTheme="minorEastAsia"/>
        </w:rPr>
        <w:t>Homeless</w:t>
      </w:r>
      <w:r>
        <w:rPr>
          <w:rStyle w:val="normaltextrun"/>
          <w:rFonts w:eastAsiaTheme="minorEastAsia"/>
        </w:rPr>
        <w:t>ness</w:t>
      </w:r>
      <w:r w:rsidRPr="00FA6B30">
        <w:rPr>
          <w:rStyle w:val="eop"/>
          <w:rFonts w:eastAsiaTheme="majorEastAsia"/>
        </w:rPr>
        <w:t> </w:t>
      </w:r>
    </w:p>
    <w:p w14:paraId="3C75DA03" w14:textId="77777777" w:rsidR="002539B9" w:rsidRPr="00D52BB4" w:rsidRDefault="002539B9" w:rsidP="002539B9">
      <w:pPr>
        <w:pStyle w:val="paragraph"/>
        <w:numPr>
          <w:ilvl w:val="0"/>
          <w:numId w:val="10"/>
        </w:numPr>
        <w:spacing w:before="120" w:beforeAutospacing="0" w:after="0" w:afterAutospacing="0"/>
        <w:textAlignment w:val="baseline"/>
        <w:rPr>
          <w:rFonts w:eastAsiaTheme="majorEastAsia"/>
        </w:rPr>
      </w:pPr>
      <w:r w:rsidRPr="00D52BB4">
        <w:rPr>
          <w:rStyle w:val="normaltextrun"/>
          <w:rFonts w:eastAsiaTheme="minorEastAsia"/>
        </w:rPr>
        <w:t xml:space="preserve">Participant </w:t>
      </w:r>
      <w:r>
        <w:rPr>
          <w:rStyle w:val="normaltextrun"/>
          <w:rFonts w:eastAsiaTheme="minorEastAsia"/>
        </w:rPr>
        <w:t>n</w:t>
      </w:r>
      <w:r w:rsidRPr="00D52BB4">
        <w:rPr>
          <w:rStyle w:val="normaltextrun"/>
          <w:rFonts w:eastAsiaTheme="minorEastAsia"/>
        </w:rPr>
        <w:t>eeds</w:t>
      </w:r>
      <w:r>
        <w:rPr>
          <w:rStyle w:val="normaltextrun"/>
          <w:rFonts w:eastAsiaTheme="minorEastAsia"/>
        </w:rPr>
        <w:t>, including the following:</w:t>
      </w:r>
      <w:r w:rsidRPr="00D52BB4">
        <w:rPr>
          <w:rStyle w:val="eop"/>
          <w:rFonts w:eastAsiaTheme="majorEastAsia"/>
        </w:rPr>
        <w:t> </w:t>
      </w:r>
    </w:p>
    <w:p w14:paraId="10398B5F" w14:textId="77777777" w:rsidR="002539B9" w:rsidRPr="00FA6B30" w:rsidRDefault="002539B9" w:rsidP="002539B9">
      <w:pPr>
        <w:pStyle w:val="paragraph"/>
        <w:numPr>
          <w:ilvl w:val="0"/>
          <w:numId w:val="64"/>
        </w:numPr>
        <w:spacing w:before="0" w:beforeAutospacing="0" w:after="0" w:afterAutospacing="0"/>
        <w:textAlignment w:val="baseline"/>
      </w:pPr>
      <w:r w:rsidRPr="00FA6B30">
        <w:rPr>
          <w:rStyle w:val="normaltextrun"/>
          <w:rFonts w:eastAsiaTheme="minorEastAsia"/>
        </w:rPr>
        <w:t>Support services</w:t>
      </w:r>
      <w:r w:rsidRPr="00FA6B30">
        <w:rPr>
          <w:rStyle w:val="eop"/>
          <w:rFonts w:eastAsiaTheme="majorEastAsia"/>
        </w:rPr>
        <w:t> </w:t>
      </w:r>
    </w:p>
    <w:p w14:paraId="0AA46CAB" w14:textId="77777777" w:rsidR="002539B9" w:rsidRPr="00FA6B30" w:rsidRDefault="002539B9" w:rsidP="002539B9">
      <w:pPr>
        <w:pStyle w:val="paragraph"/>
        <w:numPr>
          <w:ilvl w:val="0"/>
          <w:numId w:val="64"/>
        </w:numPr>
        <w:spacing w:before="0" w:beforeAutospacing="0" w:after="0" w:afterAutospacing="0"/>
        <w:textAlignment w:val="baseline"/>
      </w:pPr>
      <w:r w:rsidRPr="00FA6B30">
        <w:rPr>
          <w:rStyle w:val="normaltextrun"/>
          <w:rFonts w:eastAsiaTheme="minorEastAsia"/>
        </w:rPr>
        <w:t>Soft skills training</w:t>
      </w:r>
      <w:r w:rsidRPr="00FA6B30">
        <w:rPr>
          <w:rStyle w:val="eop"/>
          <w:rFonts w:eastAsiaTheme="majorEastAsia"/>
        </w:rPr>
        <w:t> </w:t>
      </w:r>
    </w:p>
    <w:p w14:paraId="60E99597" w14:textId="77777777" w:rsidR="002539B9" w:rsidRPr="00FA6B30" w:rsidRDefault="002539B9" w:rsidP="002539B9">
      <w:pPr>
        <w:pStyle w:val="paragraph"/>
        <w:numPr>
          <w:ilvl w:val="0"/>
          <w:numId w:val="64"/>
        </w:numPr>
        <w:spacing w:before="0" w:beforeAutospacing="0" w:after="0" w:afterAutospacing="0"/>
        <w:textAlignment w:val="baseline"/>
      </w:pPr>
      <w:r w:rsidRPr="00FA6B30">
        <w:rPr>
          <w:rStyle w:val="normaltextrun"/>
          <w:rFonts w:eastAsiaTheme="minorEastAsia"/>
        </w:rPr>
        <w:t xml:space="preserve">Digital skills </w:t>
      </w:r>
      <w:r>
        <w:rPr>
          <w:rStyle w:val="normaltextrun"/>
          <w:rFonts w:eastAsiaTheme="minorEastAsia"/>
        </w:rPr>
        <w:t>t</w:t>
      </w:r>
      <w:r w:rsidRPr="00FA6B30">
        <w:rPr>
          <w:rStyle w:val="normaltextrun"/>
          <w:rFonts w:eastAsiaTheme="minorEastAsia"/>
        </w:rPr>
        <w:t>raining</w:t>
      </w:r>
      <w:r w:rsidRPr="00FA6B30">
        <w:rPr>
          <w:rStyle w:val="eop"/>
          <w:rFonts w:eastAsiaTheme="majorEastAsia"/>
        </w:rPr>
        <w:t> </w:t>
      </w:r>
    </w:p>
    <w:p w14:paraId="7C1CA7E8" w14:textId="77777777" w:rsidR="002539B9" w:rsidRPr="00FA6B30" w:rsidRDefault="002539B9" w:rsidP="002539B9">
      <w:pPr>
        <w:pStyle w:val="paragraph"/>
        <w:numPr>
          <w:ilvl w:val="0"/>
          <w:numId w:val="64"/>
        </w:numPr>
        <w:spacing w:before="0" w:beforeAutospacing="0" w:after="0" w:afterAutospacing="0"/>
        <w:textAlignment w:val="baseline"/>
      </w:pPr>
      <w:r w:rsidRPr="00FA6B30">
        <w:rPr>
          <w:rStyle w:val="normaltextrun"/>
          <w:rFonts w:eastAsiaTheme="minorEastAsia"/>
        </w:rPr>
        <w:t>Help with interviewing</w:t>
      </w:r>
      <w:r w:rsidRPr="00FA6B30">
        <w:rPr>
          <w:rStyle w:val="eop"/>
          <w:rFonts w:eastAsiaTheme="majorEastAsia"/>
        </w:rPr>
        <w:t> </w:t>
      </w:r>
    </w:p>
    <w:p w14:paraId="72625841" w14:textId="77777777" w:rsidR="002539B9" w:rsidRPr="00FA6B30" w:rsidRDefault="002539B9" w:rsidP="002539B9">
      <w:pPr>
        <w:pStyle w:val="paragraph"/>
        <w:numPr>
          <w:ilvl w:val="0"/>
          <w:numId w:val="64"/>
        </w:numPr>
        <w:spacing w:before="0" w:beforeAutospacing="0" w:after="0" w:afterAutospacing="0"/>
        <w:textAlignment w:val="baseline"/>
      </w:pPr>
      <w:r w:rsidRPr="00FA6B30">
        <w:rPr>
          <w:rStyle w:val="normaltextrun"/>
          <w:rFonts w:eastAsiaTheme="minorEastAsia"/>
        </w:rPr>
        <w:t>Financial literacy training</w:t>
      </w:r>
      <w:r w:rsidRPr="00FA6B30">
        <w:rPr>
          <w:rStyle w:val="eop"/>
          <w:rFonts w:eastAsiaTheme="majorEastAsia"/>
        </w:rPr>
        <w:t> </w:t>
      </w:r>
    </w:p>
    <w:p w14:paraId="41E0A1E3" w14:textId="77777777" w:rsidR="002539B9" w:rsidRPr="00FA6B30" w:rsidRDefault="002539B9" w:rsidP="002539B9">
      <w:pPr>
        <w:pStyle w:val="paragraph"/>
        <w:numPr>
          <w:ilvl w:val="0"/>
          <w:numId w:val="64"/>
        </w:numPr>
        <w:spacing w:before="0" w:beforeAutospacing="0" w:after="0" w:afterAutospacing="0"/>
        <w:textAlignment w:val="baseline"/>
      </w:pPr>
      <w:r w:rsidRPr="00FA6B30">
        <w:rPr>
          <w:rStyle w:val="normaltextrun"/>
          <w:rFonts w:eastAsiaTheme="minorEastAsia"/>
        </w:rPr>
        <w:t>Clothing, uniforms, and/or tools</w:t>
      </w:r>
      <w:r w:rsidRPr="00FA6B30">
        <w:rPr>
          <w:rStyle w:val="eop"/>
          <w:rFonts w:eastAsiaTheme="majorEastAsia"/>
        </w:rPr>
        <w:t> </w:t>
      </w:r>
    </w:p>
    <w:p w14:paraId="61AF4712" w14:textId="77777777" w:rsidR="002539B9" w:rsidRPr="00D52BB4" w:rsidRDefault="002539B9" w:rsidP="002539B9">
      <w:pPr>
        <w:pStyle w:val="paragraph"/>
        <w:numPr>
          <w:ilvl w:val="0"/>
          <w:numId w:val="10"/>
        </w:numPr>
        <w:spacing w:before="120" w:beforeAutospacing="0" w:after="0" w:afterAutospacing="0"/>
        <w:textAlignment w:val="baseline"/>
        <w:rPr>
          <w:rFonts w:eastAsiaTheme="majorEastAsia"/>
        </w:rPr>
      </w:pPr>
      <w:r w:rsidRPr="00D52BB4">
        <w:rPr>
          <w:rStyle w:val="normaltextrun"/>
          <w:rFonts w:eastAsiaTheme="minorEastAsia"/>
        </w:rPr>
        <w:t xml:space="preserve">Involvement with </w:t>
      </w:r>
      <w:r>
        <w:rPr>
          <w:rStyle w:val="normaltextrun"/>
          <w:rFonts w:eastAsiaTheme="minorEastAsia"/>
        </w:rPr>
        <w:t>o</w:t>
      </w:r>
      <w:r w:rsidRPr="00D52BB4">
        <w:rPr>
          <w:rStyle w:val="normaltextrun"/>
          <w:rFonts w:eastAsiaTheme="minorEastAsia"/>
        </w:rPr>
        <w:t xml:space="preserve">ther </w:t>
      </w:r>
      <w:r>
        <w:rPr>
          <w:rStyle w:val="normaltextrun"/>
          <w:rFonts w:eastAsiaTheme="minorEastAsia"/>
        </w:rPr>
        <w:t>a</w:t>
      </w:r>
      <w:r w:rsidRPr="00D52BB4">
        <w:rPr>
          <w:rStyle w:val="normaltextrun"/>
          <w:rFonts w:eastAsiaTheme="minorEastAsia"/>
        </w:rPr>
        <w:t>gencies</w:t>
      </w:r>
      <w:r>
        <w:rPr>
          <w:rStyle w:val="normaltextrun"/>
          <w:rFonts w:eastAsiaTheme="minorEastAsia"/>
        </w:rPr>
        <w:t>, including the following:</w:t>
      </w:r>
      <w:r w:rsidRPr="00D52BB4">
        <w:rPr>
          <w:rStyle w:val="eop"/>
          <w:rFonts w:eastAsiaTheme="majorEastAsia"/>
        </w:rPr>
        <w:t> </w:t>
      </w:r>
    </w:p>
    <w:p w14:paraId="1C4673EE" w14:textId="77777777" w:rsidR="002539B9" w:rsidRPr="000B5DD2" w:rsidRDefault="002539B9" w:rsidP="002539B9">
      <w:pPr>
        <w:pStyle w:val="paragraph"/>
        <w:numPr>
          <w:ilvl w:val="0"/>
          <w:numId w:val="65"/>
        </w:numPr>
        <w:tabs>
          <w:tab w:val="clear" w:pos="720"/>
          <w:tab w:val="left" w:pos="1080"/>
        </w:tabs>
        <w:spacing w:before="0" w:beforeAutospacing="0" w:after="0" w:afterAutospacing="0"/>
        <w:ind w:left="1080"/>
        <w:textAlignment w:val="baseline"/>
      </w:pPr>
      <w:r w:rsidRPr="000B5DD2">
        <w:rPr>
          <w:rStyle w:val="normaltextrun"/>
          <w:rFonts w:eastAsiaTheme="minorEastAsia"/>
        </w:rPr>
        <w:t>Child Protective Services (CPS)</w:t>
      </w:r>
      <w:r w:rsidRPr="000B5DD2">
        <w:rPr>
          <w:rStyle w:val="eop"/>
          <w:rFonts w:eastAsiaTheme="majorEastAsia"/>
        </w:rPr>
        <w:t> </w:t>
      </w:r>
    </w:p>
    <w:p w14:paraId="55DA24A3" w14:textId="77777777" w:rsidR="002539B9" w:rsidRPr="000B5DD2" w:rsidRDefault="002539B9" w:rsidP="002539B9">
      <w:pPr>
        <w:pStyle w:val="paragraph"/>
        <w:numPr>
          <w:ilvl w:val="0"/>
          <w:numId w:val="65"/>
        </w:numPr>
        <w:tabs>
          <w:tab w:val="clear" w:pos="720"/>
          <w:tab w:val="left" w:pos="1080"/>
        </w:tabs>
        <w:spacing w:before="0" w:beforeAutospacing="0" w:after="0" w:afterAutospacing="0"/>
        <w:ind w:left="1080"/>
        <w:textAlignment w:val="baseline"/>
      </w:pPr>
      <w:r w:rsidRPr="000B5DD2">
        <w:rPr>
          <w:rStyle w:val="normaltextrun"/>
          <w:rFonts w:eastAsiaTheme="minorEastAsia"/>
        </w:rPr>
        <w:t>Office of the Attorney General (OAG)</w:t>
      </w:r>
      <w:r w:rsidRPr="000B5DD2">
        <w:rPr>
          <w:rStyle w:val="eop"/>
          <w:rFonts w:eastAsiaTheme="majorEastAsia"/>
        </w:rPr>
        <w:t> </w:t>
      </w:r>
    </w:p>
    <w:p w14:paraId="2CBC5D61" w14:textId="77777777" w:rsidR="002539B9" w:rsidRPr="00AC1084" w:rsidRDefault="002539B9" w:rsidP="002539B9">
      <w:pPr>
        <w:pStyle w:val="paragraph"/>
        <w:numPr>
          <w:ilvl w:val="0"/>
          <w:numId w:val="65"/>
        </w:numPr>
        <w:tabs>
          <w:tab w:val="clear" w:pos="720"/>
          <w:tab w:val="left" w:pos="1080"/>
        </w:tabs>
        <w:spacing w:before="0" w:beforeAutospacing="0" w:after="0" w:afterAutospacing="0"/>
        <w:ind w:left="1080"/>
        <w:textAlignment w:val="baseline"/>
        <w:rPr>
          <w:rStyle w:val="eop"/>
        </w:rPr>
      </w:pPr>
      <w:r w:rsidRPr="000B5DD2">
        <w:rPr>
          <w:rStyle w:val="normaltextrun"/>
          <w:rFonts w:eastAsiaTheme="minorEastAsia"/>
        </w:rPr>
        <w:t>Other</w:t>
      </w:r>
      <w:r w:rsidRPr="000B5DD2">
        <w:rPr>
          <w:rStyle w:val="eop"/>
          <w:rFonts w:eastAsiaTheme="majorEastAsia"/>
        </w:rPr>
        <w:t> </w:t>
      </w:r>
    </w:p>
    <w:p w14:paraId="515715BF" w14:textId="77777777" w:rsidR="002539B9" w:rsidRPr="00AC1084" w:rsidRDefault="002539B9" w:rsidP="002539B9">
      <w:pPr>
        <w:pStyle w:val="paragraph"/>
        <w:spacing w:before="120" w:beforeAutospacing="0" w:after="120" w:afterAutospacing="0"/>
        <w:textAlignment w:val="baseline"/>
        <w:rPr>
          <w:rFonts w:eastAsiaTheme="minorEastAsia"/>
          <w:b/>
          <w:bCs/>
        </w:rPr>
      </w:pPr>
      <w:r w:rsidRPr="00861809">
        <w:rPr>
          <w:rStyle w:val="normaltextrun"/>
          <w:b/>
          <w:bCs/>
        </w:rPr>
        <w:t xml:space="preserve">Job </w:t>
      </w:r>
      <w:r>
        <w:rPr>
          <w:rStyle w:val="normaltextrun"/>
          <w:b/>
          <w:bCs/>
        </w:rPr>
        <w:t>R</w:t>
      </w:r>
      <w:r w:rsidRPr="00861809">
        <w:rPr>
          <w:rStyle w:val="normaltextrun"/>
          <w:b/>
          <w:bCs/>
        </w:rPr>
        <w:t>eferrals</w:t>
      </w:r>
      <w:r w:rsidRPr="00861809">
        <w:rPr>
          <w:rStyle w:val="eop"/>
          <w:rFonts w:eastAsiaTheme="minorEastAsia"/>
          <w:b/>
          <w:bCs/>
        </w:rPr>
        <w:t> </w:t>
      </w:r>
    </w:p>
    <w:p w14:paraId="14EA337B" w14:textId="77777777" w:rsidR="002539B9" w:rsidRPr="005C3F89" w:rsidRDefault="002539B9" w:rsidP="002539B9">
      <w:pPr>
        <w:pStyle w:val="paragraph"/>
        <w:spacing w:before="0" w:beforeAutospacing="0" w:after="0" w:afterAutospacing="0"/>
        <w:textAlignment w:val="baseline"/>
        <w:rPr>
          <w:rStyle w:val="eop"/>
        </w:rPr>
      </w:pPr>
      <w:r w:rsidRPr="000B5DD2">
        <w:rPr>
          <w:rStyle w:val="normaltextrun"/>
        </w:rPr>
        <w:t>Case-managed job search may occur either remotely or in</w:t>
      </w:r>
      <w:r>
        <w:rPr>
          <w:rStyle w:val="normaltextrun"/>
        </w:rPr>
        <w:t xml:space="preserve"> </w:t>
      </w:r>
      <w:r w:rsidRPr="000B5DD2">
        <w:rPr>
          <w:rStyle w:val="normaltextrun"/>
        </w:rPr>
        <w:t>person and does not need to occur in the same place or at the same time</w:t>
      </w:r>
      <w:r>
        <w:rPr>
          <w:rStyle w:val="normaltextrun"/>
        </w:rPr>
        <w:t>,</w:t>
      </w:r>
      <w:r w:rsidRPr="000B5DD2">
        <w:rPr>
          <w:rStyle w:val="normaltextrun"/>
        </w:rPr>
        <w:t xml:space="preserve"> but </w:t>
      </w:r>
      <w:r>
        <w:rPr>
          <w:rStyle w:val="normaltextrun"/>
        </w:rPr>
        <w:t xml:space="preserve">it </w:t>
      </w:r>
      <w:r w:rsidRPr="000B5DD2">
        <w:rPr>
          <w:rStyle w:val="normaltextrun"/>
        </w:rPr>
        <w:t>should occur at least weekly.</w:t>
      </w:r>
      <w:r>
        <w:rPr>
          <w:rStyle w:val="normaltextrun"/>
        </w:rPr>
        <w:t xml:space="preserve"> </w:t>
      </w:r>
      <w:r w:rsidRPr="0028339B">
        <w:rPr>
          <w:rFonts w:eastAsiaTheme="majorEastAsia"/>
        </w:rPr>
        <w:t>To provide job referrals, case managers may</w:t>
      </w:r>
      <w:r w:rsidRPr="00861809">
        <w:rPr>
          <w:rStyle w:val="cf01"/>
          <w:rFonts w:ascii="Times New Roman" w:eastAsiaTheme="majorEastAsia" w:hAnsi="Times New Roman" w:cs="Times New Roman"/>
          <w:sz w:val="24"/>
          <w:szCs w:val="24"/>
        </w:rPr>
        <w:t>:</w:t>
      </w:r>
      <w:r w:rsidRPr="000B5DD2">
        <w:rPr>
          <w:rStyle w:val="eop"/>
          <w:rFonts w:eastAsiaTheme="minorEastAsia"/>
        </w:rPr>
        <w:t> </w:t>
      </w:r>
    </w:p>
    <w:p w14:paraId="77C5A928" w14:textId="3BEA0D12" w:rsidR="002539B9" w:rsidRPr="000B5DD2" w:rsidRDefault="002539B9" w:rsidP="002539B9">
      <w:pPr>
        <w:pStyle w:val="paragraph"/>
        <w:numPr>
          <w:ilvl w:val="0"/>
          <w:numId w:val="66"/>
        </w:numPr>
        <w:spacing w:before="120" w:beforeAutospacing="0" w:after="0" w:afterAutospacing="0"/>
        <w:textAlignment w:val="baseline"/>
      </w:pPr>
      <w:r>
        <w:rPr>
          <w:rStyle w:val="normaltextrun"/>
        </w:rPr>
        <w:t>u</w:t>
      </w:r>
      <w:r w:rsidRPr="000B5DD2">
        <w:rPr>
          <w:rStyle w:val="normaltextrun"/>
        </w:rPr>
        <w:t>tilize multiple online job posting boards, such as</w:t>
      </w:r>
      <w:r w:rsidR="00B54CA1" w:rsidRPr="00B54CA1">
        <w:rPr>
          <w:rStyle w:val="normaltextrun"/>
        </w:rPr>
        <w:t xml:space="preserve"> </w:t>
      </w:r>
      <w:r w:rsidR="00B54CA1">
        <w:rPr>
          <w:rStyle w:val="normaltextrun"/>
        </w:rPr>
        <w:t>WorkInTexas.com</w:t>
      </w:r>
      <w:r w:rsidR="00350A95">
        <w:rPr>
          <w:rStyle w:val="normaltextrun"/>
        </w:rPr>
        <w:t xml:space="preserve">, </w:t>
      </w:r>
      <w:hyperlink r:id="rId18" w:tgtFrame="_blank" w:history="1">
        <w:r w:rsidRPr="005C3F89">
          <w:rPr>
            <w:rStyle w:val="normaltextrun"/>
            <w:color w:val="0563C1"/>
            <w:u w:val="single"/>
          </w:rPr>
          <w:t>Indeed</w:t>
        </w:r>
      </w:hyperlink>
      <w:r w:rsidRPr="000B5DD2">
        <w:rPr>
          <w:rStyle w:val="normaltextrun"/>
        </w:rPr>
        <w:t xml:space="preserve">, </w:t>
      </w:r>
      <w:r w:rsidR="00680B13">
        <w:rPr>
          <w:rStyle w:val="normaltextrun"/>
        </w:rPr>
        <w:t xml:space="preserve">and </w:t>
      </w:r>
      <w:hyperlink r:id="rId19" w:tgtFrame="_blank" w:history="1">
        <w:r w:rsidRPr="005C3F89">
          <w:rPr>
            <w:rStyle w:val="normaltextrun"/>
            <w:color w:val="0563C1"/>
            <w:u w:val="single"/>
          </w:rPr>
          <w:t>LinkedIn</w:t>
        </w:r>
      </w:hyperlink>
      <w:r>
        <w:t>; or</w:t>
      </w:r>
    </w:p>
    <w:p w14:paraId="74F75B90" w14:textId="77777777" w:rsidR="002539B9" w:rsidRPr="000B5DD2" w:rsidRDefault="002539B9" w:rsidP="002539B9">
      <w:pPr>
        <w:pStyle w:val="paragraph"/>
        <w:numPr>
          <w:ilvl w:val="0"/>
          <w:numId w:val="66"/>
        </w:numPr>
        <w:spacing w:before="0" w:beforeAutospacing="0" w:after="0" w:afterAutospacing="0"/>
        <w:textAlignment w:val="baseline"/>
      </w:pPr>
      <w:r>
        <w:rPr>
          <w:rStyle w:val="normaltextrun"/>
        </w:rPr>
        <w:t>u</w:t>
      </w:r>
      <w:r w:rsidRPr="000B5DD2">
        <w:rPr>
          <w:rStyle w:val="normaltextrun"/>
        </w:rPr>
        <w:t>tilize community job posting boards and look for help wanted signs.</w:t>
      </w:r>
      <w:r w:rsidRPr="000B5DD2">
        <w:rPr>
          <w:rStyle w:val="eop"/>
          <w:rFonts w:eastAsiaTheme="minorEastAsia"/>
        </w:rPr>
        <w:t> </w:t>
      </w:r>
    </w:p>
    <w:p w14:paraId="5080A337" w14:textId="77777777" w:rsidR="002539B9" w:rsidRPr="00861809" w:rsidRDefault="002539B9" w:rsidP="002539B9">
      <w:pPr>
        <w:pStyle w:val="paragraph"/>
        <w:spacing w:before="120" w:beforeAutospacing="0" w:after="120" w:afterAutospacing="0"/>
        <w:textAlignment w:val="baseline"/>
        <w:rPr>
          <w:b/>
          <w:color w:val="2F5496"/>
        </w:rPr>
      </w:pPr>
      <w:r w:rsidRPr="008E398B">
        <w:rPr>
          <w:rStyle w:val="normaltextrun"/>
          <w:b/>
          <w:bCs/>
        </w:rPr>
        <w:t xml:space="preserve">Job </w:t>
      </w:r>
      <w:r>
        <w:rPr>
          <w:rStyle w:val="normaltextrun"/>
          <w:b/>
          <w:bCs/>
        </w:rPr>
        <w:t>R</w:t>
      </w:r>
      <w:r w:rsidRPr="00861809">
        <w:rPr>
          <w:rStyle w:val="normaltextrun"/>
          <w:b/>
          <w:bCs/>
        </w:rPr>
        <w:t>eadiness</w:t>
      </w:r>
      <w:r w:rsidRPr="008E398B">
        <w:rPr>
          <w:rStyle w:val="eop"/>
          <w:rFonts w:eastAsiaTheme="minorEastAsia"/>
          <w:b/>
          <w:bCs/>
        </w:rPr>
        <w:t> </w:t>
      </w:r>
    </w:p>
    <w:p w14:paraId="72025137" w14:textId="77777777" w:rsidR="002539B9" w:rsidRPr="000B5DD2" w:rsidRDefault="002539B9" w:rsidP="002539B9">
      <w:pPr>
        <w:pStyle w:val="paragraph"/>
        <w:spacing w:before="0" w:beforeAutospacing="0" w:after="0" w:afterAutospacing="0"/>
        <w:textAlignment w:val="baseline"/>
      </w:pPr>
      <w:r w:rsidRPr="000B5DD2">
        <w:rPr>
          <w:rStyle w:val="normaltextrun"/>
        </w:rPr>
        <w:t>Job readiness is a short-term structured activity that increases the job seeker’s employability and prepares a job seeker for employment. Job readiness includes: </w:t>
      </w:r>
      <w:r w:rsidRPr="000B5DD2">
        <w:rPr>
          <w:rStyle w:val="eop"/>
          <w:rFonts w:eastAsiaTheme="minorEastAsia"/>
        </w:rPr>
        <w:t> </w:t>
      </w:r>
    </w:p>
    <w:p w14:paraId="5DF29BD2" w14:textId="77777777" w:rsidR="002539B9" w:rsidRPr="000B5DD2" w:rsidRDefault="002539B9" w:rsidP="002539B9">
      <w:pPr>
        <w:pStyle w:val="paragraph"/>
        <w:numPr>
          <w:ilvl w:val="0"/>
          <w:numId w:val="67"/>
        </w:numPr>
        <w:spacing w:before="120" w:beforeAutospacing="0" w:after="0" w:afterAutospacing="0"/>
        <w:ind w:left="1166" w:hanging="806"/>
        <w:textAlignment w:val="baseline"/>
      </w:pPr>
      <w:r w:rsidRPr="000B5DD2">
        <w:rPr>
          <w:rStyle w:val="normaltextrun"/>
        </w:rPr>
        <w:t>job search training; </w:t>
      </w:r>
      <w:r w:rsidRPr="000B5DD2">
        <w:rPr>
          <w:rStyle w:val="eop"/>
          <w:rFonts w:eastAsiaTheme="minorEastAsia"/>
        </w:rPr>
        <w:t> </w:t>
      </w:r>
    </w:p>
    <w:p w14:paraId="3F50B668" w14:textId="77777777" w:rsidR="002539B9" w:rsidRDefault="002539B9" w:rsidP="002539B9">
      <w:pPr>
        <w:pStyle w:val="paragraph"/>
        <w:numPr>
          <w:ilvl w:val="0"/>
          <w:numId w:val="67"/>
        </w:numPr>
        <w:tabs>
          <w:tab w:val="num" w:pos="1350"/>
        </w:tabs>
        <w:spacing w:before="0" w:beforeAutospacing="0" w:after="0" w:afterAutospacing="0"/>
        <w:ind w:left="1170" w:hanging="810"/>
        <w:textAlignment w:val="baseline"/>
        <w:rPr>
          <w:rStyle w:val="normaltextrun"/>
        </w:rPr>
      </w:pPr>
      <w:r w:rsidRPr="000B5DD2">
        <w:rPr>
          <w:rStyle w:val="normaltextrun"/>
        </w:rPr>
        <w:t>employability assessments; </w:t>
      </w:r>
    </w:p>
    <w:p w14:paraId="16729BEF" w14:textId="77777777" w:rsidR="002539B9" w:rsidRPr="000B5DD2" w:rsidRDefault="002539B9" w:rsidP="002539B9">
      <w:pPr>
        <w:pStyle w:val="paragraph"/>
        <w:spacing w:before="0" w:beforeAutospacing="0" w:after="0" w:afterAutospacing="0"/>
        <w:ind w:left="1080"/>
        <w:textAlignment w:val="baseline"/>
      </w:pPr>
      <w:r w:rsidRPr="00FA3B76">
        <w:rPr>
          <w:rStyle w:val="normaltextrun"/>
          <w:b/>
          <w:bCs/>
        </w:rPr>
        <w:t>Note:</w:t>
      </w:r>
      <w:r>
        <w:rPr>
          <w:rStyle w:val="normaltextrun"/>
        </w:rPr>
        <w:t xml:space="preserve"> </w:t>
      </w:r>
      <w:r w:rsidRPr="000B5DD2">
        <w:rPr>
          <w:rStyle w:val="normaltextrun"/>
        </w:rPr>
        <w:t>Employability assessments identify general skills that are necessary for success in the labor market at all employment levels and in all sectors. Employability assessments should help identify barriers to work and determine an individual’s readiness for employment, which includes: </w:t>
      </w:r>
      <w:r w:rsidRPr="000B5DD2">
        <w:rPr>
          <w:rStyle w:val="eop"/>
          <w:rFonts w:eastAsiaTheme="minorEastAsia"/>
        </w:rPr>
        <w:t> </w:t>
      </w:r>
    </w:p>
    <w:p w14:paraId="45D4E5BB" w14:textId="77777777" w:rsidR="002539B9" w:rsidRDefault="002539B9" w:rsidP="002539B9">
      <w:pPr>
        <w:pStyle w:val="paragraph"/>
        <w:numPr>
          <w:ilvl w:val="0"/>
          <w:numId w:val="15"/>
        </w:numPr>
        <w:spacing w:before="0" w:beforeAutospacing="0" w:after="0" w:afterAutospacing="0"/>
        <w:ind w:firstLine="360"/>
        <w:textAlignment w:val="baseline"/>
        <w:rPr>
          <w:rStyle w:val="normaltextrun"/>
        </w:rPr>
      </w:pPr>
      <w:r w:rsidRPr="000B5DD2">
        <w:rPr>
          <w:rStyle w:val="normaltextrun"/>
        </w:rPr>
        <w:t>job skills; </w:t>
      </w:r>
    </w:p>
    <w:p w14:paraId="137E22D5" w14:textId="77777777" w:rsidR="002539B9" w:rsidRPr="000B5DD2" w:rsidRDefault="002539B9" w:rsidP="00D05557">
      <w:pPr>
        <w:pStyle w:val="paragraph"/>
        <w:spacing w:before="0" w:beforeAutospacing="0" w:after="0" w:afterAutospacing="0"/>
        <w:ind w:left="1080"/>
        <w:textAlignment w:val="baseline"/>
      </w:pPr>
      <w:r w:rsidRPr="00CB5AD3">
        <w:rPr>
          <w:rStyle w:val="normaltextrun"/>
          <w:b/>
          <w:bCs/>
        </w:rPr>
        <w:t>Note:</w:t>
      </w:r>
      <w:r>
        <w:rPr>
          <w:rStyle w:val="normaltextrun"/>
        </w:rPr>
        <w:t xml:space="preserve"> </w:t>
      </w:r>
      <w:r w:rsidRPr="000B5DD2">
        <w:rPr>
          <w:rStyle w:val="normaltextrun"/>
        </w:rPr>
        <w:t>A job skills assessment may be one piece of an employability assessment that determines whether an individual has the skills appropriate for a specific job.</w:t>
      </w:r>
      <w:r w:rsidRPr="000B5DD2">
        <w:rPr>
          <w:rStyle w:val="eop"/>
          <w:rFonts w:eastAsiaTheme="minorEastAsia"/>
        </w:rPr>
        <w:t>   </w:t>
      </w:r>
    </w:p>
    <w:p w14:paraId="690B0E6F" w14:textId="77777777" w:rsidR="002539B9" w:rsidRPr="000B5DD2" w:rsidRDefault="002539B9" w:rsidP="002539B9">
      <w:pPr>
        <w:pStyle w:val="paragraph"/>
        <w:numPr>
          <w:ilvl w:val="0"/>
          <w:numId w:val="15"/>
        </w:numPr>
        <w:spacing w:before="0" w:beforeAutospacing="0" w:after="0" w:afterAutospacing="0"/>
        <w:ind w:firstLine="360"/>
        <w:textAlignment w:val="baseline"/>
      </w:pPr>
      <w:r w:rsidRPr="000B5DD2">
        <w:rPr>
          <w:rStyle w:val="normaltextrun"/>
        </w:rPr>
        <w:t>applied academic skills; </w:t>
      </w:r>
      <w:r w:rsidRPr="000B5DD2">
        <w:rPr>
          <w:rStyle w:val="eop"/>
          <w:rFonts w:eastAsiaTheme="minorEastAsia"/>
        </w:rPr>
        <w:t> </w:t>
      </w:r>
    </w:p>
    <w:p w14:paraId="683595FC" w14:textId="77777777" w:rsidR="002539B9" w:rsidRPr="000B5DD2" w:rsidRDefault="002539B9" w:rsidP="002539B9">
      <w:pPr>
        <w:pStyle w:val="paragraph"/>
        <w:numPr>
          <w:ilvl w:val="0"/>
          <w:numId w:val="15"/>
        </w:numPr>
        <w:spacing w:before="0" w:beforeAutospacing="0" w:after="0" w:afterAutospacing="0"/>
        <w:ind w:firstLine="360"/>
        <w:textAlignment w:val="baseline"/>
      </w:pPr>
      <w:r w:rsidRPr="000B5DD2">
        <w:rPr>
          <w:rStyle w:val="normaltextrun"/>
        </w:rPr>
        <w:t>interpersonal skills; </w:t>
      </w:r>
      <w:r w:rsidRPr="000B5DD2">
        <w:rPr>
          <w:rStyle w:val="eop"/>
          <w:rFonts w:eastAsiaTheme="minorEastAsia"/>
        </w:rPr>
        <w:t> </w:t>
      </w:r>
    </w:p>
    <w:p w14:paraId="6AC7C055" w14:textId="77777777" w:rsidR="002539B9" w:rsidRPr="000B5DD2" w:rsidRDefault="002539B9" w:rsidP="002539B9">
      <w:pPr>
        <w:pStyle w:val="paragraph"/>
        <w:numPr>
          <w:ilvl w:val="0"/>
          <w:numId w:val="16"/>
        </w:numPr>
        <w:spacing w:before="0" w:beforeAutospacing="0" w:after="0" w:afterAutospacing="0"/>
        <w:ind w:firstLine="360"/>
        <w:textAlignment w:val="baseline"/>
      </w:pPr>
      <w:r w:rsidRPr="000B5DD2">
        <w:rPr>
          <w:rStyle w:val="normaltextrun"/>
        </w:rPr>
        <w:t>critical thinking skills; and </w:t>
      </w:r>
      <w:r w:rsidRPr="000B5DD2">
        <w:rPr>
          <w:rStyle w:val="eop"/>
          <w:rFonts w:eastAsiaTheme="minorEastAsia"/>
        </w:rPr>
        <w:t> </w:t>
      </w:r>
    </w:p>
    <w:p w14:paraId="0C2A6A47" w14:textId="77777777" w:rsidR="002539B9" w:rsidRPr="000B5DD2" w:rsidRDefault="002539B9" w:rsidP="002539B9">
      <w:pPr>
        <w:pStyle w:val="paragraph"/>
        <w:numPr>
          <w:ilvl w:val="0"/>
          <w:numId w:val="16"/>
        </w:numPr>
        <w:spacing w:before="0" w:beforeAutospacing="0" w:after="0" w:afterAutospacing="0"/>
        <w:ind w:firstLine="360"/>
        <w:textAlignment w:val="baseline"/>
      </w:pPr>
      <w:r w:rsidRPr="000B5DD2">
        <w:rPr>
          <w:rStyle w:val="normaltextrun"/>
        </w:rPr>
        <w:lastRenderedPageBreak/>
        <w:t>communication skills. </w:t>
      </w:r>
      <w:r w:rsidRPr="000B5DD2">
        <w:rPr>
          <w:rStyle w:val="eop"/>
          <w:rFonts w:eastAsiaTheme="minorEastAsia"/>
        </w:rPr>
        <w:t> </w:t>
      </w:r>
    </w:p>
    <w:p w14:paraId="523BE0C3" w14:textId="77777777" w:rsidR="002539B9" w:rsidRPr="000B5DD2" w:rsidRDefault="002539B9" w:rsidP="002539B9">
      <w:pPr>
        <w:pStyle w:val="paragraph"/>
        <w:numPr>
          <w:ilvl w:val="0"/>
          <w:numId w:val="67"/>
        </w:numPr>
        <w:spacing w:before="0" w:beforeAutospacing="0" w:after="0" w:afterAutospacing="0"/>
        <w:ind w:left="1080" w:hanging="720"/>
        <w:textAlignment w:val="baseline"/>
      </w:pPr>
      <w:r w:rsidRPr="000B5DD2">
        <w:rPr>
          <w:rStyle w:val="normaltextrun"/>
        </w:rPr>
        <w:t>training in techniques for employability; </w:t>
      </w:r>
      <w:r w:rsidRPr="000B5DD2">
        <w:rPr>
          <w:rStyle w:val="eop"/>
          <w:rFonts w:eastAsiaTheme="minorEastAsia"/>
        </w:rPr>
        <w:t> </w:t>
      </w:r>
    </w:p>
    <w:p w14:paraId="5E2A70CE" w14:textId="77777777" w:rsidR="002539B9" w:rsidRPr="000B5DD2" w:rsidRDefault="002539B9" w:rsidP="002539B9">
      <w:pPr>
        <w:pStyle w:val="paragraph"/>
        <w:numPr>
          <w:ilvl w:val="0"/>
          <w:numId w:val="67"/>
        </w:numPr>
        <w:spacing w:before="0" w:beforeAutospacing="0" w:after="0" w:afterAutospacing="0"/>
        <w:ind w:left="1080" w:hanging="720"/>
        <w:textAlignment w:val="baseline"/>
      </w:pPr>
      <w:r w:rsidRPr="000B5DD2">
        <w:rPr>
          <w:rStyle w:val="normaltextrun"/>
        </w:rPr>
        <w:t>job placement services; </w:t>
      </w:r>
      <w:r w:rsidRPr="000B5DD2">
        <w:rPr>
          <w:rStyle w:val="eop"/>
          <w:rFonts w:eastAsiaTheme="minorEastAsia"/>
        </w:rPr>
        <w:t> </w:t>
      </w:r>
    </w:p>
    <w:p w14:paraId="1D36721E" w14:textId="77777777" w:rsidR="002539B9" w:rsidRPr="000B5DD2" w:rsidRDefault="002539B9" w:rsidP="002539B9">
      <w:pPr>
        <w:pStyle w:val="paragraph"/>
        <w:numPr>
          <w:ilvl w:val="0"/>
          <w:numId w:val="67"/>
        </w:numPr>
        <w:spacing w:before="0" w:beforeAutospacing="0" w:after="0" w:afterAutospacing="0"/>
        <w:ind w:left="1080" w:hanging="720"/>
        <w:textAlignment w:val="baseline"/>
      </w:pPr>
      <w:r w:rsidRPr="000B5DD2">
        <w:rPr>
          <w:rStyle w:val="normaltextrun"/>
        </w:rPr>
        <w:t>interviewing skills and practice interviews; </w:t>
      </w:r>
      <w:r w:rsidRPr="000B5DD2">
        <w:rPr>
          <w:rStyle w:val="eop"/>
          <w:rFonts w:eastAsiaTheme="minorEastAsia"/>
        </w:rPr>
        <w:t> </w:t>
      </w:r>
    </w:p>
    <w:p w14:paraId="4CC4B639" w14:textId="77777777" w:rsidR="002539B9" w:rsidRPr="000B5DD2" w:rsidRDefault="002539B9" w:rsidP="002539B9">
      <w:pPr>
        <w:pStyle w:val="paragraph"/>
        <w:numPr>
          <w:ilvl w:val="0"/>
          <w:numId w:val="67"/>
        </w:numPr>
        <w:spacing w:before="0" w:beforeAutospacing="0" w:after="0" w:afterAutospacing="0"/>
        <w:ind w:left="1080" w:hanging="720"/>
        <w:textAlignment w:val="baseline"/>
      </w:pPr>
      <w:r w:rsidRPr="000B5DD2">
        <w:rPr>
          <w:rStyle w:val="normaltextrun"/>
        </w:rPr>
        <w:t>assistance with applications and résumés; and </w:t>
      </w:r>
      <w:r w:rsidRPr="000B5DD2">
        <w:rPr>
          <w:rStyle w:val="eop"/>
          <w:rFonts w:eastAsiaTheme="minorEastAsia"/>
        </w:rPr>
        <w:t> </w:t>
      </w:r>
    </w:p>
    <w:p w14:paraId="318F93EE" w14:textId="77777777" w:rsidR="002539B9" w:rsidRDefault="002539B9" w:rsidP="002539B9">
      <w:pPr>
        <w:pStyle w:val="paragraph"/>
        <w:numPr>
          <w:ilvl w:val="0"/>
          <w:numId w:val="67"/>
        </w:numPr>
        <w:spacing w:before="0" w:beforeAutospacing="0" w:after="0" w:afterAutospacing="0"/>
        <w:ind w:left="1080" w:hanging="720"/>
        <w:textAlignment w:val="baseline"/>
        <w:rPr>
          <w:rStyle w:val="normaltextrun"/>
        </w:rPr>
      </w:pPr>
      <w:r w:rsidRPr="000B5DD2">
        <w:rPr>
          <w:rStyle w:val="normaltextrun"/>
        </w:rPr>
        <w:t>financial literacy training. </w:t>
      </w:r>
      <w:r w:rsidRPr="000B5DD2">
        <w:rPr>
          <w:rStyle w:val="eop"/>
          <w:rFonts w:eastAsiaTheme="minorEastAsia"/>
        </w:rPr>
        <w:t> </w:t>
      </w:r>
    </w:p>
    <w:p w14:paraId="6C2AE886" w14:textId="77777777" w:rsidR="002539B9" w:rsidRPr="00AC1084" w:rsidRDefault="002539B9" w:rsidP="002539B9">
      <w:pPr>
        <w:pStyle w:val="paragraph"/>
        <w:spacing w:before="120" w:beforeAutospacing="0" w:after="120" w:afterAutospacing="0"/>
        <w:textAlignment w:val="baseline"/>
        <w:rPr>
          <w:rFonts w:eastAsiaTheme="minorEastAsia"/>
          <w:b/>
          <w:bCs/>
        </w:rPr>
      </w:pPr>
      <w:r w:rsidRPr="008E398B">
        <w:rPr>
          <w:rStyle w:val="normaltextrun"/>
          <w:b/>
          <w:bCs/>
        </w:rPr>
        <w:t>Vocational Training</w:t>
      </w:r>
      <w:r w:rsidRPr="008E398B">
        <w:rPr>
          <w:rStyle w:val="eop"/>
          <w:rFonts w:eastAsiaTheme="minorEastAsia"/>
          <w:b/>
          <w:bCs/>
        </w:rPr>
        <w:t> </w:t>
      </w:r>
    </w:p>
    <w:p w14:paraId="45275F6E" w14:textId="77777777" w:rsidR="002539B9" w:rsidRPr="000B5DD2" w:rsidRDefault="002539B9" w:rsidP="002539B9">
      <w:pPr>
        <w:pStyle w:val="paragraph"/>
        <w:spacing w:before="0" w:beforeAutospacing="0" w:after="0" w:afterAutospacing="0"/>
        <w:textAlignment w:val="baseline"/>
      </w:pPr>
      <w:r w:rsidRPr="000B5DD2">
        <w:rPr>
          <w:rStyle w:val="normaltextrun"/>
        </w:rPr>
        <w:t xml:space="preserve">Vocational </w:t>
      </w:r>
      <w:r>
        <w:rPr>
          <w:rStyle w:val="normaltextrun"/>
        </w:rPr>
        <w:t>t</w:t>
      </w:r>
      <w:r w:rsidRPr="000B5DD2">
        <w:rPr>
          <w:rStyle w:val="normaltextrun"/>
        </w:rPr>
        <w:t>raining is a SNAP E&amp;T activity that improves the employability of SNAP recipients by providing training in a skill or trade. This allows SNAP recipients to move directly into employment. Vocational training incorporates: </w:t>
      </w:r>
      <w:r w:rsidRPr="000B5DD2">
        <w:rPr>
          <w:rStyle w:val="eop"/>
          <w:rFonts w:eastAsiaTheme="minorEastAsia"/>
        </w:rPr>
        <w:t> </w:t>
      </w:r>
    </w:p>
    <w:p w14:paraId="1284D774" w14:textId="77777777" w:rsidR="002539B9" w:rsidRPr="000B5DD2" w:rsidRDefault="002539B9" w:rsidP="002539B9">
      <w:pPr>
        <w:pStyle w:val="paragraph"/>
        <w:numPr>
          <w:ilvl w:val="0"/>
          <w:numId w:val="17"/>
        </w:numPr>
        <w:spacing w:before="120" w:beforeAutospacing="0" w:after="0" w:afterAutospacing="0"/>
        <w:ind w:left="360" w:firstLine="0"/>
        <w:textAlignment w:val="baseline"/>
      </w:pPr>
      <w:r w:rsidRPr="000B5DD2">
        <w:rPr>
          <w:rStyle w:val="normaltextrun"/>
        </w:rPr>
        <w:t>occupational assessment and remedial and entry-level job</w:t>
      </w:r>
      <w:r>
        <w:rPr>
          <w:rStyle w:val="normaltextrun"/>
        </w:rPr>
        <w:t>-</w:t>
      </w:r>
      <w:r w:rsidRPr="000B5DD2">
        <w:rPr>
          <w:rStyle w:val="normaltextrun"/>
        </w:rPr>
        <w:t>skills training; </w:t>
      </w:r>
      <w:r w:rsidRPr="000B5DD2">
        <w:rPr>
          <w:rStyle w:val="eop"/>
          <w:rFonts w:eastAsiaTheme="minorEastAsia"/>
        </w:rPr>
        <w:t> </w:t>
      </w:r>
    </w:p>
    <w:p w14:paraId="0D4A447A" w14:textId="77777777" w:rsidR="002539B9" w:rsidRPr="000B5DD2" w:rsidRDefault="002539B9" w:rsidP="002539B9">
      <w:pPr>
        <w:pStyle w:val="paragraph"/>
        <w:numPr>
          <w:ilvl w:val="0"/>
          <w:numId w:val="17"/>
        </w:numPr>
        <w:spacing w:before="0" w:beforeAutospacing="0" w:after="0" w:afterAutospacing="0"/>
        <w:ind w:left="360" w:firstLine="0"/>
        <w:textAlignment w:val="baseline"/>
      </w:pPr>
      <w:r w:rsidRPr="000B5DD2">
        <w:rPr>
          <w:rStyle w:val="normaltextrun"/>
        </w:rPr>
        <w:t>short-term, prevocational, entrepreneurial training; </w:t>
      </w:r>
      <w:r w:rsidRPr="000B5DD2">
        <w:rPr>
          <w:rStyle w:val="eop"/>
          <w:rFonts w:eastAsiaTheme="minorEastAsia"/>
        </w:rPr>
        <w:t> </w:t>
      </w:r>
    </w:p>
    <w:p w14:paraId="7531ACCC" w14:textId="77777777" w:rsidR="002539B9" w:rsidRPr="000B5DD2" w:rsidRDefault="002539B9" w:rsidP="002539B9">
      <w:pPr>
        <w:pStyle w:val="paragraph"/>
        <w:numPr>
          <w:ilvl w:val="0"/>
          <w:numId w:val="17"/>
        </w:numPr>
        <w:spacing w:before="0" w:beforeAutospacing="0" w:after="0" w:afterAutospacing="0"/>
        <w:ind w:left="360" w:firstLine="0"/>
        <w:textAlignment w:val="baseline"/>
      </w:pPr>
      <w:r w:rsidRPr="000B5DD2">
        <w:rPr>
          <w:rStyle w:val="normaltextrun"/>
        </w:rPr>
        <w:t>customized training; </w:t>
      </w:r>
      <w:r w:rsidRPr="000B5DD2">
        <w:rPr>
          <w:rStyle w:val="eop"/>
          <w:rFonts w:eastAsiaTheme="minorEastAsia"/>
        </w:rPr>
        <w:t> </w:t>
      </w:r>
    </w:p>
    <w:p w14:paraId="0DBEFBF5" w14:textId="77777777" w:rsidR="002539B9" w:rsidRPr="000B5DD2" w:rsidRDefault="002539B9" w:rsidP="002539B9">
      <w:pPr>
        <w:pStyle w:val="paragraph"/>
        <w:numPr>
          <w:ilvl w:val="0"/>
          <w:numId w:val="17"/>
        </w:numPr>
        <w:spacing w:before="0" w:beforeAutospacing="0" w:after="0" w:afterAutospacing="0"/>
        <w:ind w:left="360" w:firstLine="0"/>
        <w:textAlignment w:val="baseline"/>
      </w:pPr>
      <w:r w:rsidRPr="000B5DD2">
        <w:rPr>
          <w:rStyle w:val="normaltextrun"/>
        </w:rPr>
        <w:t>institutional skills training; </w:t>
      </w:r>
      <w:r w:rsidRPr="000B5DD2">
        <w:rPr>
          <w:rStyle w:val="eop"/>
          <w:rFonts w:eastAsiaTheme="minorEastAsia"/>
        </w:rPr>
        <w:t> </w:t>
      </w:r>
    </w:p>
    <w:p w14:paraId="72D4A491" w14:textId="77777777" w:rsidR="002539B9" w:rsidRPr="000B5DD2" w:rsidRDefault="002539B9" w:rsidP="002539B9">
      <w:pPr>
        <w:pStyle w:val="paragraph"/>
        <w:numPr>
          <w:ilvl w:val="0"/>
          <w:numId w:val="17"/>
        </w:numPr>
        <w:spacing w:before="0" w:beforeAutospacing="0" w:after="0" w:afterAutospacing="0"/>
        <w:ind w:left="360" w:firstLine="0"/>
        <w:textAlignment w:val="baseline"/>
      </w:pPr>
      <w:r w:rsidRPr="000B5DD2">
        <w:rPr>
          <w:rStyle w:val="normaltextrun"/>
        </w:rPr>
        <w:t>upgrade training; and </w:t>
      </w:r>
      <w:r w:rsidRPr="000B5DD2">
        <w:rPr>
          <w:rStyle w:val="eop"/>
          <w:rFonts w:eastAsiaTheme="minorEastAsia"/>
        </w:rPr>
        <w:t> </w:t>
      </w:r>
    </w:p>
    <w:p w14:paraId="62BA4237" w14:textId="77777777" w:rsidR="002539B9" w:rsidRPr="00AC1084" w:rsidRDefault="002539B9" w:rsidP="002539B9">
      <w:pPr>
        <w:pStyle w:val="paragraph"/>
        <w:numPr>
          <w:ilvl w:val="0"/>
          <w:numId w:val="17"/>
        </w:numPr>
        <w:spacing w:before="0" w:beforeAutospacing="0" w:after="0" w:afterAutospacing="0"/>
        <w:ind w:left="360" w:firstLine="0"/>
        <w:textAlignment w:val="baseline"/>
        <w:rPr>
          <w:rStyle w:val="eop"/>
        </w:rPr>
      </w:pPr>
      <w:r w:rsidRPr="000B5DD2">
        <w:rPr>
          <w:rStyle w:val="normaltextrun"/>
        </w:rPr>
        <w:t>vocational education. </w:t>
      </w:r>
    </w:p>
    <w:p w14:paraId="1E8B156B" w14:textId="77777777" w:rsidR="002539B9" w:rsidRPr="00AB6011" w:rsidRDefault="002539B9" w:rsidP="002539B9">
      <w:pPr>
        <w:pStyle w:val="paragraph"/>
        <w:spacing w:before="120" w:beforeAutospacing="0" w:after="120" w:afterAutospacing="0"/>
        <w:textAlignment w:val="baseline"/>
        <w:rPr>
          <w:rFonts w:eastAsiaTheme="minorEastAsia"/>
        </w:rPr>
      </w:pPr>
      <w:r w:rsidRPr="00AB6011">
        <w:rPr>
          <w:rStyle w:val="normaltextrun"/>
        </w:rPr>
        <w:t>Vocational training must be: </w:t>
      </w:r>
      <w:r w:rsidRPr="00AB6011">
        <w:rPr>
          <w:rStyle w:val="eop"/>
          <w:rFonts w:eastAsiaTheme="minorEastAsia"/>
        </w:rPr>
        <w:t> </w:t>
      </w:r>
    </w:p>
    <w:p w14:paraId="58C170C1" w14:textId="77777777" w:rsidR="002539B9" w:rsidRDefault="002539B9" w:rsidP="002539B9">
      <w:pPr>
        <w:pStyle w:val="paragraph"/>
        <w:numPr>
          <w:ilvl w:val="0"/>
          <w:numId w:val="18"/>
        </w:numPr>
        <w:spacing w:before="0" w:beforeAutospacing="0" w:after="0" w:afterAutospacing="0"/>
        <w:ind w:left="360" w:firstLine="0"/>
        <w:textAlignment w:val="baseline"/>
      </w:pPr>
      <w:r w:rsidRPr="000B5DD2">
        <w:rPr>
          <w:rStyle w:val="normaltextrun"/>
        </w:rPr>
        <w:t>related to the types of jobs available in the labor market; </w:t>
      </w:r>
      <w:r w:rsidRPr="000B5DD2">
        <w:rPr>
          <w:rStyle w:val="eop"/>
          <w:rFonts w:eastAsiaTheme="minorEastAsia"/>
        </w:rPr>
        <w:t> </w:t>
      </w:r>
    </w:p>
    <w:p w14:paraId="100F6F83" w14:textId="77777777" w:rsidR="002539B9" w:rsidRPr="000B5DD2" w:rsidRDefault="002539B9" w:rsidP="002539B9">
      <w:pPr>
        <w:pStyle w:val="paragraph"/>
        <w:numPr>
          <w:ilvl w:val="0"/>
          <w:numId w:val="58"/>
        </w:numPr>
        <w:spacing w:before="0" w:beforeAutospacing="0" w:after="0" w:afterAutospacing="0"/>
        <w:ind w:left="720"/>
        <w:textAlignment w:val="baseline"/>
      </w:pPr>
      <w:r w:rsidRPr="000B5DD2">
        <w:rPr>
          <w:rStyle w:val="normaltextrun"/>
        </w:rPr>
        <w:t>consistent with employment goals identified in the SNAP recipient’s employment plan, when possible; and </w:t>
      </w:r>
      <w:r w:rsidRPr="00A15F5E">
        <w:rPr>
          <w:rStyle w:val="eop"/>
          <w:rFonts w:eastAsiaTheme="minorEastAsia"/>
        </w:rPr>
        <w:t> </w:t>
      </w:r>
    </w:p>
    <w:p w14:paraId="3B35AE6F" w14:textId="77777777" w:rsidR="002539B9" w:rsidRPr="000B5DD2" w:rsidRDefault="002539B9" w:rsidP="002539B9">
      <w:pPr>
        <w:pStyle w:val="paragraph"/>
        <w:numPr>
          <w:ilvl w:val="0"/>
          <w:numId w:val="18"/>
        </w:numPr>
        <w:spacing w:before="0" w:beforeAutospacing="0" w:after="0" w:afterAutospacing="0"/>
        <w:ind w:left="360" w:firstLine="0"/>
        <w:textAlignment w:val="baseline"/>
      </w:pPr>
      <w:r w:rsidRPr="000B5DD2">
        <w:rPr>
          <w:rStyle w:val="normaltextrun"/>
        </w:rPr>
        <w:t>provided in either a classroom or work-based setting.  </w:t>
      </w:r>
      <w:r w:rsidRPr="000B5DD2">
        <w:rPr>
          <w:rStyle w:val="eop"/>
          <w:rFonts w:eastAsiaTheme="minorEastAsia"/>
        </w:rPr>
        <w:t> </w:t>
      </w:r>
    </w:p>
    <w:p w14:paraId="1571BADC" w14:textId="77777777" w:rsidR="002539B9" w:rsidRPr="00AC1084" w:rsidRDefault="002539B9" w:rsidP="002539B9">
      <w:pPr>
        <w:pStyle w:val="paragraph"/>
        <w:spacing w:before="120" w:beforeAutospacing="0" w:after="120" w:afterAutospacing="0"/>
        <w:textAlignment w:val="baseline"/>
        <w:rPr>
          <w:rFonts w:eastAsiaTheme="minorEastAsia"/>
          <w:b/>
          <w:bCs/>
        </w:rPr>
      </w:pPr>
      <w:r w:rsidRPr="008E398B">
        <w:rPr>
          <w:rStyle w:val="normaltextrun"/>
          <w:b/>
          <w:bCs/>
        </w:rPr>
        <w:t>Non</w:t>
      </w:r>
      <w:r>
        <w:rPr>
          <w:rStyle w:val="normaltextrun"/>
          <w:b/>
          <w:bCs/>
        </w:rPr>
        <w:t>v</w:t>
      </w:r>
      <w:r w:rsidRPr="008E398B">
        <w:rPr>
          <w:rStyle w:val="normaltextrun"/>
          <w:b/>
          <w:bCs/>
        </w:rPr>
        <w:t>ocational Education</w:t>
      </w:r>
      <w:r w:rsidRPr="008E398B">
        <w:rPr>
          <w:rStyle w:val="eop"/>
          <w:rFonts w:eastAsiaTheme="minorEastAsia"/>
          <w:b/>
          <w:bCs/>
        </w:rPr>
        <w:t> </w:t>
      </w:r>
    </w:p>
    <w:p w14:paraId="471A37EE" w14:textId="77777777" w:rsidR="002539B9" w:rsidRPr="000B5DD2" w:rsidRDefault="002539B9" w:rsidP="002539B9">
      <w:pPr>
        <w:pStyle w:val="paragraph"/>
        <w:spacing w:before="120" w:beforeAutospacing="0" w:after="120" w:afterAutospacing="0"/>
        <w:textAlignment w:val="baseline"/>
        <w:rPr>
          <w:color w:val="000000"/>
        </w:rPr>
      </w:pPr>
      <w:r w:rsidRPr="000B5DD2">
        <w:rPr>
          <w:rStyle w:val="normaltextrun"/>
        </w:rPr>
        <w:t>Nonvocational education is a nonwork SNAP E&amp;T activity that provides educational programs or activities to improve basic skills or employability. It incorporates the following: </w:t>
      </w:r>
      <w:r w:rsidRPr="000B5DD2">
        <w:rPr>
          <w:rStyle w:val="eop"/>
          <w:rFonts w:eastAsiaTheme="minorEastAsia"/>
        </w:rPr>
        <w:t> </w:t>
      </w:r>
    </w:p>
    <w:p w14:paraId="53E06D2B" w14:textId="77777777" w:rsidR="002539B9" w:rsidRPr="000B5DD2" w:rsidRDefault="002539B9" w:rsidP="002539B9">
      <w:pPr>
        <w:pStyle w:val="paragraph"/>
        <w:numPr>
          <w:ilvl w:val="0"/>
          <w:numId w:val="19"/>
        </w:numPr>
        <w:spacing w:before="0" w:beforeAutospacing="0" w:after="0" w:afterAutospacing="0"/>
        <w:ind w:left="360" w:firstLine="0"/>
        <w:textAlignment w:val="baseline"/>
      </w:pPr>
      <w:r w:rsidRPr="000B5DD2">
        <w:rPr>
          <w:rStyle w:val="normaltextrun"/>
        </w:rPr>
        <w:t xml:space="preserve">Adult </w:t>
      </w:r>
      <w:r>
        <w:rPr>
          <w:rStyle w:val="normaltextrun"/>
        </w:rPr>
        <w:t>b</w:t>
      </w:r>
      <w:r w:rsidRPr="000B5DD2">
        <w:rPr>
          <w:rStyle w:val="normaltextrun"/>
        </w:rPr>
        <w:t xml:space="preserve">asic </w:t>
      </w:r>
      <w:r>
        <w:rPr>
          <w:rStyle w:val="normaltextrun"/>
        </w:rPr>
        <w:t>e</w:t>
      </w:r>
      <w:r w:rsidRPr="000B5DD2">
        <w:rPr>
          <w:rStyle w:val="normaltextrun"/>
        </w:rPr>
        <w:t>ducation </w:t>
      </w:r>
      <w:r w:rsidRPr="000B5DD2">
        <w:rPr>
          <w:rStyle w:val="eop"/>
          <w:rFonts w:eastAsiaTheme="minorEastAsia"/>
        </w:rPr>
        <w:t> </w:t>
      </w:r>
    </w:p>
    <w:p w14:paraId="63C8DDF1" w14:textId="77777777" w:rsidR="002539B9" w:rsidRPr="000B5DD2" w:rsidRDefault="002539B9" w:rsidP="002539B9">
      <w:pPr>
        <w:pStyle w:val="paragraph"/>
        <w:numPr>
          <w:ilvl w:val="0"/>
          <w:numId w:val="19"/>
        </w:numPr>
        <w:spacing w:before="0" w:beforeAutospacing="0" w:after="0" w:afterAutospacing="0"/>
        <w:ind w:left="360" w:firstLine="0"/>
        <w:textAlignment w:val="baseline"/>
      </w:pPr>
      <w:r w:rsidRPr="000B5DD2">
        <w:rPr>
          <w:rStyle w:val="normaltextrun"/>
        </w:rPr>
        <w:t>Basic skills and literacy </w:t>
      </w:r>
      <w:r w:rsidRPr="000B5DD2">
        <w:rPr>
          <w:rStyle w:val="eop"/>
          <w:rFonts w:eastAsiaTheme="minorEastAsia"/>
        </w:rPr>
        <w:t> </w:t>
      </w:r>
    </w:p>
    <w:p w14:paraId="2BF73FCB" w14:textId="77777777" w:rsidR="002539B9" w:rsidRPr="000B5DD2" w:rsidRDefault="002539B9" w:rsidP="002539B9">
      <w:pPr>
        <w:pStyle w:val="paragraph"/>
        <w:numPr>
          <w:ilvl w:val="0"/>
          <w:numId w:val="20"/>
        </w:numPr>
        <w:spacing w:before="0" w:beforeAutospacing="0" w:after="0" w:afterAutospacing="0"/>
        <w:ind w:left="360" w:firstLine="0"/>
        <w:textAlignment w:val="baseline"/>
      </w:pPr>
      <w:r w:rsidRPr="000B5DD2">
        <w:rPr>
          <w:rStyle w:val="normaltextrun"/>
        </w:rPr>
        <w:t>HSE</w:t>
      </w:r>
      <w:r>
        <w:rPr>
          <w:rStyle w:val="normaltextrun"/>
        </w:rPr>
        <w:t xml:space="preserve"> </w:t>
      </w:r>
      <w:r w:rsidRPr="000B5DD2">
        <w:rPr>
          <w:rStyle w:val="normaltextrun"/>
        </w:rPr>
        <w:t>and high school instruction </w:t>
      </w:r>
      <w:r w:rsidRPr="000B5DD2">
        <w:rPr>
          <w:rStyle w:val="eop"/>
          <w:rFonts w:eastAsiaTheme="minorEastAsia"/>
        </w:rPr>
        <w:t> </w:t>
      </w:r>
    </w:p>
    <w:p w14:paraId="47570F09" w14:textId="77777777" w:rsidR="002539B9" w:rsidRPr="000B5DD2" w:rsidRDefault="002539B9" w:rsidP="002539B9">
      <w:pPr>
        <w:pStyle w:val="paragraph"/>
        <w:numPr>
          <w:ilvl w:val="0"/>
          <w:numId w:val="20"/>
        </w:numPr>
        <w:spacing w:before="0" w:beforeAutospacing="0" w:after="0" w:afterAutospacing="0"/>
        <w:ind w:left="360" w:firstLine="0"/>
        <w:textAlignment w:val="baseline"/>
      </w:pPr>
      <w:r>
        <w:rPr>
          <w:rStyle w:val="normaltextrun"/>
        </w:rPr>
        <w:t>ESL</w:t>
      </w:r>
    </w:p>
    <w:p w14:paraId="71E8A043" w14:textId="77777777" w:rsidR="002539B9" w:rsidRPr="000B5DD2" w:rsidRDefault="002539B9" w:rsidP="002539B9">
      <w:pPr>
        <w:pStyle w:val="paragraph"/>
        <w:numPr>
          <w:ilvl w:val="0"/>
          <w:numId w:val="20"/>
        </w:numPr>
        <w:spacing w:before="0" w:beforeAutospacing="0" w:after="0" w:afterAutospacing="0"/>
        <w:ind w:left="360" w:firstLine="0"/>
        <w:textAlignment w:val="baseline"/>
      </w:pPr>
      <w:r w:rsidRPr="000B5DD2">
        <w:rPr>
          <w:rStyle w:val="normaltextrun"/>
        </w:rPr>
        <w:t>Postsecondary education that does not result in a baccalaureate or advanced degree </w:t>
      </w:r>
      <w:r w:rsidRPr="000B5DD2">
        <w:rPr>
          <w:rStyle w:val="eop"/>
          <w:rFonts w:eastAsiaTheme="minorEastAsia"/>
        </w:rPr>
        <w:t> </w:t>
      </w:r>
    </w:p>
    <w:p w14:paraId="04591BEF" w14:textId="77777777" w:rsidR="002539B9" w:rsidRPr="000B5DD2" w:rsidRDefault="002539B9" w:rsidP="002539B9">
      <w:pPr>
        <w:pStyle w:val="paragraph"/>
        <w:numPr>
          <w:ilvl w:val="0"/>
          <w:numId w:val="20"/>
        </w:numPr>
        <w:spacing w:before="0" w:beforeAutospacing="0" w:after="0" w:afterAutospacing="0"/>
        <w:ind w:left="360" w:firstLine="0"/>
        <w:textAlignment w:val="baseline"/>
      </w:pPr>
      <w:r w:rsidRPr="000B5DD2">
        <w:rPr>
          <w:rStyle w:val="normaltextrun"/>
        </w:rPr>
        <w:t>Work readiness training </w:t>
      </w:r>
      <w:r w:rsidRPr="000B5DD2">
        <w:rPr>
          <w:rStyle w:val="eop"/>
          <w:rFonts w:eastAsiaTheme="minorEastAsia"/>
        </w:rPr>
        <w:t> </w:t>
      </w:r>
    </w:p>
    <w:p w14:paraId="69916162" w14:textId="77777777" w:rsidR="002539B9" w:rsidRPr="000B5DD2" w:rsidRDefault="002539B9" w:rsidP="002539B9">
      <w:pPr>
        <w:pStyle w:val="paragraph"/>
        <w:spacing w:before="120" w:beforeAutospacing="0" w:after="120" w:afterAutospacing="0"/>
        <w:textAlignment w:val="baseline"/>
        <w:rPr>
          <w:color w:val="000000"/>
        </w:rPr>
      </w:pPr>
      <w:r w:rsidRPr="000B5DD2">
        <w:rPr>
          <w:rStyle w:val="normaltextrun"/>
        </w:rPr>
        <w:t xml:space="preserve">In addition to basic skills and literacy, workforce development services must include financial literacy training. Boards providing financial literacy training can use the </w:t>
      </w:r>
      <w:hyperlink r:id="rId20" w:tgtFrame="_blank" w:history="1">
        <w:r w:rsidRPr="000B5DD2">
          <w:rPr>
            <w:rStyle w:val="normaltextrun"/>
            <w:color w:val="0563C1"/>
            <w:u w:val="single"/>
          </w:rPr>
          <w:t>Money Smart</w:t>
        </w:r>
      </w:hyperlink>
      <w:r w:rsidRPr="000B5DD2">
        <w:rPr>
          <w:rStyle w:val="normaltextrun"/>
        </w:rPr>
        <w:t xml:space="preserve"> resource available in English and Spanish through the Federal Deposit Insurance Corporation</w:t>
      </w:r>
      <w:r>
        <w:rPr>
          <w:rStyle w:val="normaltextrun"/>
        </w:rPr>
        <w:t xml:space="preserve"> (FDIC)</w:t>
      </w:r>
      <w:r w:rsidRPr="000B5DD2">
        <w:rPr>
          <w:rStyle w:val="normaltextrun"/>
        </w:rPr>
        <w:t xml:space="preserve"> website. </w:t>
      </w:r>
      <w:r w:rsidRPr="000B5DD2">
        <w:rPr>
          <w:rStyle w:val="eop"/>
          <w:rFonts w:eastAsiaTheme="minorEastAsia"/>
        </w:rPr>
        <w:t> </w:t>
      </w:r>
    </w:p>
    <w:p w14:paraId="0951EA56" w14:textId="77777777" w:rsidR="002539B9" w:rsidRPr="000B5DD2" w:rsidRDefault="002539B9" w:rsidP="002539B9">
      <w:pPr>
        <w:pStyle w:val="paragraph"/>
        <w:spacing w:before="120" w:beforeAutospacing="0" w:after="120" w:afterAutospacing="0"/>
        <w:textAlignment w:val="baseline"/>
        <w:rPr>
          <w:color w:val="000000"/>
        </w:rPr>
      </w:pPr>
      <w:r w:rsidRPr="000B5DD2">
        <w:rPr>
          <w:rStyle w:val="normaltextrun"/>
        </w:rPr>
        <w:t>Only educational activities (including postsecondary education) that directly enhance the employability of the SNAP recipient are allowable. A direct link between the educational activity and work readiness must be established before the SNAP recipient begins the activity.</w:t>
      </w:r>
      <w:r w:rsidRPr="000B5DD2">
        <w:rPr>
          <w:rStyle w:val="normaltextrun"/>
          <w:color w:val="000000"/>
        </w:rPr>
        <w:t> </w:t>
      </w:r>
      <w:r w:rsidRPr="000B5DD2">
        <w:rPr>
          <w:rStyle w:val="eop"/>
          <w:rFonts w:eastAsiaTheme="minorEastAsia"/>
          <w:color w:val="000000"/>
        </w:rPr>
        <w:t> </w:t>
      </w:r>
    </w:p>
    <w:p w14:paraId="269790C7" w14:textId="77777777" w:rsidR="002539B9" w:rsidRPr="00AC1084" w:rsidRDefault="002539B9" w:rsidP="002539B9">
      <w:pPr>
        <w:pStyle w:val="paragraph"/>
        <w:spacing w:before="120" w:beforeAutospacing="0" w:after="120" w:afterAutospacing="0"/>
        <w:textAlignment w:val="baseline"/>
        <w:rPr>
          <w:rFonts w:eastAsiaTheme="minorEastAsia"/>
          <w:b/>
          <w:bCs/>
        </w:rPr>
      </w:pPr>
      <w:r w:rsidRPr="008E398B">
        <w:rPr>
          <w:rStyle w:val="normaltextrun"/>
          <w:b/>
          <w:bCs/>
        </w:rPr>
        <w:t>Career Counseling</w:t>
      </w:r>
      <w:r w:rsidRPr="008E398B">
        <w:rPr>
          <w:rStyle w:val="eop"/>
          <w:rFonts w:eastAsiaTheme="minorEastAsia"/>
          <w:b/>
          <w:bCs/>
        </w:rPr>
        <w:t> </w:t>
      </w:r>
    </w:p>
    <w:p w14:paraId="1F99EA3A" w14:textId="77777777" w:rsidR="002539B9" w:rsidRPr="000B5DD2" w:rsidRDefault="002539B9" w:rsidP="002539B9">
      <w:pPr>
        <w:pStyle w:val="paragraph"/>
        <w:spacing w:before="120" w:beforeAutospacing="0" w:after="120" w:afterAutospacing="0"/>
        <w:textAlignment w:val="baseline"/>
      </w:pPr>
      <w:r w:rsidRPr="000B5DD2">
        <w:rPr>
          <w:rStyle w:val="normaltextrun"/>
        </w:rPr>
        <w:lastRenderedPageBreak/>
        <w:t>To help the participant attain a self-sufficient wage, the skilled case manager will link the participant’s knowledge, skills, and work history to: </w:t>
      </w:r>
      <w:r w:rsidRPr="000B5DD2">
        <w:rPr>
          <w:rStyle w:val="eop"/>
          <w:rFonts w:eastAsiaTheme="minorEastAsia"/>
        </w:rPr>
        <w:t> </w:t>
      </w:r>
    </w:p>
    <w:p w14:paraId="6EBB74EE" w14:textId="77777777" w:rsidR="002539B9" w:rsidRPr="000B5DD2" w:rsidRDefault="002539B9" w:rsidP="002539B9">
      <w:pPr>
        <w:pStyle w:val="paragraph"/>
        <w:numPr>
          <w:ilvl w:val="0"/>
          <w:numId w:val="22"/>
        </w:numPr>
        <w:spacing w:before="0" w:beforeAutospacing="0" w:after="0" w:afterAutospacing="0"/>
        <w:ind w:left="965" w:hanging="605"/>
        <w:textAlignment w:val="baseline"/>
      </w:pPr>
      <w:r w:rsidRPr="000B5DD2">
        <w:rPr>
          <w:rStyle w:val="normaltextrun"/>
        </w:rPr>
        <w:t>current, in-demand occupations;</w:t>
      </w:r>
      <w:r w:rsidRPr="000B5DD2">
        <w:rPr>
          <w:rStyle w:val="eop"/>
          <w:rFonts w:eastAsiaTheme="minorEastAsia"/>
        </w:rPr>
        <w:t> </w:t>
      </w:r>
    </w:p>
    <w:p w14:paraId="2881C1B4" w14:textId="77777777" w:rsidR="002539B9" w:rsidRPr="000B5DD2" w:rsidRDefault="002539B9" w:rsidP="002539B9">
      <w:pPr>
        <w:pStyle w:val="paragraph"/>
        <w:numPr>
          <w:ilvl w:val="0"/>
          <w:numId w:val="22"/>
        </w:numPr>
        <w:spacing w:before="0" w:beforeAutospacing="0" w:after="0" w:afterAutospacing="0"/>
        <w:ind w:left="965" w:hanging="605"/>
        <w:textAlignment w:val="baseline"/>
      </w:pPr>
      <w:r w:rsidRPr="000B5DD2">
        <w:rPr>
          <w:rStyle w:val="normaltextrun"/>
        </w:rPr>
        <w:t>job openings; and</w:t>
      </w:r>
      <w:r w:rsidRPr="000B5DD2">
        <w:rPr>
          <w:rStyle w:val="eop"/>
          <w:rFonts w:eastAsiaTheme="minorEastAsia"/>
        </w:rPr>
        <w:t> </w:t>
      </w:r>
    </w:p>
    <w:p w14:paraId="14F0D7F5" w14:textId="77777777" w:rsidR="002539B9" w:rsidRDefault="002539B9" w:rsidP="002539B9">
      <w:pPr>
        <w:pStyle w:val="paragraph"/>
        <w:numPr>
          <w:ilvl w:val="0"/>
          <w:numId w:val="22"/>
        </w:numPr>
        <w:spacing w:before="0" w:beforeAutospacing="0" w:after="0" w:afterAutospacing="0"/>
        <w:ind w:left="965" w:hanging="605"/>
        <w:textAlignment w:val="baseline"/>
        <w:rPr>
          <w:rStyle w:val="normaltextrun"/>
        </w:rPr>
      </w:pPr>
      <w:r w:rsidRPr="000B5DD2">
        <w:rPr>
          <w:rStyle w:val="normaltextrun"/>
        </w:rPr>
        <w:t>relevant skills gap training available.</w:t>
      </w:r>
      <w:r w:rsidRPr="000B5DD2">
        <w:rPr>
          <w:rStyle w:val="eop"/>
          <w:rFonts w:eastAsiaTheme="minorEastAsia"/>
        </w:rPr>
        <w:t> </w:t>
      </w:r>
    </w:p>
    <w:p w14:paraId="76998301" w14:textId="77777777" w:rsidR="002539B9" w:rsidRPr="000B5DD2" w:rsidRDefault="002539B9" w:rsidP="002539B9">
      <w:pPr>
        <w:pStyle w:val="paragraph"/>
        <w:spacing w:before="120" w:beforeAutospacing="0" w:after="120" w:afterAutospacing="0"/>
        <w:textAlignment w:val="baseline"/>
      </w:pPr>
      <w:r w:rsidRPr="000B5DD2">
        <w:rPr>
          <w:rStyle w:val="normaltextrun"/>
        </w:rPr>
        <w:t>The case manager and the participant will have transparent discussions regarding the participant’s path toward a self-sufficient wage. The discussions should include information about training opportunities, job readiness workshops</w:t>
      </w:r>
      <w:r>
        <w:rPr>
          <w:rStyle w:val="normaltextrun"/>
        </w:rPr>
        <w:t>,</w:t>
      </w:r>
      <w:r w:rsidRPr="000B5DD2">
        <w:rPr>
          <w:rStyle w:val="normaltextrun"/>
        </w:rPr>
        <w:t xml:space="preserve"> and skill</w:t>
      </w:r>
      <w:r>
        <w:rPr>
          <w:rStyle w:val="normaltextrun"/>
        </w:rPr>
        <w:t>s-</w:t>
      </w:r>
      <w:r w:rsidRPr="000B5DD2">
        <w:rPr>
          <w:rStyle w:val="normaltextrun"/>
        </w:rPr>
        <w:t>gap training to ensure that the participant is made aware of all available resources. These discussions will be documented in the participant’s employment plan and in case management notes.  </w:t>
      </w:r>
    </w:p>
    <w:p w14:paraId="7A43B59F" w14:textId="77777777" w:rsidR="002539B9" w:rsidRPr="00AC1084" w:rsidRDefault="002539B9" w:rsidP="002539B9">
      <w:pPr>
        <w:pStyle w:val="paragraph"/>
        <w:spacing w:before="120" w:beforeAutospacing="0" w:after="120" w:afterAutospacing="0"/>
        <w:textAlignment w:val="baseline"/>
        <w:rPr>
          <w:rFonts w:eastAsiaTheme="minorEastAsia"/>
          <w:b/>
          <w:bCs/>
        </w:rPr>
      </w:pPr>
      <w:r w:rsidRPr="008E398B">
        <w:rPr>
          <w:rStyle w:val="normaltextrun"/>
          <w:b/>
          <w:bCs/>
        </w:rPr>
        <w:t>Progress Monitoring and Tracking</w:t>
      </w:r>
      <w:r w:rsidRPr="008E398B">
        <w:rPr>
          <w:rStyle w:val="eop"/>
          <w:rFonts w:eastAsiaTheme="minorEastAsia"/>
          <w:b/>
          <w:bCs/>
        </w:rPr>
        <w:t> </w:t>
      </w:r>
    </w:p>
    <w:p w14:paraId="129B8322" w14:textId="77777777" w:rsidR="002539B9" w:rsidRPr="000B5DD2" w:rsidRDefault="002539B9" w:rsidP="002539B9">
      <w:pPr>
        <w:pStyle w:val="paragraph"/>
        <w:spacing w:before="120" w:beforeAutospacing="0" w:after="120" w:afterAutospacing="0"/>
        <w:textAlignment w:val="baseline"/>
      </w:pPr>
      <w:r>
        <w:rPr>
          <w:rStyle w:val="normaltextrun"/>
        </w:rPr>
        <w:t>Progress monitoring and tracking h</w:t>
      </w:r>
      <w:r w:rsidRPr="000B5DD2">
        <w:rPr>
          <w:rStyle w:val="normaltextrun"/>
        </w:rPr>
        <w:t>olds the participant accountable to the goals they set for themselves.</w:t>
      </w:r>
      <w:r w:rsidRPr="000B5DD2">
        <w:rPr>
          <w:rStyle w:val="eop"/>
          <w:rFonts w:eastAsiaTheme="minorEastAsia"/>
        </w:rPr>
        <w:t> </w:t>
      </w:r>
    </w:p>
    <w:p w14:paraId="73027841" w14:textId="77777777" w:rsidR="002539B9" w:rsidRPr="000B5DD2" w:rsidRDefault="002539B9" w:rsidP="002539B9">
      <w:pPr>
        <w:pStyle w:val="paragraph"/>
        <w:spacing w:before="120" w:beforeAutospacing="0" w:after="120" w:afterAutospacing="0"/>
        <w:textAlignment w:val="baseline"/>
      </w:pPr>
      <w:r w:rsidRPr="000B5DD2">
        <w:rPr>
          <w:rStyle w:val="normaltextrun"/>
        </w:rPr>
        <w:t>The case manager and the participant will review progress toward goals outlined in the participant’s employment plan at their weekly meeting (in-person or virtual). </w:t>
      </w:r>
      <w:r w:rsidRPr="000B5DD2">
        <w:rPr>
          <w:rStyle w:val="eop"/>
          <w:rFonts w:eastAsiaTheme="minorEastAsia"/>
        </w:rPr>
        <w:t> </w:t>
      </w:r>
    </w:p>
    <w:p w14:paraId="40CC4BB3" w14:textId="77777777" w:rsidR="002539B9" w:rsidRPr="000B5DD2" w:rsidRDefault="002539B9" w:rsidP="002539B9">
      <w:pPr>
        <w:pStyle w:val="paragraph"/>
        <w:spacing w:before="120" w:beforeAutospacing="0" w:after="120" w:afterAutospacing="0"/>
        <w:textAlignment w:val="baseline"/>
      </w:pPr>
      <w:r>
        <w:rPr>
          <w:rStyle w:val="normaltextrun"/>
        </w:rPr>
        <w:t>This e</w:t>
      </w:r>
      <w:r w:rsidRPr="000B5DD2">
        <w:rPr>
          <w:rStyle w:val="normaltextrun"/>
        </w:rPr>
        <w:t>nsures that the participant is progressing toward self-sufficiency and independence from public assistance.</w:t>
      </w:r>
      <w:r w:rsidRPr="000B5DD2">
        <w:rPr>
          <w:rStyle w:val="eop"/>
          <w:rFonts w:eastAsiaTheme="minorEastAsia"/>
        </w:rPr>
        <w:t> </w:t>
      </w:r>
    </w:p>
    <w:p w14:paraId="7880F60E" w14:textId="77777777" w:rsidR="002539B9" w:rsidRPr="00AC1084" w:rsidRDefault="002539B9" w:rsidP="002539B9">
      <w:pPr>
        <w:pStyle w:val="paragraph"/>
        <w:spacing w:before="120" w:beforeAutospacing="0" w:after="120" w:afterAutospacing="0"/>
        <w:textAlignment w:val="baseline"/>
        <w:rPr>
          <w:rFonts w:eastAsiaTheme="minorEastAsia"/>
          <w:b/>
          <w:bCs/>
        </w:rPr>
      </w:pPr>
      <w:r w:rsidRPr="008E398B">
        <w:rPr>
          <w:rStyle w:val="normaltextrun"/>
          <w:b/>
          <w:bCs/>
        </w:rPr>
        <w:t>Documentation</w:t>
      </w:r>
      <w:r w:rsidRPr="008E398B">
        <w:rPr>
          <w:rStyle w:val="eop"/>
          <w:rFonts w:eastAsiaTheme="minorEastAsia"/>
          <w:b/>
          <w:bCs/>
        </w:rPr>
        <w:t> </w:t>
      </w:r>
    </w:p>
    <w:p w14:paraId="066C63BC" w14:textId="77777777" w:rsidR="002539B9" w:rsidRPr="000B5DD2" w:rsidRDefault="002539B9" w:rsidP="002539B9">
      <w:pPr>
        <w:pStyle w:val="paragraph"/>
        <w:spacing w:before="120" w:beforeAutospacing="0" w:after="120" w:afterAutospacing="0"/>
        <w:textAlignment w:val="baseline"/>
      </w:pPr>
      <w:r>
        <w:rPr>
          <w:rStyle w:val="normaltextrun"/>
        </w:rPr>
        <w:t>The case manager d</w:t>
      </w:r>
      <w:r w:rsidRPr="000B5DD2">
        <w:rPr>
          <w:rStyle w:val="normaltextrun"/>
        </w:rPr>
        <w:t>ocument</w:t>
      </w:r>
      <w:r>
        <w:rPr>
          <w:rStyle w:val="normaltextrun"/>
        </w:rPr>
        <w:t>s</w:t>
      </w:r>
      <w:r w:rsidRPr="000B5DD2">
        <w:rPr>
          <w:rStyle w:val="normaltextrun"/>
        </w:rPr>
        <w:t xml:space="preserve"> all events that impact SNAP E&amp;T </w:t>
      </w:r>
      <w:r>
        <w:rPr>
          <w:rStyle w:val="normaltextrun"/>
        </w:rPr>
        <w:t>s</w:t>
      </w:r>
      <w:r w:rsidRPr="000B5DD2">
        <w:rPr>
          <w:rStyle w:val="normaltextrun"/>
        </w:rPr>
        <w:t xml:space="preserve">ervices. </w:t>
      </w:r>
    </w:p>
    <w:p w14:paraId="073AE576" w14:textId="77777777" w:rsidR="002539B9" w:rsidRPr="000B5DD2" w:rsidRDefault="002539B9" w:rsidP="002539B9">
      <w:pPr>
        <w:pStyle w:val="paragraph"/>
        <w:spacing w:before="120" w:beforeAutospacing="0" w:after="120" w:afterAutospacing="0"/>
        <w:textAlignment w:val="baseline"/>
      </w:pPr>
      <w:r>
        <w:rPr>
          <w:rStyle w:val="normaltextrun"/>
        </w:rPr>
        <w:t xml:space="preserve">The following must be documented: </w:t>
      </w:r>
    </w:p>
    <w:p w14:paraId="7981A240" w14:textId="77777777" w:rsidR="002539B9" w:rsidRPr="000B5DD2" w:rsidRDefault="002539B9" w:rsidP="002539B9">
      <w:pPr>
        <w:pStyle w:val="paragraph"/>
        <w:numPr>
          <w:ilvl w:val="0"/>
          <w:numId w:val="26"/>
        </w:numPr>
        <w:spacing w:before="0" w:beforeAutospacing="0" w:after="0" w:afterAutospacing="0"/>
        <w:ind w:left="360" w:firstLine="0"/>
        <w:textAlignment w:val="baseline"/>
      </w:pPr>
      <w:r w:rsidRPr="000B5DD2">
        <w:rPr>
          <w:rStyle w:val="normaltextrun"/>
        </w:rPr>
        <w:t>Eligibility</w:t>
      </w:r>
      <w:r w:rsidRPr="000B5DD2">
        <w:rPr>
          <w:rStyle w:val="eop"/>
          <w:rFonts w:eastAsiaTheme="minorEastAsia"/>
        </w:rPr>
        <w:t> </w:t>
      </w:r>
    </w:p>
    <w:p w14:paraId="7D3A6EE7" w14:textId="77777777" w:rsidR="002539B9" w:rsidRPr="000B5DD2" w:rsidRDefault="002539B9" w:rsidP="002539B9">
      <w:pPr>
        <w:pStyle w:val="paragraph"/>
        <w:numPr>
          <w:ilvl w:val="0"/>
          <w:numId w:val="26"/>
        </w:numPr>
        <w:spacing w:before="0" w:beforeAutospacing="0" w:after="0" w:afterAutospacing="0"/>
        <w:ind w:left="360" w:firstLine="0"/>
        <w:textAlignment w:val="baseline"/>
      </w:pPr>
      <w:r w:rsidRPr="000B5DD2">
        <w:rPr>
          <w:rStyle w:val="normaltextrun"/>
        </w:rPr>
        <w:t>Assessment</w:t>
      </w:r>
      <w:r w:rsidRPr="000B5DD2">
        <w:rPr>
          <w:rStyle w:val="eop"/>
          <w:rFonts w:eastAsiaTheme="minorEastAsia"/>
        </w:rPr>
        <w:t> </w:t>
      </w:r>
    </w:p>
    <w:p w14:paraId="45BD8549" w14:textId="77777777" w:rsidR="002539B9" w:rsidRPr="000B5DD2" w:rsidRDefault="002539B9" w:rsidP="002539B9">
      <w:pPr>
        <w:pStyle w:val="paragraph"/>
        <w:numPr>
          <w:ilvl w:val="0"/>
          <w:numId w:val="26"/>
        </w:numPr>
        <w:spacing w:before="0" w:beforeAutospacing="0" w:after="0" w:afterAutospacing="0"/>
        <w:ind w:left="360" w:firstLine="0"/>
        <w:textAlignment w:val="baseline"/>
      </w:pPr>
      <w:r w:rsidRPr="000B5DD2">
        <w:rPr>
          <w:rStyle w:val="normaltextrun"/>
        </w:rPr>
        <w:t>Participation in activities</w:t>
      </w:r>
      <w:r w:rsidRPr="000B5DD2">
        <w:rPr>
          <w:rStyle w:val="eop"/>
          <w:rFonts w:eastAsiaTheme="minorEastAsia"/>
        </w:rPr>
        <w:t> </w:t>
      </w:r>
    </w:p>
    <w:p w14:paraId="12AF149E" w14:textId="77777777" w:rsidR="002539B9" w:rsidRPr="000B5DD2" w:rsidRDefault="002539B9" w:rsidP="002539B9">
      <w:pPr>
        <w:pStyle w:val="paragraph"/>
        <w:numPr>
          <w:ilvl w:val="0"/>
          <w:numId w:val="26"/>
        </w:numPr>
        <w:spacing w:before="0" w:beforeAutospacing="0" w:after="0" w:afterAutospacing="0"/>
        <w:ind w:left="360" w:firstLine="0"/>
        <w:textAlignment w:val="baseline"/>
      </w:pPr>
      <w:r w:rsidRPr="000B5DD2">
        <w:rPr>
          <w:rStyle w:val="normaltextrun"/>
        </w:rPr>
        <w:t>Closure</w:t>
      </w:r>
      <w:r w:rsidRPr="000B5DD2">
        <w:rPr>
          <w:rStyle w:val="eop"/>
          <w:rFonts w:eastAsiaTheme="minorEastAsia"/>
        </w:rPr>
        <w:t> </w:t>
      </w:r>
    </w:p>
    <w:p w14:paraId="61B6B5BB" w14:textId="77777777" w:rsidR="002539B9" w:rsidRPr="000B5DD2" w:rsidRDefault="002539B9" w:rsidP="002539B9">
      <w:pPr>
        <w:pStyle w:val="paragraph"/>
        <w:numPr>
          <w:ilvl w:val="0"/>
          <w:numId w:val="26"/>
        </w:numPr>
        <w:spacing w:before="0" w:beforeAutospacing="0" w:after="0" w:afterAutospacing="0"/>
        <w:ind w:left="360" w:firstLine="0"/>
        <w:textAlignment w:val="baseline"/>
      </w:pPr>
      <w:r w:rsidRPr="000B5DD2">
        <w:rPr>
          <w:rStyle w:val="normaltextrun"/>
        </w:rPr>
        <w:t>Records retention </w:t>
      </w:r>
      <w:r w:rsidRPr="000B5DD2">
        <w:rPr>
          <w:rStyle w:val="eop"/>
          <w:rFonts w:eastAsiaTheme="minorEastAsia"/>
        </w:rPr>
        <w:t> </w:t>
      </w:r>
    </w:p>
    <w:p w14:paraId="3966B9F3" w14:textId="6458DEAE" w:rsidR="002539B9" w:rsidRPr="000B5DD2" w:rsidRDefault="0012717A" w:rsidP="002539B9">
      <w:pPr>
        <w:pStyle w:val="paragraph"/>
        <w:spacing w:before="120" w:beforeAutospacing="0" w:after="120" w:afterAutospacing="0"/>
        <w:textAlignment w:val="baseline"/>
      </w:pPr>
      <w:r>
        <w:rPr>
          <w:rStyle w:val="normaltextrun"/>
        </w:rPr>
        <w:t>The</w:t>
      </w:r>
      <w:r w:rsidR="002539B9" w:rsidRPr="000B5DD2">
        <w:rPr>
          <w:rStyle w:val="normaltextrun"/>
        </w:rPr>
        <w:t xml:space="preserve"> time spent in case management must count toward time engaged in E&amp;T. The time a participant spends involved in case management activities with a skilled staff member must be tracked in</w:t>
      </w:r>
      <w:r w:rsidR="00B54CA1" w:rsidRPr="00B54CA1">
        <w:rPr>
          <w:rStyle w:val="normaltextrun"/>
        </w:rPr>
        <w:t xml:space="preserve"> </w:t>
      </w:r>
      <w:r w:rsidR="00B54CA1">
        <w:rPr>
          <w:rStyle w:val="normaltextrun"/>
        </w:rPr>
        <w:t>WorkInTexas.com</w:t>
      </w:r>
      <w:r w:rsidR="002539B9" w:rsidRPr="000B5DD2">
        <w:rPr>
          <w:rStyle w:val="normaltextrun"/>
        </w:rPr>
        <w:t xml:space="preserve"> because that time is considered a job search activity. It is </w:t>
      </w:r>
      <w:r w:rsidR="002539B9">
        <w:rPr>
          <w:rStyle w:val="normaltextrun"/>
        </w:rPr>
        <w:t>each</w:t>
      </w:r>
      <w:r w:rsidR="002539B9" w:rsidRPr="000B5DD2">
        <w:rPr>
          <w:rStyle w:val="normaltextrun"/>
        </w:rPr>
        <w:t xml:space="preserve"> Board’s decision whether to set a specific amount of time for appointments.</w:t>
      </w:r>
      <w:r w:rsidR="002539B9" w:rsidRPr="000B5DD2">
        <w:rPr>
          <w:rStyle w:val="eop"/>
          <w:rFonts w:eastAsiaTheme="minorEastAsia"/>
        </w:rPr>
        <w:t> </w:t>
      </w:r>
    </w:p>
    <w:p w14:paraId="34F87226" w14:textId="77777777" w:rsidR="002539B9" w:rsidRPr="006A4FE6" w:rsidRDefault="002539B9" w:rsidP="002539B9">
      <w:pPr>
        <w:pStyle w:val="paragraph"/>
        <w:spacing w:before="120" w:beforeAutospacing="0" w:after="120" w:afterAutospacing="0"/>
        <w:textAlignment w:val="baseline"/>
        <w:rPr>
          <w:color w:val="2F5496"/>
        </w:rPr>
      </w:pPr>
      <w:r w:rsidRPr="00DB2CA1">
        <w:rPr>
          <w:rStyle w:val="normaltextrun"/>
          <w:b/>
          <w:bCs/>
        </w:rPr>
        <w:t>Allowable Activities</w:t>
      </w:r>
      <w:r w:rsidRPr="00DB2CA1">
        <w:rPr>
          <w:rStyle w:val="eop"/>
          <w:rFonts w:eastAsiaTheme="minorEastAsia"/>
          <w:b/>
          <w:bCs/>
        </w:rPr>
        <w:t> </w:t>
      </w:r>
    </w:p>
    <w:p w14:paraId="3A3FF199" w14:textId="77777777" w:rsidR="002539B9" w:rsidRPr="000B5DD2" w:rsidRDefault="002539B9" w:rsidP="002539B9">
      <w:pPr>
        <w:pStyle w:val="paragraph"/>
        <w:spacing w:before="120" w:beforeAutospacing="0" w:after="120" w:afterAutospacing="0"/>
        <w:textAlignment w:val="baseline"/>
      </w:pPr>
      <w:r w:rsidRPr="000B5DD2">
        <w:rPr>
          <w:rStyle w:val="normaltextrun"/>
        </w:rPr>
        <w:t>In Texas, ABAWDs and the SNAP E&amp;T General Population may participate in any of the following allowable SNAP E&amp;T activities:</w:t>
      </w:r>
      <w:r w:rsidRPr="000B5DD2">
        <w:rPr>
          <w:rStyle w:val="eop"/>
          <w:rFonts w:eastAsiaTheme="minorEastAsia"/>
        </w:rPr>
        <w:t> </w:t>
      </w:r>
    </w:p>
    <w:p w14:paraId="42245399"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sidRPr="000B5DD2">
        <w:rPr>
          <w:rStyle w:val="normaltextrun"/>
          <w:rFonts w:eastAsiaTheme="minorEastAsia"/>
        </w:rPr>
        <w:t>Case-managed job search (General Population only)</w:t>
      </w:r>
      <w:r w:rsidRPr="000B5DD2">
        <w:rPr>
          <w:rStyle w:val="eop"/>
          <w:rFonts w:eastAsiaTheme="majorEastAsia"/>
        </w:rPr>
        <w:t> </w:t>
      </w:r>
    </w:p>
    <w:p w14:paraId="06A7E655"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sidRPr="000B5DD2">
        <w:rPr>
          <w:rStyle w:val="normaltextrun"/>
          <w:rFonts w:eastAsiaTheme="minorEastAsia"/>
        </w:rPr>
        <w:t>ABAWD job search, as part of workfare (ABAWDs only)</w:t>
      </w:r>
      <w:r w:rsidRPr="000B5DD2">
        <w:rPr>
          <w:rStyle w:val="eop"/>
          <w:rFonts w:eastAsiaTheme="majorEastAsia"/>
        </w:rPr>
        <w:t> </w:t>
      </w:r>
    </w:p>
    <w:p w14:paraId="723C04DF"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sidRPr="000B5DD2">
        <w:rPr>
          <w:rStyle w:val="normaltextrun"/>
          <w:rFonts w:eastAsiaTheme="minorEastAsia"/>
        </w:rPr>
        <w:t>Job readiness</w:t>
      </w:r>
      <w:r w:rsidRPr="000B5DD2">
        <w:rPr>
          <w:rStyle w:val="eop"/>
          <w:rFonts w:eastAsiaTheme="majorEastAsia"/>
        </w:rPr>
        <w:t> </w:t>
      </w:r>
    </w:p>
    <w:p w14:paraId="0393CF7C"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sidRPr="000B5DD2">
        <w:rPr>
          <w:rStyle w:val="normaltextrun"/>
          <w:rFonts w:eastAsiaTheme="minorEastAsia"/>
        </w:rPr>
        <w:t>Job retention services</w:t>
      </w:r>
      <w:r w:rsidRPr="000B5DD2">
        <w:rPr>
          <w:rStyle w:val="eop"/>
          <w:rFonts w:eastAsiaTheme="majorEastAsia"/>
        </w:rPr>
        <w:t> </w:t>
      </w:r>
    </w:p>
    <w:p w14:paraId="588B6DE2"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sidRPr="000B5DD2">
        <w:rPr>
          <w:rStyle w:val="normaltextrun"/>
          <w:rFonts w:eastAsiaTheme="minorEastAsia"/>
        </w:rPr>
        <w:t>Vocational training</w:t>
      </w:r>
      <w:r w:rsidRPr="000B5DD2">
        <w:rPr>
          <w:rStyle w:val="eop"/>
          <w:rFonts w:eastAsiaTheme="majorEastAsia"/>
        </w:rPr>
        <w:t> </w:t>
      </w:r>
    </w:p>
    <w:p w14:paraId="78036CE3"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sidRPr="000B5DD2">
        <w:rPr>
          <w:rStyle w:val="normaltextrun"/>
          <w:rFonts w:eastAsiaTheme="minorEastAsia"/>
        </w:rPr>
        <w:t>Nonvocational education, including driver education</w:t>
      </w:r>
      <w:r w:rsidRPr="000B5DD2">
        <w:rPr>
          <w:rStyle w:val="eop"/>
          <w:rFonts w:eastAsiaTheme="majorEastAsia"/>
        </w:rPr>
        <w:t> </w:t>
      </w:r>
    </w:p>
    <w:p w14:paraId="36752EFC"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sidRPr="000B5DD2">
        <w:rPr>
          <w:rStyle w:val="normaltextrun"/>
          <w:rFonts w:eastAsiaTheme="minorEastAsia"/>
        </w:rPr>
        <w:lastRenderedPageBreak/>
        <w:t>Work experience</w:t>
      </w:r>
      <w:r w:rsidRPr="000B5DD2">
        <w:rPr>
          <w:rStyle w:val="eop"/>
          <w:rFonts w:eastAsiaTheme="majorEastAsia"/>
        </w:rPr>
        <w:t> </w:t>
      </w:r>
    </w:p>
    <w:p w14:paraId="48985063"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sidRPr="000B5DD2">
        <w:rPr>
          <w:rStyle w:val="normaltextrun"/>
          <w:rFonts w:eastAsiaTheme="minorEastAsia"/>
        </w:rPr>
        <w:t>Workfare (ABAWDs only)</w:t>
      </w:r>
      <w:r w:rsidRPr="000B5DD2">
        <w:rPr>
          <w:rStyle w:val="eop"/>
          <w:rFonts w:eastAsiaTheme="majorEastAsia"/>
        </w:rPr>
        <w:t> </w:t>
      </w:r>
    </w:p>
    <w:p w14:paraId="1650D3D0"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Pr>
          <w:rStyle w:val="normaltextrun"/>
          <w:rFonts w:eastAsiaTheme="minorEastAsia"/>
        </w:rPr>
        <w:t>Workforce Innovation and Opportunity Act (</w:t>
      </w:r>
      <w:r w:rsidRPr="000B5DD2">
        <w:rPr>
          <w:rStyle w:val="normaltextrun"/>
          <w:rFonts w:eastAsiaTheme="minorEastAsia"/>
        </w:rPr>
        <w:t>WIOA</w:t>
      </w:r>
      <w:r>
        <w:rPr>
          <w:rStyle w:val="normaltextrun"/>
          <w:rFonts w:eastAsiaTheme="minorEastAsia"/>
        </w:rPr>
        <w:t>)</w:t>
      </w:r>
      <w:r w:rsidRPr="000B5DD2">
        <w:rPr>
          <w:rStyle w:val="normaltextrun"/>
          <w:rFonts w:eastAsiaTheme="minorEastAsia"/>
        </w:rPr>
        <w:t xml:space="preserve"> work programs</w:t>
      </w:r>
      <w:r w:rsidRPr="000B5DD2">
        <w:rPr>
          <w:rStyle w:val="eop"/>
          <w:rFonts w:eastAsiaTheme="majorEastAsia"/>
        </w:rPr>
        <w:t> </w:t>
      </w:r>
    </w:p>
    <w:p w14:paraId="35DA90FB"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Pr>
          <w:rStyle w:val="normaltextrun"/>
          <w:rFonts w:eastAsiaTheme="minorEastAsia"/>
        </w:rPr>
        <w:t>Trade Adjustment Assistance (</w:t>
      </w:r>
      <w:r w:rsidRPr="000B5DD2">
        <w:rPr>
          <w:rStyle w:val="normaltextrun"/>
          <w:rFonts w:eastAsiaTheme="minorEastAsia"/>
        </w:rPr>
        <w:t>TAA</w:t>
      </w:r>
      <w:r>
        <w:rPr>
          <w:rStyle w:val="normaltextrun"/>
          <w:rFonts w:eastAsiaTheme="minorEastAsia"/>
        </w:rPr>
        <w:t>)</w:t>
      </w:r>
      <w:r w:rsidRPr="000B5DD2">
        <w:rPr>
          <w:rStyle w:val="normaltextrun"/>
          <w:rFonts w:eastAsiaTheme="minorEastAsia"/>
        </w:rPr>
        <w:t xml:space="preserve"> work programs</w:t>
      </w:r>
      <w:r w:rsidRPr="000B5DD2">
        <w:rPr>
          <w:rStyle w:val="eop"/>
          <w:rFonts w:eastAsiaTheme="majorEastAsia"/>
        </w:rPr>
        <w:t> </w:t>
      </w:r>
    </w:p>
    <w:p w14:paraId="1CF8AC6D" w14:textId="77777777" w:rsidR="002539B9" w:rsidRPr="000B5DD2" w:rsidRDefault="002539B9" w:rsidP="002539B9">
      <w:pPr>
        <w:pStyle w:val="paragraph"/>
        <w:numPr>
          <w:ilvl w:val="0"/>
          <w:numId w:val="27"/>
        </w:numPr>
        <w:spacing w:before="0" w:beforeAutospacing="0" w:after="0" w:afterAutospacing="0"/>
        <w:ind w:left="360" w:firstLine="0"/>
        <w:textAlignment w:val="baseline"/>
      </w:pPr>
      <w:r w:rsidRPr="000B5DD2">
        <w:rPr>
          <w:rStyle w:val="normaltextrun"/>
          <w:rFonts w:eastAsiaTheme="minorEastAsia"/>
        </w:rPr>
        <w:t>Unsubsidized employment (allowable only if enrolled in other SNAP E&amp;T activities)</w:t>
      </w:r>
      <w:r w:rsidRPr="000B5DD2">
        <w:rPr>
          <w:rStyle w:val="eop"/>
          <w:rFonts w:eastAsiaTheme="majorEastAsia"/>
        </w:rPr>
        <w:t> </w:t>
      </w:r>
    </w:p>
    <w:p w14:paraId="0AFB90C4" w14:textId="75A89102" w:rsidR="002539B9" w:rsidRPr="00ED307A" w:rsidRDefault="002539B9" w:rsidP="002539B9">
      <w:pPr>
        <w:pStyle w:val="paragraph"/>
        <w:spacing w:before="0" w:beforeAutospacing="0" w:after="0" w:afterAutospacing="0"/>
        <w:ind w:left="720"/>
        <w:textAlignment w:val="baseline"/>
        <w:rPr>
          <w:b/>
        </w:rPr>
      </w:pPr>
      <w:r>
        <w:rPr>
          <w:rStyle w:val="normaltextrun"/>
          <w:b/>
          <w:bCs/>
        </w:rPr>
        <w:t xml:space="preserve">Note: </w:t>
      </w:r>
      <w:r w:rsidRPr="00330101">
        <w:rPr>
          <w:rStyle w:val="normaltextrun"/>
        </w:rPr>
        <w:t xml:space="preserve">The </w:t>
      </w:r>
      <w:r>
        <w:rPr>
          <w:rStyle w:val="normaltextrun"/>
        </w:rPr>
        <w:t xml:space="preserve">USDA </w:t>
      </w:r>
      <w:r w:rsidRPr="00CC3079">
        <w:rPr>
          <w:rStyle w:val="normaltextrun"/>
        </w:rPr>
        <w:t>FNS does not recognize unsubsidized employment as an allowable category of service for SNAP E&amp;T. Therefore, employed SNAP recipients (ABAWDs or SNAP E&amp;T General Population) also must participate in other allowable SNAP E&amp;T activities in addition to unsubsidized employment.</w:t>
      </w:r>
      <w:r w:rsidRPr="00ED307A">
        <w:rPr>
          <w:rStyle w:val="eop"/>
          <w:rFonts w:eastAsiaTheme="minorEastAsia"/>
          <w:b/>
        </w:rPr>
        <w:t> </w:t>
      </w:r>
    </w:p>
    <w:p w14:paraId="6FED6766" w14:textId="77777777" w:rsidR="002539B9" w:rsidRPr="00AC1084" w:rsidRDefault="002539B9" w:rsidP="002539B9">
      <w:pPr>
        <w:pStyle w:val="paragraph"/>
        <w:spacing w:before="120" w:beforeAutospacing="0" w:after="120" w:afterAutospacing="0"/>
        <w:textAlignment w:val="baseline"/>
        <w:rPr>
          <w:b/>
          <w:bCs/>
        </w:rPr>
      </w:pPr>
      <w:r w:rsidRPr="00F55EC4">
        <w:rPr>
          <w:rStyle w:val="normaltextrun"/>
          <w:b/>
          <w:bCs/>
        </w:rPr>
        <w:t>Allowable Support Services</w:t>
      </w:r>
    </w:p>
    <w:p w14:paraId="01A496BD" w14:textId="77777777" w:rsidR="002539B9" w:rsidRPr="00AC1084" w:rsidRDefault="002539B9" w:rsidP="002539B9">
      <w:pPr>
        <w:pStyle w:val="paragraph"/>
        <w:spacing w:before="120" w:beforeAutospacing="0" w:after="120" w:afterAutospacing="0"/>
        <w:textAlignment w:val="baseline"/>
        <w:rPr>
          <w:rStyle w:val="eop"/>
          <w:rFonts w:eastAsiaTheme="minorEastAsia"/>
        </w:rPr>
      </w:pPr>
      <w:r w:rsidRPr="000B5DD2">
        <w:rPr>
          <w:rStyle w:val="normaltextrun"/>
        </w:rPr>
        <w:t>Boards must provide support services to mandatory work registrants and exempt recipients who voluntarily participate in SNAP E&amp;T activities if the support services are reasonable, necessary, and directly related to participation in SNAP E&amp;T or to the recipient’s employment. Support services can include</w:t>
      </w:r>
      <w:r>
        <w:rPr>
          <w:rStyle w:val="normaltextrun"/>
        </w:rPr>
        <w:t xml:space="preserve"> the following</w:t>
      </w:r>
      <w:r w:rsidRPr="000B5DD2">
        <w:rPr>
          <w:rStyle w:val="normaltextrun"/>
        </w:rPr>
        <w:t>:</w:t>
      </w:r>
      <w:r w:rsidRPr="000B5DD2">
        <w:rPr>
          <w:rStyle w:val="eop"/>
          <w:rFonts w:eastAsiaTheme="minorEastAsia"/>
        </w:rPr>
        <w:t> </w:t>
      </w:r>
    </w:p>
    <w:p w14:paraId="22378CAE" w14:textId="77777777" w:rsidR="002539B9" w:rsidRPr="00CC3079" w:rsidRDefault="002539B9" w:rsidP="002539B9">
      <w:pPr>
        <w:pStyle w:val="paragraph"/>
        <w:numPr>
          <w:ilvl w:val="0"/>
          <w:numId w:val="28"/>
        </w:numPr>
        <w:spacing w:before="0" w:beforeAutospacing="0" w:after="0" w:afterAutospacing="0"/>
        <w:ind w:left="360" w:firstLine="0"/>
        <w:textAlignment w:val="baseline"/>
      </w:pPr>
      <w:r>
        <w:rPr>
          <w:rStyle w:val="normaltextrun"/>
          <w:rFonts w:eastAsiaTheme="minorEastAsia"/>
        </w:rPr>
        <w:t>T</w:t>
      </w:r>
      <w:r w:rsidRPr="00330101">
        <w:rPr>
          <w:rStyle w:val="normaltextrun"/>
          <w:rFonts w:eastAsiaTheme="minorEastAsia"/>
        </w:rPr>
        <w:t>ransportation assistance</w:t>
      </w:r>
      <w:r>
        <w:rPr>
          <w:rStyle w:val="normaltextrun"/>
          <w:rFonts w:eastAsiaTheme="minorEastAsia"/>
        </w:rPr>
        <w:t>, such as</w:t>
      </w:r>
      <w:r w:rsidRPr="00CC3079">
        <w:rPr>
          <w:rStyle w:val="normaltextrun"/>
          <w:rFonts w:eastAsiaTheme="minorEastAsia"/>
        </w:rPr>
        <w:t>:</w:t>
      </w:r>
      <w:r w:rsidRPr="00CC3079">
        <w:rPr>
          <w:rStyle w:val="eop"/>
          <w:rFonts w:eastAsiaTheme="majorEastAsia"/>
        </w:rPr>
        <w:t> </w:t>
      </w:r>
    </w:p>
    <w:p w14:paraId="481CB5A5" w14:textId="77777777" w:rsidR="002539B9" w:rsidRPr="000B5DD2" w:rsidRDefault="002539B9" w:rsidP="002539B9">
      <w:pPr>
        <w:pStyle w:val="paragraph"/>
        <w:numPr>
          <w:ilvl w:val="0"/>
          <w:numId w:val="29"/>
        </w:numPr>
        <w:spacing w:before="0" w:beforeAutospacing="0" w:after="0" w:afterAutospacing="0"/>
        <w:ind w:left="965" w:firstLine="0"/>
        <w:textAlignment w:val="baseline"/>
      </w:pPr>
      <w:r w:rsidRPr="000B5DD2">
        <w:rPr>
          <w:rStyle w:val="normaltextrun"/>
          <w:rFonts w:eastAsiaTheme="minorEastAsia"/>
        </w:rPr>
        <w:t>bus tokens;</w:t>
      </w:r>
      <w:r w:rsidRPr="000B5DD2">
        <w:rPr>
          <w:rStyle w:val="eop"/>
          <w:rFonts w:eastAsiaTheme="majorEastAsia"/>
        </w:rPr>
        <w:t> </w:t>
      </w:r>
    </w:p>
    <w:p w14:paraId="10715665" w14:textId="77777777" w:rsidR="002539B9" w:rsidRPr="000B5DD2" w:rsidRDefault="002539B9" w:rsidP="002539B9">
      <w:pPr>
        <w:pStyle w:val="paragraph"/>
        <w:numPr>
          <w:ilvl w:val="0"/>
          <w:numId w:val="29"/>
        </w:numPr>
        <w:spacing w:before="0" w:beforeAutospacing="0" w:after="0" w:afterAutospacing="0"/>
        <w:ind w:left="965" w:firstLine="0"/>
        <w:textAlignment w:val="baseline"/>
      </w:pPr>
      <w:r w:rsidRPr="000B5DD2">
        <w:rPr>
          <w:rStyle w:val="normaltextrun"/>
          <w:rFonts w:eastAsiaTheme="minorEastAsia"/>
        </w:rPr>
        <w:t>gas vouchers;</w:t>
      </w:r>
      <w:r w:rsidRPr="000B5DD2">
        <w:rPr>
          <w:rStyle w:val="eop"/>
          <w:rFonts w:eastAsiaTheme="majorEastAsia"/>
        </w:rPr>
        <w:t> </w:t>
      </w:r>
    </w:p>
    <w:p w14:paraId="670C1B95" w14:textId="77777777" w:rsidR="002539B9" w:rsidRPr="000B5DD2" w:rsidRDefault="002539B9" w:rsidP="002539B9">
      <w:pPr>
        <w:pStyle w:val="paragraph"/>
        <w:numPr>
          <w:ilvl w:val="0"/>
          <w:numId w:val="29"/>
        </w:numPr>
        <w:spacing w:before="0" w:beforeAutospacing="0" w:after="0" w:afterAutospacing="0"/>
        <w:ind w:left="965" w:firstLine="0"/>
        <w:textAlignment w:val="baseline"/>
      </w:pPr>
      <w:r w:rsidRPr="000B5DD2">
        <w:rPr>
          <w:rStyle w:val="normaltextrun"/>
          <w:rFonts w:eastAsiaTheme="minorEastAsia"/>
        </w:rPr>
        <w:t>prepaid gas cards;</w:t>
      </w:r>
      <w:r w:rsidRPr="000B5DD2">
        <w:rPr>
          <w:rStyle w:val="eop"/>
          <w:rFonts w:eastAsiaTheme="majorEastAsia"/>
        </w:rPr>
        <w:t> </w:t>
      </w:r>
    </w:p>
    <w:p w14:paraId="568B1A7D" w14:textId="77777777" w:rsidR="002539B9" w:rsidRPr="000B5DD2" w:rsidRDefault="002539B9" w:rsidP="002539B9">
      <w:pPr>
        <w:pStyle w:val="paragraph"/>
        <w:numPr>
          <w:ilvl w:val="0"/>
          <w:numId w:val="29"/>
        </w:numPr>
        <w:spacing w:before="0" w:beforeAutospacing="0" w:after="0" w:afterAutospacing="0"/>
        <w:ind w:left="965" w:firstLine="0"/>
        <w:textAlignment w:val="baseline"/>
      </w:pPr>
      <w:r w:rsidRPr="000B5DD2">
        <w:rPr>
          <w:rStyle w:val="normaltextrun"/>
          <w:rFonts w:eastAsiaTheme="minorEastAsia"/>
        </w:rPr>
        <w:t>automobile repairs;</w:t>
      </w:r>
      <w:r w:rsidRPr="000B5DD2">
        <w:rPr>
          <w:rStyle w:val="eop"/>
          <w:rFonts w:eastAsiaTheme="majorEastAsia"/>
        </w:rPr>
        <w:t> </w:t>
      </w:r>
    </w:p>
    <w:p w14:paraId="318414D0" w14:textId="77777777" w:rsidR="002539B9" w:rsidRPr="000B5DD2" w:rsidRDefault="002539B9" w:rsidP="002539B9">
      <w:pPr>
        <w:pStyle w:val="paragraph"/>
        <w:numPr>
          <w:ilvl w:val="0"/>
          <w:numId w:val="29"/>
        </w:numPr>
        <w:spacing w:before="0" w:beforeAutospacing="0" w:after="0" w:afterAutospacing="0"/>
        <w:ind w:left="965" w:firstLine="0"/>
        <w:textAlignment w:val="baseline"/>
      </w:pPr>
      <w:r w:rsidRPr="000B5DD2">
        <w:rPr>
          <w:rStyle w:val="normaltextrun"/>
          <w:rFonts w:eastAsiaTheme="minorEastAsia"/>
        </w:rPr>
        <w:t>car pools;</w:t>
      </w:r>
      <w:r w:rsidRPr="000B5DD2">
        <w:rPr>
          <w:rStyle w:val="eop"/>
          <w:rFonts w:eastAsiaTheme="majorEastAsia"/>
        </w:rPr>
        <w:t> </w:t>
      </w:r>
    </w:p>
    <w:p w14:paraId="331F3C84" w14:textId="77777777" w:rsidR="002539B9" w:rsidRPr="000B5DD2" w:rsidRDefault="002539B9" w:rsidP="002539B9">
      <w:pPr>
        <w:pStyle w:val="paragraph"/>
        <w:numPr>
          <w:ilvl w:val="0"/>
          <w:numId w:val="29"/>
        </w:numPr>
        <w:spacing w:before="0" w:beforeAutospacing="0" w:after="0" w:afterAutospacing="0"/>
        <w:ind w:left="965" w:firstLine="0"/>
        <w:textAlignment w:val="baseline"/>
      </w:pPr>
      <w:r w:rsidRPr="000B5DD2">
        <w:rPr>
          <w:rStyle w:val="normaltextrun"/>
          <w:rFonts w:eastAsiaTheme="minorEastAsia"/>
        </w:rPr>
        <w:t>mileage reimbursement (personal vehicles only);</w:t>
      </w:r>
      <w:r w:rsidRPr="000B5DD2">
        <w:rPr>
          <w:rStyle w:val="eop"/>
          <w:rFonts w:eastAsiaTheme="majorEastAsia"/>
        </w:rPr>
        <w:t> </w:t>
      </w:r>
    </w:p>
    <w:p w14:paraId="50615C55" w14:textId="558793F3" w:rsidR="002539B9" w:rsidRPr="000B5DD2" w:rsidRDefault="002539B9" w:rsidP="002539B9">
      <w:pPr>
        <w:pStyle w:val="paragraph"/>
        <w:numPr>
          <w:ilvl w:val="0"/>
          <w:numId w:val="29"/>
        </w:numPr>
        <w:spacing w:before="0" w:beforeAutospacing="0" w:after="0" w:afterAutospacing="0"/>
        <w:ind w:left="965" w:firstLine="0"/>
        <w:textAlignment w:val="baseline"/>
      </w:pPr>
      <w:r w:rsidRPr="000B5DD2">
        <w:rPr>
          <w:rStyle w:val="normaltextrun"/>
          <w:rFonts w:eastAsiaTheme="minorEastAsia"/>
        </w:rPr>
        <w:t>taxicab or rideshare services (Uber, Lyft, Curb);</w:t>
      </w:r>
      <w:r w:rsidRPr="000B5DD2">
        <w:rPr>
          <w:rStyle w:val="eop"/>
          <w:rFonts w:eastAsiaTheme="majorEastAsia"/>
        </w:rPr>
        <w:t> </w:t>
      </w:r>
    </w:p>
    <w:p w14:paraId="4220148D" w14:textId="77777777" w:rsidR="002539B9" w:rsidRPr="000B5DD2" w:rsidRDefault="002539B9" w:rsidP="002539B9">
      <w:pPr>
        <w:pStyle w:val="paragraph"/>
        <w:numPr>
          <w:ilvl w:val="0"/>
          <w:numId w:val="59"/>
        </w:numPr>
        <w:spacing w:before="0" w:beforeAutospacing="0" w:after="0" w:afterAutospacing="0"/>
        <w:ind w:left="1440" w:hanging="450"/>
        <w:textAlignment w:val="baseline"/>
      </w:pPr>
      <w:r w:rsidRPr="000B5DD2">
        <w:rPr>
          <w:rStyle w:val="normaltextrun"/>
          <w:rFonts w:eastAsiaTheme="minorEastAsia"/>
        </w:rPr>
        <w:t>contracts with private entities, such as transit providers who provide shuttle or van services;</w:t>
      </w:r>
      <w:r w:rsidRPr="000B5DD2">
        <w:rPr>
          <w:rStyle w:val="eop"/>
          <w:rFonts w:eastAsiaTheme="majorEastAsia"/>
        </w:rPr>
        <w:t> </w:t>
      </w:r>
    </w:p>
    <w:p w14:paraId="63C13FBC" w14:textId="77777777" w:rsidR="002539B9" w:rsidRPr="000B5DD2" w:rsidRDefault="002539B9" w:rsidP="002539B9">
      <w:pPr>
        <w:pStyle w:val="paragraph"/>
        <w:numPr>
          <w:ilvl w:val="0"/>
          <w:numId w:val="29"/>
        </w:numPr>
        <w:spacing w:before="0" w:beforeAutospacing="0" w:after="0" w:afterAutospacing="0"/>
        <w:ind w:left="965" w:firstLine="0"/>
        <w:textAlignment w:val="baseline"/>
      </w:pPr>
      <w:r w:rsidRPr="000B5DD2">
        <w:rPr>
          <w:rStyle w:val="normaltextrun"/>
          <w:rFonts w:eastAsiaTheme="minorEastAsia"/>
        </w:rPr>
        <w:t>purchase of tires or automobile batteries; and</w:t>
      </w:r>
      <w:r w:rsidRPr="000B5DD2">
        <w:rPr>
          <w:rStyle w:val="eop"/>
          <w:rFonts w:eastAsiaTheme="majorEastAsia"/>
        </w:rPr>
        <w:t> </w:t>
      </w:r>
    </w:p>
    <w:p w14:paraId="07B6F953" w14:textId="77777777" w:rsidR="002539B9" w:rsidRPr="000B5DD2" w:rsidRDefault="002539B9" w:rsidP="002539B9">
      <w:pPr>
        <w:pStyle w:val="paragraph"/>
        <w:numPr>
          <w:ilvl w:val="0"/>
          <w:numId w:val="29"/>
        </w:numPr>
        <w:spacing w:before="0" w:beforeAutospacing="0" w:after="0" w:afterAutospacing="0"/>
        <w:ind w:left="965" w:firstLine="0"/>
        <w:textAlignment w:val="baseline"/>
      </w:pPr>
      <w:r w:rsidRPr="000B5DD2">
        <w:rPr>
          <w:rStyle w:val="normaltextrun"/>
          <w:rFonts w:eastAsiaTheme="minorEastAsia"/>
        </w:rPr>
        <w:t>driver license fees (includes renewals).</w:t>
      </w:r>
      <w:r w:rsidRPr="000B5DD2">
        <w:rPr>
          <w:rStyle w:val="eop"/>
          <w:rFonts w:eastAsiaTheme="majorEastAsia"/>
        </w:rPr>
        <w:t> </w:t>
      </w:r>
    </w:p>
    <w:p w14:paraId="11879975" w14:textId="77777777" w:rsidR="002539B9" w:rsidRPr="00CC3079" w:rsidRDefault="002539B9" w:rsidP="002539B9">
      <w:pPr>
        <w:pStyle w:val="paragraph"/>
        <w:numPr>
          <w:ilvl w:val="0"/>
          <w:numId w:val="30"/>
        </w:numPr>
        <w:spacing w:before="0" w:beforeAutospacing="0" w:after="0" w:afterAutospacing="0"/>
        <w:ind w:left="360" w:firstLine="0"/>
        <w:textAlignment w:val="baseline"/>
      </w:pPr>
      <w:r w:rsidRPr="00CC3079">
        <w:rPr>
          <w:rStyle w:val="normaltextrun"/>
          <w:rFonts w:eastAsiaTheme="minorEastAsia"/>
        </w:rPr>
        <w:t>Training-or education-related expenses, such as:</w:t>
      </w:r>
      <w:r w:rsidRPr="00CC3079">
        <w:rPr>
          <w:rStyle w:val="eop"/>
          <w:rFonts w:eastAsiaTheme="majorEastAsia"/>
        </w:rPr>
        <w:t> </w:t>
      </w:r>
    </w:p>
    <w:p w14:paraId="1A16C8BD" w14:textId="77777777" w:rsidR="002539B9" w:rsidRDefault="002539B9" w:rsidP="002539B9">
      <w:pPr>
        <w:pStyle w:val="paragraph"/>
        <w:numPr>
          <w:ilvl w:val="0"/>
          <w:numId w:val="31"/>
        </w:numPr>
        <w:spacing w:before="0" w:beforeAutospacing="0" w:after="0" w:afterAutospacing="0"/>
        <w:ind w:left="965" w:firstLine="0"/>
        <w:textAlignment w:val="baseline"/>
      </w:pPr>
      <w:r w:rsidRPr="000B5DD2">
        <w:rPr>
          <w:rStyle w:val="normaltextrun"/>
          <w:rFonts w:eastAsiaTheme="minorEastAsia"/>
        </w:rPr>
        <w:t>uniforms;</w:t>
      </w:r>
      <w:r w:rsidRPr="000B5DD2">
        <w:rPr>
          <w:rStyle w:val="eop"/>
          <w:rFonts w:eastAsiaTheme="majorEastAsia"/>
        </w:rPr>
        <w:t> </w:t>
      </w:r>
    </w:p>
    <w:p w14:paraId="771FCD14" w14:textId="77777777" w:rsidR="002539B9" w:rsidRPr="000B5DD2" w:rsidRDefault="002539B9" w:rsidP="002539B9">
      <w:pPr>
        <w:pStyle w:val="paragraph"/>
        <w:numPr>
          <w:ilvl w:val="0"/>
          <w:numId w:val="31"/>
        </w:numPr>
        <w:spacing w:before="0" w:beforeAutospacing="0" w:after="0" w:afterAutospacing="0"/>
        <w:ind w:left="965" w:firstLine="0"/>
        <w:textAlignment w:val="baseline"/>
      </w:pPr>
      <w:r w:rsidRPr="00EC0DD7">
        <w:rPr>
          <w:rStyle w:val="normaltextrun"/>
          <w:rFonts w:eastAsiaTheme="minorEastAsia"/>
        </w:rPr>
        <w:t>personal safety items; and</w:t>
      </w:r>
      <w:r w:rsidRPr="00EC0DD7">
        <w:rPr>
          <w:rStyle w:val="eop"/>
          <w:rFonts w:eastAsiaTheme="majorEastAsia"/>
        </w:rPr>
        <w:t> </w:t>
      </w:r>
    </w:p>
    <w:p w14:paraId="1A0B70FA" w14:textId="77777777" w:rsidR="002539B9" w:rsidRPr="000B5DD2" w:rsidRDefault="002539B9" w:rsidP="002539B9">
      <w:pPr>
        <w:pStyle w:val="paragraph"/>
        <w:numPr>
          <w:ilvl w:val="0"/>
          <w:numId w:val="32"/>
        </w:numPr>
        <w:spacing w:before="0" w:beforeAutospacing="0" w:after="0" w:afterAutospacing="0"/>
        <w:ind w:left="965" w:firstLine="0"/>
        <w:textAlignment w:val="baseline"/>
      </w:pPr>
      <w:r w:rsidRPr="000B5DD2">
        <w:rPr>
          <w:rStyle w:val="normaltextrun"/>
          <w:rFonts w:eastAsiaTheme="minorEastAsia"/>
        </w:rPr>
        <w:t>other necessary equipment, including books or training manuals.</w:t>
      </w:r>
      <w:r w:rsidRPr="000B5DD2">
        <w:rPr>
          <w:rStyle w:val="eop"/>
          <w:rFonts w:eastAsiaTheme="majorEastAsia"/>
        </w:rPr>
        <w:t> </w:t>
      </w:r>
    </w:p>
    <w:p w14:paraId="43F9F246" w14:textId="09A324C5" w:rsidR="002539B9" w:rsidRPr="000B5DD2" w:rsidRDefault="002539B9" w:rsidP="002539B9">
      <w:pPr>
        <w:pStyle w:val="paragraph"/>
        <w:numPr>
          <w:ilvl w:val="0"/>
          <w:numId w:val="58"/>
        </w:numPr>
        <w:spacing w:before="0" w:beforeAutospacing="0" w:after="0" w:afterAutospacing="0"/>
        <w:ind w:left="720"/>
        <w:textAlignment w:val="baseline"/>
      </w:pPr>
      <w:r w:rsidRPr="00CC3079">
        <w:rPr>
          <w:rStyle w:val="normaltextrun"/>
          <w:rFonts w:eastAsiaTheme="minorEastAsia"/>
        </w:rPr>
        <w:t xml:space="preserve">Housing </w:t>
      </w:r>
      <w:r>
        <w:rPr>
          <w:rStyle w:val="normaltextrun"/>
          <w:rFonts w:eastAsiaTheme="minorEastAsia"/>
        </w:rPr>
        <w:t>a</w:t>
      </w:r>
      <w:r w:rsidRPr="00CC3079">
        <w:rPr>
          <w:rStyle w:val="normaltextrun"/>
          <w:rFonts w:eastAsiaTheme="minorEastAsia"/>
        </w:rPr>
        <w:t>ssistance</w:t>
      </w:r>
      <w:r>
        <w:rPr>
          <w:rStyle w:val="normaltextrun"/>
          <w:rFonts w:eastAsiaTheme="minorEastAsia"/>
        </w:rPr>
        <w:t>,</w:t>
      </w:r>
      <w:r w:rsidRPr="000B5DD2">
        <w:rPr>
          <w:rStyle w:val="normaltextrun"/>
          <w:rFonts w:eastAsiaTheme="minorEastAsia"/>
        </w:rPr>
        <w:t xml:space="preserve"> such as rent or utility payments</w:t>
      </w:r>
      <w:r>
        <w:rPr>
          <w:rStyle w:val="normaltextrun"/>
          <w:rFonts w:eastAsiaTheme="minorEastAsia"/>
        </w:rPr>
        <w:t>,</w:t>
      </w:r>
      <w:r w:rsidRPr="000B5DD2">
        <w:rPr>
          <w:rStyle w:val="normaltextrun"/>
          <w:rFonts w:eastAsiaTheme="minorEastAsia"/>
        </w:rPr>
        <w:t xml:space="preserve"> may be provided if the assistance is: </w:t>
      </w:r>
      <w:r w:rsidRPr="000B5DD2">
        <w:rPr>
          <w:rStyle w:val="eop"/>
          <w:rFonts w:eastAsiaTheme="majorEastAsia"/>
        </w:rPr>
        <w:t> </w:t>
      </w:r>
    </w:p>
    <w:p w14:paraId="66D03DE5" w14:textId="77777777" w:rsidR="002539B9" w:rsidRDefault="002539B9" w:rsidP="002539B9">
      <w:pPr>
        <w:pStyle w:val="paragraph"/>
        <w:numPr>
          <w:ilvl w:val="0"/>
          <w:numId w:val="59"/>
        </w:numPr>
        <w:spacing w:before="0" w:beforeAutospacing="0" w:after="0" w:afterAutospacing="0"/>
        <w:ind w:left="1325"/>
        <w:textAlignment w:val="baseline"/>
      </w:pPr>
      <w:r w:rsidRPr="000B5DD2">
        <w:rPr>
          <w:rStyle w:val="normaltextrun"/>
          <w:rFonts w:eastAsiaTheme="minorEastAsia"/>
        </w:rPr>
        <w:t>reasonable, necessary, and directly related to participation in SNAP E&amp;T activities or retaining employment;</w:t>
      </w:r>
      <w:r w:rsidRPr="000B5DD2">
        <w:rPr>
          <w:rStyle w:val="eop"/>
          <w:rFonts w:eastAsiaTheme="majorEastAsia"/>
        </w:rPr>
        <w:t> </w:t>
      </w:r>
    </w:p>
    <w:p w14:paraId="5DE36B8E" w14:textId="77777777" w:rsidR="002539B9" w:rsidRDefault="002539B9" w:rsidP="002539B9">
      <w:pPr>
        <w:pStyle w:val="paragraph"/>
        <w:numPr>
          <w:ilvl w:val="0"/>
          <w:numId w:val="59"/>
        </w:numPr>
        <w:spacing w:before="0" w:beforeAutospacing="0" w:after="0" w:afterAutospacing="0"/>
        <w:ind w:left="1325"/>
        <w:textAlignment w:val="baseline"/>
      </w:pPr>
      <w:r w:rsidRPr="002D19B1">
        <w:rPr>
          <w:rStyle w:val="normaltextrun"/>
          <w:rFonts w:eastAsiaTheme="minorEastAsia"/>
        </w:rPr>
        <w:t>paid for based on methods and amounts established in the Board’s local policies and procedures;</w:t>
      </w:r>
      <w:r w:rsidRPr="002D19B1">
        <w:rPr>
          <w:rStyle w:val="eop"/>
          <w:rFonts w:eastAsiaTheme="majorEastAsia"/>
        </w:rPr>
        <w:t> </w:t>
      </w:r>
    </w:p>
    <w:p w14:paraId="78A21FF7" w14:textId="77777777" w:rsidR="002539B9" w:rsidRDefault="002539B9" w:rsidP="002539B9">
      <w:pPr>
        <w:pStyle w:val="paragraph"/>
        <w:numPr>
          <w:ilvl w:val="0"/>
          <w:numId w:val="59"/>
        </w:numPr>
        <w:spacing w:before="0" w:beforeAutospacing="0" w:after="0" w:afterAutospacing="0"/>
        <w:ind w:left="1325"/>
        <w:textAlignment w:val="baseline"/>
      </w:pPr>
      <w:r w:rsidRPr="002D19B1">
        <w:rPr>
          <w:rStyle w:val="normaltextrun"/>
          <w:rFonts w:eastAsiaTheme="minorEastAsia"/>
        </w:rPr>
        <w:t xml:space="preserve">provided for no more than two months in a calendar year for SNAP recipients participating in regular SNAP E&amp;T activities; </w:t>
      </w:r>
    </w:p>
    <w:p w14:paraId="7EB150D2" w14:textId="77777777" w:rsidR="002539B9" w:rsidRPr="00014CC7" w:rsidRDefault="002539B9" w:rsidP="002539B9">
      <w:pPr>
        <w:pStyle w:val="paragraph"/>
        <w:numPr>
          <w:ilvl w:val="0"/>
          <w:numId w:val="59"/>
        </w:numPr>
        <w:spacing w:before="0" w:beforeAutospacing="0" w:after="0" w:afterAutospacing="0"/>
        <w:ind w:left="1325"/>
        <w:textAlignment w:val="baseline"/>
        <w:rPr>
          <w:rStyle w:val="normaltextrun"/>
        </w:rPr>
      </w:pPr>
      <w:r w:rsidRPr="002D19B1">
        <w:rPr>
          <w:rStyle w:val="normaltextrun"/>
          <w:rFonts w:eastAsiaTheme="minorEastAsia"/>
        </w:rPr>
        <w:t>provided for no more than two occurrences in a 90-day period after a SNAP recipient has entered full-time employment</w:t>
      </w:r>
      <w:r>
        <w:rPr>
          <w:rStyle w:val="normaltextrun"/>
          <w:rFonts w:eastAsiaTheme="minorEastAsia"/>
        </w:rPr>
        <w:t>; and</w:t>
      </w:r>
    </w:p>
    <w:p w14:paraId="73767F7F" w14:textId="77777777" w:rsidR="002539B9" w:rsidRPr="000B5DD2" w:rsidRDefault="002539B9" w:rsidP="002539B9">
      <w:pPr>
        <w:pStyle w:val="paragraph"/>
        <w:numPr>
          <w:ilvl w:val="0"/>
          <w:numId w:val="59"/>
        </w:numPr>
        <w:spacing w:before="0" w:beforeAutospacing="0" w:after="0" w:afterAutospacing="0"/>
        <w:ind w:left="1325"/>
        <w:textAlignment w:val="baseline"/>
      </w:pPr>
      <w:r>
        <w:rPr>
          <w:rStyle w:val="normaltextrun"/>
          <w:rFonts w:eastAsiaTheme="minorEastAsia"/>
        </w:rPr>
        <w:t>b</w:t>
      </w:r>
      <w:r w:rsidRPr="00014CC7">
        <w:rPr>
          <w:rStyle w:val="normaltextrun"/>
          <w:rFonts w:eastAsiaTheme="minorEastAsia"/>
        </w:rPr>
        <w:t>ased on funding availability</w:t>
      </w:r>
      <w:r>
        <w:rPr>
          <w:rStyle w:val="normaltextrun"/>
          <w:rFonts w:eastAsiaTheme="minorEastAsia"/>
        </w:rPr>
        <w:t>.</w:t>
      </w:r>
      <w:r w:rsidRPr="00014CC7">
        <w:rPr>
          <w:rStyle w:val="eop"/>
          <w:rFonts w:eastAsiaTheme="majorEastAsia"/>
        </w:rPr>
        <w:t> </w:t>
      </w:r>
    </w:p>
    <w:p w14:paraId="24062B0B" w14:textId="77777777" w:rsidR="002539B9" w:rsidRPr="000B5DD2" w:rsidRDefault="002539B9" w:rsidP="002539B9">
      <w:pPr>
        <w:pStyle w:val="paragraph"/>
        <w:numPr>
          <w:ilvl w:val="0"/>
          <w:numId w:val="36"/>
        </w:numPr>
        <w:spacing w:before="0" w:beforeAutospacing="0" w:after="0" w:afterAutospacing="0"/>
        <w:ind w:left="360" w:firstLine="0"/>
        <w:textAlignment w:val="baseline"/>
      </w:pPr>
      <w:r w:rsidRPr="000B5DD2">
        <w:rPr>
          <w:rStyle w:val="normaltextrun"/>
          <w:rFonts w:eastAsiaTheme="minorEastAsia"/>
        </w:rPr>
        <w:t>Child</w:t>
      </w:r>
      <w:r>
        <w:rPr>
          <w:rStyle w:val="normaltextrun"/>
          <w:rFonts w:eastAsiaTheme="minorEastAsia"/>
        </w:rPr>
        <w:t xml:space="preserve"> </w:t>
      </w:r>
      <w:r w:rsidRPr="000B5DD2">
        <w:rPr>
          <w:rStyle w:val="normaltextrun"/>
          <w:rFonts w:eastAsiaTheme="minorEastAsia"/>
        </w:rPr>
        <w:t>care assistance</w:t>
      </w:r>
      <w:r w:rsidRPr="000B5DD2">
        <w:rPr>
          <w:rStyle w:val="eop"/>
          <w:rFonts w:eastAsiaTheme="majorEastAsia"/>
        </w:rPr>
        <w:t> </w:t>
      </w:r>
    </w:p>
    <w:p w14:paraId="1BADFADF" w14:textId="77777777" w:rsidR="002539B9" w:rsidRPr="000B5DD2" w:rsidRDefault="002539B9" w:rsidP="002539B9">
      <w:pPr>
        <w:pStyle w:val="paragraph"/>
        <w:spacing w:before="0" w:beforeAutospacing="0" w:after="0" w:afterAutospacing="0"/>
        <w:ind w:left="720"/>
        <w:textAlignment w:val="baseline"/>
      </w:pPr>
      <w:r w:rsidRPr="00CC3079">
        <w:rPr>
          <w:rStyle w:val="normaltextrun"/>
          <w:rFonts w:eastAsiaTheme="minorEastAsia"/>
          <w:b/>
          <w:bCs/>
        </w:rPr>
        <w:lastRenderedPageBreak/>
        <w:t>Note:</w:t>
      </w:r>
      <w:r>
        <w:rPr>
          <w:rStyle w:val="normaltextrun"/>
          <w:rFonts w:eastAsiaTheme="minorEastAsia"/>
        </w:rPr>
        <w:t xml:space="preserve"> </w:t>
      </w:r>
      <w:r w:rsidRPr="000B5DD2">
        <w:rPr>
          <w:rStyle w:val="normaltextrun"/>
          <w:rFonts w:eastAsiaTheme="minorEastAsia"/>
        </w:rPr>
        <w:t>Boards must ensure that child</w:t>
      </w:r>
      <w:r>
        <w:rPr>
          <w:rStyle w:val="normaltextrun"/>
          <w:rFonts w:eastAsiaTheme="minorEastAsia"/>
        </w:rPr>
        <w:t xml:space="preserve"> </w:t>
      </w:r>
      <w:r w:rsidRPr="000B5DD2">
        <w:rPr>
          <w:rStyle w:val="normaltextrun"/>
          <w:rFonts w:eastAsiaTheme="minorEastAsia"/>
        </w:rPr>
        <w:t>care services are provided to the SNAP E&amp;T General Population (mandatory or exempt) if needed.</w:t>
      </w:r>
      <w:r w:rsidRPr="000B5DD2">
        <w:rPr>
          <w:rStyle w:val="eop"/>
          <w:rFonts w:eastAsiaTheme="majorEastAsia"/>
        </w:rPr>
        <w:t> </w:t>
      </w:r>
    </w:p>
    <w:p w14:paraId="7C7E077D" w14:textId="77777777" w:rsidR="002539B9" w:rsidRPr="000B5DD2" w:rsidRDefault="002539B9" w:rsidP="002539B9">
      <w:pPr>
        <w:pStyle w:val="paragraph"/>
        <w:numPr>
          <w:ilvl w:val="0"/>
          <w:numId w:val="58"/>
        </w:numPr>
        <w:spacing w:before="0" w:beforeAutospacing="0" w:after="0" w:afterAutospacing="0"/>
        <w:ind w:left="720"/>
        <w:textAlignment w:val="baseline"/>
      </w:pPr>
      <w:r w:rsidRPr="000B5DD2">
        <w:rPr>
          <w:rStyle w:val="normaltextrun"/>
          <w:rFonts w:eastAsiaTheme="minorEastAsia"/>
        </w:rPr>
        <w:t>Work</w:t>
      </w:r>
      <w:r>
        <w:rPr>
          <w:rStyle w:val="normaltextrun"/>
          <w:rFonts w:eastAsiaTheme="minorEastAsia"/>
        </w:rPr>
        <w:t>-</w:t>
      </w:r>
      <w:r w:rsidRPr="000B5DD2">
        <w:rPr>
          <w:rStyle w:val="normaltextrun"/>
          <w:rFonts w:eastAsiaTheme="minorEastAsia"/>
        </w:rPr>
        <w:t>related expenses</w:t>
      </w:r>
      <w:r>
        <w:rPr>
          <w:rStyle w:val="normaltextrun"/>
          <w:rFonts w:eastAsiaTheme="minorEastAsia"/>
        </w:rPr>
        <w:t>, such as</w:t>
      </w:r>
      <w:r w:rsidRPr="000B5DD2">
        <w:rPr>
          <w:rStyle w:val="normaltextrun"/>
          <w:rFonts w:eastAsiaTheme="minorEastAsia"/>
        </w:rPr>
        <w:t>:</w:t>
      </w:r>
      <w:r w:rsidRPr="000B5DD2">
        <w:rPr>
          <w:rStyle w:val="eop"/>
          <w:rFonts w:eastAsiaTheme="majorEastAsia"/>
        </w:rPr>
        <w:t> </w:t>
      </w:r>
    </w:p>
    <w:p w14:paraId="09F23562" w14:textId="77777777" w:rsidR="002539B9" w:rsidRPr="000B5DD2" w:rsidRDefault="002539B9" w:rsidP="002539B9">
      <w:pPr>
        <w:pStyle w:val="paragraph"/>
        <w:numPr>
          <w:ilvl w:val="0"/>
          <w:numId w:val="39"/>
        </w:numPr>
        <w:spacing w:before="0" w:beforeAutospacing="0" w:after="0" w:afterAutospacing="0"/>
        <w:ind w:left="965" w:firstLine="0"/>
        <w:textAlignment w:val="baseline"/>
      </w:pPr>
      <w:r w:rsidRPr="000B5DD2">
        <w:rPr>
          <w:rStyle w:val="normaltextrun"/>
          <w:rFonts w:eastAsiaTheme="minorEastAsia"/>
        </w:rPr>
        <w:t>uniforms;</w:t>
      </w:r>
      <w:r w:rsidRPr="000B5DD2">
        <w:rPr>
          <w:rStyle w:val="eop"/>
          <w:rFonts w:eastAsiaTheme="majorEastAsia"/>
        </w:rPr>
        <w:t> </w:t>
      </w:r>
    </w:p>
    <w:p w14:paraId="2BF6A487" w14:textId="77777777" w:rsidR="002539B9" w:rsidRPr="000B5DD2" w:rsidRDefault="002539B9" w:rsidP="002539B9">
      <w:pPr>
        <w:pStyle w:val="paragraph"/>
        <w:numPr>
          <w:ilvl w:val="0"/>
          <w:numId w:val="39"/>
        </w:numPr>
        <w:spacing w:before="0" w:beforeAutospacing="0" w:after="0" w:afterAutospacing="0"/>
        <w:ind w:left="965" w:firstLine="0"/>
        <w:textAlignment w:val="baseline"/>
      </w:pPr>
      <w:r w:rsidRPr="000B5DD2">
        <w:rPr>
          <w:rStyle w:val="normaltextrun"/>
          <w:rFonts w:eastAsiaTheme="minorEastAsia"/>
        </w:rPr>
        <w:t>equipment;</w:t>
      </w:r>
      <w:r w:rsidRPr="000B5DD2">
        <w:rPr>
          <w:rStyle w:val="eop"/>
          <w:rFonts w:eastAsiaTheme="majorEastAsia"/>
        </w:rPr>
        <w:t> </w:t>
      </w:r>
    </w:p>
    <w:p w14:paraId="3012A42A" w14:textId="77777777" w:rsidR="002539B9" w:rsidRPr="000B5DD2" w:rsidRDefault="002539B9" w:rsidP="002539B9">
      <w:pPr>
        <w:pStyle w:val="paragraph"/>
        <w:numPr>
          <w:ilvl w:val="0"/>
          <w:numId w:val="39"/>
        </w:numPr>
        <w:spacing w:before="0" w:beforeAutospacing="0" w:after="0" w:afterAutospacing="0"/>
        <w:ind w:left="965" w:firstLine="0"/>
        <w:textAlignment w:val="baseline"/>
      </w:pPr>
      <w:r w:rsidRPr="000B5DD2">
        <w:rPr>
          <w:rStyle w:val="normaltextrun"/>
          <w:rFonts w:eastAsiaTheme="minorEastAsia"/>
        </w:rPr>
        <w:t>clothing (</w:t>
      </w:r>
      <w:r>
        <w:rPr>
          <w:rStyle w:val="normaltextrun"/>
          <w:rFonts w:eastAsiaTheme="minorEastAsia"/>
        </w:rPr>
        <w:t xml:space="preserve">for a job </w:t>
      </w:r>
      <w:r w:rsidRPr="000B5DD2">
        <w:rPr>
          <w:rStyle w:val="normaltextrun"/>
          <w:rFonts w:eastAsiaTheme="minorEastAsia"/>
        </w:rPr>
        <w:t>interview);</w:t>
      </w:r>
      <w:r w:rsidRPr="000B5DD2">
        <w:rPr>
          <w:rStyle w:val="eop"/>
          <w:rFonts w:eastAsiaTheme="majorEastAsia"/>
        </w:rPr>
        <w:t> </w:t>
      </w:r>
    </w:p>
    <w:p w14:paraId="56309FEB" w14:textId="77777777" w:rsidR="002539B9" w:rsidRPr="000B5DD2" w:rsidRDefault="002539B9" w:rsidP="002539B9">
      <w:pPr>
        <w:pStyle w:val="paragraph"/>
        <w:numPr>
          <w:ilvl w:val="0"/>
          <w:numId w:val="39"/>
        </w:numPr>
        <w:spacing w:before="0" w:beforeAutospacing="0" w:after="0" w:afterAutospacing="0"/>
        <w:ind w:left="965" w:firstLine="0"/>
        <w:textAlignment w:val="baseline"/>
      </w:pPr>
      <w:r w:rsidRPr="000B5DD2">
        <w:rPr>
          <w:rStyle w:val="normaltextrun"/>
          <w:rFonts w:eastAsiaTheme="minorEastAsia"/>
        </w:rPr>
        <w:t>union dues;</w:t>
      </w:r>
      <w:r w:rsidRPr="000B5DD2">
        <w:rPr>
          <w:rStyle w:val="eop"/>
          <w:rFonts w:eastAsiaTheme="majorEastAsia"/>
        </w:rPr>
        <w:t> </w:t>
      </w:r>
    </w:p>
    <w:p w14:paraId="2273F136" w14:textId="77777777" w:rsidR="002539B9" w:rsidRPr="000B5DD2" w:rsidRDefault="002539B9" w:rsidP="002539B9">
      <w:pPr>
        <w:pStyle w:val="paragraph"/>
        <w:numPr>
          <w:ilvl w:val="0"/>
          <w:numId w:val="39"/>
        </w:numPr>
        <w:spacing w:before="0" w:beforeAutospacing="0" w:after="0" w:afterAutospacing="0"/>
        <w:ind w:left="965" w:firstLine="0"/>
        <w:textAlignment w:val="baseline"/>
      </w:pPr>
      <w:r w:rsidRPr="000B5DD2">
        <w:rPr>
          <w:rStyle w:val="normaltextrun"/>
          <w:rFonts w:eastAsiaTheme="minorEastAsia"/>
        </w:rPr>
        <w:t>relocation expenses; and</w:t>
      </w:r>
      <w:r w:rsidRPr="000B5DD2">
        <w:rPr>
          <w:rStyle w:val="eop"/>
          <w:rFonts w:eastAsiaTheme="majorEastAsia"/>
        </w:rPr>
        <w:t> </w:t>
      </w:r>
    </w:p>
    <w:p w14:paraId="54F95B3D" w14:textId="77777777" w:rsidR="002539B9" w:rsidRPr="000B5DD2" w:rsidRDefault="002539B9" w:rsidP="002539B9">
      <w:pPr>
        <w:pStyle w:val="paragraph"/>
        <w:numPr>
          <w:ilvl w:val="0"/>
          <w:numId w:val="39"/>
        </w:numPr>
        <w:spacing w:before="0" w:beforeAutospacing="0" w:after="0" w:afterAutospacing="0"/>
        <w:ind w:left="965" w:firstLine="0"/>
        <w:textAlignment w:val="baseline"/>
      </w:pPr>
      <w:r w:rsidRPr="000B5DD2">
        <w:rPr>
          <w:rStyle w:val="normaltextrun"/>
          <w:rFonts w:eastAsiaTheme="minorEastAsia"/>
        </w:rPr>
        <w:t>tools.</w:t>
      </w:r>
      <w:r w:rsidRPr="000B5DD2">
        <w:rPr>
          <w:rStyle w:val="eop"/>
          <w:rFonts w:eastAsiaTheme="majorEastAsia"/>
        </w:rPr>
        <w:t> </w:t>
      </w:r>
    </w:p>
    <w:p w14:paraId="7D2E1CF5" w14:textId="77777777" w:rsidR="002539B9" w:rsidRPr="000B5DD2" w:rsidRDefault="002539B9" w:rsidP="002539B9">
      <w:pPr>
        <w:pStyle w:val="paragraph"/>
        <w:numPr>
          <w:ilvl w:val="0"/>
          <w:numId w:val="40"/>
        </w:numPr>
        <w:spacing w:before="0" w:beforeAutospacing="0" w:after="0" w:afterAutospacing="0"/>
        <w:ind w:left="360" w:firstLine="0"/>
        <w:textAlignment w:val="baseline"/>
      </w:pPr>
      <w:r w:rsidRPr="000B5DD2">
        <w:rPr>
          <w:rStyle w:val="normaltextrun"/>
          <w:rFonts w:eastAsiaTheme="minorEastAsia"/>
        </w:rPr>
        <w:t xml:space="preserve">General </w:t>
      </w:r>
      <w:r>
        <w:rPr>
          <w:rStyle w:val="normaltextrun"/>
          <w:rFonts w:eastAsiaTheme="minorEastAsia"/>
        </w:rPr>
        <w:t>e</w:t>
      </w:r>
      <w:r w:rsidRPr="000B5DD2">
        <w:rPr>
          <w:rStyle w:val="normaltextrun"/>
          <w:rFonts w:eastAsiaTheme="minorEastAsia"/>
        </w:rPr>
        <w:t xml:space="preserve">ducation </w:t>
      </w:r>
      <w:r>
        <w:rPr>
          <w:rStyle w:val="normaltextrun"/>
          <w:rFonts w:eastAsiaTheme="minorEastAsia"/>
        </w:rPr>
        <w:t>d</w:t>
      </w:r>
      <w:r w:rsidRPr="000B5DD2">
        <w:rPr>
          <w:rStyle w:val="normaltextrun"/>
          <w:rFonts w:eastAsiaTheme="minorEastAsia"/>
        </w:rPr>
        <w:t xml:space="preserve">evelopment </w:t>
      </w:r>
      <w:r>
        <w:rPr>
          <w:rStyle w:val="normaltextrun"/>
          <w:rFonts w:eastAsiaTheme="minorEastAsia"/>
        </w:rPr>
        <w:t>t</w:t>
      </w:r>
      <w:r w:rsidRPr="000B5DD2">
        <w:rPr>
          <w:rStyle w:val="normaltextrun"/>
          <w:rFonts w:eastAsiaTheme="minorEastAsia"/>
        </w:rPr>
        <w:t xml:space="preserve">est </w:t>
      </w:r>
      <w:r>
        <w:rPr>
          <w:rStyle w:val="normaltextrun"/>
          <w:rFonts w:eastAsiaTheme="minorEastAsia"/>
        </w:rPr>
        <w:t>p</w:t>
      </w:r>
      <w:r w:rsidRPr="000B5DD2">
        <w:rPr>
          <w:rStyle w:val="normaltextrun"/>
          <w:rFonts w:eastAsiaTheme="minorEastAsia"/>
        </w:rPr>
        <w:t>ayments</w:t>
      </w:r>
      <w:r w:rsidRPr="000B5DD2">
        <w:rPr>
          <w:rStyle w:val="eop"/>
          <w:rFonts w:eastAsiaTheme="majorEastAsia"/>
        </w:rPr>
        <w:t> </w:t>
      </w:r>
    </w:p>
    <w:p w14:paraId="6D19CF1F" w14:textId="77777777" w:rsidR="002539B9" w:rsidRPr="000B5DD2" w:rsidRDefault="002539B9" w:rsidP="002539B9">
      <w:pPr>
        <w:pStyle w:val="paragraph"/>
        <w:spacing w:before="0" w:beforeAutospacing="0" w:after="0" w:afterAutospacing="0"/>
        <w:ind w:left="720"/>
        <w:textAlignment w:val="baseline"/>
      </w:pPr>
      <w:r w:rsidRPr="00CC3079">
        <w:rPr>
          <w:rStyle w:val="normaltextrun"/>
          <w:rFonts w:eastAsiaTheme="minorEastAsia"/>
          <w:b/>
          <w:bCs/>
        </w:rPr>
        <w:t>Note:</w:t>
      </w:r>
      <w:r>
        <w:rPr>
          <w:rStyle w:val="normaltextrun"/>
          <w:rFonts w:eastAsiaTheme="minorEastAsia"/>
        </w:rPr>
        <w:t xml:space="preserve"> </w:t>
      </w:r>
      <w:r w:rsidRPr="000B5DD2">
        <w:rPr>
          <w:rStyle w:val="normaltextrun"/>
          <w:rFonts w:eastAsiaTheme="minorEastAsia"/>
        </w:rPr>
        <w:t>The SNAP E&amp;T General Population and ABAWDs can study for a</w:t>
      </w:r>
      <w:r>
        <w:rPr>
          <w:rStyle w:val="normaltextrun"/>
          <w:rFonts w:eastAsiaTheme="minorEastAsia"/>
        </w:rPr>
        <w:t xml:space="preserve">n </w:t>
      </w:r>
      <w:r w:rsidRPr="000B5DD2">
        <w:rPr>
          <w:rStyle w:val="normaltextrun"/>
          <w:rFonts w:eastAsiaTheme="minorEastAsia"/>
        </w:rPr>
        <w:t xml:space="preserve">HSE credential while in an education or training component. If they identify themselves as ready to begin the test series for an HSE credential, the HSE testing facilitator can </w:t>
      </w:r>
      <w:r>
        <w:rPr>
          <w:rStyle w:val="normaltextrun"/>
          <w:rFonts w:eastAsiaTheme="minorEastAsia"/>
        </w:rPr>
        <w:t>help</w:t>
      </w:r>
      <w:r w:rsidRPr="000B5DD2">
        <w:rPr>
          <w:rStyle w:val="normaltextrun"/>
          <w:rFonts w:eastAsiaTheme="minorEastAsia"/>
        </w:rPr>
        <w:t xml:space="preserve"> pay</w:t>
      </w:r>
      <w:r>
        <w:rPr>
          <w:rStyle w:val="normaltextrun"/>
          <w:rFonts w:eastAsiaTheme="minorEastAsia"/>
        </w:rPr>
        <w:t xml:space="preserve"> </w:t>
      </w:r>
      <w:r w:rsidRPr="000B5DD2">
        <w:rPr>
          <w:rStyle w:val="normaltextrun"/>
          <w:rFonts w:eastAsiaTheme="minorEastAsia"/>
        </w:rPr>
        <w:t>for testing. This removes an obstacle to the SNAP recipient’s progress and enhances the benefits of participation in SNAP E&amp;T.</w:t>
      </w:r>
      <w:r w:rsidRPr="000B5DD2">
        <w:rPr>
          <w:rStyle w:val="eop"/>
          <w:rFonts w:eastAsiaTheme="majorEastAsia"/>
        </w:rPr>
        <w:t> </w:t>
      </w:r>
    </w:p>
    <w:p w14:paraId="57D6537E" w14:textId="77777777" w:rsidR="002539B9" w:rsidRPr="00E46173" w:rsidRDefault="002539B9" w:rsidP="000014D2">
      <w:pPr>
        <w:spacing w:after="0"/>
      </w:pPr>
    </w:p>
    <w:p w14:paraId="04A48E52" w14:textId="4258B7E4" w:rsidR="00636734" w:rsidRPr="0073675B" w:rsidRDefault="00E516DA" w:rsidP="00D00721">
      <w:pPr>
        <w:pStyle w:val="Heading1"/>
        <w:rPr>
          <w:color w:val="auto"/>
        </w:rPr>
      </w:pPr>
      <w:bookmarkStart w:id="20" w:name="_Toc427827317"/>
      <w:bookmarkStart w:id="21" w:name="_Toc177022124"/>
      <w:r>
        <w:rPr>
          <w:color w:val="auto"/>
        </w:rPr>
        <w:t>Third-Party Partnership</w:t>
      </w:r>
      <w:r w:rsidR="00636734" w:rsidRPr="0073675B">
        <w:rPr>
          <w:color w:val="auto"/>
        </w:rPr>
        <w:t xml:space="preserve"> Financial Management and Tracking</w:t>
      </w:r>
      <w:bookmarkEnd w:id="20"/>
      <w:bookmarkEnd w:id="21"/>
    </w:p>
    <w:p w14:paraId="3C04B1E9" w14:textId="6E2E51A9" w:rsidR="00636734" w:rsidRPr="00E46173" w:rsidRDefault="00AE4E80" w:rsidP="00D00721">
      <w:r>
        <w:t>T</w:t>
      </w:r>
      <w:r w:rsidR="00232FC5">
        <w:t>o qualify for reimbursement under the TPP model</w:t>
      </w:r>
      <w:r w:rsidR="0053335B">
        <w:t>,</w:t>
      </w:r>
      <w:r w:rsidR="00232FC5">
        <w:t xml:space="preserve"> expenditures</w:t>
      </w:r>
      <w:r w:rsidR="0053335B">
        <w:t xml:space="preserve"> </w:t>
      </w:r>
      <w:r w:rsidR="00232FC5">
        <w:t>must meet the</w:t>
      </w:r>
      <w:r w:rsidR="001273F9">
        <w:t xml:space="preserve"> following</w:t>
      </w:r>
      <w:r w:rsidR="00232FC5">
        <w:t xml:space="preserve"> criteria</w:t>
      </w:r>
      <w:r w:rsidR="00636734" w:rsidRPr="00E46173">
        <w:t>:</w:t>
      </w:r>
    </w:p>
    <w:p w14:paraId="1B2A147C" w14:textId="4C0DD96F" w:rsidR="00636734" w:rsidRPr="0073675B" w:rsidRDefault="001273F9" w:rsidP="0097525C">
      <w:pPr>
        <w:pStyle w:val="ListParagraph"/>
        <w:numPr>
          <w:ilvl w:val="0"/>
          <w:numId w:val="76"/>
        </w:numPr>
      </w:pPr>
      <w:r>
        <w:t>N</w:t>
      </w:r>
      <w:r w:rsidR="00636734" w:rsidRPr="0073675B">
        <w:t xml:space="preserve">ot used to match other federal funds </w:t>
      </w:r>
    </w:p>
    <w:p w14:paraId="38608E8C" w14:textId="2D28B6B8" w:rsidR="00636734" w:rsidRPr="0073675B" w:rsidRDefault="001273F9" w:rsidP="0097525C">
      <w:pPr>
        <w:pStyle w:val="ListParagraph"/>
        <w:numPr>
          <w:ilvl w:val="0"/>
          <w:numId w:val="76"/>
        </w:numPr>
      </w:pPr>
      <w:r>
        <w:t>N</w:t>
      </w:r>
      <w:r w:rsidR="00636734" w:rsidRPr="0073675B">
        <w:t>ot federal funds</w:t>
      </w:r>
      <w:r w:rsidR="003A6532" w:rsidRPr="0073675B">
        <w:t xml:space="preserve"> </w:t>
      </w:r>
    </w:p>
    <w:p w14:paraId="3990DA8D" w14:textId="41FA5DDF" w:rsidR="00EE7F88" w:rsidRPr="0073675B" w:rsidRDefault="001273F9" w:rsidP="0097525C">
      <w:pPr>
        <w:pStyle w:val="ListParagraph"/>
        <w:numPr>
          <w:ilvl w:val="0"/>
          <w:numId w:val="76"/>
        </w:numPr>
      </w:pPr>
      <w:r>
        <w:t>F</w:t>
      </w:r>
      <w:r w:rsidR="00636734" w:rsidRPr="0073675B">
        <w:t xml:space="preserve">or the provision of allowable SNAP E&amp;T services to SNAP recipients participating in the </w:t>
      </w:r>
      <w:r w:rsidR="00154484">
        <w:t>third-party partnership</w:t>
      </w:r>
      <w:r w:rsidR="00636734" w:rsidRPr="0073675B">
        <w:t xml:space="preserve"> initiative</w:t>
      </w:r>
    </w:p>
    <w:p w14:paraId="31C5330F" w14:textId="627DDCC7" w:rsidR="002D7FF9" w:rsidRPr="00BB4641" w:rsidRDefault="001273F9" w:rsidP="0097525C">
      <w:pPr>
        <w:pStyle w:val="ListParagraph"/>
        <w:numPr>
          <w:ilvl w:val="0"/>
          <w:numId w:val="76"/>
        </w:numPr>
      </w:pPr>
      <w:r>
        <w:t>C</w:t>
      </w:r>
      <w:r w:rsidR="00636734" w:rsidRPr="0073675B">
        <w:t xml:space="preserve">ertified by both the </w:t>
      </w:r>
      <w:r w:rsidR="001B3A48" w:rsidRPr="0073675B">
        <w:t>TPP</w:t>
      </w:r>
      <w:r w:rsidR="00636734" w:rsidRPr="0073675B">
        <w:t xml:space="preserve"> and the Board</w:t>
      </w:r>
    </w:p>
    <w:p w14:paraId="1667A923" w14:textId="7CA06EBD" w:rsidR="00636734" w:rsidRPr="0073675B" w:rsidRDefault="00944608" w:rsidP="00C711AF">
      <w:pPr>
        <w:pStyle w:val="Heading3"/>
        <w:spacing w:before="200"/>
        <w:rPr>
          <w:color w:val="auto"/>
        </w:rPr>
      </w:pPr>
      <w:bookmarkStart w:id="22" w:name="_Toc177022125"/>
      <w:r w:rsidRPr="0073675B">
        <w:rPr>
          <w:color w:val="auto"/>
        </w:rPr>
        <w:t xml:space="preserve">1. </w:t>
      </w:r>
      <w:r w:rsidR="00636734" w:rsidRPr="0073675B">
        <w:rPr>
          <w:color w:val="auto"/>
        </w:rPr>
        <w:t>Consistent Cost Allocation</w:t>
      </w:r>
      <w:bookmarkEnd w:id="22"/>
    </w:p>
    <w:p w14:paraId="21D06368" w14:textId="00731BDC" w:rsidR="00636734" w:rsidRPr="00E46173" w:rsidRDefault="00636734" w:rsidP="00D00721">
      <w:r w:rsidRPr="00E46173">
        <w:t xml:space="preserve">If the </w:t>
      </w:r>
      <w:r w:rsidR="00B14218" w:rsidRPr="00E46173">
        <w:t>TPP</w:t>
      </w:r>
      <w:r w:rsidRPr="00E46173">
        <w:t xml:space="preserve"> allocate</w:t>
      </w:r>
      <w:r w:rsidR="00B14218" w:rsidRPr="00E46173">
        <w:t>s</w:t>
      </w:r>
      <w:r w:rsidRPr="00E46173">
        <w:t xml:space="preserve"> costs to other federal, state, and local grants for non</w:t>
      </w:r>
      <w:r w:rsidR="00023C86" w:rsidRPr="00E46173">
        <w:t>-</w:t>
      </w:r>
      <w:r w:rsidRPr="00E46173">
        <w:t xml:space="preserve">SNAP recipients, the </w:t>
      </w:r>
      <w:r w:rsidR="00B14218" w:rsidRPr="00E46173">
        <w:t>TPP</w:t>
      </w:r>
      <w:r w:rsidRPr="00E46173">
        <w:t xml:space="preserve"> must charge consistently with how other participants and local, state, or federal grants are charged, and in accordance with federal grant laws.</w:t>
      </w:r>
      <w:r w:rsidR="003A6532" w:rsidRPr="00E46173">
        <w:t xml:space="preserve"> </w:t>
      </w:r>
    </w:p>
    <w:p w14:paraId="6C2C9B86" w14:textId="32BC3D8E" w:rsidR="00636734" w:rsidRPr="0073675B" w:rsidRDefault="00944608" w:rsidP="00D00721">
      <w:pPr>
        <w:pStyle w:val="Heading3"/>
        <w:rPr>
          <w:color w:val="auto"/>
        </w:rPr>
      </w:pPr>
      <w:bookmarkStart w:id="23" w:name="_Toc177022126"/>
      <w:r w:rsidRPr="0073675B">
        <w:rPr>
          <w:color w:val="auto"/>
        </w:rPr>
        <w:t xml:space="preserve">2. </w:t>
      </w:r>
      <w:r w:rsidR="00636734" w:rsidRPr="0073675B">
        <w:rPr>
          <w:color w:val="auto"/>
        </w:rPr>
        <w:t>Staff Time</w:t>
      </w:r>
      <w:bookmarkEnd w:id="23"/>
    </w:p>
    <w:p w14:paraId="0657489D" w14:textId="0E7D1234" w:rsidR="00636734" w:rsidRPr="00E46173" w:rsidRDefault="00636734" w:rsidP="00D00721">
      <w:r w:rsidRPr="00E46173">
        <w:t xml:space="preserve">The </w:t>
      </w:r>
      <w:r w:rsidR="00063EBA" w:rsidRPr="00E46173">
        <w:t>TPP</w:t>
      </w:r>
      <w:r w:rsidRPr="00E46173">
        <w:t xml:space="preserve"> must track and invoice for staff time spent on SNAP E&amp;T services and must keep time records to bill for its staff. </w:t>
      </w:r>
    </w:p>
    <w:p w14:paraId="78B222FC" w14:textId="03C092A5" w:rsidR="00636734" w:rsidRPr="0073675B" w:rsidRDefault="00944608" w:rsidP="00D00721">
      <w:pPr>
        <w:pStyle w:val="Heading3"/>
        <w:rPr>
          <w:color w:val="auto"/>
        </w:rPr>
      </w:pPr>
      <w:bookmarkStart w:id="24" w:name="_Toc177022127"/>
      <w:r w:rsidRPr="0073675B">
        <w:rPr>
          <w:color w:val="auto"/>
        </w:rPr>
        <w:t xml:space="preserve">3. </w:t>
      </w:r>
      <w:r w:rsidR="00154484">
        <w:rPr>
          <w:color w:val="auto"/>
        </w:rPr>
        <w:t>Third-Party Partnership</w:t>
      </w:r>
      <w:r w:rsidR="00636734" w:rsidRPr="0073675B">
        <w:rPr>
          <w:color w:val="auto"/>
        </w:rPr>
        <w:t xml:space="preserve"> </w:t>
      </w:r>
      <w:r w:rsidR="0011627A" w:rsidRPr="0073675B">
        <w:rPr>
          <w:color w:val="auto"/>
        </w:rPr>
        <w:t>Funding Agreement</w:t>
      </w:r>
      <w:bookmarkEnd w:id="24"/>
      <w:r w:rsidR="005F3EBC" w:rsidRPr="0073675B">
        <w:rPr>
          <w:color w:val="auto"/>
        </w:rPr>
        <w:t xml:space="preserve"> </w:t>
      </w:r>
      <w:r w:rsidR="00636734" w:rsidRPr="0073675B">
        <w:rPr>
          <w:color w:val="auto"/>
        </w:rPr>
        <w:t xml:space="preserve"> </w:t>
      </w:r>
    </w:p>
    <w:p w14:paraId="64F51F19" w14:textId="4C972928" w:rsidR="00636734" w:rsidRPr="00E46173" w:rsidRDefault="00B41AEF" w:rsidP="00D00721">
      <w:r>
        <w:t xml:space="preserve">Once </w:t>
      </w:r>
      <w:r w:rsidR="003A7CA4">
        <w:t xml:space="preserve">the contract with a TPP is executed, </w:t>
      </w:r>
      <w:r w:rsidR="00636734" w:rsidRPr="00E46173">
        <w:t xml:space="preserve">Boards must complete the </w:t>
      </w:r>
      <w:hyperlink r:id="rId21" w:history="1">
        <w:r w:rsidR="00636734" w:rsidRPr="00633DA7">
          <w:rPr>
            <w:rStyle w:val="Hyperlink"/>
          </w:rPr>
          <w:t xml:space="preserve">SNAP E&amp;T Third-Party </w:t>
        </w:r>
        <w:r w:rsidR="00240245" w:rsidRPr="00633DA7">
          <w:rPr>
            <w:rStyle w:val="Hyperlink"/>
          </w:rPr>
          <w:t xml:space="preserve">Partnership </w:t>
        </w:r>
        <w:r w:rsidR="005F3EBC" w:rsidRPr="00633DA7">
          <w:rPr>
            <w:rStyle w:val="Hyperlink"/>
          </w:rPr>
          <w:t>Funding Agreement</w:t>
        </w:r>
        <w:r w:rsidR="005F1677" w:rsidRPr="00633DA7">
          <w:rPr>
            <w:rStyle w:val="Hyperlink"/>
          </w:rPr>
          <w:t xml:space="preserve"> </w:t>
        </w:r>
        <w:r w:rsidR="00CB1C37" w:rsidRPr="00633DA7">
          <w:rPr>
            <w:rStyle w:val="Hyperlink"/>
          </w:rPr>
          <w:t>Form</w:t>
        </w:r>
      </w:hyperlink>
      <w:r w:rsidR="00CB1C37" w:rsidRPr="00E46173">
        <w:t xml:space="preserve"> </w:t>
      </w:r>
      <w:r w:rsidR="00841BFA" w:rsidRPr="00E46173">
        <w:t>and submit</w:t>
      </w:r>
      <w:r w:rsidR="002350A0" w:rsidRPr="00E46173">
        <w:t xml:space="preserve"> the form to TWC</w:t>
      </w:r>
      <w:r w:rsidR="00636734" w:rsidRPr="00E46173">
        <w:t xml:space="preserve">. </w:t>
      </w:r>
    </w:p>
    <w:p w14:paraId="4475FA87" w14:textId="4BEB9133" w:rsidR="00636734" w:rsidRPr="0073675B" w:rsidRDefault="00E10805" w:rsidP="00D00721">
      <w:pPr>
        <w:pStyle w:val="Heading3"/>
        <w:rPr>
          <w:color w:val="auto"/>
        </w:rPr>
      </w:pPr>
      <w:bookmarkStart w:id="25" w:name="_Toc177022128"/>
      <w:r w:rsidRPr="0073675B">
        <w:rPr>
          <w:color w:val="auto"/>
        </w:rPr>
        <w:lastRenderedPageBreak/>
        <w:t xml:space="preserve">4. </w:t>
      </w:r>
      <w:r w:rsidR="000659E9" w:rsidRPr="0073675B">
        <w:rPr>
          <w:color w:val="auto"/>
        </w:rPr>
        <w:t>Certification of TPR Ex</w:t>
      </w:r>
      <w:r w:rsidR="005F1677" w:rsidRPr="0073675B">
        <w:rPr>
          <w:color w:val="auto"/>
        </w:rPr>
        <w:t>penditures</w:t>
      </w:r>
      <w:bookmarkEnd w:id="25"/>
    </w:p>
    <w:p w14:paraId="2EB2CBCB" w14:textId="099C1A63" w:rsidR="005F1677" w:rsidRPr="00E46173" w:rsidRDefault="005F1677" w:rsidP="00D00721">
      <w:r w:rsidRPr="00E46173">
        <w:t xml:space="preserve">Boards must use the </w:t>
      </w:r>
      <w:hyperlink r:id="rId22" w:history="1">
        <w:r w:rsidRPr="00633DA7">
          <w:rPr>
            <w:rStyle w:val="Hyperlink"/>
          </w:rPr>
          <w:t xml:space="preserve">Third-Party </w:t>
        </w:r>
        <w:r w:rsidR="00FB2464" w:rsidRPr="00633DA7">
          <w:rPr>
            <w:rStyle w:val="Hyperlink"/>
          </w:rPr>
          <w:t xml:space="preserve">Partnership </w:t>
        </w:r>
        <w:r w:rsidRPr="00633DA7">
          <w:rPr>
            <w:rStyle w:val="Hyperlink"/>
          </w:rPr>
          <w:t xml:space="preserve">Certification of Expenditures </w:t>
        </w:r>
        <w:r w:rsidR="00CB1C37" w:rsidRPr="00633DA7">
          <w:rPr>
            <w:rStyle w:val="Hyperlink"/>
          </w:rPr>
          <w:t>Form</w:t>
        </w:r>
      </w:hyperlink>
      <w:r w:rsidR="00633DA7">
        <w:t xml:space="preserve"> </w:t>
      </w:r>
      <w:r w:rsidRPr="00E46173">
        <w:t xml:space="preserve">(certification form) to submit certifications of expenditures to TWC. </w:t>
      </w:r>
    </w:p>
    <w:p w14:paraId="3E9DDE07" w14:textId="381DD91B" w:rsidR="0025529E" w:rsidRDefault="005F1677" w:rsidP="00474FD5">
      <w:pPr>
        <w:sectPr w:rsidR="0025529E" w:rsidSect="00D00721">
          <w:headerReference w:type="default" r:id="rId23"/>
          <w:footerReference w:type="default" r:id="rId24"/>
          <w:headerReference w:type="first" r:id="rId25"/>
          <w:footerReference w:type="first" r:id="rId26"/>
          <w:pgSz w:w="12240" w:h="15840" w:code="1"/>
          <w:pgMar w:top="1152" w:right="1440" w:bottom="1152" w:left="1440" w:header="720" w:footer="720" w:gutter="0"/>
          <w:pgNumType w:start="1"/>
          <w:cols w:space="720"/>
          <w:titlePg/>
          <w:docGrid w:linePitch="360"/>
        </w:sectPr>
      </w:pPr>
      <w:r w:rsidRPr="00E46173">
        <w:t xml:space="preserve">To ensure accountability of certified expenditures from </w:t>
      </w:r>
      <w:r w:rsidR="00B9787D" w:rsidRPr="00E46173">
        <w:t>TPPs</w:t>
      </w:r>
      <w:r w:rsidRPr="00E46173">
        <w:t xml:space="preserve">, TWC will not accept certified expenditures without a certification form. Boards must ensure that the certification form is complete and that it lists the </w:t>
      </w:r>
      <w:r w:rsidR="00D92D8C" w:rsidRPr="00E46173">
        <w:t>TPP</w:t>
      </w:r>
      <w:r w:rsidRPr="00E46173">
        <w:t xml:space="preserve"> contributing the funds.</w:t>
      </w:r>
      <w:r w:rsidR="00E521B4" w:rsidRPr="00E46173" w:rsidDel="00E521B4">
        <w:t xml:space="preserve"> </w:t>
      </w:r>
    </w:p>
    <w:p w14:paraId="69CC048D" w14:textId="61ABEAE4" w:rsidR="00C55EF5" w:rsidRDefault="00C55EF5">
      <w:pPr>
        <w:spacing w:after="0"/>
      </w:pPr>
    </w:p>
    <w:p w14:paraId="28FF88DC" w14:textId="7A31400D" w:rsidR="00CD4839" w:rsidRDefault="00D7491A" w:rsidP="00CD4839">
      <w:pPr>
        <w:pStyle w:val="Heading1"/>
        <w:rPr>
          <w:color w:val="auto"/>
        </w:rPr>
      </w:pPr>
      <w:bookmarkStart w:id="26" w:name="_Toc177022129"/>
      <w:r>
        <w:rPr>
          <w:color w:val="auto"/>
        </w:rPr>
        <w:t>Third</w:t>
      </w:r>
      <w:r w:rsidR="008403D7">
        <w:rPr>
          <w:color w:val="auto"/>
        </w:rPr>
        <w:t>-Party Partnership</w:t>
      </w:r>
      <w:r w:rsidR="00CD4839">
        <w:rPr>
          <w:color w:val="auto"/>
        </w:rPr>
        <w:t xml:space="preserve"> Resources </w:t>
      </w:r>
      <w:r w:rsidR="009931B9">
        <w:rPr>
          <w:color w:val="auto"/>
        </w:rPr>
        <w:t>for Boards</w:t>
      </w:r>
      <w:bookmarkEnd w:id="26"/>
    </w:p>
    <w:p w14:paraId="337209D4" w14:textId="1939DE12" w:rsidR="004C0777" w:rsidRDefault="004979E2" w:rsidP="004C0777">
      <w:r>
        <w:t>The</w:t>
      </w:r>
      <w:r w:rsidR="004C0777">
        <w:t xml:space="preserve"> </w:t>
      </w:r>
      <w:hyperlink r:id="rId27" w:history="1">
        <w:r w:rsidR="00433842" w:rsidRPr="00633DA7">
          <w:rPr>
            <w:rStyle w:val="Hyperlink"/>
          </w:rPr>
          <w:t>Information for Potential Third-Party Partners</w:t>
        </w:r>
      </w:hyperlink>
      <w:r w:rsidR="00E51756">
        <w:t xml:space="preserve"> document</w:t>
      </w:r>
      <w:r w:rsidR="00433842">
        <w:t xml:space="preserve"> </w:t>
      </w:r>
      <w:r>
        <w:t>is</w:t>
      </w:r>
      <w:r w:rsidR="00241ED4">
        <w:t xml:space="preserve"> an educational tool </w:t>
      </w:r>
      <w:r>
        <w:t xml:space="preserve">that Boards may </w:t>
      </w:r>
      <w:r w:rsidR="006B46C9">
        <w:t xml:space="preserve">share with </w:t>
      </w:r>
      <w:r w:rsidR="00C6356B">
        <w:t xml:space="preserve">interested </w:t>
      </w:r>
      <w:r w:rsidR="006B46C9">
        <w:t>providers of allowable SNAP E&amp;T services</w:t>
      </w:r>
      <w:r w:rsidR="00E74C6A">
        <w:t>.</w:t>
      </w:r>
    </w:p>
    <w:p w14:paraId="39FD5608" w14:textId="1742C6E7" w:rsidR="00E74C6A" w:rsidRDefault="00EC1DBD" w:rsidP="004C0777">
      <w:r>
        <w:t xml:space="preserve">The </w:t>
      </w:r>
      <w:hyperlink r:id="rId28" w:history="1">
        <w:r w:rsidRPr="00633DA7">
          <w:rPr>
            <w:rStyle w:val="Hyperlink"/>
          </w:rPr>
          <w:t>SNAP E&amp;T</w:t>
        </w:r>
        <w:r w:rsidR="002E0C30" w:rsidRPr="00633DA7">
          <w:rPr>
            <w:rStyle w:val="Hyperlink"/>
          </w:rPr>
          <w:t>—</w:t>
        </w:r>
        <w:r w:rsidRPr="00633DA7">
          <w:rPr>
            <w:rStyle w:val="Hyperlink"/>
          </w:rPr>
          <w:t>Potential Third-Party Partner Assessment</w:t>
        </w:r>
      </w:hyperlink>
      <w:r w:rsidR="00E51756">
        <w:t xml:space="preserve"> document is a tool that Boards may use to determine if a provider of </w:t>
      </w:r>
      <w:r w:rsidR="00812FD8">
        <w:t xml:space="preserve">allowable </w:t>
      </w:r>
      <w:r w:rsidR="00E51756">
        <w:t>SNAP E&amp;T services is a good fit for a third-party partnership.</w:t>
      </w:r>
    </w:p>
    <w:p w14:paraId="4A6A0F43" w14:textId="4E99923F" w:rsidR="00B50305" w:rsidRDefault="00B50305" w:rsidP="004C0777">
      <w:r>
        <w:t xml:space="preserve">The </w:t>
      </w:r>
      <w:hyperlink r:id="rId29" w:history="1">
        <w:r w:rsidR="00442DA5" w:rsidRPr="00633DA7">
          <w:rPr>
            <w:rStyle w:val="Hyperlink"/>
          </w:rPr>
          <w:t>Checklist for Contracts with Third-Party Partners</w:t>
        </w:r>
      </w:hyperlink>
      <w:r w:rsidR="00442DA5">
        <w:t xml:space="preserve"> document </w:t>
      </w:r>
      <w:r w:rsidR="00AE4372">
        <w:t>may be used by Boards when developing a contract with a TPP.</w:t>
      </w:r>
    </w:p>
    <w:p w14:paraId="6AD1D3B7" w14:textId="63BA7035" w:rsidR="00CA048A" w:rsidRPr="00384C03" w:rsidRDefault="00CF1CBC" w:rsidP="00384C03">
      <w:r>
        <w:t xml:space="preserve">The </w:t>
      </w:r>
      <w:hyperlink r:id="rId30" w:history="1">
        <w:r w:rsidRPr="00633DA7">
          <w:rPr>
            <w:rStyle w:val="Hyperlink"/>
          </w:rPr>
          <w:t>SNAP E&amp;T State Plan Third-Party Partnership</w:t>
        </w:r>
        <w:r w:rsidR="006E6996" w:rsidRPr="00633DA7">
          <w:rPr>
            <w:rStyle w:val="Hyperlink"/>
          </w:rPr>
          <w:t xml:space="preserve"> Section Information Tool</w:t>
        </w:r>
      </w:hyperlink>
      <w:r w:rsidR="006E6996">
        <w:t xml:space="preserve"> and </w:t>
      </w:r>
      <w:hyperlink r:id="rId31" w:history="1">
        <w:r w:rsidR="006E6996" w:rsidRPr="00633DA7">
          <w:rPr>
            <w:rStyle w:val="Hyperlink"/>
          </w:rPr>
          <w:t>Intermediary Subcontracts Information Collection Tool</w:t>
        </w:r>
      </w:hyperlink>
      <w:r w:rsidR="006E6996">
        <w:t xml:space="preserve"> documents </w:t>
      </w:r>
      <w:r w:rsidR="00E871D8">
        <w:t xml:space="preserve">are used by Boards </w:t>
      </w:r>
      <w:r w:rsidR="00EF40D2">
        <w:t>for submission</w:t>
      </w:r>
      <w:r w:rsidR="002B08F6">
        <w:t xml:space="preserve"> to TWC </w:t>
      </w:r>
      <w:r w:rsidR="00EF40D2">
        <w:t xml:space="preserve">of required </w:t>
      </w:r>
      <w:r w:rsidR="002B08F6">
        <w:t xml:space="preserve">information </w:t>
      </w:r>
      <w:r w:rsidR="00AA2686">
        <w:t>for inclusion</w:t>
      </w:r>
      <w:r w:rsidR="002B08F6">
        <w:t xml:space="preserve"> in the SNAP E&amp;T State Plan. </w:t>
      </w:r>
    </w:p>
    <w:sectPr w:rsidR="00CA048A" w:rsidRPr="00384C03" w:rsidSect="00720EAF">
      <w:pgSz w:w="12240" w:h="15840" w:code="1"/>
      <w:pgMar w:top="1152" w:right="1440" w:bottom="1152"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edina,Lisa T" w:date="2024-09-11T14:14:00Z" w:initials="MT">
    <w:p w14:paraId="2E4D94E8" w14:textId="77777777" w:rsidR="003A547E" w:rsidRDefault="003A547E" w:rsidP="003A547E">
      <w:pPr>
        <w:pStyle w:val="CommentText"/>
      </w:pPr>
      <w:r>
        <w:rPr>
          <w:rStyle w:val="CommentReference"/>
        </w:rPr>
        <w:annotationRef/>
      </w:r>
      <w:r>
        <w:t xml:space="preserve">WFED:  We added this as a result of a comment from Dawn.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D94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C243F" w16cex:dateUtc="2024-09-11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D94E8" w16cid:durableId="2A8C2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C83D" w14:textId="77777777" w:rsidR="00596B47" w:rsidRDefault="00596B47" w:rsidP="00D00721">
      <w:r>
        <w:separator/>
      </w:r>
    </w:p>
  </w:endnote>
  <w:endnote w:type="continuationSeparator" w:id="0">
    <w:p w14:paraId="1776492C" w14:textId="77777777" w:rsidR="00596B47" w:rsidRDefault="00596B47" w:rsidP="00D00721">
      <w:r>
        <w:continuationSeparator/>
      </w:r>
    </w:p>
  </w:endnote>
  <w:endnote w:type="continuationNotice" w:id="1">
    <w:p w14:paraId="06BBFCE3" w14:textId="77777777" w:rsidR="00596B47" w:rsidRDefault="00596B47" w:rsidP="00D00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0AC3" w14:textId="785FBAA0" w:rsidR="00D00721" w:rsidRDefault="00D00721" w:rsidP="001A71BF">
    <w:pPr>
      <w:pStyle w:val="Footer"/>
      <w:tabs>
        <w:tab w:val="left" w:pos="3171"/>
      </w:tabs>
      <w:spacing w:before="360" w:after="0"/>
    </w:pPr>
    <w:r>
      <w:t xml:space="preserve">SNAP </w:t>
    </w:r>
    <w:r w:rsidR="00337EA8">
      <w:t>E&amp;T</w:t>
    </w:r>
    <w:r w:rsidR="00261BFC">
      <w:t xml:space="preserve"> TPP</w:t>
    </w:r>
    <w:r w:rsidR="000E478D">
      <w:t xml:space="preserve"> </w:t>
    </w:r>
    <w:r>
      <w:t>Guide</w:t>
    </w:r>
    <w:r>
      <w:tab/>
    </w:r>
    <w:r w:rsidR="00F265C8">
      <w:tab/>
    </w:r>
    <w:sdt>
      <w:sdtPr>
        <w:id w:val="2048875189"/>
        <w:docPartObj>
          <w:docPartGallery w:val="Page Numbers (Bottom of Page)"/>
          <w:docPartUnique/>
        </w:docPartObj>
      </w:sdtPr>
      <w:sdtEndPr/>
      <w:sdtContent>
        <w:r>
          <w:fldChar w:fldCharType="begin"/>
        </w:r>
        <w:r>
          <w:instrText xml:space="preserve"> PAGE   \* MERGEFORMAT </w:instrText>
        </w:r>
        <w:r>
          <w:fldChar w:fldCharType="separate"/>
        </w:r>
        <w:r>
          <w:t>2</w:t>
        </w:r>
        <w:r>
          <w:fldChar w:fldCharType="end"/>
        </w:r>
        <w:r>
          <w:tab/>
        </w:r>
      </w:sdtContent>
    </w:sdt>
  </w:p>
  <w:p w14:paraId="194C76E8" w14:textId="77777777" w:rsidR="003F2C7D" w:rsidRDefault="003F2C7D" w:rsidP="00D007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702951"/>
      <w:docPartObj>
        <w:docPartGallery w:val="Page Numbers (Bottom of Page)"/>
        <w:docPartUnique/>
      </w:docPartObj>
    </w:sdtPr>
    <w:sdtEndPr>
      <w:rPr>
        <w:noProof/>
      </w:rPr>
    </w:sdtEndPr>
    <w:sdtContent>
      <w:p w14:paraId="4660B2B6" w14:textId="2F6F881B" w:rsidR="003A5195" w:rsidRDefault="003A51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859B90" w14:textId="77777777" w:rsidR="00705F79" w:rsidRDefault="00705F79" w:rsidP="00A606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44BF" w14:textId="77777777" w:rsidR="00596B47" w:rsidRDefault="00596B47" w:rsidP="00D00721">
      <w:r>
        <w:separator/>
      </w:r>
    </w:p>
  </w:footnote>
  <w:footnote w:type="continuationSeparator" w:id="0">
    <w:p w14:paraId="14A2C0D8" w14:textId="77777777" w:rsidR="00596B47" w:rsidRDefault="00596B47" w:rsidP="00D00721">
      <w:r>
        <w:continuationSeparator/>
      </w:r>
    </w:p>
  </w:footnote>
  <w:footnote w:type="continuationNotice" w:id="1">
    <w:p w14:paraId="4A5397E8" w14:textId="77777777" w:rsidR="00596B47" w:rsidRDefault="00596B47" w:rsidP="00D00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997B30" w14:paraId="798C0B25" w14:textId="77777777" w:rsidTr="00500E51">
      <w:trPr>
        <w:trHeight w:val="300"/>
      </w:trPr>
      <w:tc>
        <w:tcPr>
          <w:tcW w:w="3120" w:type="dxa"/>
        </w:tcPr>
        <w:p w14:paraId="77982630" w14:textId="7F9956E3" w:rsidR="4A997B30" w:rsidRDefault="4A997B30" w:rsidP="00500E51">
          <w:pPr>
            <w:pStyle w:val="Header"/>
            <w:ind w:left="-115"/>
          </w:pPr>
        </w:p>
      </w:tc>
      <w:tc>
        <w:tcPr>
          <w:tcW w:w="3120" w:type="dxa"/>
        </w:tcPr>
        <w:p w14:paraId="7C9711BD" w14:textId="3DC8593A" w:rsidR="4A997B30" w:rsidRDefault="4A997B30" w:rsidP="00500E51">
          <w:pPr>
            <w:pStyle w:val="Header"/>
            <w:jc w:val="center"/>
          </w:pPr>
        </w:p>
      </w:tc>
      <w:tc>
        <w:tcPr>
          <w:tcW w:w="3120" w:type="dxa"/>
        </w:tcPr>
        <w:p w14:paraId="7BC5D841" w14:textId="7D1F22C0" w:rsidR="4A997B30" w:rsidRDefault="4A997B30" w:rsidP="00500E51">
          <w:pPr>
            <w:pStyle w:val="Header"/>
            <w:ind w:right="-115"/>
            <w:jc w:val="right"/>
          </w:pPr>
        </w:p>
      </w:tc>
    </w:tr>
  </w:tbl>
  <w:p w14:paraId="4A055CD6" w14:textId="088B513F" w:rsidR="4A997B30" w:rsidRDefault="4A997B30" w:rsidP="00500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997B30" w14:paraId="73392C0A" w14:textId="77777777" w:rsidTr="00500E51">
      <w:trPr>
        <w:trHeight w:val="300"/>
      </w:trPr>
      <w:tc>
        <w:tcPr>
          <w:tcW w:w="3120" w:type="dxa"/>
        </w:tcPr>
        <w:p w14:paraId="42652AA0" w14:textId="59E2B7D1" w:rsidR="4A997B30" w:rsidRDefault="4A997B30" w:rsidP="00500E51">
          <w:pPr>
            <w:pStyle w:val="Header"/>
            <w:ind w:left="-115"/>
          </w:pPr>
        </w:p>
      </w:tc>
      <w:tc>
        <w:tcPr>
          <w:tcW w:w="3120" w:type="dxa"/>
        </w:tcPr>
        <w:p w14:paraId="2C4F55B8" w14:textId="13D64E24" w:rsidR="4A997B30" w:rsidRDefault="4A997B30" w:rsidP="00500E51">
          <w:pPr>
            <w:pStyle w:val="Header"/>
            <w:jc w:val="center"/>
          </w:pPr>
        </w:p>
      </w:tc>
      <w:tc>
        <w:tcPr>
          <w:tcW w:w="3120" w:type="dxa"/>
        </w:tcPr>
        <w:p w14:paraId="3C86C79B" w14:textId="2DD241E7" w:rsidR="4A997B30" w:rsidRDefault="4A997B30" w:rsidP="00500E51">
          <w:pPr>
            <w:pStyle w:val="Header"/>
            <w:ind w:right="-115"/>
            <w:jc w:val="right"/>
          </w:pPr>
        </w:p>
      </w:tc>
    </w:tr>
  </w:tbl>
  <w:p w14:paraId="3C682BD4" w14:textId="1D0A16B6" w:rsidR="4A997B30" w:rsidRDefault="4A997B30" w:rsidP="00500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156"/>
    <w:multiLevelType w:val="hybridMultilevel"/>
    <w:tmpl w:val="87C61EB2"/>
    <w:lvl w:ilvl="0" w:tplc="EEAAB4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031F2"/>
    <w:multiLevelType w:val="hybridMultilevel"/>
    <w:tmpl w:val="1A6CE2AE"/>
    <w:lvl w:ilvl="0" w:tplc="A7F4CBC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8306D"/>
    <w:multiLevelType w:val="multilevel"/>
    <w:tmpl w:val="20C6C2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B929A8"/>
    <w:multiLevelType w:val="multilevel"/>
    <w:tmpl w:val="0872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E135F3"/>
    <w:multiLevelType w:val="hybridMultilevel"/>
    <w:tmpl w:val="F33035A6"/>
    <w:lvl w:ilvl="0" w:tplc="AD52D1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740D"/>
    <w:multiLevelType w:val="hybridMultilevel"/>
    <w:tmpl w:val="26BEA684"/>
    <w:lvl w:ilvl="0" w:tplc="7F683C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B746E"/>
    <w:multiLevelType w:val="multilevel"/>
    <w:tmpl w:val="D36451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D0D4ED4"/>
    <w:multiLevelType w:val="multilevel"/>
    <w:tmpl w:val="E35247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D5A77F0"/>
    <w:multiLevelType w:val="hybridMultilevel"/>
    <w:tmpl w:val="A3A2014E"/>
    <w:lvl w:ilvl="0" w:tplc="581A78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7493A"/>
    <w:multiLevelType w:val="hybridMultilevel"/>
    <w:tmpl w:val="A984BEE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0FFF6375"/>
    <w:multiLevelType w:val="hybridMultilevel"/>
    <w:tmpl w:val="085CEC98"/>
    <w:lvl w:ilvl="0" w:tplc="313C439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E7180"/>
    <w:multiLevelType w:val="hybridMultilevel"/>
    <w:tmpl w:val="E9D8C9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3A12D08"/>
    <w:multiLevelType w:val="hybridMultilevel"/>
    <w:tmpl w:val="1E703010"/>
    <w:lvl w:ilvl="0" w:tplc="4F78089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41E0"/>
    <w:multiLevelType w:val="hybridMultilevel"/>
    <w:tmpl w:val="DE726EE4"/>
    <w:lvl w:ilvl="0" w:tplc="A28A1F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3C76C2"/>
    <w:multiLevelType w:val="hybridMultilevel"/>
    <w:tmpl w:val="9EDA931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19063A3A"/>
    <w:multiLevelType w:val="multilevel"/>
    <w:tmpl w:val="1FB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346435"/>
    <w:multiLevelType w:val="hybridMultilevel"/>
    <w:tmpl w:val="3BB4D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B304686"/>
    <w:multiLevelType w:val="multilevel"/>
    <w:tmpl w:val="8C06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431784"/>
    <w:multiLevelType w:val="multilevel"/>
    <w:tmpl w:val="8FBA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E7B1D"/>
    <w:multiLevelType w:val="multilevel"/>
    <w:tmpl w:val="256E46A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D1237D"/>
    <w:multiLevelType w:val="multilevel"/>
    <w:tmpl w:val="48C6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444209"/>
    <w:multiLevelType w:val="hybridMultilevel"/>
    <w:tmpl w:val="AD9CD264"/>
    <w:lvl w:ilvl="0" w:tplc="C2E69DB2">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E9D373E"/>
    <w:multiLevelType w:val="hybridMultilevel"/>
    <w:tmpl w:val="FE7EE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F331533"/>
    <w:multiLevelType w:val="hybridMultilevel"/>
    <w:tmpl w:val="024C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A33C5D"/>
    <w:multiLevelType w:val="multilevel"/>
    <w:tmpl w:val="34A0681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BD070E"/>
    <w:multiLevelType w:val="hybridMultilevel"/>
    <w:tmpl w:val="F5265B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350888"/>
    <w:multiLevelType w:val="multilevel"/>
    <w:tmpl w:val="FEFCD7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2C801D0"/>
    <w:multiLevelType w:val="multilevel"/>
    <w:tmpl w:val="85DA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33610AF"/>
    <w:multiLevelType w:val="multilevel"/>
    <w:tmpl w:val="48F8D082"/>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35B2125"/>
    <w:multiLevelType w:val="multilevel"/>
    <w:tmpl w:val="AE18409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3252FE"/>
    <w:multiLevelType w:val="hybridMultilevel"/>
    <w:tmpl w:val="2B28E802"/>
    <w:lvl w:ilvl="0" w:tplc="1E5C2F6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B73A28"/>
    <w:multiLevelType w:val="hybridMultilevel"/>
    <w:tmpl w:val="C674C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9817828"/>
    <w:multiLevelType w:val="hybridMultilevel"/>
    <w:tmpl w:val="E94CA1B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3" w15:restartNumberingAfterBreak="0">
    <w:nsid w:val="2A605381"/>
    <w:multiLevelType w:val="multilevel"/>
    <w:tmpl w:val="E46E106C"/>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AED1385"/>
    <w:multiLevelType w:val="multilevel"/>
    <w:tmpl w:val="3802F904"/>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B0F2931"/>
    <w:multiLevelType w:val="hybridMultilevel"/>
    <w:tmpl w:val="DF18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057CDB"/>
    <w:multiLevelType w:val="multilevel"/>
    <w:tmpl w:val="6192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4E54A0"/>
    <w:multiLevelType w:val="multilevel"/>
    <w:tmpl w:val="015EA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2DAF4839"/>
    <w:multiLevelType w:val="hybridMultilevel"/>
    <w:tmpl w:val="C932FED4"/>
    <w:lvl w:ilvl="0" w:tplc="9D58BDC4">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FE17D70"/>
    <w:multiLevelType w:val="hybridMultilevel"/>
    <w:tmpl w:val="FBD4AE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31247580"/>
    <w:multiLevelType w:val="multilevel"/>
    <w:tmpl w:val="DEB0A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324B2B0C"/>
    <w:multiLevelType w:val="multilevel"/>
    <w:tmpl w:val="9D241F2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9ED705C"/>
    <w:multiLevelType w:val="multilevel"/>
    <w:tmpl w:val="F75AFC3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B503C97"/>
    <w:multiLevelType w:val="hybridMultilevel"/>
    <w:tmpl w:val="42E0E18C"/>
    <w:lvl w:ilvl="0" w:tplc="3496D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570B96"/>
    <w:multiLevelType w:val="hybridMultilevel"/>
    <w:tmpl w:val="2596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6A564A"/>
    <w:multiLevelType w:val="hybridMultilevel"/>
    <w:tmpl w:val="84F426B2"/>
    <w:lvl w:ilvl="0" w:tplc="CFD6ECC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086C75"/>
    <w:multiLevelType w:val="hybridMultilevel"/>
    <w:tmpl w:val="2DC665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15:restartNumberingAfterBreak="0">
    <w:nsid w:val="43EF5F59"/>
    <w:multiLevelType w:val="hybridMultilevel"/>
    <w:tmpl w:val="5B5A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A15234"/>
    <w:multiLevelType w:val="multilevel"/>
    <w:tmpl w:val="CB9E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AE1EAD"/>
    <w:multiLevelType w:val="multilevel"/>
    <w:tmpl w:val="746E225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C563B3C"/>
    <w:multiLevelType w:val="multilevel"/>
    <w:tmpl w:val="FE12B026"/>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B67ABB"/>
    <w:multiLevelType w:val="hybridMultilevel"/>
    <w:tmpl w:val="B6849BEA"/>
    <w:lvl w:ilvl="0" w:tplc="D3CCD5AE">
      <w:start w:val="1"/>
      <w:numFmt w:val="decimal"/>
      <w:pStyle w:val="Listparagraphnumbered"/>
      <w:lvlText w:val="%1."/>
      <w:lvlJc w:val="left"/>
      <w:pPr>
        <w:tabs>
          <w:tab w:val="num" w:pos="360"/>
        </w:tabs>
        <w:ind w:left="360" w:hanging="360"/>
      </w:pPr>
    </w:lvl>
    <w:lvl w:ilvl="1" w:tplc="51545570" w:tentative="1">
      <w:start w:val="1"/>
      <w:numFmt w:val="decimal"/>
      <w:lvlText w:val="%2."/>
      <w:lvlJc w:val="left"/>
      <w:pPr>
        <w:tabs>
          <w:tab w:val="num" w:pos="1080"/>
        </w:tabs>
        <w:ind w:left="1080" w:hanging="360"/>
      </w:pPr>
    </w:lvl>
    <w:lvl w:ilvl="2" w:tplc="34B0C1A8" w:tentative="1">
      <w:start w:val="1"/>
      <w:numFmt w:val="decimal"/>
      <w:lvlText w:val="%3."/>
      <w:lvlJc w:val="left"/>
      <w:pPr>
        <w:tabs>
          <w:tab w:val="num" w:pos="1800"/>
        </w:tabs>
        <w:ind w:left="1800" w:hanging="360"/>
      </w:pPr>
    </w:lvl>
    <w:lvl w:ilvl="3" w:tplc="0548048C" w:tentative="1">
      <w:start w:val="1"/>
      <w:numFmt w:val="decimal"/>
      <w:lvlText w:val="%4."/>
      <w:lvlJc w:val="left"/>
      <w:pPr>
        <w:tabs>
          <w:tab w:val="num" w:pos="2520"/>
        </w:tabs>
        <w:ind w:left="2520" w:hanging="360"/>
      </w:pPr>
    </w:lvl>
    <w:lvl w:ilvl="4" w:tplc="B3FC563A" w:tentative="1">
      <w:start w:val="1"/>
      <w:numFmt w:val="decimal"/>
      <w:lvlText w:val="%5."/>
      <w:lvlJc w:val="left"/>
      <w:pPr>
        <w:tabs>
          <w:tab w:val="num" w:pos="3240"/>
        </w:tabs>
        <w:ind w:left="3240" w:hanging="360"/>
      </w:pPr>
    </w:lvl>
    <w:lvl w:ilvl="5" w:tplc="89F03E22" w:tentative="1">
      <w:start w:val="1"/>
      <w:numFmt w:val="decimal"/>
      <w:lvlText w:val="%6."/>
      <w:lvlJc w:val="left"/>
      <w:pPr>
        <w:tabs>
          <w:tab w:val="num" w:pos="3960"/>
        </w:tabs>
        <w:ind w:left="3960" w:hanging="360"/>
      </w:pPr>
    </w:lvl>
    <w:lvl w:ilvl="6" w:tplc="E918C534" w:tentative="1">
      <w:start w:val="1"/>
      <w:numFmt w:val="decimal"/>
      <w:lvlText w:val="%7."/>
      <w:lvlJc w:val="left"/>
      <w:pPr>
        <w:tabs>
          <w:tab w:val="num" w:pos="4680"/>
        </w:tabs>
        <w:ind w:left="4680" w:hanging="360"/>
      </w:pPr>
    </w:lvl>
    <w:lvl w:ilvl="7" w:tplc="14986FE8" w:tentative="1">
      <w:start w:val="1"/>
      <w:numFmt w:val="decimal"/>
      <w:lvlText w:val="%8."/>
      <w:lvlJc w:val="left"/>
      <w:pPr>
        <w:tabs>
          <w:tab w:val="num" w:pos="5400"/>
        </w:tabs>
        <w:ind w:left="5400" w:hanging="360"/>
      </w:pPr>
    </w:lvl>
    <w:lvl w:ilvl="8" w:tplc="7B8040E4" w:tentative="1">
      <w:start w:val="1"/>
      <w:numFmt w:val="decimal"/>
      <w:lvlText w:val="%9."/>
      <w:lvlJc w:val="left"/>
      <w:pPr>
        <w:tabs>
          <w:tab w:val="num" w:pos="6120"/>
        </w:tabs>
        <w:ind w:left="6120" w:hanging="360"/>
      </w:pPr>
    </w:lvl>
  </w:abstractNum>
  <w:abstractNum w:abstractNumId="52" w15:restartNumberingAfterBreak="0">
    <w:nsid w:val="57B80148"/>
    <w:multiLevelType w:val="multilevel"/>
    <w:tmpl w:val="10C01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7EB20F5"/>
    <w:multiLevelType w:val="multilevel"/>
    <w:tmpl w:val="4DB6AE1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3065EF"/>
    <w:multiLevelType w:val="hybridMultilevel"/>
    <w:tmpl w:val="84E0EB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5" w15:restartNumberingAfterBreak="0">
    <w:nsid w:val="5BCA134C"/>
    <w:multiLevelType w:val="multilevel"/>
    <w:tmpl w:val="FA041A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5BDB3C12"/>
    <w:multiLevelType w:val="hybridMultilevel"/>
    <w:tmpl w:val="C2C0C92A"/>
    <w:lvl w:ilvl="0" w:tplc="00169DBE">
      <w:start w:val="1"/>
      <w:numFmt w:val="bullet"/>
      <w:lvlText w:val=""/>
      <w:lvlJc w:val="left"/>
      <w:pPr>
        <w:ind w:left="1320" w:hanging="360"/>
      </w:pPr>
      <w:rPr>
        <w:rFonts w:ascii="Wingdings" w:hAnsi="Wingdings" w:hint="default"/>
        <w:sz w:val="24"/>
        <w:szCs w:val="24"/>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7" w15:restartNumberingAfterBreak="0">
    <w:nsid w:val="5C4B01F6"/>
    <w:multiLevelType w:val="multilevel"/>
    <w:tmpl w:val="DF184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CA852EA"/>
    <w:multiLevelType w:val="hybridMultilevel"/>
    <w:tmpl w:val="2E44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616CF2"/>
    <w:multiLevelType w:val="hybridMultilevel"/>
    <w:tmpl w:val="2F647BF0"/>
    <w:lvl w:ilvl="0" w:tplc="28768A1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6F7A17"/>
    <w:multiLevelType w:val="hybridMultilevel"/>
    <w:tmpl w:val="1166F04C"/>
    <w:lvl w:ilvl="0" w:tplc="0409000B">
      <w:start w:val="1"/>
      <w:numFmt w:val="bullet"/>
      <w:lvlText w:val=""/>
      <w:lvlJc w:val="left"/>
      <w:pPr>
        <w:ind w:left="1685" w:hanging="360"/>
      </w:pPr>
      <w:rPr>
        <w:rFonts w:ascii="Wingdings" w:hAnsi="Wingdings" w:hint="default"/>
        <w:sz w:val="20"/>
        <w:szCs w:val="20"/>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61" w15:restartNumberingAfterBreak="0">
    <w:nsid w:val="61C766C0"/>
    <w:multiLevelType w:val="hybridMultilevel"/>
    <w:tmpl w:val="5F86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CC2A81"/>
    <w:multiLevelType w:val="multilevel"/>
    <w:tmpl w:val="FC784B2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152238"/>
    <w:multiLevelType w:val="multilevel"/>
    <w:tmpl w:val="1242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6C24D6"/>
    <w:multiLevelType w:val="hybridMultilevel"/>
    <w:tmpl w:val="4A9A686C"/>
    <w:lvl w:ilvl="0" w:tplc="79426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0107D"/>
    <w:multiLevelType w:val="hybridMultilevel"/>
    <w:tmpl w:val="63FAD5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15:restartNumberingAfterBreak="0">
    <w:nsid w:val="6A5E6605"/>
    <w:multiLevelType w:val="multilevel"/>
    <w:tmpl w:val="1116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BD51B1D"/>
    <w:multiLevelType w:val="multilevel"/>
    <w:tmpl w:val="5DE0F37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C9A14CB"/>
    <w:multiLevelType w:val="hybridMultilevel"/>
    <w:tmpl w:val="62420900"/>
    <w:lvl w:ilvl="0" w:tplc="893428E0">
      <w:start w:val="1"/>
      <w:numFmt w:val="bullet"/>
      <w:lvlText w:val="o"/>
      <w:lvlJc w:val="left"/>
      <w:pPr>
        <w:ind w:left="1685" w:hanging="360"/>
      </w:pPr>
      <w:rPr>
        <w:rFonts w:ascii="Courier New" w:hAnsi="Courier New" w:cs="Courier New" w:hint="default"/>
        <w:sz w:val="20"/>
        <w:szCs w:val="20"/>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69" w15:restartNumberingAfterBreak="0">
    <w:nsid w:val="6D6D4A94"/>
    <w:multiLevelType w:val="multilevel"/>
    <w:tmpl w:val="5DB2DEB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6F6F5274"/>
    <w:multiLevelType w:val="hybridMultilevel"/>
    <w:tmpl w:val="3BBE382E"/>
    <w:lvl w:ilvl="0" w:tplc="CEE854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A7439D"/>
    <w:multiLevelType w:val="multilevel"/>
    <w:tmpl w:val="9F48035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D12AFC"/>
    <w:multiLevelType w:val="hybridMultilevel"/>
    <w:tmpl w:val="87AA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FF672E"/>
    <w:multiLevelType w:val="hybridMultilevel"/>
    <w:tmpl w:val="4C8ADC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75F37FF"/>
    <w:multiLevelType w:val="multilevel"/>
    <w:tmpl w:val="EF24CB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7C9F2999"/>
    <w:multiLevelType w:val="multilevel"/>
    <w:tmpl w:val="01B2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D1B5653"/>
    <w:multiLevelType w:val="hybridMultilevel"/>
    <w:tmpl w:val="D1A2EE72"/>
    <w:lvl w:ilvl="0" w:tplc="14D0D27E">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4635623">
    <w:abstractNumId w:val="25"/>
  </w:num>
  <w:num w:numId="2" w16cid:durableId="62023117">
    <w:abstractNumId w:val="51"/>
  </w:num>
  <w:num w:numId="3" w16cid:durableId="2144493281">
    <w:abstractNumId w:val="39"/>
  </w:num>
  <w:num w:numId="4" w16cid:durableId="550653238">
    <w:abstractNumId w:val="32"/>
  </w:num>
  <w:num w:numId="5" w16cid:durableId="850148472">
    <w:abstractNumId w:val="16"/>
  </w:num>
  <w:num w:numId="6" w16cid:durableId="443303073">
    <w:abstractNumId w:val="13"/>
  </w:num>
  <w:num w:numId="7" w16cid:durableId="885146672">
    <w:abstractNumId w:val="6"/>
  </w:num>
  <w:num w:numId="8" w16cid:durableId="882594965">
    <w:abstractNumId w:val="3"/>
  </w:num>
  <w:num w:numId="9" w16cid:durableId="530458946">
    <w:abstractNumId w:val="2"/>
  </w:num>
  <w:num w:numId="10" w16cid:durableId="175115895">
    <w:abstractNumId w:val="10"/>
  </w:num>
  <w:num w:numId="11" w16cid:durableId="1144855517">
    <w:abstractNumId w:val="71"/>
  </w:num>
  <w:num w:numId="12" w16cid:durableId="318770818">
    <w:abstractNumId w:val="36"/>
  </w:num>
  <w:num w:numId="13" w16cid:durableId="1294213777">
    <w:abstractNumId w:val="17"/>
  </w:num>
  <w:num w:numId="14" w16cid:durableId="879827550">
    <w:abstractNumId w:val="27"/>
  </w:num>
  <w:num w:numId="15" w16cid:durableId="904292458">
    <w:abstractNumId w:val="34"/>
  </w:num>
  <w:num w:numId="16" w16cid:durableId="121271574">
    <w:abstractNumId w:val="50"/>
  </w:num>
  <w:num w:numId="17" w16cid:durableId="680741640">
    <w:abstractNumId w:val="24"/>
  </w:num>
  <w:num w:numId="18" w16cid:durableId="860705781">
    <w:abstractNumId w:val="41"/>
  </w:num>
  <w:num w:numId="19" w16cid:durableId="923151156">
    <w:abstractNumId w:val="42"/>
  </w:num>
  <w:num w:numId="20" w16cid:durableId="845360439">
    <w:abstractNumId w:val="19"/>
  </w:num>
  <w:num w:numId="21" w16cid:durableId="1604873605">
    <w:abstractNumId w:val="63"/>
  </w:num>
  <w:num w:numId="22" w16cid:durableId="1743335020">
    <w:abstractNumId w:val="69"/>
  </w:num>
  <w:num w:numId="23" w16cid:durableId="374308378">
    <w:abstractNumId w:val="18"/>
  </w:num>
  <w:num w:numId="24" w16cid:durableId="239144552">
    <w:abstractNumId w:val="57"/>
  </w:num>
  <w:num w:numId="25" w16cid:durableId="1848472090">
    <w:abstractNumId w:val="48"/>
  </w:num>
  <w:num w:numId="26" w16cid:durableId="251666534">
    <w:abstractNumId w:val="20"/>
  </w:num>
  <w:num w:numId="27" w16cid:durableId="748582034">
    <w:abstractNumId w:val="15"/>
  </w:num>
  <w:num w:numId="28" w16cid:durableId="967975689">
    <w:abstractNumId w:val="49"/>
  </w:num>
  <w:num w:numId="29" w16cid:durableId="1101874491">
    <w:abstractNumId w:val="33"/>
  </w:num>
  <w:num w:numId="30" w16cid:durableId="806238468">
    <w:abstractNumId w:val="67"/>
  </w:num>
  <w:num w:numId="31" w16cid:durableId="67850447">
    <w:abstractNumId w:val="40"/>
  </w:num>
  <w:num w:numId="32" w16cid:durableId="1914850972">
    <w:abstractNumId w:val="37"/>
  </w:num>
  <w:num w:numId="33" w16cid:durableId="1993635299">
    <w:abstractNumId w:val="66"/>
  </w:num>
  <w:num w:numId="34" w16cid:durableId="1750080255">
    <w:abstractNumId w:val="55"/>
  </w:num>
  <w:num w:numId="35" w16cid:durableId="1566791890">
    <w:abstractNumId w:val="7"/>
  </w:num>
  <w:num w:numId="36" w16cid:durableId="1173960456">
    <w:abstractNumId w:val="62"/>
  </w:num>
  <w:num w:numId="37" w16cid:durableId="1973749139">
    <w:abstractNumId w:val="26"/>
  </w:num>
  <w:num w:numId="38" w16cid:durableId="2072532888">
    <w:abstractNumId w:val="75"/>
  </w:num>
  <w:num w:numId="39" w16cid:durableId="609750370">
    <w:abstractNumId w:val="52"/>
  </w:num>
  <w:num w:numId="40" w16cid:durableId="637757875">
    <w:abstractNumId w:val="53"/>
  </w:num>
  <w:num w:numId="41" w16cid:durableId="1219707397">
    <w:abstractNumId w:val="74"/>
  </w:num>
  <w:num w:numId="42" w16cid:durableId="1052534130">
    <w:abstractNumId w:val="64"/>
  </w:num>
  <w:num w:numId="43" w16cid:durableId="477843287">
    <w:abstractNumId w:val="58"/>
  </w:num>
  <w:num w:numId="44" w16cid:durableId="1871844019">
    <w:abstractNumId w:val="43"/>
  </w:num>
  <w:num w:numId="45" w16cid:durableId="1325858895">
    <w:abstractNumId w:val="12"/>
  </w:num>
  <w:num w:numId="46" w16cid:durableId="1929145708">
    <w:abstractNumId w:val="30"/>
  </w:num>
  <w:num w:numId="47" w16cid:durableId="456070827">
    <w:abstractNumId w:val="56"/>
  </w:num>
  <w:num w:numId="48" w16cid:durableId="2083328090">
    <w:abstractNumId w:val="70"/>
  </w:num>
  <w:num w:numId="49" w16cid:durableId="2114979993">
    <w:abstractNumId w:val="8"/>
  </w:num>
  <w:num w:numId="50" w16cid:durableId="1782607665">
    <w:abstractNumId w:val="5"/>
  </w:num>
  <w:num w:numId="51" w16cid:durableId="377095004">
    <w:abstractNumId w:val="1"/>
  </w:num>
  <w:num w:numId="52" w16cid:durableId="911620026">
    <w:abstractNumId w:val="4"/>
  </w:num>
  <w:num w:numId="53" w16cid:durableId="948780487">
    <w:abstractNumId w:val="45"/>
  </w:num>
  <w:num w:numId="54" w16cid:durableId="1926961355">
    <w:abstractNumId w:val="59"/>
  </w:num>
  <w:num w:numId="55" w16cid:durableId="1681277509">
    <w:abstractNumId w:val="22"/>
  </w:num>
  <w:num w:numId="56" w16cid:durableId="928657594">
    <w:abstractNumId w:val="0"/>
  </w:num>
  <w:num w:numId="57" w16cid:durableId="1511063608">
    <w:abstractNumId w:val="31"/>
  </w:num>
  <w:num w:numId="58" w16cid:durableId="22706674">
    <w:abstractNumId w:val="76"/>
  </w:num>
  <w:num w:numId="59" w16cid:durableId="924998974">
    <w:abstractNumId w:val="60"/>
  </w:num>
  <w:num w:numId="60" w16cid:durableId="86314841">
    <w:abstractNumId w:val="68"/>
  </w:num>
  <w:num w:numId="61" w16cid:durableId="1156459090">
    <w:abstractNumId w:val="47"/>
  </w:num>
  <w:num w:numId="62" w16cid:durableId="323365555">
    <w:abstractNumId w:val="21"/>
  </w:num>
  <w:num w:numId="63" w16cid:durableId="2030518919">
    <w:abstractNumId w:val="38"/>
  </w:num>
  <w:num w:numId="64" w16cid:durableId="858852708">
    <w:abstractNumId w:val="73"/>
  </w:num>
  <w:num w:numId="65" w16cid:durableId="952058135">
    <w:abstractNumId w:val="28"/>
  </w:num>
  <w:num w:numId="66" w16cid:durableId="1240872014">
    <w:abstractNumId w:val="44"/>
  </w:num>
  <w:num w:numId="67" w16cid:durableId="1057511038">
    <w:abstractNumId w:val="29"/>
  </w:num>
  <w:num w:numId="68" w16cid:durableId="841239225">
    <w:abstractNumId w:val="61"/>
  </w:num>
  <w:num w:numId="69" w16cid:durableId="151989750">
    <w:abstractNumId w:val="72"/>
  </w:num>
  <w:num w:numId="70" w16cid:durableId="907151057">
    <w:abstractNumId w:val="23"/>
  </w:num>
  <w:num w:numId="71" w16cid:durableId="1262105590">
    <w:abstractNumId w:val="35"/>
  </w:num>
  <w:num w:numId="72" w16cid:durableId="1938555403">
    <w:abstractNumId w:val="14"/>
  </w:num>
  <w:num w:numId="73" w16cid:durableId="2041053455">
    <w:abstractNumId w:val="54"/>
  </w:num>
  <w:num w:numId="74" w16cid:durableId="510992630">
    <w:abstractNumId w:val="46"/>
  </w:num>
  <w:num w:numId="75" w16cid:durableId="1383404077">
    <w:abstractNumId w:val="9"/>
  </w:num>
  <w:num w:numId="76" w16cid:durableId="640310772">
    <w:abstractNumId w:val="11"/>
  </w:num>
  <w:num w:numId="77" w16cid:durableId="778333777">
    <w:abstractNumId w:val="65"/>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na,Lisa T">
    <w15:presenceInfo w15:providerId="AD" w15:userId="S::lisa.medina@twc.texas.gov::1f62dc49-3a59-4a13-9ebf-933afb66b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F3"/>
    <w:rsid w:val="00000039"/>
    <w:rsid w:val="00000F56"/>
    <w:rsid w:val="00000FA9"/>
    <w:rsid w:val="000014D2"/>
    <w:rsid w:val="0000158A"/>
    <w:rsid w:val="00001819"/>
    <w:rsid w:val="0000255F"/>
    <w:rsid w:val="00002C3E"/>
    <w:rsid w:val="000030EF"/>
    <w:rsid w:val="0000360E"/>
    <w:rsid w:val="000037C7"/>
    <w:rsid w:val="00003C63"/>
    <w:rsid w:val="000049C7"/>
    <w:rsid w:val="00004C4C"/>
    <w:rsid w:val="00006812"/>
    <w:rsid w:val="00006980"/>
    <w:rsid w:val="000072E8"/>
    <w:rsid w:val="000102F7"/>
    <w:rsid w:val="00010407"/>
    <w:rsid w:val="00010AB3"/>
    <w:rsid w:val="00012AFC"/>
    <w:rsid w:val="000135E6"/>
    <w:rsid w:val="0001374E"/>
    <w:rsid w:val="0001453E"/>
    <w:rsid w:val="000149D0"/>
    <w:rsid w:val="00014CC7"/>
    <w:rsid w:val="000158D6"/>
    <w:rsid w:val="00016406"/>
    <w:rsid w:val="00016FA0"/>
    <w:rsid w:val="00017C5A"/>
    <w:rsid w:val="00020837"/>
    <w:rsid w:val="00020C07"/>
    <w:rsid w:val="00021218"/>
    <w:rsid w:val="000212BD"/>
    <w:rsid w:val="00021B01"/>
    <w:rsid w:val="00021D9E"/>
    <w:rsid w:val="00021FAD"/>
    <w:rsid w:val="000223F1"/>
    <w:rsid w:val="00022BD3"/>
    <w:rsid w:val="00023C86"/>
    <w:rsid w:val="000248E6"/>
    <w:rsid w:val="00025560"/>
    <w:rsid w:val="000258C8"/>
    <w:rsid w:val="00025A3E"/>
    <w:rsid w:val="00025BC8"/>
    <w:rsid w:val="00026B98"/>
    <w:rsid w:val="00026DF9"/>
    <w:rsid w:val="00027722"/>
    <w:rsid w:val="00030000"/>
    <w:rsid w:val="00030552"/>
    <w:rsid w:val="000310FE"/>
    <w:rsid w:val="00032055"/>
    <w:rsid w:val="00032607"/>
    <w:rsid w:val="00033155"/>
    <w:rsid w:val="000331F3"/>
    <w:rsid w:val="00034106"/>
    <w:rsid w:val="0003433D"/>
    <w:rsid w:val="00036DE5"/>
    <w:rsid w:val="00037BCE"/>
    <w:rsid w:val="00040BAD"/>
    <w:rsid w:val="00040BEA"/>
    <w:rsid w:val="000413AE"/>
    <w:rsid w:val="000417C3"/>
    <w:rsid w:val="00041F01"/>
    <w:rsid w:val="0004276C"/>
    <w:rsid w:val="00042B30"/>
    <w:rsid w:val="00042D6B"/>
    <w:rsid w:val="000437E5"/>
    <w:rsid w:val="00043FED"/>
    <w:rsid w:val="00044780"/>
    <w:rsid w:val="00045FB8"/>
    <w:rsid w:val="00046A4E"/>
    <w:rsid w:val="00047724"/>
    <w:rsid w:val="00050080"/>
    <w:rsid w:val="000502EF"/>
    <w:rsid w:val="00050D1D"/>
    <w:rsid w:val="0005148C"/>
    <w:rsid w:val="000514A8"/>
    <w:rsid w:val="000517C4"/>
    <w:rsid w:val="00052FCB"/>
    <w:rsid w:val="0005315A"/>
    <w:rsid w:val="000531E3"/>
    <w:rsid w:val="00053475"/>
    <w:rsid w:val="000535B1"/>
    <w:rsid w:val="00053800"/>
    <w:rsid w:val="000558A8"/>
    <w:rsid w:val="00056B68"/>
    <w:rsid w:val="0005730D"/>
    <w:rsid w:val="00057C43"/>
    <w:rsid w:val="000610A4"/>
    <w:rsid w:val="000610E5"/>
    <w:rsid w:val="00061DCE"/>
    <w:rsid w:val="00062643"/>
    <w:rsid w:val="00062A6E"/>
    <w:rsid w:val="00063E31"/>
    <w:rsid w:val="00063EBA"/>
    <w:rsid w:val="00063EE7"/>
    <w:rsid w:val="00064369"/>
    <w:rsid w:val="00064983"/>
    <w:rsid w:val="0006499E"/>
    <w:rsid w:val="000649D2"/>
    <w:rsid w:val="000652BD"/>
    <w:rsid w:val="000654DC"/>
    <w:rsid w:val="000659E9"/>
    <w:rsid w:val="000663D3"/>
    <w:rsid w:val="000671C9"/>
    <w:rsid w:val="0006785F"/>
    <w:rsid w:val="00067E8C"/>
    <w:rsid w:val="00067F5A"/>
    <w:rsid w:val="000700A8"/>
    <w:rsid w:val="000705FF"/>
    <w:rsid w:val="000706E9"/>
    <w:rsid w:val="00070B84"/>
    <w:rsid w:val="00070EF7"/>
    <w:rsid w:val="00070F68"/>
    <w:rsid w:val="0007140A"/>
    <w:rsid w:val="00071A9A"/>
    <w:rsid w:val="00072E0B"/>
    <w:rsid w:val="000744BB"/>
    <w:rsid w:val="00074708"/>
    <w:rsid w:val="00074749"/>
    <w:rsid w:val="00074D78"/>
    <w:rsid w:val="000758E9"/>
    <w:rsid w:val="00075CE1"/>
    <w:rsid w:val="00076854"/>
    <w:rsid w:val="00077F56"/>
    <w:rsid w:val="00080007"/>
    <w:rsid w:val="00080149"/>
    <w:rsid w:val="00080354"/>
    <w:rsid w:val="00080BE1"/>
    <w:rsid w:val="00081103"/>
    <w:rsid w:val="0008194D"/>
    <w:rsid w:val="00081ACA"/>
    <w:rsid w:val="00081CB2"/>
    <w:rsid w:val="000823DF"/>
    <w:rsid w:val="00082D01"/>
    <w:rsid w:val="00083000"/>
    <w:rsid w:val="00083D43"/>
    <w:rsid w:val="00085468"/>
    <w:rsid w:val="00085C60"/>
    <w:rsid w:val="00085FDF"/>
    <w:rsid w:val="00090628"/>
    <w:rsid w:val="000908CC"/>
    <w:rsid w:val="00091F71"/>
    <w:rsid w:val="000928A7"/>
    <w:rsid w:val="00092BF4"/>
    <w:rsid w:val="00092D9C"/>
    <w:rsid w:val="0009300B"/>
    <w:rsid w:val="00093929"/>
    <w:rsid w:val="000947B2"/>
    <w:rsid w:val="00094B25"/>
    <w:rsid w:val="00095790"/>
    <w:rsid w:val="000957D5"/>
    <w:rsid w:val="00095F9C"/>
    <w:rsid w:val="0009654C"/>
    <w:rsid w:val="000965BC"/>
    <w:rsid w:val="00096D82"/>
    <w:rsid w:val="00096EF1"/>
    <w:rsid w:val="00097AAE"/>
    <w:rsid w:val="00097F59"/>
    <w:rsid w:val="000A05D0"/>
    <w:rsid w:val="000A083E"/>
    <w:rsid w:val="000A0B77"/>
    <w:rsid w:val="000A0C87"/>
    <w:rsid w:val="000A0EA3"/>
    <w:rsid w:val="000A10B1"/>
    <w:rsid w:val="000A1943"/>
    <w:rsid w:val="000A1B94"/>
    <w:rsid w:val="000A2346"/>
    <w:rsid w:val="000A236B"/>
    <w:rsid w:val="000A3C5D"/>
    <w:rsid w:val="000A4C3F"/>
    <w:rsid w:val="000A4C66"/>
    <w:rsid w:val="000A500E"/>
    <w:rsid w:val="000A5492"/>
    <w:rsid w:val="000A56C5"/>
    <w:rsid w:val="000A5C8F"/>
    <w:rsid w:val="000A5FBB"/>
    <w:rsid w:val="000A60AF"/>
    <w:rsid w:val="000A6640"/>
    <w:rsid w:val="000A6D96"/>
    <w:rsid w:val="000A7C31"/>
    <w:rsid w:val="000B01BB"/>
    <w:rsid w:val="000B03B1"/>
    <w:rsid w:val="000B0C4B"/>
    <w:rsid w:val="000B0D19"/>
    <w:rsid w:val="000B0F1B"/>
    <w:rsid w:val="000B119E"/>
    <w:rsid w:val="000B1615"/>
    <w:rsid w:val="000B1617"/>
    <w:rsid w:val="000B1AD6"/>
    <w:rsid w:val="000B1D9A"/>
    <w:rsid w:val="000B1E0F"/>
    <w:rsid w:val="000B20F7"/>
    <w:rsid w:val="000B233F"/>
    <w:rsid w:val="000B2610"/>
    <w:rsid w:val="000B2B02"/>
    <w:rsid w:val="000B309B"/>
    <w:rsid w:val="000B3A2B"/>
    <w:rsid w:val="000B3E2C"/>
    <w:rsid w:val="000B48A6"/>
    <w:rsid w:val="000B5699"/>
    <w:rsid w:val="000B5DD2"/>
    <w:rsid w:val="000B6003"/>
    <w:rsid w:val="000B6A6D"/>
    <w:rsid w:val="000B6A8D"/>
    <w:rsid w:val="000B6B84"/>
    <w:rsid w:val="000B6FAF"/>
    <w:rsid w:val="000C0322"/>
    <w:rsid w:val="000C0713"/>
    <w:rsid w:val="000C086C"/>
    <w:rsid w:val="000C178E"/>
    <w:rsid w:val="000C17FA"/>
    <w:rsid w:val="000C1BA8"/>
    <w:rsid w:val="000C205A"/>
    <w:rsid w:val="000C2C5C"/>
    <w:rsid w:val="000C4117"/>
    <w:rsid w:val="000C467E"/>
    <w:rsid w:val="000C4C98"/>
    <w:rsid w:val="000C67F0"/>
    <w:rsid w:val="000D05C5"/>
    <w:rsid w:val="000D29CA"/>
    <w:rsid w:val="000D3FF3"/>
    <w:rsid w:val="000D3FF5"/>
    <w:rsid w:val="000D47F2"/>
    <w:rsid w:val="000D50E8"/>
    <w:rsid w:val="000D5CA3"/>
    <w:rsid w:val="000D5E59"/>
    <w:rsid w:val="000D6490"/>
    <w:rsid w:val="000D7E5A"/>
    <w:rsid w:val="000E159D"/>
    <w:rsid w:val="000E1AB7"/>
    <w:rsid w:val="000E2417"/>
    <w:rsid w:val="000E46C5"/>
    <w:rsid w:val="000E4756"/>
    <w:rsid w:val="000E478D"/>
    <w:rsid w:val="000E5ED9"/>
    <w:rsid w:val="000E6047"/>
    <w:rsid w:val="000E6A07"/>
    <w:rsid w:val="000E6B44"/>
    <w:rsid w:val="000E71EF"/>
    <w:rsid w:val="000F0350"/>
    <w:rsid w:val="000F095C"/>
    <w:rsid w:val="000F1091"/>
    <w:rsid w:val="000F2324"/>
    <w:rsid w:val="000F2C41"/>
    <w:rsid w:val="000F2D9E"/>
    <w:rsid w:val="000F3457"/>
    <w:rsid w:val="000F355F"/>
    <w:rsid w:val="000F3B1E"/>
    <w:rsid w:val="000F3B5C"/>
    <w:rsid w:val="000F3F1A"/>
    <w:rsid w:val="000F3F2B"/>
    <w:rsid w:val="000F5939"/>
    <w:rsid w:val="000F6008"/>
    <w:rsid w:val="000F6529"/>
    <w:rsid w:val="000F6C8A"/>
    <w:rsid w:val="000F6DB1"/>
    <w:rsid w:val="000F6FB9"/>
    <w:rsid w:val="00100960"/>
    <w:rsid w:val="00101142"/>
    <w:rsid w:val="00101548"/>
    <w:rsid w:val="00101629"/>
    <w:rsid w:val="00101859"/>
    <w:rsid w:val="00101AD0"/>
    <w:rsid w:val="00101B02"/>
    <w:rsid w:val="00102AEB"/>
    <w:rsid w:val="00102E1E"/>
    <w:rsid w:val="001058E7"/>
    <w:rsid w:val="00106091"/>
    <w:rsid w:val="001065D8"/>
    <w:rsid w:val="00106E6B"/>
    <w:rsid w:val="00107002"/>
    <w:rsid w:val="00107107"/>
    <w:rsid w:val="00107EF8"/>
    <w:rsid w:val="00110027"/>
    <w:rsid w:val="001103F6"/>
    <w:rsid w:val="00110478"/>
    <w:rsid w:val="00111393"/>
    <w:rsid w:val="0011154C"/>
    <w:rsid w:val="0011191C"/>
    <w:rsid w:val="00111BFC"/>
    <w:rsid w:val="00111CED"/>
    <w:rsid w:val="00112BB0"/>
    <w:rsid w:val="001137E8"/>
    <w:rsid w:val="00115160"/>
    <w:rsid w:val="0011594B"/>
    <w:rsid w:val="00115A1A"/>
    <w:rsid w:val="00115DFE"/>
    <w:rsid w:val="0011627A"/>
    <w:rsid w:val="00116473"/>
    <w:rsid w:val="00116686"/>
    <w:rsid w:val="00116CBD"/>
    <w:rsid w:val="00116D6D"/>
    <w:rsid w:val="001172EB"/>
    <w:rsid w:val="00117CB4"/>
    <w:rsid w:val="00117F87"/>
    <w:rsid w:val="00120224"/>
    <w:rsid w:val="00120C83"/>
    <w:rsid w:val="00120F22"/>
    <w:rsid w:val="0012119B"/>
    <w:rsid w:val="00121289"/>
    <w:rsid w:val="00121CA2"/>
    <w:rsid w:val="00121CB6"/>
    <w:rsid w:val="00121D7C"/>
    <w:rsid w:val="00121DBC"/>
    <w:rsid w:val="00122265"/>
    <w:rsid w:val="001222C3"/>
    <w:rsid w:val="00122B1B"/>
    <w:rsid w:val="00122FB4"/>
    <w:rsid w:val="00123938"/>
    <w:rsid w:val="0012515A"/>
    <w:rsid w:val="001267FE"/>
    <w:rsid w:val="00126FA2"/>
    <w:rsid w:val="0012717A"/>
    <w:rsid w:val="001273F9"/>
    <w:rsid w:val="00127409"/>
    <w:rsid w:val="0012771C"/>
    <w:rsid w:val="00130671"/>
    <w:rsid w:val="00130E74"/>
    <w:rsid w:val="00130F39"/>
    <w:rsid w:val="0013141B"/>
    <w:rsid w:val="001318FD"/>
    <w:rsid w:val="00131CEF"/>
    <w:rsid w:val="001326CD"/>
    <w:rsid w:val="001327D8"/>
    <w:rsid w:val="00132EA6"/>
    <w:rsid w:val="00133D1A"/>
    <w:rsid w:val="001356D8"/>
    <w:rsid w:val="00135D28"/>
    <w:rsid w:val="001369F7"/>
    <w:rsid w:val="00137572"/>
    <w:rsid w:val="00137F6B"/>
    <w:rsid w:val="00140136"/>
    <w:rsid w:val="00140652"/>
    <w:rsid w:val="0014075F"/>
    <w:rsid w:val="00140896"/>
    <w:rsid w:val="001411DA"/>
    <w:rsid w:val="001412EE"/>
    <w:rsid w:val="00141585"/>
    <w:rsid w:val="001419B3"/>
    <w:rsid w:val="00143B46"/>
    <w:rsid w:val="00144A21"/>
    <w:rsid w:val="001450E0"/>
    <w:rsid w:val="00145564"/>
    <w:rsid w:val="00145B26"/>
    <w:rsid w:val="00145F70"/>
    <w:rsid w:val="00147322"/>
    <w:rsid w:val="0015034B"/>
    <w:rsid w:val="00150CB4"/>
    <w:rsid w:val="00150E55"/>
    <w:rsid w:val="001525EC"/>
    <w:rsid w:val="001525F0"/>
    <w:rsid w:val="001527F4"/>
    <w:rsid w:val="00153EA6"/>
    <w:rsid w:val="00153FE6"/>
    <w:rsid w:val="00154484"/>
    <w:rsid w:val="00154570"/>
    <w:rsid w:val="00154AF3"/>
    <w:rsid w:val="00155B57"/>
    <w:rsid w:val="00156003"/>
    <w:rsid w:val="0015648A"/>
    <w:rsid w:val="00156956"/>
    <w:rsid w:val="001604B8"/>
    <w:rsid w:val="001607AD"/>
    <w:rsid w:val="00160993"/>
    <w:rsid w:val="00160BD7"/>
    <w:rsid w:val="001614CE"/>
    <w:rsid w:val="00161537"/>
    <w:rsid w:val="001618F1"/>
    <w:rsid w:val="00161970"/>
    <w:rsid w:val="0016279D"/>
    <w:rsid w:val="00162D3A"/>
    <w:rsid w:val="00162D55"/>
    <w:rsid w:val="00163BA6"/>
    <w:rsid w:val="001642AE"/>
    <w:rsid w:val="0016471B"/>
    <w:rsid w:val="001649B4"/>
    <w:rsid w:val="00164ECE"/>
    <w:rsid w:val="0016615C"/>
    <w:rsid w:val="00166E7A"/>
    <w:rsid w:val="001671C0"/>
    <w:rsid w:val="001672D7"/>
    <w:rsid w:val="00170416"/>
    <w:rsid w:val="001706E6"/>
    <w:rsid w:val="00170C07"/>
    <w:rsid w:val="001714FF"/>
    <w:rsid w:val="00171DD6"/>
    <w:rsid w:val="001726F0"/>
    <w:rsid w:val="00172882"/>
    <w:rsid w:val="00173A06"/>
    <w:rsid w:val="0017550F"/>
    <w:rsid w:val="001766E0"/>
    <w:rsid w:val="00176AB2"/>
    <w:rsid w:val="00176EDD"/>
    <w:rsid w:val="00176FA0"/>
    <w:rsid w:val="0017703A"/>
    <w:rsid w:val="00177643"/>
    <w:rsid w:val="00177671"/>
    <w:rsid w:val="00180920"/>
    <w:rsid w:val="00180E06"/>
    <w:rsid w:val="00182216"/>
    <w:rsid w:val="001826E1"/>
    <w:rsid w:val="001827FE"/>
    <w:rsid w:val="00182D10"/>
    <w:rsid w:val="00183176"/>
    <w:rsid w:val="00183703"/>
    <w:rsid w:val="001844C1"/>
    <w:rsid w:val="00184B5B"/>
    <w:rsid w:val="00184C8B"/>
    <w:rsid w:val="00185E90"/>
    <w:rsid w:val="00186FFB"/>
    <w:rsid w:val="00187304"/>
    <w:rsid w:val="00190C8E"/>
    <w:rsid w:val="00191729"/>
    <w:rsid w:val="00191B51"/>
    <w:rsid w:val="00192599"/>
    <w:rsid w:val="001925CC"/>
    <w:rsid w:val="00192F3D"/>
    <w:rsid w:val="00193CC3"/>
    <w:rsid w:val="00195067"/>
    <w:rsid w:val="001950E3"/>
    <w:rsid w:val="00195177"/>
    <w:rsid w:val="0019519F"/>
    <w:rsid w:val="00195220"/>
    <w:rsid w:val="00196633"/>
    <w:rsid w:val="00197A01"/>
    <w:rsid w:val="00197F37"/>
    <w:rsid w:val="001A0313"/>
    <w:rsid w:val="001A03AA"/>
    <w:rsid w:val="001A0473"/>
    <w:rsid w:val="001A0D3D"/>
    <w:rsid w:val="001A14DD"/>
    <w:rsid w:val="001A1883"/>
    <w:rsid w:val="001A2063"/>
    <w:rsid w:val="001A2510"/>
    <w:rsid w:val="001A2749"/>
    <w:rsid w:val="001A3092"/>
    <w:rsid w:val="001A3BFE"/>
    <w:rsid w:val="001A41DC"/>
    <w:rsid w:val="001A53C3"/>
    <w:rsid w:val="001A53FF"/>
    <w:rsid w:val="001A5789"/>
    <w:rsid w:val="001A5F83"/>
    <w:rsid w:val="001A6201"/>
    <w:rsid w:val="001A64C7"/>
    <w:rsid w:val="001A650B"/>
    <w:rsid w:val="001A69E0"/>
    <w:rsid w:val="001A71BF"/>
    <w:rsid w:val="001A739D"/>
    <w:rsid w:val="001A783C"/>
    <w:rsid w:val="001A7890"/>
    <w:rsid w:val="001B027E"/>
    <w:rsid w:val="001B09B4"/>
    <w:rsid w:val="001B0F83"/>
    <w:rsid w:val="001B1289"/>
    <w:rsid w:val="001B1678"/>
    <w:rsid w:val="001B1E9A"/>
    <w:rsid w:val="001B2C73"/>
    <w:rsid w:val="001B365A"/>
    <w:rsid w:val="001B39A8"/>
    <w:rsid w:val="001B3A21"/>
    <w:rsid w:val="001B3A48"/>
    <w:rsid w:val="001B3C92"/>
    <w:rsid w:val="001B3DE0"/>
    <w:rsid w:val="001B4F22"/>
    <w:rsid w:val="001B5FAF"/>
    <w:rsid w:val="001B6994"/>
    <w:rsid w:val="001B715B"/>
    <w:rsid w:val="001B75B0"/>
    <w:rsid w:val="001B78CE"/>
    <w:rsid w:val="001C03CA"/>
    <w:rsid w:val="001C2527"/>
    <w:rsid w:val="001C2C74"/>
    <w:rsid w:val="001C32A1"/>
    <w:rsid w:val="001C3681"/>
    <w:rsid w:val="001C490E"/>
    <w:rsid w:val="001C6A66"/>
    <w:rsid w:val="001C7113"/>
    <w:rsid w:val="001C71CB"/>
    <w:rsid w:val="001D0098"/>
    <w:rsid w:val="001D0A86"/>
    <w:rsid w:val="001D1224"/>
    <w:rsid w:val="001D28D4"/>
    <w:rsid w:val="001D29B7"/>
    <w:rsid w:val="001D38E2"/>
    <w:rsid w:val="001D3905"/>
    <w:rsid w:val="001D39F3"/>
    <w:rsid w:val="001D3B60"/>
    <w:rsid w:val="001D4ADB"/>
    <w:rsid w:val="001D4E33"/>
    <w:rsid w:val="001D588E"/>
    <w:rsid w:val="001D5956"/>
    <w:rsid w:val="001D62BD"/>
    <w:rsid w:val="001D638C"/>
    <w:rsid w:val="001D697C"/>
    <w:rsid w:val="001D75CE"/>
    <w:rsid w:val="001E028D"/>
    <w:rsid w:val="001E02A2"/>
    <w:rsid w:val="001E05FD"/>
    <w:rsid w:val="001E09DB"/>
    <w:rsid w:val="001E13DE"/>
    <w:rsid w:val="001E1533"/>
    <w:rsid w:val="001E19BA"/>
    <w:rsid w:val="001E2334"/>
    <w:rsid w:val="001E28CE"/>
    <w:rsid w:val="001E2CE6"/>
    <w:rsid w:val="001E31FF"/>
    <w:rsid w:val="001E330D"/>
    <w:rsid w:val="001E4478"/>
    <w:rsid w:val="001E5AA6"/>
    <w:rsid w:val="001E67FE"/>
    <w:rsid w:val="001E7CEB"/>
    <w:rsid w:val="001F007D"/>
    <w:rsid w:val="001F240B"/>
    <w:rsid w:val="001F2C53"/>
    <w:rsid w:val="001F2DE6"/>
    <w:rsid w:val="001F3B13"/>
    <w:rsid w:val="001F3C2B"/>
    <w:rsid w:val="001F3E7B"/>
    <w:rsid w:val="001F4347"/>
    <w:rsid w:val="001F451A"/>
    <w:rsid w:val="001F49CE"/>
    <w:rsid w:val="001F4AC1"/>
    <w:rsid w:val="001F4CBA"/>
    <w:rsid w:val="001F4CC1"/>
    <w:rsid w:val="001F5ED9"/>
    <w:rsid w:val="001F61A0"/>
    <w:rsid w:val="001F67E3"/>
    <w:rsid w:val="001F6E7A"/>
    <w:rsid w:val="001F7414"/>
    <w:rsid w:val="00200B09"/>
    <w:rsid w:val="00200B39"/>
    <w:rsid w:val="00201ED9"/>
    <w:rsid w:val="00202116"/>
    <w:rsid w:val="00202D4A"/>
    <w:rsid w:val="00203160"/>
    <w:rsid w:val="002035E0"/>
    <w:rsid w:val="00203CC1"/>
    <w:rsid w:val="0020557F"/>
    <w:rsid w:val="002061CD"/>
    <w:rsid w:val="00207233"/>
    <w:rsid w:val="00207410"/>
    <w:rsid w:val="00207F28"/>
    <w:rsid w:val="00210073"/>
    <w:rsid w:val="002104FA"/>
    <w:rsid w:val="002109FA"/>
    <w:rsid w:val="00211096"/>
    <w:rsid w:val="002118CE"/>
    <w:rsid w:val="002118D1"/>
    <w:rsid w:val="002124A3"/>
    <w:rsid w:val="0021281C"/>
    <w:rsid w:val="0021305B"/>
    <w:rsid w:val="00213586"/>
    <w:rsid w:val="002137BF"/>
    <w:rsid w:val="00213B00"/>
    <w:rsid w:val="00213B23"/>
    <w:rsid w:val="00213EC2"/>
    <w:rsid w:val="0021474A"/>
    <w:rsid w:val="00214935"/>
    <w:rsid w:val="00214CA5"/>
    <w:rsid w:val="0021508F"/>
    <w:rsid w:val="00215CAA"/>
    <w:rsid w:val="00215CAD"/>
    <w:rsid w:val="0021647F"/>
    <w:rsid w:val="00216D86"/>
    <w:rsid w:val="00216FC0"/>
    <w:rsid w:val="00217A72"/>
    <w:rsid w:val="00217E4A"/>
    <w:rsid w:val="00220626"/>
    <w:rsid w:val="002208FE"/>
    <w:rsid w:val="00221232"/>
    <w:rsid w:val="002218F9"/>
    <w:rsid w:val="002231D5"/>
    <w:rsid w:val="00223853"/>
    <w:rsid w:val="00224655"/>
    <w:rsid w:val="00224CD5"/>
    <w:rsid w:val="00225602"/>
    <w:rsid w:val="00225883"/>
    <w:rsid w:val="00226C78"/>
    <w:rsid w:val="00226E78"/>
    <w:rsid w:val="00227818"/>
    <w:rsid w:val="00227B0E"/>
    <w:rsid w:val="00230351"/>
    <w:rsid w:val="0023083C"/>
    <w:rsid w:val="00230AEC"/>
    <w:rsid w:val="00231094"/>
    <w:rsid w:val="0023209E"/>
    <w:rsid w:val="00232176"/>
    <w:rsid w:val="002321E9"/>
    <w:rsid w:val="002327B8"/>
    <w:rsid w:val="00232B1C"/>
    <w:rsid w:val="00232E1A"/>
    <w:rsid w:val="00232F81"/>
    <w:rsid w:val="00232FC5"/>
    <w:rsid w:val="002350A0"/>
    <w:rsid w:val="00236690"/>
    <w:rsid w:val="002366C5"/>
    <w:rsid w:val="00236733"/>
    <w:rsid w:val="002374C8"/>
    <w:rsid w:val="00240245"/>
    <w:rsid w:val="00240370"/>
    <w:rsid w:val="002409D3"/>
    <w:rsid w:val="00240F71"/>
    <w:rsid w:val="00241351"/>
    <w:rsid w:val="00241680"/>
    <w:rsid w:val="00241ED4"/>
    <w:rsid w:val="0024297C"/>
    <w:rsid w:val="002434E4"/>
    <w:rsid w:val="00243910"/>
    <w:rsid w:val="00243D20"/>
    <w:rsid w:val="0024554E"/>
    <w:rsid w:val="002463EA"/>
    <w:rsid w:val="0025029C"/>
    <w:rsid w:val="002506A9"/>
    <w:rsid w:val="00251740"/>
    <w:rsid w:val="002526F4"/>
    <w:rsid w:val="00252FAB"/>
    <w:rsid w:val="002532C9"/>
    <w:rsid w:val="00253854"/>
    <w:rsid w:val="002538EA"/>
    <w:rsid w:val="002539B9"/>
    <w:rsid w:val="00253F09"/>
    <w:rsid w:val="0025435B"/>
    <w:rsid w:val="00254720"/>
    <w:rsid w:val="0025529E"/>
    <w:rsid w:val="00255431"/>
    <w:rsid w:val="00255852"/>
    <w:rsid w:val="00255C83"/>
    <w:rsid w:val="00256160"/>
    <w:rsid w:val="00256552"/>
    <w:rsid w:val="00257486"/>
    <w:rsid w:val="00257632"/>
    <w:rsid w:val="00257E20"/>
    <w:rsid w:val="00260855"/>
    <w:rsid w:val="00260CF8"/>
    <w:rsid w:val="00261BFC"/>
    <w:rsid w:val="0026215A"/>
    <w:rsid w:val="0026237D"/>
    <w:rsid w:val="00262B26"/>
    <w:rsid w:val="002634AF"/>
    <w:rsid w:val="00263909"/>
    <w:rsid w:val="00264179"/>
    <w:rsid w:val="00264223"/>
    <w:rsid w:val="0026424F"/>
    <w:rsid w:val="00265219"/>
    <w:rsid w:val="002652F7"/>
    <w:rsid w:val="002653FD"/>
    <w:rsid w:val="00265B26"/>
    <w:rsid w:val="00265D4D"/>
    <w:rsid w:val="00266DE2"/>
    <w:rsid w:val="002671F7"/>
    <w:rsid w:val="00272186"/>
    <w:rsid w:val="0027362A"/>
    <w:rsid w:val="002739EC"/>
    <w:rsid w:val="0027404B"/>
    <w:rsid w:val="002742DD"/>
    <w:rsid w:val="00274B4D"/>
    <w:rsid w:val="00275090"/>
    <w:rsid w:val="00275CE1"/>
    <w:rsid w:val="00276BAE"/>
    <w:rsid w:val="002803F2"/>
    <w:rsid w:val="002804A5"/>
    <w:rsid w:val="002809E6"/>
    <w:rsid w:val="002817C4"/>
    <w:rsid w:val="002829A0"/>
    <w:rsid w:val="0028339B"/>
    <w:rsid w:val="00283663"/>
    <w:rsid w:val="0028465B"/>
    <w:rsid w:val="00284670"/>
    <w:rsid w:val="002851F9"/>
    <w:rsid w:val="002853E1"/>
    <w:rsid w:val="002854DC"/>
    <w:rsid w:val="0028583A"/>
    <w:rsid w:val="00285A65"/>
    <w:rsid w:val="00285D24"/>
    <w:rsid w:val="00285FD9"/>
    <w:rsid w:val="00286A1B"/>
    <w:rsid w:val="00287144"/>
    <w:rsid w:val="002873EB"/>
    <w:rsid w:val="0028775E"/>
    <w:rsid w:val="002900F1"/>
    <w:rsid w:val="002902AC"/>
    <w:rsid w:val="002903D3"/>
    <w:rsid w:val="00290E1A"/>
    <w:rsid w:val="0029116E"/>
    <w:rsid w:val="00291245"/>
    <w:rsid w:val="00291412"/>
    <w:rsid w:val="00291D66"/>
    <w:rsid w:val="00291E19"/>
    <w:rsid w:val="00291EF1"/>
    <w:rsid w:val="0029239B"/>
    <w:rsid w:val="00293BEC"/>
    <w:rsid w:val="0029474B"/>
    <w:rsid w:val="00294D44"/>
    <w:rsid w:val="00295838"/>
    <w:rsid w:val="00297207"/>
    <w:rsid w:val="0029784E"/>
    <w:rsid w:val="0029786D"/>
    <w:rsid w:val="00297AEC"/>
    <w:rsid w:val="002A03BD"/>
    <w:rsid w:val="002A1471"/>
    <w:rsid w:val="002A238A"/>
    <w:rsid w:val="002A3034"/>
    <w:rsid w:val="002A337E"/>
    <w:rsid w:val="002A410F"/>
    <w:rsid w:val="002A4283"/>
    <w:rsid w:val="002A432E"/>
    <w:rsid w:val="002A4436"/>
    <w:rsid w:val="002A47BE"/>
    <w:rsid w:val="002A4EFA"/>
    <w:rsid w:val="002A4FAC"/>
    <w:rsid w:val="002A50C9"/>
    <w:rsid w:val="002A5415"/>
    <w:rsid w:val="002A5D51"/>
    <w:rsid w:val="002A66DF"/>
    <w:rsid w:val="002A681C"/>
    <w:rsid w:val="002A7C34"/>
    <w:rsid w:val="002A7E42"/>
    <w:rsid w:val="002B08F6"/>
    <w:rsid w:val="002B0B98"/>
    <w:rsid w:val="002B151C"/>
    <w:rsid w:val="002B1D1F"/>
    <w:rsid w:val="002B1EFB"/>
    <w:rsid w:val="002B23AE"/>
    <w:rsid w:val="002B2B5E"/>
    <w:rsid w:val="002B319F"/>
    <w:rsid w:val="002B3979"/>
    <w:rsid w:val="002B3A19"/>
    <w:rsid w:val="002B452D"/>
    <w:rsid w:val="002B4599"/>
    <w:rsid w:val="002B4634"/>
    <w:rsid w:val="002B4B22"/>
    <w:rsid w:val="002B527F"/>
    <w:rsid w:val="002B6045"/>
    <w:rsid w:val="002B6499"/>
    <w:rsid w:val="002B6BCC"/>
    <w:rsid w:val="002B780F"/>
    <w:rsid w:val="002B7C33"/>
    <w:rsid w:val="002C14B8"/>
    <w:rsid w:val="002C3986"/>
    <w:rsid w:val="002C4481"/>
    <w:rsid w:val="002C4CA9"/>
    <w:rsid w:val="002C4D87"/>
    <w:rsid w:val="002C624A"/>
    <w:rsid w:val="002C63C9"/>
    <w:rsid w:val="002C67FF"/>
    <w:rsid w:val="002C6F5D"/>
    <w:rsid w:val="002C733D"/>
    <w:rsid w:val="002C7897"/>
    <w:rsid w:val="002D0424"/>
    <w:rsid w:val="002D0CE5"/>
    <w:rsid w:val="002D19B1"/>
    <w:rsid w:val="002D1DD1"/>
    <w:rsid w:val="002D1F76"/>
    <w:rsid w:val="002D260F"/>
    <w:rsid w:val="002D2678"/>
    <w:rsid w:val="002D27C7"/>
    <w:rsid w:val="002D2BAD"/>
    <w:rsid w:val="002D315E"/>
    <w:rsid w:val="002D3736"/>
    <w:rsid w:val="002D3CC8"/>
    <w:rsid w:val="002D3F8C"/>
    <w:rsid w:val="002D4B98"/>
    <w:rsid w:val="002D588C"/>
    <w:rsid w:val="002D5DE5"/>
    <w:rsid w:val="002D6755"/>
    <w:rsid w:val="002D6984"/>
    <w:rsid w:val="002D72D6"/>
    <w:rsid w:val="002D7FF9"/>
    <w:rsid w:val="002E077E"/>
    <w:rsid w:val="002E098A"/>
    <w:rsid w:val="002E0C30"/>
    <w:rsid w:val="002E2699"/>
    <w:rsid w:val="002E2E7E"/>
    <w:rsid w:val="002E2E92"/>
    <w:rsid w:val="002E2F3B"/>
    <w:rsid w:val="002E30A2"/>
    <w:rsid w:val="002E420D"/>
    <w:rsid w:val="002E46C5"/>
    <w:rsid w:val="002E4C3E"/>
    <w:rsid w:val="002E5437"/>
    <w:rsid w:val="002E54EA"/>
    <w:rsid w:val="002E57F5"/>
    <w:rsid w:val="002E584C"/>
    <w:rsid w:val="002E6E49"/>
    <w:rsid w:val="002E7486"/>
    <w:rsid w:val="002F1226"/>
    <w:rsid w:val="002F181E"/>
    <w:rsid w:val="002F266B"/>
    <w:rsid w:val="002F290D"/>
    <w:rsid w:val="002F3BFC"/>
    <w:rsid w:val="002F446C"/>
    <w:rsid w:val="002F4ABE"/>
    <w:rsid w:val="002F4BB5"/>
    <w:rsid w:val="002F4DB9"/>
    <w:rsid w:val="002F5943"/>
    <w:rsid w:val="002F5CE9"/>
    <w:rsid w:val="002F684A"/>
    <w:rsid w:val="002F6AD0"/>
    <w:rsid w:val="002F7409"/>
    <w:rsid w:val="002F7658"/>
    <w:rsid w:val="0030041A"/>
    <w:rsid w:val="00300537"/>
    <w:rsid w:val="00300852"/>
    <w:rsid w:val="003009C8"/>
    <w:rsid w:val="00300D09"/>
    <w:rsid w:val="00300F53"/>
    <w:rsid w:val="0030181B"/>
    <w:rsid w:val="003019C3"/>
    <w:rsid w:val="00301D91"/>
    <w:rsid w:val="00302639"/>
    <w:rsid w:val="0030298D"/>
    <w:rsid w:val="00302BDA"/>
    <w:rsid w:val="00302CAD"/>
    <w:rsid w:val="00302CC6"/>
    <w:rsid w:val="00303068"/>
    <w:rsid w:val="00303932"/>
    <w:rsid w:val="003041F3"/>
    <w:rsid w:val="0030442A"/>
    <w:rsid w:val="003049BB"/>
    <w:rsid w:val="00305143"/>
    <w:rsid w:val="0030610E"/>
    <w:rsid w:val="00306177"/>
    <w:rsid w:val="00306407"/>
    <w:rsid w:val="00306F54"/>
    <w:rsid w:val="003078D7"/>
    <w:rsid w:val="00307A87"/>
    <w:rsid w:val="00307E40"/>
    <w:rsid w:val="00310BC1"/>
    <w:rsid w:val="00310FD2"/>
    <w:rsid w:val="00311902"/>
    <w:rsid w:val="00311DCC"/>
    <w:rsid w:val="003120AE"/>
    <w:rsid w:val="0031232A"/>
    <w:rsid w:val="00312CB8"/>
    <w:rsid w:val="0031311B"/>
    <w:rsid w:val="003134E9"/>
    <w:rsid w:val="00313A83"/>
    <w:rsid w:val="00313D39"/>
    <w:rsid w:val="003146BB"/>
    <w:rsid w:val="00315549"/>
    <w:rsid w:val="00315D02"/>
    <w:rsid w:val="003164B1"/>
    <w:rsid w:val="00316CBB"/>
    <w:rsid w:val="00317088"/>
    <w:rsid w:val="00317B61"/>
    <w:rsid w:val="00320549"/>
    <w:rsid w:val="00320DB4"/>
    <w:rsid w:val="00320F09"/>
    <w:rsid w:val="0032283C"/>
    <w:rsid w:val="00322E17"/>
    <w:rsid w:val="00323A63"/>
    <w:rsid w:val="00324328"/>
    <w:rsid w:val="003244D1"/>
    <w:rsid w:val="00324B6C"/>
    <w:rsid w:val="0032589C"/>
    <w:rsid w:val="003258A6"/>
    <w:rsid w:val="003258C2"/>
    <w:rsid w:val="00325FF1"/>
    <w:rsid w:val="00327724"/>
    <w:rsid w:val="00327AD6"/>
    <w:rsid w:val="00330101"/>
    <w:rsid w:val="0033103C"/>
    <w:rsid w:val="0033251F"/>
    <w:rsid w:val="00333295"/>
    <w:rsid w:val="00334DBC"/>
    <w:rsid w:val="00335696"/>
    <w:rsid w:val="00335855"/>
    <w:rsid w:val="00336626"/>
    <w:rsid w:val="003369A3"/>
    <w:rsid w:val="00336CC7"/>
    <w:rsid w:val="00337720"/>
    <w:rsid w:val="0033789A"/>
    <w:rsid w:val="00337EA8"/>
    <w:rsid w:val="00342339"/>
    <w:rsid w:val="00342B7E"/>
    <w:rsid w:val="00342BAA"/>
    <w:rsid w:val="00342D70"/>
    <w:rsid w:val="00343AD2"/>
    <w:rsid w:val="0034539B"/>
    <w:rsid w:val="00345526"/>
    <w:rsid w:val="0034561E"/>
    <w:rsid w:val="00346A4C"/>
    <w:rsid w:val="00347F8F"/>
    <w:rsid w:val="00350A95"/>
    <w:rsid w:val="0035101F"/>
    <w:rsid w:val="00351540"/>
    <w:rsid w:val="003516CF"/>
    <w:rsid w:val="00351DE1"/>
    <w:rsid w:val="00351E95"/>
    <w:rsid w:val="00352339"/>
    <w:rsid w:val="003529E1"/>
    <w:rsid w:val="00352D1E"/>
    <w:rsid w:val="00352D45"/>
    <w:rsid w:val="00352E46"/>
    <w:rsid w:val="00352E6D"/>
    <w:rsid w:val="00353BDE"/>
    <w:rsid w:val="00354263"/>
    <w:rsid w:val="003546FF"/>
    <w:rsid w:val="003549BF"/>
    <w:rsid w:val="00354EDE"/>
    <w:rsid w:val="0035535F"/>
    <w:rsid w:val="00355849"/>
    <w:rsid w:val="00355F9C"/>
    <w:rsid w:val="003563A9"/>
    <w:rsid w:val="003567D3"/>
    <w:rsid w:val="003568A7"/>
    <w:rsid w:val="00356DDD"/>
    <w:rsid w:val="0035734D"/>
    <w:rsid w:val="00357504"/>
    <w:rsid w:val="00357A41"/>
    <w:rsid w:val="00357BBF"/>
    <w:rsid w:val="003606DB"/>
    <w:rsid w:val="003616AC"/>
    <w:rsid w:val="00361BED"/>
    <w:rsid w:val="003620D8"/>
    <w:rsid w:val="003624F3"/>
    <w:rsid w:val="003633B3"/>
    <w:rsid w:val="0036362B"/>
    <w:rsid w:val="00363A93"/>
    <w:rsid w:val="00363DC2"/>
    <w:rsid w:val="00364186"/>
    <w:rsid w:val="003648CC"/>
    <w:rsid w:val="00364F8E"/>
    <w:rsid w:val="00365335"/>
    <w:rsid w:val="003653ED"/>
    <w:rsid w:val="00365809"/>
    <w:rsid w:val="00365FB8"/>
    <w:rsid w:val="003671E3"/>
    <w:rsid w:val="0036744B"/>
    <w:rsid w:val="003679FD"/>
    <w:rsid w:val="0037189B"/>
    <w:rsid w:val="003718EA"/>
    <w:rsid w:val="00371DBD"/>
    <w:rsid w:val="00371FCF"/>
    <w:rsid w:val="003721FE"/>
    <w:rsid w:val="0037314E"/>
    <w:rsid w:val="003739AE"/>
    <w:rsid w:val="003742B5"/>
    <w:rsid w:val="00374502"/>
    <w:rsid w:val="003746CC"/>
    <w:rsid w:val="00374999"/>
    <w:rsid w:val="0037506A"/>
    <w:rsid w:val="003755B4"/>
    <w:rsid w:val="00375956"/>
    <w:rsid w:val="00375966"/>
    <w:rsid w:val="003762A0"/>
    <w:rsid w:val="00376614"/>
    <w:rsid w:val="00376A89"/>
    <w:rsid w:val="00376EAE"/>
    <w:rsid w:val="00376FF2"/>
    <w:rsid w:val="00377843"/>
    <w:rsid w:val="00377B68"/>
    <w:rsid w:val="00380344"/>
    <w:rsid w:val="003806CA"/>
    <w:rsid w:val="003808CF"/>
    <w:rsid w:val="0038111A"/>
    <w:rsid w:val="00381EAE"/>
    <w:rsid w:val="0038233A"/>
    <w:rsid w:val="00382695"/>
    <w:rsid w:val="00382B40"/>
    <w:rsid w:val="003836F4"/>
    <w:rsid w:val="00383EEB"/>
    <w:rsid w:val="00384C03"/>
    <w:rsid w:val="00384D38"/>
    <w:rsid w:val="0038594C"/>
    <w:rsid w:val="003860F1"/>
    <w:rsid w:val="003863A9"/>
    <w:rsid w:val="00386427"/>
    <w:rsid w:val="0038670A"/>
    <w:rsid w:val="00386889"/>
    <w:rsid w:val="00386D5A"/>
    <w:rsid w:val="003871D4"/>
    <w:rsid w:val="00387C1E"/>
    <w:rsid w:val="0039115A"/>
    <w:rsid w:val="00391727"/>
    <w:rsid w:val="00391882"/>
    <w:rsid w:val="003920C5"/>
    <w:rsid w:val="003923B7"/>
    <w:rsid w:val="00392805"/>
    <w:rsid w:val="003954FA"/>
    <w:rsid w:val="003957F0"/>
    <w:rsid w:val="003963C5"/>
    <w:rsid w:val="00396F77"/>
    <w:rsid w:val="003A0383"/>
    <w:rsid w:val="003A039D"/>
    <w:rsid w:val="003A0B7D"/>
    <w:rsid w:val="003A1175"/>
    <w:rsid w:val="003A13C4"/>
    <w:rsid w:val="003A1838"/>
    <w:rsid w:val="003A2053"/>
    <w:rsid w:val="003A22EC"/>
    <w:rsid w:val="003A2742"/>
    <w:rsid w:val="003A31C4"/>
    <w:rsid w:val="003A3478"/>
    <w:rsid w:val="003A3817"/>
    <w:rsid w:val="003A3B57"/>
    <w:rsid w:val="003A3D59"/>
    <w:rsid w:val="003A4458"/>
    <w:rsid w:val="003A48BF"/>
    <w:rsid w:val="003A4F74"/>
    <w:rsid w:val="003A500C"/>
    <w:rsid w:val="003A504E"/>
    <w:rsid w:val="003A5195"/>
    <w:rsid w:val="003A5414"/>
    <w:rsid w:val="003A547E"/>
    <w:rsid w:val="003A5B3B"/>
    <w:rsid w:val="003A6532"/>
    <w:rsid w:val="003A6792"/>
    <w:rsid w:val="003A76D8"/>
    <w:rsid w:val="003A7CA4"/>
    <w:rsid w:val="003A7D6C"/>
    <w:rsid w:val="003A7E4F"/>
    <w:rsid w:val="003B042B"/>
    <w:rsid w:val="003B166F"/>
    <w:rsid w:val="003B1B50"/>
    <w:rsid w:val="003B2111"/>
    <w:rsid w:val="003B21BC"/>
    <w:rsid w:val="003B24D3"/>
    <w:rsid w:val="003B2F5C"/>
    <w:rsid w:val="003B352F"/>
    <w:rsid w:val="003B4CFC"/>
    <w:rsid w:val="003B4E96"/>
    <w:rsid w:val="003B53FC"/>
    <w:rsid w:val="003B62CC"/>
    <w:rsid w:val="003B63B6"/>
    <w:rsid w:val="003B6F99"/>
    <w:rsid w:val="003B703A"/>
    <w:rsid w:val="003B7073"/>
    <w:rsid w:val="003B70A6"/>
    <w:rsid w:val="003B732F"/>
    <w:rsid w:val="003C0EDB"/>
    <w:rsid w:val="003C1396"/>
    <w:rsid w:val="003C1A7C"/>
    <w:rsid w:val="003C1E29"/>
    <w:rsid w:val="003C1FEC"/>
    <w:rsid w:val="003C224D"/>
    <w:rsid w:val="003C22E4"/>
    <w:rsid w:val="003C316D"/>
    <w:rsid w:val="003C3453"/>
    <w:rsid w:val="003C3529"/>
    <w:rsid w:val="003C3941"/>
    <w:rsid w:val="003C417D"/>
    <w:rsid w:val="003C58A0"/>
    <w:rsid w:val="003C6270"/>
    <w:rsid w:val="003C75DD"/>
    <w:rsid w:val="003D0862"/>
    <w:rsid w:val="003D12C0"/>
    <w:rsid w:val="003D1865"/>
    <w:rsid w:val="003D1A63"/>
    <w:rsid w:val="003D1C61"/>
    <w:rsid w:val="003D27CF"/>
    <w:rsid w:val="003D285E"/>
    <w:rsid w:val="003D2CAA"/>
    <w:rsid w:val="003D372C"/>
    <w:rsid w:val="003D390A"/>
    <w:rsid w:val="003D3FA7"/>
    <w:rsid w:val="003D43EC"/>
    <w:rsid w:val="003D476F"/>
    <w:rsid w:val="003D516F"/>
    <w:rsid w:val="003D66B7"/>
    <w:rsid w:val="003D6821"/>
    <w:rsid w:val="003D7B73"/>
    <w:rsid w:val="003D7CDD"/>
    <w:rsid w:val="003E06D5"/>
    <w:rsid w:val="003E1569"/>
    <w:rsid w:val="003E21BA"/>
    <w:rsid w:val="003E24C0"/>
    <w:rsid w:val="003E268D"/>
    <w:rsid w:val="003E2BFE"/>
    <w:rsid w:val="003E2CE0"/>
    <w:rsid w:val="003E3640"/>
    <w:rsid w:val="003E401A"/>
    <w:rsid w:val="003E47A9"/>
    <w:rsid w:val="003E5096"/>
    <w:rsid w:val="003E53D1"/>
    <w:rsid w:val="003E5979"/>
    <w:rsid w:val="003E5B53"/>
    <w:rsid w:val="003E5E7C"/>
    <w:rsid w:val="003E5F9A"/>
    <w:rsid w:val="003E6445"/>
    <w:rsid w:val="003E6604"/>
    <w:rsid w:val="003E71A8"/>
    <w:rsid w:val="003E75EA"/>
    <w:rsid w:val="003F0CD8"/>
    <w:rsid w:val="003F1057"/>
    <w:rsid w:val="003F115B"/>
    <w:rsid w:val="003F1C2C"/>
    <w:rsid w:val="003F2BB0"/>
    <w:rsid w:val="003F2C7D"/>
    <w:rsid w:val="003F2EA6"/>
    <w:rsid w:val="003F4A49"/>
    <w:rsid w:val="003F4ED6"/>
    <w:rsid w:val="003F51DC"/>
    <w:rsid w:val="003F549D"/>
    <w:rsid w:val="003F5CC9"/>
    <w:rsid w:val="003F68CB"/>
    <w:rsid w:val="003F7216"/>
    <w:rsid w:val="003F790B"/>
    <w:rsid w:val="003F7B3A"/>
    <w:rsid w:val="004009FC"/>
    <w:rsid w:val="00400C32"/>
    <w:rsid w:val="0040108E"/>
    <w:rsid w:val="0040145B"/>
    <w:rsid w:val="0040226F"/>
    <w:rsid w:val="00402A1F"/>
    <w:rsid w:val="00402D5E"/>
    <w:rsid w:val="00402D77"/>
    <w:rsid w:val="00403237"/>
    <w:rsid w:val="00403419"/>
    <w:rsid w:val="0040407F"/>
    <w:rsid w:val="00404EC8"/>
    <w:rsid w:val="00404F75"/>
    <w:rsid w:val="0040723E"/>
    <w:rsid w:val="00407370"/>
    <w:rsid w:val="00407AA9"/>
    <w:rsid w:val="00407F65"/>
    <w:rsid w:val="004102D8"/>
    <w:rsid w:val="0041146A"/>
    <w:rsid w:val="00411892"/>
    <w:rsid w:val="004122A0"/>
    <w:rsid w:val="00412C11"/>
    <w:rsid w:val="00412CCE"/>
    <w:rsid w:val="00412CE6"/>
    <w:rsid w:val="00412D47"/>
    <w:rsid w:val="0041374B"/>
    <w:rsid w:val="004141CE"/>
    <w:rsid w:val="00414403"/>
    <w:rsid w:val="00414CD2"/>
    <w:rsid w:val="00414F57"/>
    <w:rsid w:val="00415267"/>
    <w:rsid w:val="00415569"/>
    <w:rsid w:val="00415626"/>
    <w:rsid w:val="00415D26"/>
    <w:rsid w:val="004163F8"/>
    <w:rsid w:val="00416B08"/>
    <w:rsid w:val="00416F20"/>
    <w:rsid w:val="00417B53"/>
    <w:rsid w:val="00420AB6"/>
    <w:rsid w:val="00420D73"/>
    <w:rsid w:val="00421372"/>
    <w:rsid w:val="004219C3"/>
    <w:rsid w:val="00422544"/>
    <w:rsid w:val="00422DD1"/>
    <w:rsid w:val="00423914"/>
    <w:rsid w:val="00423ABF"/>
    <w:rsid w:val="00423B63"/>
    <w:rsid w:val="0042460E"/>
    <w:rsid w:val="004246F3"/>
    <w:rsid w:val="00424ADF"/>
    <w:rsid w:val="00424C00"/>
    <w:rsid w:val="00424DF9"/>
    <w:rsid w:val="004260DD"/>
    <w:rsid w:val="0042682D"/>
    <w:rsid w:val="00426F7C"/>
    <w:rsid w:val="00427180"/>
    <w:rsid w:val="00427798"/>
    <w:rsid w:val="004279E1"/>
    <w:rsid w:val="00427B1C"/>
    <w:rsid w:val="00427BE7"/>
    <w:rsid w:val="00431561"/>
    <w:rsid w:val="004329AE"/>
    <w:rsid w:val="00433842"/>
    <w:rsid w:val="0043387D"/>
    <w:rsid w:val="00433D09"/>
    <w:rsid w:val="00434D14"/>
    <w:rsid w:val="00434F16"/>
    <w:rsid w:val="00435257"/>
    <w:rsid w:val="00435B01"/>
    <w:rsid w:val="00435BFA"/>
    <w:rsid w:val="00436ECA"/>
    <w:rsid w:val="004376E6"/>
    <w:rsid w:val="004377D0"/>
    <w:rsid w:val="00437A70"/>
    <w:rsid w:val="00437BB2"/>
    <w:rsid w:val="004406BD"/>
    <w:rsid w:val="004410CD"/>
    <w:rsid w:val="004410E6"/>
    <w:rsid w:val="00442609"/>
    <w:rsid w:val="004426E6"/>
    <w:rsid w:val="00442B6F"/>
    <w:rsid w:val="00442C42"/>
    <w:rsid w:val="00442DA5"/>
    <w:rsid w:val="00442DB5"/>
    <w:rsid w:val="004433BA"/>
    <w:rsid w:val="004436AF"/>
    <w:rsid w:val="00444263"/>
    <w:rsid w:val="00445258"/>
    <w:rsid w:val="004454F0"/>
    <w:rsid w:val="00446133"/>
    <w:rsid w:val="00446C58"/>
    <w:rsid w:val="00446FDA"/>
    <w:rsid w:val="00450739"/>
    <w:rsid w:val="0045198F"/>
    <w:rsid w:val="004521AE"/>
    <w:rsid w:val="00452C22"/>
    <w:rsid w:val="00453AEB"/>
    <w:rsid w:val="00454F08"/>
    <w:rsid w:val="00457BCB"/>
    <w:rsid w:val="004605B3"/>
    <w:rsid w:val="004607FD"/>
    <w:rsid w:val="00460A76"/>
    <w:rsid w:val="0046245D"/>
    <w:rsid w:val="004628EC"/>
    <w:rsid w:val="00463C46"/>
    <w:rsid w:val="004643FB"/>
    <w:rsid w:val="00464B72"/>
    <w:rsid w:val="00464F9F"/>
    <w:rsid w:val="004654C0"/>
    <w:rsid w:val="00465A1B"/>
    <w:rsid w:val="00465BF6"/>
    <w:rsid w:val="0046647C"/>
    <w:rsid w:val="00466B2E"/>
    <w:rsid w:val="00466FE4"/>
    <w:rsid w:val="00467BD7"/>
    <w:rsid w:val="00467DBF"/>
    <w:rsid w:val="004701A8"/>
    <w:rsid w:val="00470A64"/>
    <w:rsid w:val="0047123E"/>
    <w:rsid w:val="004717FA"/>
    <w:rsid w:val="00471D65"/>
    <w:rsid w:val="00472565"/>
    <w:rsid w:val="00472E2D"/>
    <w:rsid w:val="004736F7"/>
    <w:rsid w:val="00473A77"/>
    <w:rsid w:val="0047400F"/>
    <w:rsid w:val="00474200"/>
    <w:rsid w:val="0047471D"/>
    <w:rsid w:val="00474C17"/>
    <w:rsid w:val="00474FD5"/>
    <w:rsid w:val="00475710"/>
    <w:rsid w:val="00475795"/>
    <w:rsid w:val="00475DE5"/>
    <w:rsid w:val="00475E0F"/>
    <w:rsid w:val="00476C2C"/>
    <w:rsid w:val="00476FFD"/>
    <w:rsid w:val="00481CAF"/>
    <w:rsid w:val="00481E85"/>
    <w:rsid w:val="00482A5D"/>
    <w:rsid w:val="00482A60"/>
    <w:rsid w:val="00482C89"/>
    <w:rsid w:val="004832AA"/>
    <w:rsid w:val="00483435"/>
    <w:rsid w:val="00483789"/>
    <w:rsid w:val="004844E7"/>
    <w:rsid w:val="0048472A"/>
    <w:rsid w:val="00484B2D"/>
    <w:rsid w:val="00485472"/>
    <w:rsid w:val="0048738D"/>
    <w:rsid w:val="00487414"/>
    <w:rsid w:val="00487D78"/>
    <w:rsid w:val="00487E07"/>
    <w:rsid w:val="00490737"/>
    <w:rsid w:val="00490BEA"/>
    <w:rsid w:val="00490C2E"/>
    <w:rsid w:val="00491F8C"/>
    <w:rsid w:val="00491FD0"/>
    <w:rsid w:val="00492D1A"/>
    <w:rsid w:val="00493019"/>
    <w:rsid w:val="00493451"/>
    <w:rsid w:val="0049449C"/>
    <w:rsid w:val="004958B6"/>
    <w:rsid w:val="00496344"/>
    <w:rsid w:val="00496F14"/>
    <w:rsid w:val="004979E2"/>
    <w:rsid w:val="00497E4E"/>
    <w:rsid w:val="004A20A4"/>
    <w:rsid w:val="004A214D"/>
    <w:rsid w:val="004A2205"/>
    <w:rsid w:val="004A2773"/>
    <w:rsid w:val="004A3BEA"/>
    <w:rsid w:val="004A4895"/>
    <w:rsid w:val="004A53B2"/>
    <w:rsid w:val="004A53FA"/>
    <w:rsid w:val="004A549C"/>
    <w:rsid w:val="004A598A"/>
    <w:rsid w:val="004A5DE9"/>
    <w:rsid w:val="004A6B4C"/>
    <w:rsid w:val="004B085A"/>
    <w:rsid w:val="004B1E20"/>
    <w:rsid w:val="004B2058"/>
    <w:rsid w:val="004B2422"/>
    <w:rsid w:val="004B34A9"/>
    <w:rsid w:val="004B37AC"/>
    <w:rsid w:val="004B427B"/>
    <w:rsid w:val="004B45F4"/>
    <w:rsid w:val="004B4A95"/>
    <w:rsid w:val="004B5DF4"/>
    <w:rsid w:val="004B6269"/>
    <w:rsid w:val="004B6CE0"/>
    <w:rsid w:val="004B703D"/>
    <w:rsid w:val="004B763A"/>
    <w:rsid w:val="004B7F86"/>
    <w:rsid w:val="004C0111"/>
    <w:rsid w:val="004C0199"/>
    <w:rsid w:val="004C0457"/>
    <w:rsid w:val="004C0777"/>
    <w:rsid w:val="004C0910"/>
    <w:rsid w:val="004C118E"/>
    <w:rsid w:val="004C179A"/>
    <w:rsid w:val="004C1BFC"/>
    <w:rsid w:val="004C4096"/>
    <w:rsid w:val="004C47F5"/>
    <w:rsid w:val="004C6709"/>
    <w:rsid w:val="004C6E4E"/>
    <w:rsid w:val="004C7565"/>
    <w:rsid w:val="004D0F08"/>
    <w:rsid w:val="004D11A7"/>
    <w:rsid w:val="004D14B2"/>
    <w:rsid w:val="004D2F94"/>
    <w:rsid w:val="004D3B51"/>
    <w:rsid w:val="004D5368"/>
    <w:rsid w:val="004D6667"/>
    <w:rsid w:val="004D6888"/>
    <w:rsid w:val="004D7162"/>
    <w:rsid w:val="004D7553"/>
    <w:rsid w:val="004E0CBB"/>
    <w:rsid w:val="004E15D3"/>
    <w:rsid w:val="004E1E16"/>
    <w:rsid w:val="004E2991"/>
    <w:rsid w:val="004E3340"/>
    <w:rsid w:val="004E4011"/>
    <w:rsid w:val="004E429F"/>
    <w:rsid w:val="004E489C"/>
    <w:rsid w:val="004E4923"/>
    <w:rsid w:val="004E4CE3"/>
    <w:rsid w:val="004E4FBE"/>
    <w:rsid w:val="004E5229"/>
    <w:rsid w:val="004E68F0"/>
    <w:rsid w:val="004E71DA"/>
    <w:rsid w:val="004E7357"/>
    <w:rsid w:val="004E7795"/>
    <w:rsid w:val="004F0245"/>
    <w:rsid w:val="004F09CB"/>
    <w:rsid w:val="004F10BF"/>
    <w:rsid w:val="004F1A4C"/>
    <w:rsid w:val="004F2306"/>
    <w:rsid w:val="004F3F09"/>
    <w:rsid w:val="004F42D6"/>
    <w:rsid w:val="004F4832"/>
    <w:rsid w:val="004F49B5"/>
    <w:rsid w:val="004F4A2D"/>
    <w:rsid w:val="004F58D6"/>
    <w:rsid w:val="004F5FE8"/>
    <w:rsid w:val="004F60E3"/>
    <w:rsid w:val="004F61A0"/>
    <w:rsid w:val="004F64E4"/>
    <w:rsid w:val="004F6A79"/>
    <w:rsid w:val="004F6AF9"/>
    <w:rsid w:val="004F713B"/>
    <w:rsid w:val="004F7B40"/>
    <w:rsid w:val="004F7FF9"/>
    <w:rsid w:val="00500355"/>
    <w:rsid w:val="00500A63"/>
    <w:rsid w:val="00500E51"/>
    <w:rsid w:val="00500E7C"/>
    <w:rsid w:val="00502C86"/>
    <w:rsid w:val="005032F6"/>
    <w:rsid w:val="00503F7C"/>
    <w:rsid w:val="00504603"/>
    <w:rsid w:val="00504852"/>
    <w:rsid w:val="00505D1B"/>
    <w:rsid w:val="00507075"/>
    <w:rsid w:val="00507691"/>
    <w:rsid w:val="005078BD"/>
    <w:rsid w:val="00507926"/>
    <w:rsid w:val="00507F82"/>
    <w:rsid w:val="005100A0"/>
    <w:rsid w:val="005103CB"/>
    <w:rsid w:val="00510436"/>
    <w:rsid w:val="00510DF0"/>
    <w:rsid w:val="0051144E"/>
    <w:rsid w:val="00511C33"/>
    <w:rsid w:val="00512139"/>
    <w:rsid w:val="005146BE"/>
    <w:rsid w:val="00514A31"/>
    <w:rsid w:val="00515946"/>
    <w:rsid w:val="00515B72"/>
    <w:rsid w:val="00515DB5"/>
    <w:rsid w:val="0051647E"/>
    <w:rsid w:val="00516B89"/>
    <w:rsid w:val="00516CDA"/>
    <w:rsid w:val="00517DA1"/>
    <w:rsid w:val="005200AA"/>
    <w:rsid w:val="005219D3"/>
    <w:rsid w:val="0052222A"/>
    <w:rsid w:val="00522B51"/>
    <w:rsid w:val="005233B9"/>
    <w:rsid w:val="005246D4"/>
    <w:rsid w:val="00524749"/>
    <w:rsid w:val="00524DEF"/>
    <w:rsid w:val="00525324"/>
    <w:rsid w:val="005255AB"/>
    <w:rsid w:val="005261C5"/>
    <w:rsid w:val="00526990"/>
    <w:rsid w:val="00527589"/>
    <w:rsid w:val="0053002F"/>
    <w:rsid w:val="00531B0C"/>
    <w:rsid w:val="00532463"/>
    <w:rsid w:val="0053335B"/>
    <w:rsid w:val="00533843"/>
    <w:rsid w:val="0053445F"/>
    <w:rsid w:val="00534907"/>
    <w:rsid w:val="00534B6E"/>
    <w:rsid w:val="00535157"/>
    <w:rsid w:val="00535447"/>
    <w:rsid w:val="005357CD"/>
    <w:rsid w:val="0053589D"/>
    <w:rsid w:val="00537FB0"/>
    <w:rsid w:val="005400FD"/>
    <w:rsid w:val="00542FD4"/>
    <w:rsid w:val="00543392"/>
    <w:rsid w:val="00544128"/>
    <w:rsid w:val="00544C9F"/>
    <w:rsid w:val="0054508A"/>
    <w:rsid w:val="005453DB"/>
    <w:rsid w:val="00545716"/>
    <w:rsid w:val="005460BE"/>
    <w:rsid w:val="00546FF4"/>
    <w:rsid w:val="00547B1C"/>
    <w:rsid w:val="0055006D"/>
    <w:rsid w:val="0055016E"/>
    <w:rsid w:val="005501D2"/>
    <w:rsid w:val="00550C3B"/>
    <w:rsid w:val="00550D00"/>
    <w:rsid w:val="00550FAD"/>
    <w:rsid w:val="00550FAE"/>
    <w:rsid w:val="00551613"/>
    <w:rsid w:val="00552305"/>
    <w:rsid w:val="0055283F"/>
    <w:rsid w:val="00552F4E"/>
    <w:rsid w:val="00553205"/>
    <w:rsid w:val="00553209"/>
    <w:rsid w:val="00553ADB"/>
    <w:rsid w:val="00554A2C"/>
    <w:rsid w:val="00555BDE"/>
    <w:rsid w:val="00555DCD"/>
    <w:rsid w:val="00557162"/>
    <w:rsid w:val="005573E2"/>
    <w:rsid w:val="00557B71"/>
    <w:rsid w:val="00557CB8"/>
    <w:rsid w:val="00557F56"/>
    <w:rsid w:val="00561168"/>
    <w:rsid w:val="00561A13"/>
    <w:rsid w:val="00561CDD"/>
    <w:rsid w:val="00562265"/>
    <w:rsid w:val="005623D7"/>
    <w:rsid w:val="005625E6"/>
    <w:rsid w:val="00562CB3"/>
    <w:rsid w:val="00562ED1"/>
    <w:rsid w:val="0056438C"/>
    <w:rsid w:val="005644A7"/>
    <w:rsid w:val="00566747"/>
    <w:rsid w:val="00567B4B"/>
    <w:rsid w:val="00571157"/>
    <w:rsid w:val="005712E3"/>
    <w:rsid w:val="00572450"/>
    <w:rsid w:val="00573180"/>
    <w:rsid w:val="005735A6"/>
    <w:rsid w:val="00573AE9"/>
    <w:rsid w:val="00573D4D"/>
    <w:rsid w:val="005741FF"/>
    <w:rsid w:val="0057435D"/>
    <w:rsid w:val="00575CF6"/>
    <w:rsid w:val="005766B1"/>
    <w:rsid w:val="0058192B"/>
    <w:rsid w:val="00581BEB"/>
    <w:rsid w:val="00582EC6"/>
    <w:rsid w:val="00582EE8"/>
    <w:rsid w:val="00583114"/>
    <w:rsid w:val="00583E04"/>
    <w:rsid w:val="00583E3A"/>
    <w:rsid w:val="0058457C"/>
    <w:rsid w:val="00584F8C"/>
    <w:rsid w:val="0058538B"/>
    <w:rsid w:val="00585639"/>
    <w:rsid w:val="00586A64"/>
    <w:rsid w:val="00586D76"/>
    <w:rsid w:val="00587D6A"/>
    <w:rsid w:val="005908DE"/>
    <w:rsid w:val="00590F86"/>
    <w:rsid w:val="00591009"/>
    <w:rsid w:val="00591753"/>
    <w:rsid w:val="00592235"/>
    <w:rsid w:val="00592314"/>
    <w:rsid w:val="00592846"/>
    <w:rsid w:val="005928E2"/>
    <w:rsid w:val="00592945"/>
    <w:rsid w:val="005945F2"/>
    <w:rsid w:val="0059546C"/>
    <w:rsid w:val="0059556D"/>
    <w:rsid w:val="0059698E"/>
    <w:rsid w:val="00596B47"/>
    <w:rsid w:val="00596FC3"/>
    <w:rsid w:val="00597A5E"/>
    <w:rsid w:val="00597CDA"/>
    <w:rsid w:val="00597DE1"/>
    <w:rsid w:val="005A018B"/>
    <w:rsid w:val="005A0605"/>
    <w:rsid w:val="005A14A0"/>
    <w:rsid w:val="005A159F"/>
    <w:rsid w:val="005A1770"/>
    <w:rsid w:val="005A178D"/>
    <w:rsid w:val="005A1A67"/>
    <w:rsid w:val="005A1C20"/>
    <w:rsid w:val="005A1EAD"/>
    <w:rsid w:val="005A2121"/>
    <w:rsid w:val="005A35A1"/>
    <w:rsid w:val="005A423B"/>
    <w:rsid w:val="005A43BA"/>
    <w:rsid w:val="005A4F7C"/>
    <w:rsid w:val="005A58C5"/>
    <w:rsid w:val="005A5AB7"/>
    <w:rsid w:val="005A63B4"/>
    <w:rsid w:val="005A66E3"/>
    <w:rsid w:val="005A6955"/>
    <w:rsid w:val="005A6EE6"/>
    <w:rsid w:val="005A7CE8"/>
    <w:rsid w:val="005A7EEB"/>
    <w:rsid w:val="005A7F57"/>
    <w:rsid w:val="005B032E"/>
    <w:rsid w:val="005B17F8"/>
    <w:rsid w:val="005B18F6"/>
    <w:rsid w:val="005B1BA4"/>
    <w:rsid w:val="005B1DC5"/>
    <w:rsid w:val="005B2531"/>
    <w:rsid w:val="005B2AA3"/>
    <w:rsid w:val="005B334F"/>
    <w:rsid w:val="005B3C4B"/>
    <w:rsid w:val="005B3F7C"/>
    <w:rsid w:val="005B3FCD"/>
    <w:rsid w:val="005B4196"/>
    <w:rsid w:val="005B42E9"/>
    <w:rsid w:val="005B446F"/>
    <w:rsid w:val="005B5616"/>
    <w:rsid w:val="005B56CA"/>
    <w:rsid w:val="005B5D06"/>
    <w:rsid w:val="005B62E8"/>
    <w:rsid w:val="005B6D11"/>
    <w:rsid w:val="005B72A3"/>
    <w:rsid w:val="005B7470"/>
    <w:rsid w:val="005B75BA"/>
    <w:rsid w:val="005B7753"/>
    <w:rsid w:val="005B7A23"/>
    <w:rsid w:val="005C0C53"/>
    <w:rsid w:val="005C1F13"/>
    <w:rsid w:val="005C2009"/>
    <w:rsid w:val="005C3BC9"/>
    <w:rsid w:val="005C3F89"/>
    <w:rsid w:val="005C532C"/>
    <w:rsid w:val="005C69F4"/>
    <w:rsid w:val="005C6F10"/>
    <w:rsid w:val="005C7194"/>
    <w:rsid w:val="005D08B8"/>
    <w:rsid w:val="005D1877"/>
    <w:rsid w:val="005D1DA2"/>
    <w:rsid w:val="005D233E"/>
    <w:rsid w:val="005D2725"/>
    <w:rsid w:val="005D28BA"/>
    <w:rsid w:val="005D44E0"/>
    <w:rsid w:val="005D5B85"/>
    <w:rsid w:val="005D5D66"/>
    <w:rsid w:val="005D7205"/>
    <w:rsid w:val="005D7983"/>
    <w:rsid w:val="005D7E08"/>
    <w:rsid w:val="005E10EC"/>
    <w:rsid w:val="005E14A3"/>
    <w:rsid w:val="005E14BA"/>
    <w:rsid w:val="005E14CF"/>
    <w:rsid w:val="005E1B54"/>
    <w:rsid w:val="005E1BE4"/>
    <w:rsid w:val="005E23CB"/>
    <w:rsid w:val="005E31AD"/>
    <w:rsid w:val="005E3C1D"/>
    <w:rsid w:val="005E40C6"/>
    <w:rsid w:val="005E49F0"/>
    <w:rsid w:val="005E50BC"/>
    <w:rsid w:val="005E5A2D"/>
    <w:rsid w:val="005E615A"/>
    <w:rsid w:val="005E673C"/>
    <w:rsid w:val="005E6A16"/>
    <w:rsid w:val="005E6D92"/>
    <w:rsid w:val="005F0D83"/>
    <w:rsid w:val="005F1677"/>
    <w:rsid w:val="005F215D"/>
    <w:rsid w:val="005F2E14"/>
    <w:rsid w:val="005F2FE6"/>
    <w:rsid w:val="005F3C43"/>
    <w:rsid w:val="005F3EBC"/>
    <w:rsid w:val="005F4C76"/>
    <w:rsid w:val="005F4D58"/>
    <w:rsid w:val="005F50C5"/>
    <w:rsid w:val="005F534E"/>
    <w:rsid w:val="005F62FC"/>
    <w:rsid w:val="005F69BC"/>
    <w:rsid w:val="005F73BF"/>
    <w:rsid w:val="0060057C"/>
    <w:rsid w:val="00600798"/>
    <w:rsid w:val="00601967"/>
    <w:rsid w:val="00601E8C"/>
    <w:rsid w:val="006022E6"/>
    <w:rsid w:val="006031D7"/>
    <w:rsid w:val="00603B98"/>
    <w:rsid w:val="00604621"/>
    <w:rsid w:val="0060510B"/>
    <w:rsid w:val="00606828"/>
    <w:rsid w:val="006069BF"/>
    <w:rsid w:val="00606DA3"/>
    <w:rsid w:val="00606E1A"/>
    <w:rsid w:val="00607034"/>
    <w:rsid w:val="00607793"/>
    <w:rsid w:val="006078D0"/>
    <w:rsid w:val="00612486"/>
    <w:rsid w:val="00613AA9"/>
    <w:rsid w:val="006144B8"/>
    <w:rsid w:val="00614B92"/>
    <w:rsid w:val="00614C36"/>
    <w:rsid w:val="00614E45"/>
    <w:rsid w:val="006154BD"/>
    <w:rsid w:val="006164D4"/>
    <w:rsid w:val="00616808"/>
    <w:rsid w:val="00616CBD"/>
    <w:rsid w:val="0062002A"/>
    <w:rsid w:val="006205E2"/>
    <w:rsid w:val="00620801"/>
    <w:rsid w:val="0062095D"/>
    <w:rsid w:val="00620CE0"/>
    <w:rsid w:val="00621034"/>
    <w:rsid w:val="006210DC"/>
    <w:rsid w:val="00621858"/>
    <w:rsid w:val="00622BF0"/>
    <w:rsid w:val="00622C8A"/>
    <w:rsid w:val="00623178"/>
    <w:rsid w:val="00623956"/>
    <w:rsid w:val="0062396D"/>
    <w:rsid w:val="00623F85"/>
    <w:rsid w:val="006249B4"/>
    <w:rsid w:val="00624D34"/>
    <w:rsid w:val="00625067"/>
    <w:rsid w:val="006252FD"/>
    <w:rsid w:val="00625521"/>
    <w:rsid w:val="00626B6F"/>
    <w:rsid w:val="00626EFF"/>
    <w:rsid w:val="00627074"/>
    <w:rsid w:val="00630E31"/>
    <w:rsid w:val="006324F8"/>
    <w:rsid w:val="00632D45"/>
    <w:rsid w:val="00633DA7"/>
    <w:rsid w:val="00634295"/>
    <w:rsid w:val="00634305"/>
    <w:rsid w:val="00634F41"/>
    <w:rsid w:val="00635410"/>
    <w:rsid w:val="00636734"/>
    <w:rsid w:val="006374F2"/>
    <w:rsid w:val="00637C02"/>
    <w:rsid w:val="006400A7"/>
    <w:rsid w:val="006400CC"/>
    <w:rsid w:val="006413F5"/>
    <w:rsid w:val="00641589"/>
    <w:rsid w:val="00641620"/>
    <w:rsid w:val="006420A1"/>
    <w:rsid w:val="006421B0"/>
    <w:rsid w:val="0064314C"/>
    <w:rsid w:val="0064328C"/>
    <w:rsid w:val="006434CE"/>
    <w:rsid w:val="00643A0C"/>
    <w:rsid w:val="00643BC7"/>
    <w:rsid w:val="00644253"/>
    <w:rsid w:val="006449E0"/>
    <w:rsid w:val="006470AF"/>
    <w:rsid w:val="006470CB"/>
    <w:rsid w:val="006474F4"/>
    <w:rsid w:val="00647854"/>
    <w:rsid w:val="00647E50"/>
    <w:rsid w:val="006511AF"/>
    <w:rsid w:val="00651908"/>
    <w:rsid w:val="0065242B"/>
    <w:rsid w:val="00652F15"/>
    <w:rsid w:val="006533A8"/>
    <w:rsid w:val="00653B36"/>
    <w:rsid w:val="00653E16"/>
    <w:rsid w:val="006554C6"/>
    <w:rsid w:val="0065722D"/>
    <w:rsid w:val="0065771B"/>
    <w:rsid w:val="00657DDA"/>
    <w:rsid w:val="006600F9"/>
    <w:rsid w:val="00660110"/>
    <w:rsid w:val="00660A0C"/>
    <w:rsid w:val="00660B7B"/>
    <w:rsid w:val="00661045"/>
    <w:rsid w:val="006619D3"/>
    <w:rsid w:val="00661CDD"/>
    <w:rsid w:val="00661D8F"/>
    <w:rsid w:val="0066220C"/>
    <w:rsid w:val="00662915"/>
    <w:rsid w:val="00663280"/>
    <w:rsid w:val="00663694"/>
    <w:rsid w:val="0066388C"/>
    <w:rsid w:val="00663C62"/>
    <w:rsid w:val="00663C9E"/>
    <w:rsid w:val="0066417F"/>
    <w:rsid w:val="0066452B"/>
    <w:rsid w:val="006649AB"/>
    <w:rsid w:val="00664E9E"/>
    <w:rsid w:val="00664F2E"/>
    <w:rsid w:val="0066529F"/>
    <w:rsid w:val="0066576E"/>
    <w:rsid w:val="00665AB8"/>
    <w:rsid w:val="00665F30"/>
    <w:rsid w:val="006665FE"/>
    <w:rsid w:val="00666AE8"/>
    <w:rsid w:val="0066702B"/>
    <w:rsid w:val="00667EEA"/>
    <w:rsid w:val="00670ECB"/>
    <w:rsid w:val="006714FD"/>
    <w:rsid w:val="006726AD"/>
    <w:rsid w:val="00673D8C"/>
    <w:rsid w:val="00674EB5"/>
    <w:rsid w:val="006751BC"/>
    <w:rsid w:val="00675299"/>
    <w:rsid w:val="00675501"/>
    <w:rsid w:val="00675ACC"/>
    <w:rsid w:val="00675EF0"/>
    <w:rsid w:val="00675EFE"/>
    <w:rsid w:val="006767DF"/>
    <w:rsid w:val="00676818"/>
    <w:rsid w:val="00677532"/>
    <w:rsid w:val="006800B5"/>
    <w:rsid w:val="006801E3"/>
    <w:rsid w:val="00680AF8"/>
    <w:rsid w:val="00680B13"/>
    <w:rsid w:val="0068123F"/>
    <w:rsid w:val="006812A0"/>
    <w:rsid w:val="00682050"/>
    <w:rsid w:val="0068277F"/>
    <w:rsid w:val="00682BDA"/>
    <w:rsid w:val="00684589"/>
    <w:rsid w:val="0068718B"/>
    <w:rsid w:val="006877A5"/>
    <w:rsid w:val="00687855"/>
    <w:rsid w:val="006908B1"/>
    <w:rsid w:val="00690C81"/>
    <w:rsid w:val="006915CE"/>
    <w:rsid w:val="00691652"/>
    <w:rsid w:val="00691AA2"/>
    <w:rsid w:val="006948BF"/>
    <w:rsid w:val="0069542E"/>
    <w:rsid w:val="00695A82"/>
    <w:rsid w:val="0069601A"/>
    <w:rsid w:val="00696CCA"/>
    <w:rsid w:val="006977C9"/>
    <w:rsid w:val="006A047C"/>
    <w:rsid w:val="006A04C9"/>
    <w:rsid w:val="006A09F3"/>
    <w:rsid w:val="006A135D"/>
    <w:rsid w:val="006A14E6"/>
    <w:rsid w:val="006A2957"/>
    <w:rsid w:val="006A2B57"/>
    <w:rsid w:val="006A321C"/>
    <w:rsid w:val="006A382D"/>
    <w:rsid w:val="006A435A"/>
    <w:rsid w:val="006A477E"/>
    <w:rsid w:val="006A4FE6"/>
    <w:rsid w:val="006A5153"/>
    <w:rsid w:val="006A52F6"/>
    <w:rsid w:val="006A654D"/>
    <w:rsid w:val="006A70FD"/>
    <w:rsid w:val="006A759E"/>
    <w:rsid w:val="006A7AB1"/>
    <w:rsid w:val="006B0A7D"/>
    <w:rsid w:val="006B108B"/>
    <w:rsid w:val="006B1822"/>
    <w:rsid w:val="006B1848"/>
    <w:rsid w:val="006B25AE"/>
    <w:rsid w:val="006B29FD"/>
    <w:rsid w:val="006B314D"/>
    <w:rsid w:val="006B46C9"/>
    <w:rsid w:val="006B4763"/>
    <w:rsid w:val="006B4786"/>
    <w:rsid w:val="006B48B7"/>
    <w:rsid w:val="006B51D8"/>
    <w:rsid w:val="006B62B9"/>
    <w:rsid w:val="006B663E"/>
    <w:rsid w:val="006B684B"/>
    <w:rsid w:val="006B7EA1"/>
    <w:rsid w:val="006C00F1"/>
    <w:rsid w:val="006C05FE"/>
    <w:rsid w:val="006C1282"/>
    <w:rsid w:val="006C1517"/>
    <w:rsid w:val="006C290E"/>
    <w:rsid w:val="006C2F2F"/>
    <w:rsid w:val="006C306E"/>
    <w:rsid w:val="006C3BD9"/>
    <w:rsid w:val="006C44A3"/>
    <w:rsid w:val="006C4A6A"/>
    <w:rsid w:val="006C4DCB"/>
    <w:rsid w:val="006C4E40"/>
    <w:rsid w:val="006C56F0"/>
    <w:rsid w:val="006C6610"/>
    <w:rsid w:val="006C738D"/>
    <w:rsid w:val="006D03FE"/>
    <w:rsid w:val="006D0C1E"/>
    <w:rsid w:val="006D11F7"/>
    <w:rsid w:val="006D2436"/>
    <w:rsid w:val="006D28A7"/>
    <w:rsid w:val="006D2A96"/>
    <w:rsid w:val="006D34E2"/>
    <w:rsid w:val="006D3751"/>
    <w:rsid w:val="006D385C"/>
    <w:rsid w:val="006D4290"/>
    <w:rsid w:val="006D438A"/>
    <w:rsid w:val="006D4D63"/>
    <w:rsid w:val="006D4E60"/>
    <w:rsid w:val="006D5A27"/>
    <w:rsid w:val="006D5ECE"/>
    <w:rsid w:val="006D6E7A"/>
    <w:rsid w:val="006D72F0"/>
    <w:rsid w:val="006D7D0B"/>
    <w:rsid w:val="006E02F6"/>
    <w:rsid w:val="006E0A97"/>
    <w:rsid w:val="006E0F06"/>
    <w:rsid w:val="006E1AE6"/>
    <w:rsid w:val="006E1FE5"/>
    <w:rsid w:val="006E49D1"/>
    <w:rsid w:val="006E5426"/>
    <w:rsid w:val="006E585D"/>
    <w:rsid w:val="006E5FCC"/>
    <w:rsid w:val="006E6100"/>
    <w:rsid w:val="006E65BC"/>
    <w:rsid w:val="006E6996"/>
    <w:rsid w:val="006E7182"/>
    <w:rsid w:val="006E7258"/>
    <w:rsid w:val="006E757F"/>
    <w:rsid w:val="006E7EE1"/>
    <w:rsid w:val="006F0435"/>
    <w:rsid w:val="006F0A5A"/>
    <w:rsid w:val="006F0B3C"/>
    <w:rsid w:val="006F0BF2"/>
    <w:rsid w:val="006F156E"/>
    <w:rsid w:val="006F2296"/>
    <w:rsid w:val="006F255A"/>
    <w:rsid w:val="006F27AB"/>
    <w:rsid w:val="006F2D41"/>
    <w:rsid w:val="006F3123"/>
    <w:rsid w:val="006F46E2"/>
    <w:rsid w:val="006F496F"/>
    <w:rsid w:val="006F5BC4"/>
    <w:rsid w:val="006F5C4B"/>
    <w:rsid w:val="006F6265"/>
    <w:rsid w:val="006F64D8"/>
    <w:rsid w:val="006F7CDD"/>
    <w:rsid w:val="006F7FA9"/>
    <w:rsid w:val="00700F41"/>
    <w:rsid w:val="00701529"/>
    <w:rsid w:val="007017CF"/>
    <w:rsid w:val="007017F2"/>
    <w:rsid w:val="007020E5"/>
    <w:rsid w:val="0070217C"/>
    <w:rsid w:val="00702831"/>
    <w:rsid w:val="0070291F"/>
    <w:rsid w:val="00703F28"/>
    <w:rsid w:val="0070441A"/>
    <w:rsid w:val="00705F79"/>
    <w:rsid w:val="007061AD"/>
    <w:rsid w:val="007062A2"/>
    <w:rsid w:val="00706716"/>
    <w:rsid w:val="00706E5A"/>
    <w:rsid w:val="00707E54"/>
    <w:rsid w:val="007104C2"/>
    <w:rsid w:val="007129BB"/>
    <w:rsid w:val="00712B3D"/>
    <w:rsid w:val="00712D22"/>
    <w:rsid w:val="0071356D"/>
    <w:rsid w:val="007135BC"/>
    <w:rsid w:val="00713A11"/>
    <w:rsid w:val="00714525"/>
    <w:rsid w:val="0071494B"/>
    <w:rsid w:val="00714E78"/>
    <w:rsid w:val="00715890"/>
    <w:rsid w:val="007164F3"/>
    <w:rsid w:val="0071655C"/>
    <w:rsid w:val="007168D3"/>
    <w:rsid w:val="007170D9"/>
    <w:rsid w:val="007170DD"/>
    <w:rsid w:val="007179BA"/>
    <w:rsid w:val="00717C99"/>
    <w:rsid w:val="00720020"/>
    <w:rsid w:val="0072045E"/>
    <w:rsid w:val="007209D4"/>
    <w:rsid w:val="00720D50"/>
    <w:rsid w:val="00720EAF"/>
    <w:rsid w:val="00720F42"/>
    <w:rsid w:val="007211AE"/>
    <w:rsid w:val="007213A8"/>
    <w:rsid w:val="007216BD"/>
    <w:rsid w:val="007216F4"/>
    <w:rsid w:val="00721C59"/>
    <w:rsid w:val="00722078"/>
    <w:rsid w:val="00722643"/>
    <w:rsid w:val="00723ABE"/>
    <w:rsid w:val="0072448E"/>
    <w:rsid w:val="0072466B"/>
    <w:rsid w:val="00725754"/>
    <w:rsid w:val="00725E79"/>
    <w:rsid w:val="007277E9"/>
    <w:rsid w:val="00727C60"/>
    <w:rsid w:val="00730982"/>
    <w:rsid w:val="00730B56"/>
    <w:rsid w:val="00730D13"/>
    <w:rsid w:val="0073103F"/>
    <w:rsid w:val="007313FB"/>
    <w:rsid w:val="0073374A"/>
    <w:rsid w:val="00733BE7"/>
    <w:rsid w:val="00733FCA"/>
    <w:rsid w:val="0073475A"/>
    <w:rsid w:val="007348AA"/>
    <w:rsid w:val="00736251"/>
    <w:rsid w:val="0073675B"/>
    <w:rsid w:val="00736B2C"/>
    <w:rsid w:val="00736FA0"/>
    <w:rsid w:val="00737164"/>
    <w:rsid w:val="007379A4"/>
    <w:rsid w:val="00737E9E"/>
    <w:rsid w:val="00740CC4"/>
    <w:rsid w:val="00741111"/>
    <w:rsid w:val="00741578"/>
    <w:rsid w:val="007416F3"/>
    <w:rsid w:val="00741A21"/>
    <w:rsid w:val="00741A87"/>
    <w:rsid w:val="00742488"/>
    <w:rsid w:val="00743346"/>
    <w:rsid w:val="007436D6"/>
    <w:rsid w:val="00743C45"/>
    <w:rsid w:val="00744A2B"/>
    <w:rsid w:val="00744BB5"/>
    <w:rsid w:val="0074623A"/>
    <w:rsid w:val="00746633"/>
    <w:rsid w:val="007466B6"/>
    <w:rsid w:val="007467EC"/>
    <w:rsid w:val="00747539"/>
    <w:rsid w:val="0074799F"/>
    <w:rsid w:val="00747E49"/>
    <w:rsid w:val="00750499"/>
    <w:rsid w:val="00750884"/>
    <w:rsid w:val="007512EC"/>
    <w:rsid w:val="007527B0"/>
    <w:rsid w:val="00752A50"/>
    <w:rsid w:val="00754C71"/>
    <w:rsid w:val="0075629B"/>
    <w:rsid w:val="00756D18"/>
    <w:rsid w:val="007578E0"/>
    <w:rsid w:val="00757C10"/>
    <w:rsid w:val="00757FE5"/>
    <w:rsid w:val="00760579"/>
    <w:rsid w:val="0076097F"/>
    <w:rsid w:val="00760A9D"/>
    <w:rsid w:val="0076154C"/>
    <w:rsid w:val="007616B3"/>
    <w:rsid w:val="007616F3"/>
    <w:rsid w:val="00761DCB"/>
    <w:rsid w:val="00761DCE"/>
    <w:rsid w:val="00762089"/>
    <w:rsid w:val="007621E7"/>
    <w:rsid w:val="00762548"/>
    <w:rsid w:val="007628DE"/>
    <w:rsid w:val="0076393E"/>
    <w:rsid w:val="00763BBF"/>
    <w:rsid w:val="00763DF8"/>
    <w:rsid w:val="00763F10"/>
    <w:rsid w:val="00763FA3"/>
    <w:rsid w:val="0076444C"/>
    <w:rsid w:val="00764C21"/>
    <w:rsid w:val="00764E82"/>
    <w:rsid w:val="00765202"/>
    <w:rsid w:val="007653F3"/>
    <w:rsid w:val="00765951"/>
    <w:rsid w:val="007666DC"/>
    <w:rsid w:val="00766D55"/>
    <w:rsid w:val="00766D69"/>
    <w:rsid w:val="00766D73"/>
    <w:rsid w:val="0076706B"/>
    <w:rsid w:val="00767C52"/>
    <w:rsid w:val="00767F3E"/>
    <w:rsid w:val="00770BF7"/>
    <w:rsid w:val="00770D24"/>
    <w:rsid w:val="007710AB"/>
    <w:rsid w:val="00771373"/>
    <w:rsid w:val="0077166A"/>
    <w:rsid w:val="00772125"/>
    <w:rsid w:val="00772153"/>
    <w:rsid w:val="007727E2"/>
    <w:rsid w:val="00773014"/>
    <w:rsid w:val="00773E9A"/>
    <w:rsid w:val="00774FE6"/>
    <w:rsid w:val="0077573A"/>
    <w:rsid w:val="007769F6"/>
    <w:rsid w:val="00777D58"/>
    <w:rsid w:val="00780B84"/>
    <w:rsid w:val="00780BCC"/>
    <w:rsid w:val="00780C58"/>
    <w:rsid w:val="00781266"/>
    <w:rsid w:val="00783591"/>
    <w:rsid w:val="0078363D"/>
    <w:rsid w:val="0078398D"/>
    <w:rsid w:val="0078445E"/>
    <w:rsid w:val="0078459B"/>
    <w:rsid w:val="00784F1F"/>
    <w:rsid w:val="00785740"/>
    <w:rsid w:val="00785D1D"/>
    <w:rsid w:val="00786200"/>
    <w:rsid w:val="00786C21"/>
    <w:rsid w:val="00790777"/>
    <w:rsid w:val="00792E1A"/>
    <w:rsid w:val="007933DB"/>
    <w:rsid w:val="00793867"/>
    <w:rsid w:val="007942EC"/>
    <w:rsid w:val="00794D71"/>
    <w:rsid w:val="00794D8E"/>
    <w:rsid w:val="00794E64"/>
    <w:rsid w:val="00794EB1"/>
    <w:rsid w:val="00794FE9"/>
    <w:rsid w:val="00795C98"/>
    <w:rsid w:val="00795DE8"/>
    <w:rsid w:val="007965A7"/>
    <w:rsid w:val="0079692B"/>
    <w:rsid w:val="0079694A"/>
    <w:rsid w:val="00797A0A"/>
    <w:rsid w:val="007A00B3"/>
    <w:rsid w:val="007A09DE"/>
    <w:rsid w:val="007A10B4"/>
    <w:rsid w:val="007A10CF"/>
    <w:rsid w:val="007A1702"/>
    <w:rsid w:val="007A23FD"/>
    <w:rsid w:val="007A2656"/>
    <w:rsid w:val="007A2662"/>
    <w:rsid w:val="007A2908"/>
    <w:rsid w:val="007A2A1A"/>
    <w:rsid w:val="007A2A68"/>
    <w:rsid w:val="007A2CD4"/>
    <w:rsid w:val="007A34BA"/>
    <w:rsid w:val="007A3973"/>
    <w:rsid w:val="007A4F0A"/>
    <w:rsid w:val="007A4F0E"/>
    <w:rsid w:val="007A519B"/>
    <w:rsid w:val="007A538B"/>
    <w:rsid w:val="007A58C5"/>
    <w:rsid w:val="007A5BA5"/>
    <w:rsid w:val="007A6B51"/>
    <w:rsid w:val="007A6FFF"/>
    <w:rsid w:val="007A769C"/>
    <w:rsid w:val="007A7BBF"/>
    <w:rsid w:val="007B068B"/>
    <w:rsid w:val="007B1C99"/>
    <w:rsid w:val="007B40DF"/>
    <w:rsid w:val="007B42C0"/>
    <w:rsid w:val="007B47E8"/>
    <w:rsid w:val="007B4C76"/>
    <w:rsid w:val="007B56BB"/>
    <w:rsid w:val="007B5713"/>
    <w:rsid w:val="007B57F9"/>
    <w:rsid w:val="007B59EE"/>
    <w:rsid w:val="007B646A"/>
    <w:rsid w:val="007B6BC3"/>
    <w:rsid w:val="007B755D"/>
    <w:rsid w:val="007B7A91"/>
    <w:rsid w:val="007B7D37"/>
    <w:rsid w:val="007B7FC8"/>
    <w:rsid w:val="007C0E6F"/>
    <w:rsid w:val="007C11F9"/>
    <w:rsid w:val="007C185C"/>
    <w:rsid w:val="007C1CD3"/>
    <w:rsid w:val="007C241C"/>
    <w:rsid w:val="007C2B93"/>
    <w:rsid w:val="007C2BFC"/>
    <w:rsid w:val="007C2C53"/>
    <w:rsid w:val="007C30F2"/>
    <w:rsid w:val="007C3780"/>
    <w:rsid w:val="007C4180"/>
    <w:rsid w:val="007C4B72"/>
    <w:rsid w:val="007C4CE1"/>
    <w:rsid w:val="007C4CF7"/>
    <w:rsid w:val="007C4DB2"/>
    <w:rsid w:val="007C5779"/>
    <w:rsid w:val="007C59F4"/>
    <w:rsid w:val="007C5F4A"/>
    <w:rsid w:val="007C6E09"/>
    <w:rsid w:val="007C774F"/>
    <w:rsid w:val="007C7DF5"/>
    <w:rsid w:val="007C7FC1"/>
    <w:rsid w:val="007D0808"/>
    <w:rsid w:val="007D1A96"/>
    <w:rsid w:val="007D1D1A"/>
    <w:rsid w:val="007D1DB4"/>
    <w:rsid w:val="007D1E3F"/>
    <w:rsid w:val="007D2B61"/>
    <w:rsid w:val="007D3501"/>
    <w:rsid w:val="007D417C"/>
    <w:rsid w:val="007D4456"/>
    <w:rsid w:val="007D4ABF"/>
    <w:rsid w:val="007D5880"/>
    <w:rsid w:val="007D6C9E"/>
    <w:rsid w:val="007D6D00"/>
    <w:rsid w:val="007D6F89"/>
    <w:rsid w:val="007D7877"/>
    <w:rsid w:val="007E0723"/>
    <w:rsid w:val="007E0B45"/>
    <w:rsid w:val="007E105B"/>
    <w:rsid w:val="007E12C1"/>
    <w:rsid w:val="007E270A"/>
    <w:rsid w:val="007E27EB"/>
    <w:rsid w:val="007E3820"/>
    <w:rsid w:val="007E5AA3"/>
    <w:rsid w:val="007E776E"/>
    <w:rsid w:val="007E7791"/>
    <w:rsid w:val="007F09F5"/>
    <w:rsid w:val="007F0A62"/>
    <w:rsid w:val="007F19A5"/>
    <w:rsid w:val="007F1D93"/>
    <w:rsid w:val="007F27E8"/>
    <w:rsid w:val="007F3C11"/>
    <w:rsid w:val="007F3D21"/>
    <w:rsid w:val="007F4B19"/>
    <w:rsid w:val="007F4BD6"/>
    <w:rsid w:val="007F55A8"/>
    <w:rsid w:val="007F5BC1"/>
    <w:rsid w:val="007F5BCA"/>
    <w:rsid w:val="007F6EDB"/>
    <w:rsid w:val="007F7101"/>
    <w:rsid w:val="007F7B59"/>
    <w:rsid w:val="007F7F99"/>
    <w:rsid w:val="008004A0"/>
    <w:rsid w:val="00800C65"/>
    <w:rsid w:val="008020C5"/>
    <w:rsid w:val="0080234B"/>
    <w:rsid w:val="008035AC"/>
    <w:rsid w:val="00804856"/>
    <w:rsid w:val="0080489A"/>
    <w:rsid w:val="00805A8C"/>
    <w:rsid w:val="00806113"/>
    <w:rsid w:val="008101FB"/>
    <w:rsid w:val="00810C08"/>
    <w:rsid w:val="00811976"/>
    <w:rsid w:val="00811A3D"/>
    <w:rsid w:val="00811CFE"/>
    <w:rsid w:val="00811DC3"/>
    <w:rsid w:val="00812FD8"/>
    <w:rsid w:val="00813835"/>
    <w:rsid w:val="00813EEA"/>
    <w:rsid w:val="00814AC9"/>
    <w:rsid w:val="00814EF8"/>
    <w:rsid w:val="00815D26"/>
    <w:rsid w:val="00815DCB"/>
    <w:rsid w:val="00817794"/>
    <w:rsid w:val="00817B83"/>
    <w:rsid w:val="00817D4C"/>
    <w:rsid w:val="00820516"/>
    <w:rsid w:val="0082100F"/>
    <w:rsid w:val="008215D9"/>
    <w:rsid w:val="008222F4"/>
    <w:rsid w:val="00822D93"/>
    <w:rsid w:val="00826B0D"/>
    <w:rsid w:val="008271B5"/>
    <w:rsid w:val="0082788A"/>
    <w:rsid w:val="00830C5A"/>
    <w:rsid w:val="00831115"/>
    <w:rsid w:val="00831146"/>
    <w:rsid w:val="008312D4"/>
    <w:rsid w:val="008318A4"/>
    <w:rsid w:val="00831A76"/>
    <w:rsid w:val="00832689"/>
    <w:rsid w:val="00832E6D"/>
    <w:rsid w:val="00833460"/>
    <w:rsid w:val="00834071"/>
    <w:rsid w:val="00834196"/>
    <w:rsid w:val="008345BD"/>
    <w:rsid w:val="008349B3"/>
    <w:rsid w:val="00834E0B"/>
    <w:rsid w:val="008357A7"/>
    <w:rsid w:val="00835990"/>
    <w:rsid w:val="00835BC7"/>
    <w:rsid w:val="00836DD0"/>
    <w:rsid w:val="008373AF"/>
    <w:rsid w:val="0083779E"/>
    <w:rsid w:val="00837A1D"/>
    <w:rsid w:val="0084016E"/>
    <w:rsid w:val="008401A8"/>
    <w:rsid w:val="008403D7"/>
    <w:rsid w:val="0084042A"/>
    <w:rsid w:val="00841BFA"/>
    <w:rsid w:val="00841DA0"/>
    <w:rsid w:val="00842FDC"/>
    <w:rsid w:val="0084301B"/>
    <w:rsid w:val="008431F2"/>
    <w:rsid w:val="00844490"/>
    <w:rsid w:val="00844E17"/>
    <w:rsid w:val="0084526E"/>
    <w:rsid w:val="0084687D"/>
    <w:rsid w:val="00846EC3"/>
    <w:rsid w:val="00847210"/>
    <w:rsid w:val="008479F1"/>
    <w:rsid w:val="00847DF8"/>
    <w:rsid w:val="008503D6"/>
    <w:rsid w:val="008513CE"/>
    <w:rsid w:val="00851A0A"/>
    <w:rsid w:val="00852357"/>
    <w:rsid w:val="00852684"/>
    <w:rsid w:val="00852B8B"/>
    <w:rsid w:val="00853695"/>
    <w:rsid w:val="00854B32"/>
    <w:rsid w:val="00854F32"/>
    <w:rsid w:val="00855356"/>
    <w:rsid w:val="00855D07"/>
    <w:rsid w:val="00857FFE"/>
    <w:rsid w:val="00860396"/>
    <w:rsid w:val="008606C8"/>
    <w:rsid w:val="00860B02"/>
    <w:rsid w:val="00860BB4"/>
    <w:rsid w:val="00860BD0"/>
    <w:rsid w:val="0086137B"/>
    <w:rsid w:val="008617F5"/>
    <w:rsid w:val="00861809"/>
    <w:rsid w:val="0086185E"/>
    <w:rsid w:val="00861D65"/>
    <w:rsid w:val="0086212A"/>
    <w:rsid w:val="0086286B"/>
    <w:rsid w:val="00862A23"/>
    <w:rsid w:val="00862BE9"/>
    <w:rsid w:val="008636E3"/>
    <w:rsid w:val="00864A28"/>
    <w:rsid w:val="00864D12"/>
    <w:rsid w:val="008670A6"/>
    <w:rsid w:val="00867237"/>
    <w:rsid w:val="00867573"/>
    <w:rsid w:val="00867600"/>
    <w:rsid w:val="008676EE"/>
    <w:rsid w:val="00867A9A"/>
    <w:rsid w:val="00867E74"/>
    <w:rsid w:val="00870002"/>
    <w:rsid w:val="0087066B"/>
    <w:rsid w:val="0087067A"/>
    <w:rsid w:val="00870E17"/>
    <w:rsid w:val="008718B1"/>
    <w:rsid w:val="00871D4D"/>
    <w:rsid w:val="0087257B"/>
    <w:rsid w:val="0087262B"/>
    <w:rsid w:val="008726CD"/>
    <w:rsid w:val="008727B0"/>
    <w:rsid w:val="008728F8"/>
    <w:rsid w:val="008729D7"/>
    <w:rsid w:val="00873484"/>
    <w:rsid w:val="008734E5"/>
    <w:rsid w:val="00873C43"/>
    <w:rsid w:val="0087470A"/>
    <w:rsid w:val="0087470C"/>
    <w:rsid w:val="008755D5"/>
    <w:rsid w:val="008766D7"/>
    <w:rsid w:val="008771D0"/>
    <w:rsid w:val="00877EFD"/>
    <w:rsid w:val="00877F4A"/>
    <w:rsid w:val="008806E1"/>
    <w:rsid w:val="008813BD"/>
    <w:rsid w:val="0088190C"/>
    <w:rsid w:val="00881A62"/>
    <w:rsid w:val="00881AC1"/>
    <w:rsid w:val="00881B5E"/>
    <w:rsid w:val="00882248"/>
    <w:rsid w:val="00882765"/>
    <w:rsid w:val="0088296D"/>
    <w:rsid w:val="00882A2E"/>
    <w:rsid w:val="00883229"/>
    <w:rsid w:val="008833D3"/>
    <w:rsid w:val="008836B3"/>
    <w:rsid w:val="00883A70"/>
    <w:rsid w:val="00883C74"/>
    <w:rsid w:val="00884365"/>
    <w:rsid w:val="0088509A"/>
    <w:rsid w:val="008853B0"/>
    <w:rsid w:val="0088565C"/>
    <w:rsid w:val="008863EB"/>
    <w:rsid w:val="00886FB7"/>
    <w:rsid w:val="008872A6"/>
    <w:rsid w:val="00887367"/>
    <w:rsid w:val="008900A1"/>
    <w:rsid w:val="00890C63"/>
    <w:rsid w:val="00892D46"/>
    <w:rsid w:val="0089330F"/>
    <w:rsid w:val="008938D3"/>
    <w:rsid w:val="00894279"/>
    <w:rsid w:val="00894B79"/>
    <w:rsid w:val="00894F50"/>
    <w:rsid w:val="00894FBB"/>
    <w:rsid w:val="0089514B"/>
    <w:rsid w:val="00895E2E"/>
    <w:rsid w:val="00895FAC"/>
    <w:rsid w:val="00896117"/>
    <w:rsid w:val="0089662F"/>
    <w:rsid w:val="0089665F"/>
    <w:rsid w:val="00896C8B"/>
    <w:rsid w:val="00896F7A"/>
    <w:rsid w:val="008970A4"/>
    <w:rsid w:val="008973C1"/>
    <w:rsid w:val="00897404"/>
    <w:rsid w:val="00897B7D"/>
    <w:rsid w:val="008A05A3"/>
    <w:rsid w:val="008A073B"/>
    <w:rsid w:val="008A0C2A"/>
    <w:rsid w:val="008A0E64"/>
    <w:rsid w:val="008A1385"/>
    <w:rsid w:val="008A24AF"/>
    <w:rsid w:val="008A2947"/>
    <w:rsid w:val="008A2C4A"/>
    <w:rsid w:val="008A30A5"/>
    <w:rsid w:val="008A3198"/>
    <w:rsid w:val="008A4DD7"/>
    <w:rsid w:val="008A5692"/>
    <w:rsid w:val="008A62DD"/>
    <w:rsid w:val="008A6EE9"/>
    <w:rsid w:val="008A7998"/>
    <w:rsid w:val="008B0349"/>
    <w:rsid w:val="008B045D"/>
    <w:rsid w:val="008B0546"/>
    <w:rsid w:val="008B05B2"/>
    <w:rsid w:val="008B1263"/>
    <w:rsid w:val="008B17C4"/>
    <w:rsid w:val="008B2196"/>
    <w:rsid w:val="008B3369"/>
    <w:rsid w:val="008B359F"/>
    <w:rsid w:val="008B3605"/>
    <w:rsid w:val="008B3869"/>
    <w:rsid w:val="008B3B9A"/>
    <w:rsid w:val="008B3FE7"/>
    <w:rsid w:val="008B417B"/>
    <w:rsid w:val="008B7605"/>
    <w:rsid w:val="008C047E"/>
    <w:rsid w:val="008C05F2"/>
    <w:rsid w:val="008C0B2C"/>
    <w:rsid w:val="008C0F47"/>
    <w:rsid w:val="008C2304"/>
    <w:rsid w:val="008C2381"/>
    <w:rsid w:val="008C3112"/>
    <w:rsid w:val="008C4341"/>
    <w:rsid w:val="008C6521"/>
    <w:rsid w:val="008C6683"/>
    <w:rsid w:val="008C7004"/>
    <w:rsid w:val="008C780F"/>
    <w:rsid w:val="008C7FB9"/>
    <w:rsid w:val="008D0B9E"/>
    <w:rsid w:val="008D1815"/>
    <w:rsid w:val="008D2814"/>
    <w:rsid w:val="008D2B48"/>
    <w:rsid w:val="008D2B92"/>
    <w:rsid w:val="008D34C7"/>
    <w:rsid w:val="008D3672"/>
    <w:rsid w:val="008D3CFE"/>
    <w:rsid w:val="008D3E5F"/>
    <w:rsid w:val="008D41B0"/>
    <w:rsid w:val="008D473D"/>
    <w:rsid w:val="008D4D78"/>
    <w:rsid w:val="008D591C"/>
    <w:rsid w:val="008D5E99"/>
    <w:rsid w:val="008D63B9"/>
    <w:rsid w:val="008D63F3"/>
    <w:rsid w:val="008D7024"/>
    <w:rsid w:val="008D7344"/>
    <w:rsid w:val="008E0894"/>
    <w:rsid w:val="008E11C1"/>
    <w:rsid w:val="008E15E7"/>
    <w:rsid w:val="008E1BED"/>
    <w:rsid w:val="008E398B"/>
    <w:rsid w:val="008E3B57"/>
    <w:rsid w:val="008E3F85"/>
    <w:rsid w:val="008E3FEB"/>
    <w:rsid w:val="008E575F"/>
    <w:rsid w:val="008E5954"/>
    <w:rsid w:val="008E59D8"/>
    <w:rsid w:val="008E5A33"/>
    <w:rsid w:val="008E5B8B"/>
    <w:rsid w:val="008E625B"/>
    <w:rsid w:val="008E66EF"/>
    <w:rsid w:val="008E6720"/>
    <w:rsid w:val="008E6E4F"/>
    <w:rsid w:val="008E7BC6"/>
    <w:rsid w:val="008F0E57"/>
    <w:rsid w:val="008F101B"/>
    <w:rsid w:val="008F12D7"/>
    <w:rsid w:val="008F1B80"/>
    <w:rsid w:val="008F245F"/>
    <w:rsid w:val="008F302B"/>
    <w:rsid w:val="008F3949"/>
    <w:rsid w:val="008F3EB9"/>
    <w:rsid w:val="008F4C4E"/>
    <w:rsid w:val="008F5103"/>
    <w:rsid w:val="008F51AA"/>
    <w:rsid w:val="008F5850"/>
    <w:rsid w:val="008F638B"/>
    <w:rsid w:val="008F683B"/>
    <w:rsid w:val="008F721D"/>
    <w:rsid w:val="008F754B"/>
    <w:rsid w:val="008F75EC"/>
    <w:rsid w:val="009003B0"/>
    <w:rsid w:val="00900696"/>
    <w:rsid w:val="00900C5D"/>
    <w:rsid w:val="00900DF5"/>
    <w:rsid w:val="00900F42"/>
    <w:rsid w:val="009011C5"/>
    <w:rsid w:val="009023F2"/>
    <w:rsid w:val="009048E7"/>
    <w:rsid w:val="009049B8"/>
    <w:rsid w:val="009055F8"/>
    <w:rsid w:val="00906E55"/>
    <w:rsid w:val="00907103"/>
    <w:rsid w:val="00907CA3"/>
    <w:rsid w:val="00907F76"/>
    <w:rsid w:val="00910245"/>
    <w:rsid w:val="00910590"/>
    <w:rsid w:val="0091184D"/>
    <w:rsid w:val="00911D22"/>
    <w:rsid w:val="00912719"/>
    <w:rsid w:val="00912EB2"/>
    <w:rsid w:val="00913E53"/>
    <w:rsid w:val="00913EC9"/>
    <w:rsid w:val="009143A1"/>
    <w:rsid w:val="0091468F"/>
    <w:rsid w:val="00915886"/>
    <w:rsid w:val="0091628D"/>
    <w:rsid w:val="00916915"/>
    <w:rsid w:val="00916EB5"/>
    <w:rsid w:val="0091710E"/>
    <w:rsid w:val="009176C6"/>
    <w:rsid w:val="009214B7"/>
    <w:rsid w:val="00921DA5"/>
    <w:rsid w:val="009223DD"/>
    <w:rsid w:val="00922CB9"/>
    <w:rsid w:val="00923BFD"/>
    <w:rsid w:val="00923D21"/>
    <w:rsid w:val="00924D29"/>
    <w:rsid w:val="00925B09"/>
    <w:rsid w:val="00925B96"/>
    <w:rsid w:val="00925D1A"/>
    <w:rsid w:val="00925F42"/>
    <w:rsid w:val="00926A7D"/>
    <w:rsid w:val="00926C96"/>
    <w:rsid w:val="0092728F"/>
    <w:rsid w:val="009272EA"/>
    <w:rsid w:val="009307CB"/>
    <w:rsid w:val="00930E38"/>
    <w:rsid w:val="00930E8D"/>
    <w:rsid w:val="00930F0C"/>
    <w:rsid w:val="00931697"/>
    <w:rsid w:val="0093192A"/>
    <w:rsid w:val="00931BC6"/>
    <w:rsid w:val="00931C83"/>
    <w:rsid w:val="00931F78"/>
    <w:rsid w:val="009322F1"/>
    <w:rsid w:val="0093271A"/>
    <w:rsid w:val="009335F7"/>
    <w:rsid w:val="00933775"/>
    <w:rsid w:val="00933E63"/>
    <w:rsid w:val="009340A9"/>
    <w:rsid w:val="009342F0"/>
    <w:rsid w:val="00935031"/>
    <w:rsid w:val="009372AD"/>
    <w:rsid w:val="0093772E"/>
    <w:rsid w:val="00937EC7"/>
    <w:rsid w:val="0094026D"/>
    <w:rsid w:val="009404BF"/>
    <w:rsid w:val="00940ED4"/>
    <w:rsid w:val="00941B24"/>
    <w:rsid w:val="00941D86"/>
    <w:rsid w:val="00941FA4"/>
    <w:rsid w:val="00942244"/>
    <w:rsid w:val="00942253"/>
    <w:rsid w:val="009425E1"/>
    <w:rsid w:val="00942909"/>
    <w:rsid w:val="00942BAD"/>
    <w:rsid w:val="0094302F"/>
    <w:rsid w:val="009433E4"/>
    <w:rsid w:val="00943960"/>
    <w:rsid w:val="00943F63"/>
    <w:rsid w:val="00944608"/>
    <w:rsid w:val="0094525D"/>
    <w:rsid w:val="009452AA"/>
    <w:rsid w:val="00945BA1"/>
    <w:rsid w:val="00945BF0"/>
    <w:rsid w:val="009471F1"/>
    <w:rsid w:val="0094723A"/>
    <w:rsid w:val="00947BCD"/>
    <w:rsid w:val="00950872"/>
    <w:rsid w:val="00951E40"/>
    <w:rsid w:val="00952188"/>
    <w:rsid w:val="009521D5"/>
    <w:rsid w:val="0095230D"/>
    <w:rsid w:val="0095238F"/>
    <w:rsid w:val="0095287C"/>
    <w:rsid w:val="00952EFE"/>
    <w:rsid w:val="00954442"/>
    <w:rsid w:val="0095571D"/>
    <w:rsid w:val="009557DC"/>
    <w:rsid w:val="00955FCB"/>
    <w:rsid w:val="00956677"/>
    <w:rsid w:val="009569B6"/>
    <w:rsid w:val="00956C3C"/>
    <w:rsid w:val="009577F7"/>
    <w:rsid w:val="00961247"/>
    <w:rsid w:val="009614DC"/>
    <w:rsid w:val="009621D2"/>
    <w:rsid w:val="00962476"/>
    <w:rsid w:val="00962612"/>
    <w:rsid w:val="00964743"/>
    <w:rsid w:val="00964A29"/>
    <w:rsid w:val="0096553B"/>
    <w:rsid w:val="00965D48"/>
    <w:rsid w:val="00966358"/>
    <w:rsid w:val="00966D1E"/>
    <w:rsid w:val="00967C78"/>
    <w:rsid w:val="0097018C"/>
    <w:rsid w:val="00970831"/>
    <w:rsid w:val="0097097D"/>
    <w:rsid w:val="009710E6"/>
    <w:rsid w:val="00971420"/>
    <w:rsid w:val="00972DE3"/>
    <w:rsid w:val="0097434C"/>
    <w:rsid w:val="00974A60"/>
    <w:rsid w:val="00974D21"/>
    <w:rsid w:val="0097525C"/>
    <w:rsid w:val="0097701D"/>
    <w:rsid w:val="00977691"/>
    <w:rsid w:val="00977859"/>
    <w:rsid w:val="00977D34"/>
    <w:rsid w:val="00977E0D"/>
    <w:rsid w:val="00980989"/>
    <w:rsid w:val="00981929"/>
    <w:rsid w:val="00981CF7"/>
    <w:rsid w:val="009822EF"/>
    <w:rsid w:val="00984775"/>
    <w:rsid w:val="00984F4E"/>
    <w:rsid w:val="0098530B"/>
    <w:rsid w:val="0098588E"/>
    <w:rsid w:val="00985CB9"/>
    <w:rsid w:val="00986AEB"/>
    <w:rsid w:val="00986ED8"/>
    <w:rsid w:val="00987570"/>
    <w:rsid w:val="0099073E"/>
    <w:rsid w:val="00991148"/>
    <w:rsid w:val="0099191D"/>
    <w:rsid w:val="00991C64"/>
    <w:rsid w:val="009923BA"/>
    <w:rsid w:val="00992446"/>
    <w:rsid w:val="009931B9"/>
    <w:rsid w:val="00994AFF"/>
    <w:rsid w:val="00995198"/>
    <w:rsid w:val="009953AD"/>
    <w:rsid w:val="0099555E"/>
    <w:rsid w:val="00995F7B"/>
    <w:rsid w:val="00996874"/>
    <w:rsid w:val="00997240"/>
    <w:rsid w:val="00997278"/>
    <w:rsid w:val="0099753E"/>
    <w:rsid w:val="0099784C"/>
    <w:rsid w:val="00997ADF"/>
    <w:rsid w:val="00997B0B"/>
    <w:rsid w:val="00997F2C"/>
    <w:rsid w:val="00997FEF"/>
    <w:rsid w:val="009A15A3"/>
    <w:rsid w:val="009A2361"/>
    <w:rsid w:val="009A28E6"/>
    <w:rsid w:val="009A33A1"/>
    <w:rsid w:val="009A3CBD"/>
    <w:rsid w:val="009A574F"/>
    <w:rsid w:val="009A5CA1"/>
    <w:rsid w:val="009A5F60"/>
    <w:rsid w:val="009A6F99"/>
    <w:rsid w:val="009A7BF1"/>
    <w:rsid w:val="009B0254"/>
    <w:rsid w:val="009B0E43"/>
    <w:rsid w:val="009B2943"/>
    <w:rsid w:val="009B30B3"/>
    <w:rsid w:val="009B314B"/>
    <w:rsid w:val="009B391D"/>
    <w:rsid w:val="009B4998"/>
    <w:rsid w:val="009B4BAB"/>
    <w:rsid w:val="009B5351"/>
    <w:rsid w:val="009B5CCA"/>
    <w:rsid w:val="009B6018"/>
    <w:rsid w:val="009B6252"/>
    <w:rsid w:val="009C040E"/>
    <w:rsid w:val="009C17C3"/>
    <w:rsid w:val="009C255E"/>
    <w:rsid w:val="009C2FC4"/>
    <w:rsid w:val="009C3294"/>
    <w:rsid w:val="009C46B7"/>
    <w:rsid w:val="009C52CF"/>
    <w:rsid w:val="009C5871"/>
    <w:rsid w:val="009C6D2E"/>
    <w:rsid w:val="009C7596"/>
    <w:rsid w:val="009C7CB9"/>
    <w:rsid w:val="009C7D5B"/>
    <w:rsid w:val="009D0083"/>
    <w:rsid w:val="009D05E1"/>
    <w:rsid w:val="009D1452"/>
    <w:rsid w:val="009D2FA2"/>
    <w:rsid w:val="009D324D"/>
    <w:rsid w:val="009D328E"/>
    <w:rsid w:val="009D437B"/>
    <w:rsid w:val="009D4965"/>
    <w:rsid w:val="009D4FCE"/>
    <w:rsid w:val="009D5258"/>
    <w:rsid w:val="009D5D6C"/>
    <w:rsid w:val="009D6E0F"/>
    <w:rsid w:val="009D707C"/>
    <w:rsid w:val="009D71F6"/>
    <w:rsid w:val="009D7CA8"/>
    <w:rsid w:val="009E0363"/>
    <w:rsid w:val="009E1144"/>
    <w:rsid w:val="009E424F"/>
    <w:rsid w:val="009E482C"/>
    <w:rsid w:val="009E4F4B"/>
    <w:rsid w:val="009E53AD"/>
    <w:rsid w:val="009E5A8D"/>
    <w:rsid w:val="009E5B07"/>
    <w:rsid w:val="009F02A6"/>
    <w:rsid w:val="009F0410"/>
    <w:rsid w:val="009F0A82"/>
    <w:rsid w:val="009F0BEE"/>
    <w:rsid w:val="009F14E0"/>
    <w:rsid w:val="009F1A93"/>
    <w:rsid w:val="009F1F22"/>
    <w:rsid w:val="009F21E4"/>
    <w:rsid w:val="009F2C97"/>
    <w:rsid w:val="009F2CCE"/>
    <w:rsid w:val="009F2D41"/>
    <w:rsid w:val="009F2FC2"/>
    <w:rsid w:val="009F3A16"/>
    <w:rsid w:val="009F4353"/>
    <w:rsid w:val="009F47CB"/>
    <w:rsid w:val="009F5D8C"/>
    <w:rsid w:val="009F67C3"/>
    <w:rsid w:val="009F69D4"/>
    <w:rsid w:val="009F6B58"/>
    <w:rsid w:val="009F6BB0"/>
    <w:rsid w:val="009F715B"/>
    <w:rsid w:val="009F78FB"/>
    <w:rsid w:val="009F7F60"/>
    <w:rsid w:val="00A00491"/>
    <w:rsid w:val="00A00D56"/>
    <w:rsid w:val="00A012C3"/>
    <w:rsid w:val="00A014EA"/>
    <w:rsid w:val="00A01AEF"/>
    <w:rsid w:val="00A01BF4"/>
    <w:rsid w:val="00A020AC"/>
    <w:rsid w:val="00A02403"/>
    <w:rsid w:val="00A04070"/>
    <w:rsid w:val="00A040D3"/>
    <w:rsid w:val="00A058CC"/>
    <w:rsid w:val="00A05C1F"/>
    <w:rsid w:val="00A06048"/>
    <w:rsid w:val="00A06F03"/>
    <w:rsid w:val="00A1059B"/>
    <w:rsid w:val="00A1133E"/>
    <w:rsid w:val="00A122D6"/>
    <w:rsid w:val="00A1262A"/>
    <w:rsid w:val="00A13905"/>
    <w:rsid w:val="00A13DFA"/>
    <w:rsid w:val="00A145A1"/>
    <w:rsid w:val="00A146D0"/>
    <w:rsid w:val="00A14FBB"/>
    <w:rsid w:val="00A15547"/>
    <w:rsid w:val="00A15569"/>
    <w:rsid w:val="00A157DF"/>
    <w:rsid w:val="00A15F5E"/>
    <w:rsid w:val="00A16120"/>
    <w:rsid w:val="00A164D8"/>
    <w:rsid w:val="00A1739A"/>
    <w:rsid w:val="00A17C04"/>
    <w:rsid w:val="00A17F99"/>
    <w:rsid w:val="00A20027"/>
    <w:rsid w:val="00A21A50"/>
    <w:rsid w:val="00A22530"/>
    <w:rsid w:val="00A23982"/>
    <w:rsid w:val="00A239FB"/>
    <w:rsid w:val="00A246B3"/>
    <w:rsid w:val="00A24AE3"/>
    <w:rsid w:val="00A2526E"/>
    <w:rsid w:val="00A254D6"/>
    <w:rsid w:val="00A261EE"/>
    <w:rsid w:val="00A26218"/>
    <w:rsid w:val="00A264D1"/>
    <w:rsid w:val="00A26782"/>
    <w:rsid w:val="00A26D84"/>
    <w:rsid w:val="00A278E6"/>
    <w:rsid w:val="00A301D0"/>
    <w:rsid w:val="00A31A1C"/>
    <w:rsid w:val="00A31E49"/>
    <w:rsid w:val="00A32454"/>
    <w:rsid w:val="00A326D1"/>
    <w:rsid w:val="00A33B71"/>
    <w:rsid w:val="00A343DA"/>
    <w:rsid w:val="00A34474"/>
    <w:rsid w:val="00A344CD"/>
    <w:rsid w:val="00A34985"/>
    <w:rsid w:val="00A34D21"/>
    <w:rsid w:val="00A364EF"/>
    <w:rsid w:val="00A36BED"/>
    <w:rsid w:val="00A3702C"/>
    <w:rsid w:val="00A3777D"/>
    <w:rsid w:val="00A37829"/>
    <w:rsid w:val="00A3782E"/>
    <w:rsid w:val="00A37EB9"/>
    <w:rsid w:val="00A4013A"/>
    <w:rsid w:val="00A40D36"/>
    <w:rsid w:val="00A426F9"/>
    <w:rsid w:val="00A42F2F"/>
    <w:rsid w:val="00A43807"/>
    <w:rsid w:val="00A43E58"/>
    <w:rsid w:val="00A43F4A"/>
    <w:rsid w:val="00A44283"/>
    <w:rsid w:val="00A44AB5"/>
    <w:rsid w:val="00A4526F"/>
    <w:rsid w:val="00A4574F"/>
    <w:rsid w:val="00A457FF"/>
    <w:rsid w:val="00A45B02"/>
    <w:rsid w:val="00A46562"/>
    <w:rsid w:val="00A4690C"/>
    <w:rsid w:val="00A477F1"/>
    <w:rsid w:val="00A47DF0"/>
    <w:rsid w:val="00A51AFF"/>
    <w:rsid w:val="00A52B2B"/>
    <w:rsid w:val="00A5369B"/>
    <w:rsid w:val="00A53873"/>
    <w:rsid w:val="00A54DC0"/>
    <w:rsid w:val="00A55047"/>
    <w:rsid w:val="00A56136"/>
    <w:rsid w:val="00A575A7"/>
    <w:rsid w:val="00A60692"/>
    <w:rsid w:val="00A62265"/>
    <w:rsid w:val="00A626E9"/>
    <w:rsid w:val="00A62830"/>
    <w:rsid w:val="00A629D7"/>
    <w:rsid w:val="00A62D4D"/>
    <w:rsid w:val="00A62E58"/>
    <w:rsid w:val="00A62EDA"/>
    <w:rsid w:val="00A63238"/>
    <w:rsid w:val="00A64A32"/>
    <w:rsid w:val="00A64AF8"/>
    <w:rsid w:val="00A64D09"/>
    <w:rsid w:val="00A65147"/>
    <w:rsid w:val="00A65494"/>
    <w:rsid w:val="00A654FE"/>
    <w:rsid w:val="00A65921"/>
    <w:rsid w:val="00A66325"/>
    <w:rsid w:val="00A66342"/>
    <w:rsid w:val="00A66909"/>
    <w:rsid w:val="00A704E4"/>
    <w:rsid w:val="00A70753"/>
    <w:rsid w:val="00A7077C"/>
    <w:rsid w:val="00A7081D"/>
    <w:rsid w:val="00A71085"/>
    <w:rsid w:val="00A71C16"/>
    <w:rsid w:val="00A71C63"/>
    <w:rsid w:val="00A71DD5"/>
    <w:rsid w:val="00A71E4A"/>
    <w:rsid w:val="00A721D7"/>
    <w:rsid w:val="00A73465"/>
    <w:rsid w:val="00A73DC8"/>
    <w:rsid w:val="00A749AF"/>
    <w:rsid w:val="00A74A6A"/>
    <w:rsid w:val="00A752ED"/>
    <w:rsid w:val="00A775AB"/>
    <w:rsid w:val="00A80A77"/>
    <w:rsid w:val="00A81A46"/>
    <w:rsid w:val="00A8206F"/>
    <w:rsid w:val="00A82602"/>
    <w:rsid w:val="00A82867"/>
    <w:rsid w:val="00A849B5"/>
    <w:rsid w:val="00A84BF9"/>
    <w:rsid w:val="00A84EB0"/>
    <w:rsid w:val="00A85380"/>
    <w:rsid w:val="00A85A4B"/>
    <w:rsid w:val="00A85C5E"/>
    <w:rsid w:val="00A85E71"/>
    <w:rsid w:val="00A8631B"/>
    <w:rsid w:val="00A86B37"/>
    <w:rsid w:val="00A87355"/>
    <w:rsid w:val="00A8748F"/>
    <w:rsid w:val="00A90166"/>
    <w:rsid w:val="00A901C4"/>
    <w:rsid w:val="00A907F0"/>
    <w:rsid w:val="00A90875"/>
    <w:rsid w:val="00A908C0"/>
    <w:rsid w:val="00A90F50"/>
    <w:rsid w:val="00A9203B"/>
    <w:rsid w:val="00A926C0"/>
    <w:rsid w:val="00A92DAD"/>
    <w:rsid w:val="00A93050"/>
    <w:rsid w:val="00A937C5"/>
    <w:rsid w:val="00A9380C"/>
    <w:rsid w:val="00A93E0A"/>
    <w:rsid w:val="00A93F84"/>
    <w:rsid w:val="00A946B8"/>
    <w:rsid w:val="00A977C3"/>
    <w:rsid w:val="00A97A17"/>
    <w:rsid w:val="00AA02DE"/>
    <w:rsid w:val="00AA0CB6"/>
    <w:rsid w:val="00AA0DB5"/>
    <w:rsid w:val="00AA0DE5"/>
    <w:rsid w:val="00AA0E9B"/>
    <w:rsid w:val="00AA179F"/>
    <w:rsid w:val="00AA2686"/>
    <w:rsid w:val="00AA3440"/>
    <w:rsid w:val="00AA368C"/>
    <w:rsid w:val="00AA3D72"/>
    <w:rsid w:val="00AA3F14"/>
    <w:rsid w:val="00AA4883"/>
    <w:rsid w:val="00AA4B55"/>
    <w:rsid w:val="00AA4BB7"/>
    <w:rsid w:val="00AA50EB"/>
    <w:rsid w:val="00AA5A0A"/>
    <w:rsid w:val="00AA6A9E"/>
    <w:rsid w:val="00AA7842"/>
    <w:rsid w:val="00AA7BD3"/>
    <w:rsid w:val="00AB046A"/>
    <w:rsid w:val="00AB0DB1"/>
    <w:rsid w:val="00AB1842"/>
    <w:rsid w:val="00AB18E1"/>
    <w:rsid w:val="00AB1930"/>
    <w:rsid w:val="00AB29C4"/>
    <w:rsid w:val="00AB2D53"/>
    <w:rsid w:val="00AB393E"/>
    <w:rsid w:val="00AB3AF1"/>
    <w:rsid w:val="00AB49FA"/>
    <w:rsid w:val="00AB5699"/>
    <w:rsid w:val="00AB5B63"/>
    <w:rsid w:val="00AB5F60"/>
    <w:rsid w:val="00AB6011"/>
    <w:rsid w:val="00AB71D8"/>
    <w:rsid w:val="00AB7301"/>
    <w:rsid w:val="00AB78DC"/>
    <w:rsid w:val="00AC068A"/>
    <w:rsid w:val="00AC1062"/>
    <w:rsid w:val="00AC1084"/>
    <w:rsid w:val="00AC1C0E"/>
    <w:rsid w:val="00AC256F"/>
    <w:rsid w:val="00AC3D99"/>
    <w:rsid w:val="00AC3E03"/>
    <w:rsid w:val="00AC4AB5"/>
    <w:rsid w:val="00AC4E53"/>
    <w:rsid w:val="00AC5597"/>
    <w:rsid w:val="00AC5665"/>
    <w:rsid w:val="00AC68F8"/>
    <w:rsid w:val="00AC6AE0"/>
    <w:rsid w:val="00AC6BA5"/>
    <w:rsid w:val="00AC72FD"/>
    <w:rsid w:val="00AD011A"/>
    <w:rsid w:val="00AD085C"/>
    <w:rsid w:val="00AD0E19"/>
    <w:rsid w:val="00AD13B1"/>
    <w:rsid w:val="00AD1BA8"/>
    <w:rsid w:val="00AD2315"/>
    <w:rsid w:val="00AD28AC"/>
    <w:rsid w:val="00AD3C65"/>
    <w:rsid w:val="00AD3FBF"/>
    <w:rsid w:val="00AD4AFC"/>
    <w:rsid w:val="00AD4E84"/>
    <w:rsid w:val="00AD59A9"/>
    <w:rsid w:val="00AD7FB0"/>
    <w:rsid w:val="00AE06C5"/>
    <w:rsid w:val="00AE1B02"/>
    <w:rsid w:val="00AE21B4"/>
    <w:rsid w:val="00AE23A5"/>
    <w:rsid w:val="00AE2D76"/>
    <w:rsid w:val="00AE2FFE"/>
    <w:rsid w:val="00AE3347"/>
    <w:rsid w:val="00AE34C6"/>
    <w:rsid w:val="00AE415D"/>
    <w:rsid w:val="00AE4372"/>
    <w:rsid w:val="00AE45B2"/>
    <w:rsid w:val="00AE46B6"/>
    <w:rsid w:val="00AE4E0B"/>
    <w:rsid w:val="00AE4E80"/>
    <w:rsid w:val="00AE5093"/>
    <w:rsid w:val="00AE512C"/>
    <w:rsid w:val="00AE659F"/>
    <w:rsid w:val="00AE6749"/>
    <w:rsid w:val="00AE72BC"/>
    <w:rsid w:val="00AE7755"/>
    <w:rsid w:val="00AF0E0D"/>
    <w:rsid w:val="00AF1451"/>
    <w:rsid w:val="00AF183A"/>
    <w:rsid w:val="00AF1AB4"/>
    <w:rsid w:val="00AF25BF"/>
    <w:rsid w:val="00AF2A2A"/>
    <w:rsid w:val="00AF3572"/>
    <w:rsid w:val="00AF391D"/>
    <w:rsid w:val="00AF4004"/>
    <w:rsid w:val="00AF4521"/>
    <w:rsid w:val="00AF4965"/>
    <w:rsid w:val="00AF60A2"/>
    <w:rsid w:val="00AF738C"/>
    <w:rsid w:val="00AF7978"/>
    <w:rsid w:val="00AF7990"/>
    <w:rsid w:val="00B003F7"/>
    <w:rsid w:val="00B011A3"/>
    <w:rsid w:val="00B02129"/>
    <w:rsid w:val="00B02130"/>
    <w:rsid w:val="00B02933"/>
    <w:rsid w:val="00B03AE6"/>
    <w:rsid w:val="00B04CB9"/>
    <w:rsid w:val="00B053EF"/>
    <w:rsid w:val="00B056E1"/>
    <w:rsid w:val="00B06252"/>
    <w:rsid w:val="00B0667B"/>
    <w:rsid w:val="00B06EE8"/>
    <w:rsid w:val="00B077F2"/>
    <w:rsid w:val="00B103BF"/>
    <w:rsid w:val="00B111B2"/>
    <w:rsid w:val="00B116BA"/>
    <w:rsid w:val="00B123B4"/>
    <w:rsid w:val="00B12A12"/>
    <w:rsid w:val="00B12F8B"/>
    <w:rsid w:val="00B12FB9"/>
    <w:rsid w:val="00B13052"/>
    <w:rsid w:val="00B13AC3"/>
    <w:rsid w:val="00B13E3A"/>
    <w:rsid w:val="00B14218"/>
    <w:rsid w:val="00B14D82"/>
    <w:rsid w:val="00B1510A"/>
    <w:rsid w:val="00B1575A"/>
    <w:rsid w:val="00B15896"/>
    <w:rsid w:val="00B15FDE"/>
    <w:rsid w:val="00B1679B"/>
    <w:rsid w:val="00B16C76"/>
    <w:rsid w:val="00B16C82"/>
    <w:rsid w:val="00B172CA"/>
    <w:rsid w:val="00B2050B"/>
    <w:rsid w:val="00B20533"/>
    <w:rsid w:val="00B20A12"/>
    <w:rsid w:val="00B2185B"/>
    <w:rsid w:val="00B2348C"/>
    <w:rsid w:val="00B24E5F"/>
    <w:rsid w:val="00B25844"/>
    <w:rsid w:val="00B25C51"/>
    <w:rsid w:val="00B264C1"/>
    <w:rsid w:val="00B26949"/>
    <w:rsid w:val="00B27A5D"/>
    <w:rsid w:val="00B27A67"/>
    <w:rsid w:val="00B27FCB"/>
    <w:rsid w:val="00B30F8B"/>
    <w:rsid w:val="00B3113E"/>
    <w:rsid w:val="00B314BC"/>
    <w:rsid w:val="00B31FE4"/>
    <w:rsid w:val="00B323AB"/>
    <w:rsid w:val="00B32598"/>
    <w:rsid w:val="00B3310F"/>
    <w:rsid w:val="00B332E1"/>
    <w:rsid w:val="00B3465C"/>
    <w:rsid w:val="00B34CFD"/>
    <w:rsid w:val="00B36DA6"/>
    <w:rsid w:val="00B37E15"/>
    <w:rsid w:val="00B40408"/>
    <w:rsid w:val="00B40F0A"/>
    <w:rsid w:val="00B4150E"/>
    <w:rsid w:val="00B41AAD"/>
    <w:rsid w:val="00B41AEF"/>
    <w:rsid w:val="00B41BE3"/>
    <w:rsid w:val="00B41F3C"/>
    <w:rsid w:val="00B42500"/>
    <w:rsid w:val="00B42D53"/>
    <w:rsid w:val="00B42F7B"/>
    <w:rsid w:val="00B436D5"/>
    <w:rsid w:val="00B4416B"/>
    <w:rsid w:val="00B443A4"/>
    <w:rsid w:val="00B45648"/>
    <w:rsid w:val="00B4564E"/>
    <w:rsid w:val="00B456E2"/>
    <w:rsid w:val="00B46158"/>
    <w:rsid w:val="00B462D8"/>
    <w:rsid w:val="00B4657B"/>
    <w:rsid w:val="00B47033"/>
    <w:rsid w:val="00B473DE"/>
    <w:rsid w:val="00B478C4"/>
    <w:rsid w:val="00B47C85"/>
    <w:rsid w:val="00B501CB"/>
    <w:rsid w:val="00B50305"/>
    <w:rsid w:val="00B505A0"/>
    <w:rsid w:val="00B50953"/>
    <w:rsid w:val="00B50E23"/>
    <w:rsid w:val="00B51A6F"/>
    <w:rsid w:val="00B51B31"/>
    <w:rsid w:val="00B53128"/>
    <w:rsid w:val="00B5445D"/>
    <w:rsid w:val="00B54CA1"/>
    <w:rsid w:val="00B550A0"/>
    <w:rsid w:val="00B559AB"/>
    <w:rsid w:val="00B55B83"/>
    <w:rsid w:val="00B5666A"/>
    <w:rsid w:val="00B56A65"/>
    <w:rsid w:val="00B573D4"/>
    <w:rsid w:val="00B577D5"/>
    <w:rsid w:val="00B579D5"/>
    <w:rsid w:val="00B613BB"/>
    <w:rsid w:val="00B614EA"/>
    <w:rsid w:val="00B61637"/>
    <w:rsid w:val="00B6176A"/>
    <w:rsid w:val="00B6194E"/>
    <w:rsid w:val="00B61B7D"/>
    <w:rsid w:val="00B61D9A"/>
    <w:rsid w:val="00B62609"/>
    <w:rsid w:val="00B62C0E"/>
    <w:rsid w:val="00B63557"/>
    <w:rsid w:val="00B63674"/>
    <w:rsid w:val="00B638BF"/>
    <w:rsid w:val="00B63F8D"/>
    <w:rsid w:val="00B651E2"/>
    <w:rsid w:val="00B662D3"/>
    <w:rsid w:val="00B67CFD"/>
    <w:rsid w:val="00B70DEB"/>
    <w:rsid w:val="00B70F82"/>
    <w:rsid w:val="00B727DC"/>
    <w:rsid w:val="00B7286A"/>
    <w:rsid w:val="00B72B18"/>
    <w:rsid w:val="00B72C2B"/>
    <w:rsid w:val="00B73979"/>
    <w:rsid w:val="00B73A35"/>
    <w:rsid w:val="00B74532"/>
    <w:rsid w:val="00B74931"/>
    <w:rsid w:val="00B762B8"/>
    <w:rsid w:val="00B76B01"/>
    <w:rsid w:val="00B76BD3"/>
    <w:rsid w:val="00B771EB"/>
    <w:rsid w:val="00B7729F"/>
    <w:rsid w:val="00B779E0"/>
    <w:rsid w:val="00B77CB0"/>
    <w:rsid w:val="00B81641"/>
    <w:rsid w:val="00B81F8F"/>
    <w:rsid w:val="00B82C92"/>
    <w:rsid w:val="00B8446A"/>
    <w:rsid w:val="00B84AB7"/>
    <w:rsid w:val="00B854FE"/>
    <w:rsid w:val="00B86054"/>
    <w:rsid w:val="00B869D0"/>
    <w:rsid w:val="00B86B05"/>
    <w:rsid w:val="00B86F81"/>
    <w:rsid w:val="00B901C5"/>
    <w:rsid w:val="00B90AF4"/>
    <w:rsid w:val="00B91416"/>
    <w:rsid w:val="00B91A9D"/>
    <w:rsid w:val="00B91B46"/>
    <w:rsid w:val="00B92D9F"/>
    <w:rsid w:val="00B944FE"/>
    <w:rsid w:val="00B94DCD"/>
    <w:rsid w:val="00B95094"/>
    <w:rsid w:val="00B95888"/>
    <w:rsid w:val="00B9617E"/>
    <w:rsid w:val="00B96B9E"/>
    <w:rsid w:val="00B9733A"/>
    <w:rsid w:val="00B9787D"/>
    <w:rsid w:val="00B97A68"/>
    <w:rsid w:val="00B97F69"/>
    <w:rsid w:val="00B97FB0"/>
    <w:rsid w:val="00BA0185"/>
    <w:rsid w:val="00BA1920"/>
    <w:rsid w:val="00BA1C9D"/>
    <w:rsid w:val="00BA1CA5"/>
    <w:rsid w:val="00BA22CD"/>
    <w:rsid w:val="00BA23F2"/>
    <w:rsid w:val="00BA2D94"/>
    <w:rsid w:val="00BA3390"/>
    <w:rsid w:val="00BA36A1"/>
    <w:rsid w:val="00BA3755"/>
    <w:rsid w:val="00BA4390"/>
    <w:rsid w:val="00BA45BC"/>
    <w:rsid w:val="00BA4F0C"/>
    <w:rsid w:val="00BA5CDD"/>
    <w:rsid w:val="00BA61E6"/>
    <w:rsid w:val="00BA69F8"/>
    <w:rsid w:val="00BA6F65"/>
    <w:rsid w:val="00BA7CA7"/>
    <w:rsid w:val="00BA7E6E"/>
    <w:rsid w:val="00BA7F19"/>
    <w:rsid w:val="00BA7F62"/>
    <w:rsid w:val="00BB0892"/>
    <w:rsid w:val="00BB1311"/>
    <w:rsid w:val="00BB13D0"/>
    <w:rsid w:val="00BB29EC"/>
    <w:rsid w:val="00BB3080"/>
    <w:rsid w:val="00BB34A4"/>
    <w:rsid w:val="00BB39C9"/>
    <w:rsid w:val="00BB4641"/>
    <w:rsid w:val="00BB4B7F"/>
    <w:rsid w:val="00BB5C72"/>
    <w:rsid w:val="00BB60DB"/>
    <w:rsid w:val="00BB68B9"/>
    <w:rsid w:val="00BB726F"/>
    <w:rsid w:val="00BB7347"/>
    <w:rsid w:val="00BB7705"/>
    <w:rsid w:val="00BB7BA4"/>
    <w:rsid w:val="00BC02C1"/>
    <w:rsid w:val="00BC037E"/>
    <w:rsid w:val="00BC0A53"/>
    <w:rsid w:val="00BC1A5F"/>
    <w:rsid w:val="00BC1E0F"/>
    <w:rsid w:val="00BC3CB5"/>
    <w:rsid w:val="00BC4017"/>
    <w:rsid w:val="00BC4917"/>
    <w:rsid w:val="00BC4DD6"/>
    <w:rsid w:val="00BC4E54"/>
    <w:rsid w:val="00BC51B1"/>
    <w:rsid w:val="00BC5612"/>
    <w:rsid w:val="00BC69A1"/>
    <w:rsid w:val="00BC6C53"/>
    <w:rsid w:val="00BC6E5F"/>
    <w:rsid w:val="00BC6EE1"/>
    <w:rsid w:val="00BD022C"/>
    <w:rsid w:val="00BD09CE"/>
    <w:rsid w:val="00BD15CD"/>
    <w:rsid w:val="00BD1A5F"/>
    <w:rsid w:val="00BD1E59"/>
    <w:rsid w:val="00BD2B41"/>
    <w:rsid w:val="00BD42F4"/>
    <w:rsid w:val="00BD4CB7"/>
    <w:rsid w:val="00BD5045"/>
    <w:rsid w:val="00BD56BE"/>
    <w:rsid w:val="00BD5ED9"/>
    <w:rsid w:val="00BD620C"/>
    <w:rsid w:val="00BD6B33"/>
    <w:rsid w:val="00BD71DE"/>
    <w:rsid w:val="00BD7D84"/>
    <w:rsid w:val="00BE0578"/>
    <w:rsid w:val="00BE0E93"/>
    <w:rsid w:val="00BE1050"/>
    <w:rsid w:val="00BE1555"/>
    <w:rsid w:val="00BE1B89"/>
    <w:rsid w:val="00BE1F6B"/>
    <w:rsid w:val="00BE2F7C"/>
    <w:rsid w:val="00BE363E"/>
    <w:rsid w:val="00BE3863"/>
    <w:rsid w:val="00BE391E"/>
    <w:rsid w:val="00BE3923"/>
    <w:rsid w:val="00BE3BF2"/>
    <w:rsid w:val="00BE3D1F"/>
    <w:rsid w:val="00BE450E"/>
    <w:rsid w:val="00BE49F0"/>
    <w:rsid w:val="00BE57DB"/>
    <w:rsid w:val="00BE5B01"/>
    <w:rsid w:val="00BE5D63"/>
    <w:rsid w:val="00BE6263"/>
    <w:rsid w:val="00BE6679"/>
    <w:rsid w:val="00BE6A3B"/>
    <w:rsid w:val="00BE6A8F"/>
    <w:rsid w:val="00BE6B04"/>
    <w:rsid w:val="00BE6E2B"/>
    <w:rsid w:val="00BE6EB0"/>
    <w:rsid w:val="00BE70C3"/>
    <w:rsid w:val="00BE71DC"/>
    <w:rsid w:val="00BE7C01"/>
    <w:rsid w:val="00BF05A5"/>
    <w:rsid w:val="00BF1CE6"/>
    <w:rsid w:val="00BF2755"/>
    <w:rsid w:val="00BF2843"/>
    <w:rsid w:val="00BF29CB"/>
    <w:rsid w:val="00BF29E4"/>
    <w:rsid w:val="00BF42D7"/>
    <w:rsid w:val="00BF460F"/>
    <w:rsid w:val="00BF4D58"/>
    <w:rsid w:val="00BF6596"/>
    <w:rsid w:val="00BF68A8"/>
    <w:rsid w:val="00BF6AD5"/>
    <w:rsid w:val="00C0001A"/>
    <w:rsid w:val="00C00C5D"/>
    <w:rsid w:val="00C00EC3"/>
    <w:rsid w:val="00C0112C"/>
    <w:rsid w:val="00C01735"/>
    <w:rsid w:val="00C01EA9"/>
    <w:rsid w:val="00C024A4"/>
    <w:rsid w:val="00C02D92"/>
    <w:rsid w:val="00C034BC"/>
    <w:rsid w:val="00C035EA"/>
    <w:rsid w:val="00C046D4"/>
    <w:rsid w:val="00C04D13"/>
    <w:rsid w:val="00C056BF"/>
    <w:rsid w:val="00C05D43"/>
    <w:rsid w:val="00C06081"/>
    <w:rsid w:val="00C06186"/>
    <w:rsid w:val="00C06887"/>
    <w:rsid w:val="00C06D43"/>
    <w:rsid w:val="00C07320"/>
    <w:rsid w:val="00C07929"/>
    <w:rsid w:val="00C10070"/>
    <w:rsid w:val="00C10271"/>
    <w:rsid w:val="00C10405"/>
    <w:rsid w:val="00C105E3"/>
    <w:rsid w:val="00C10713"/>
    <w:rsid w:val="00C1113D"/>
    <w:rsid w:val="00C1428C"/>
    <w:rsid w:val="00C14C4F"/>
    <w:rsid w:val="00C14CBB"/>
    <w:rsid w:val="00C14E15"/>
    <w:rsid w:val="00C14E1D"/>
    <w:rsid w:val="00C14E8B"/>
    <w:rsid w:val="00C156EA"/>
    <w:rsid w:val="00C15C4F"/>
    <w:rsid w:val="00C16292"/>
    <w:rsid w:val="00C163EE"/>
    <w:rsid w:val="00C16CF0"/>
    <w:rsid w:val="00C1746C"/>
    <w:rsid w:val="00C17F62"/>
    <w:rsid w:val="00C20001"/>
    <w:rsid w:val="00C20106"/>
    <w:rsid w:val="00C20191"/>
    <w:rsid w:val="00C20585"/>
    <w:rsid w:val="00C20E5F"/>
    <w:rsid w:val="00C216D9"/>
    <w:rsid w:val="00C22092"/>
    <w:rsid w:val="00C22135"/>
    <w:rsid w:val="00C225AF"/>
    <w:rsid w:val="00C22754"/>
    <w:rsid w:val="00C22C7A"/>
    <w:rsid w:val="00C22F0D"/>
    <w:rsid w:val="00C22F8E"/>
    <w:rsid w:val="00C23961"/>
    <w:rsid w:val="00C23D9E"/>
    <w:rsid w:val="00C241C6"/>
    <w:rsid w:val="00C2633E"/>
    <w:rsid w:val="00C3060E"/>
    <w:rsid w:val="00C30D22"/>
    <w:rsid w:val="00C31425"/>
    <w:rsid w:val="00C3244E"/>
    <w:rsid w:val="00C32542"/>
    <w:rsid w:val="00C32694"/>
    <w:rsid w:val="00C326F1"/>
    <w:rsid w:val="00C332F8"/>
    <w:rsid w:val="00C3339D"/>
    <w:rsid w:val="00C33898"/>
    <w:rsid w:val="00C33A33"/>
    <w:rsid w:val="00C3415F"/>
    <w:rsid w:val="00C3416E"/>
    <w:rsid w:val="00C341DF"/>
    <w:rsid w:val="00C34DB1"/>
    <w:rsid w:val="00C35FDC"/>
    <w:rsid w:val="00C36104"/>
    <w:rsid w:val="00C3610B"/>
    <w:rsid w:val="00C37054"/>
    <w:rsid w:val="00C37868"/>
    <w:rsid w:val="00C37D5D"/>
    <w:rsid w:val="00C37E4D"/>
    <w:rsid w:val="00C40D09"/>
    <w:rsid w:val="00C40F19"/>
    <w:rsid w:val="00C4125E"/>
    <w:rsid w:val="00C414E6"/>
    <w:rsid w:val="00C41613"/>
    <w:rsid w:val="00C41CC0"/>
    <w:rsid w:val="00C4389B"/>
    <w:rsid w:val="00C43AA9"/>
    <w:rsid w:val="00C445B6"/>
    <w:rsid w:val="00C44DFA"/>
    <w:rsid w:val="00C45B95"/>
    <w:rsid w:val="00C46455"/>
    <w:rsid w:val="00C46491"/>
    <w:rsid w:val="00C465B5"/>
    <w:rsid w:val="00C479C6"/>
    <w:rsid w:val="00C50666"/>
    <w:rsid w:val="00C50921"/>
    <w:rsid w:val="00C50E6A"/>
    <w:rsid w:val="00C51DB6"/>
    <w:rsid w:val="00C523B3"/>
    <w:rsid w:val="00C53557"/>
    <w:rsid w:val="00C53A7B"/>
    <w:rsid w:val="00C54360"/>
    <w:rsid w:val="00C5451E"/>
    <w:rsid w:val="00C54F62"/>
    <w:rsid w:val="00C55EF5"/>
    <w:rsid w:val="00C565B4"/>
    <w:rsid w:val="00C56EFA"/>
    <w:rsid w:val="00C571CD"/>
    <w:rsid w:val="00C57633"/>
    <w:rsid w:val="00C57C52"/>
    <w:rsid w:val="00C57EFB"/>
    <w:rsid w:val="00C6087D"/>
    <w:rsid w:val="00C60C19"/>
    <w:rsid w:val="00C6124F"/>
    <w:rsid w:val="00C6193B"/>
    <w:rsid w:val="00C61F07"/>
    <w:rsid w:val="00C63159"/>
    <w:rsid w:val="00C6356B"/>
    <w:rsid w:val="00C6374F"/>
    <w:rsid w:val="00C639F2"/>
    <w:rsid w:val="00C63BA8"/>
    <w:rsid w:val="00C63CC0"/>
    <w:rsid w:val="00C6424A"/>
    <w:rsid w:val="00C6456B"/>
    <w:rsid w:val="00C65148"/>
    <w:rsid w:val="00C65827"/>
    <w:rsid w:val="00C65E18"/>
    <w:rsid w:val="00C66E76"/>
    <w:rsid w:val="00C672D7"/>
    <w:rsid w:val="00C7018F"/>
    <w:rsid w:val="00C70C3E"/>
    <w:rsid w:val="00C710B9"/>
    <w:rsid w:val="00C711AF"/>
    <w:rsid w:val="00C727D5"/>
    <w:rsid w:val="00C73A93"/>
    <w:rsid w:val="00C73E97"/>
    <w:rsid w:val="00C748B6"/>
    <w:rsid w:val="00C7565E"/>
    <w:rsid w:val="00C76843"/>
    <w:rsid w:val="00C769F3"/>
    <w:rsid w:val="00C76CB0"/>
    <w:rsid w:val="00C76D0C"/>
    <w:rsid w:val="00C7708E"/>
    <w:rsid w:val="00C77ADE"/>
    <w:rsid w:val="00C77DCA"/>
    <w:rsid w:val="00C80114"/>
    <w:rsid w:val="00C804E6"/>
    <w:rsid w:val="00C808A3"/>
    <w:rsid w:val="00C812D1"/>
    <w:rsid w:val="00C8152E"/>
    <w:rsid w:val="00C82D84"/>
    <w:rsid w:val="00C82FCC"/>
    <w:rsid w:val="00C83738"/>
    <w:rsid w:val="00C83814"/>
    <w:rsid w:val="00C83AB3"/>
    <w:rsid w:val="00C851BA"/>
    <w:rsid w:val="00C855CE"/>
    <w:rsid w:val="00C85AFA"/>
    <w:rsid w:val="00C8756D"/>
    <w:rsid w:val="00C87C64"/>
    <w:rsid w:val="00C87D9E"/>
    <w:rsid w:val="00C87DD7"/>
    <w:rsid w:val="00C9047E"/>
    <w:rsid w:val="00C90AFC"/>
    <w:rsid w:val="00C90B91"/>
    <w:rsid w:val="00C90D68"/>
    <w:rsid w:val="00C915C2"/>
    <w:rsid w:val="00C92481"/>
    <w:rsid w:val="00C92E47"/>
    <w:rsid w:val="00C9359D"/>
    <w:rsid w:val="00C9361E"/>
    <w:rsid w:val="00C949B5"/>
    <w:rsid w:val="00C94F56"/>
    <w:rsid w:val="00C952A4"/>
    <w:rsid w:val="00C9567F"/>
    <w:rsid w:val="00C9585A"/>
    <w:rsid w:val="00C96FCE"/>
    <w:rsid w:val="00C97342"/>
    <w:rsid w:val="00CA048A"/>
    <w:rsid w:val="00CA0875"/>
    <w:rsid w:val="00CA1459"/>
    <w:rsid w:val="00CA1944"/>
    <w:rsid w:val="00CA237D"/>
    <w:rsid w:val="00CA2977"/>
    <w:rsid w:val="00CA3552"/>
    <w:rsid w:val="00CA3C30"/>
    <w:rsid w:val="00CA4985"/>
    <w:rsid w:val="00CA599F"/>
    <w:rsid w:val="00CA59F9"/>
    <w:rsid w:val="00CA5B83"/>
    <w:rsid w:val="00CA6220"/>
    <w:rsid w:val="00CA6353"/>
    <w:rsid w:val="00CA65F5"/>
    <w:rsid w:val="00CA6DC6"/>
    <w:rsid w:val="00CA7B65"/>
    <w:rsid w:val="00CB178B"/>
    <w:rsid w:val="00CB181F"/>
    <w:rsid w:val="00CB187D"/>
    <w:rsid w:val="00CB188F"/>
    <w:rsid w:val="00CB1C37"/>
    <w:rsid w:val="00CB1F0C"/>
    <w:rsid w:val="00CB2033"/>
    <w:rsid w:val="00CB2508"/>
    <w:rsid w:val="00CB2E3E"/>
    <w:rsid w:val="00CB3698"/>
    <w:rsid w:val="00CB454B"/>
    <w:rsid w:val="00CB5AD3"/>
    <w:rsid w:val="00CB5E39"/>
    <w:rsid w:val="00CB63E3"/>
    <w:rsid w:val="00CB6E7A"/>
    <w:rsid w:val="00CB7397"/>
    <w:rsid w:val="00CB7E05"/>
    <w:rsid w:val="00CC00D6"/>
    <w:rsid w:val="00CC0689"/>
    <w:rsid w:val="00CC0D37"/>
    <w:rsid w:val="00CC1992"/>
    <w:rsid w:val="00CC2196"/>
    <w:rsid w:val="00CC3079"/>
    <w:rsid w:val="00CC38D0"/>
    <w:rsid w:val="00CC402E"/>
    <w:rsid w:val="00CC4459"/>
    <w:rsid w:val="00CC4E8B"/>
    <w:rsid w:val="00CC5CE9"/>
    <w:rsid w:val="00CC5D5C"/>
    <w:rsid w:val="00CC7A23"/>
    <w:rsid w:val="00CC7ACF"/>
    <w:rsid w:val="00CD0B3E"/>
    <w:rsid w:val="00CD20AC"/>
    <w:rsid w:val="00CD2193"/>
    <w:rsid w:val="00CD2C44"/>
    <w:rsid w:val="00CD36F8"/>
    <w:rsid w:val="00CD3B15"/>
    <w:rsid w:val="00CD4839"/>
    <w:rsid w:val="00CD50CB"/>
    <w:rsid w:val="00CD5327"/>
    <w:rsid w:val="00CD5E0F"/>
    <w:rsid w:val="00CD600A"/>
    <w:rsid w:val="00CE0C15"/>
    <w:rsid w:val="00CE0D87"/>
    <w:rsid w:val="00CE1015"/>
    <w:rsid w:val="00CE11F9"/>
    <w:rsid w:val="00CE123E"/>
    <w:rsid w:val="00CE1EC1"/>
    <w:rsid w:val="00CE2057"/>
    <w:rsid w:val="00CE2811"/>
    <w:rsid w:val="00CE3408"/>
    <w:rsid w:val="00CE34DA"/>
    <w:rsid w:val="00CE3967"/>
    <w:rsid w:val="00CE3B6F"/>
    <w:rsid w:val="00CE49E9"/>
    <w:rsid w:val="00CE4A53"/>
    <w:rsid w:val="00CE4F74"/>
    <w:rsid w:val="00CE54D0"/>
    <w:rsid w:val="00CE5AFB"/>
    <w:rsid w:val="00CE5B15"/>
    <w:rsid w:val="00CE74BF"/>
    <w:rsid w:val="00CF0263"/>
    <w:rsid w:val="00CF0AB6"/>
    <w:rsid w:val="00CF10E0"/>
    <w:rsid w:val="00CF13A3"/>
    <w:rsid w:val="00CF140E"/>
    <w:rsid w:val="00CF1A89"/>
    <w:rsid w:val="00CF1BDC"/>
    <w:rsid w:val="00CF1CBC"/>
    <w:rsid w:val="00CF23CA"/>
    <w:rsid w:val="00CF2BA0"/>
    <w:rsid w:val="00CF2F1D"/>
    <w:rsid w:val="00CF3949"/>
    <w:rsid w:val="00CF4B32"/>
    <w:rsid w:val="00CF5F39"/>
    <w:rsid w:val="00CF6F37"/>
    <w:rsid w:val="00CF772A"/>
    <w:rsid w:val="00CF7847"/>
    <w:rsid w:val="00CF784A"/>
    <w:rsid w:val="00CF7911"/>
    <w:rsid w:val="00CF799E"/>
    <w:rsid w:val="00CF7A51"/>
    <w:rsid w:val="00CF7B10"/>
    <w:rsid w:val="00D00721"/>
    <w:rsid w:val="00D00945"/>
    <w:rsid w:val="00D00D8A"/>
    <w:rsid w:val="00D01835"/>
    <w:rsid w:val="00D01F97"/>
    <w:rsid w:val="00D02A82"/>
    <w:rsid w:val="00D02ACD"/>
    <w:rsid w:val="00D031E2"/>
    <w:rsid w:val="00D03583"/>
    <w:rsid w:val="00D0390C"/>
    <w:rsid w:val="00D03A24"/>
    <w:rsid w:val="00D03FB1"/>
    <w:rsid w:val="00D04A7B"/>
    <w:rsid w:val="00D04DE4"/>
    <w:rsid w:val="00D04FC8"/>
    <w:rsid w:val="00D05557"/>
    <w:rsid w:val="00D06694"/>
    <w:rsid w:val="00D06904"/>
    <w:rsid w:val="00D06968"/>
    <w:rsid w:val="00D0735B"/>
    <w:rsid w:val="00D07513"/>
    <w:rsid w:val="00D075D5"/>
    <w:rsid w:val="00D07D5F"/>
    <w:rsid w:val="00D1069E"/>
    <w:rsid w:val="00D1070F"/>
    <w:rsid w:val="00D10C5B"/>
    <w:rsid w:val="00D10EBA"/>
    <w:rsid w:val="00D11C3A"/>
    <w:rsid w:val="00D11FB5"/>
    <w:rsid w:val="00D12120"/>
    <w:rsid w:val="00D12785"/>
    <w:rsid w:val="00D12A75"/>
    <w:rsid w:val="00D1308C"/>
    <w:rsid w:val="00D137A0"/>
    <w:rsid w:val="00D13B01"/>
    <w:rsid w:val="00D13ED9"/>
    <w:rsid w:val="00D1468D"/>
    <w:rsid w:val="00D14C77"/>
    <w:rsid w:val="00D153BA"/>
    <w:rsid w:val="00D15C0B"/>
    <w:rsid w:val="00D1719E"/>
    <w:rsid w:val="00D17BFE"/>
    <w:rsid w:val="00D20502"/>
    <w:rsid w:val="00D20ED8"/>
    <w:rsid w:val="00D2186E"/>
    <w:rsid w:val="00D228B1"/>
    <w:rsid w:val="00D22FE5"/>
    <w:rsid w:val="00D24691"/>
    <w:rsid w:val="00D2473D"/>
    <w:rsid w:val="00D24D92"/>
    <w:rsid w:val="00D251F4"/>
    <w:rsid w:val="00D25C33"/>
    <w:rsid w:val="00D26516"/>
    <w:rsid w:val="00D27F73"/>
    <w:rsid w:val="00D306BA"/>
    <w:rsid w:val="00D30B57"/>
    <w:rsid w:val="00D30FFC"/>
    <w:rsid w:val="00D313B9"/>
    <w:rsid w:val="00D313DF"/>
    <w:rsid w:val="00D31E10"/>
    <w:rsid w:val="00D31ECF"/>
    <w:rsid w:val="00D33DD3"/>
    <w:rsid w:val="00D34830"/>
    <w:rsid w:val="00D34DD6"/>
    <w:rsid w:val="00D350FB"/>
    <w:rsid w:val="00D35C18"/>
    <w:rsid w:val="00D361EB"/>
    <w:rsid w:val="00D36B71"/>
    <w:rsid w:val="00D36BD5"/>
    <w:rsid w:val="00D36D3D"/>
    <w:rsid w:val="00D37DE8"/>
    <w:rsid w:val="00D40A3C"/>
    <w:rsid w:val="00D412AF"/>
    <w:rsid w:val="00D412C2"/>
    <w:rsid w:val="00D4155D"/>
    <w:rsid w:val="00D41AD6"/>
    <w:rsid w:val="00D42150"/>
    <w:rsid w:val="00D42D89"/>
    <w:rsid w:val="00D443F0"/>
    <w:rsid w:val="00D449DA"/>
    <w:rsid w:val="00D44A32"/>
    <w:rsid w:val="00D45664"/>
    <w:rsid w:val="00D47B9A"/>
    <w:rsid w:val="00D47D19"/>
    <w:rsid w:val="00D5137C"/>
    <w:rsid w:val="00D5151A"/>
    <w:rsid w:val="00D52664"/>
    <w:rsid w:val="00D52BB4"/>
    <w:rsid w:val="00D53004"/>
    <w:rsid w:val="00D53012"/>
    <w:rsid w:val="00D534D3"/>
    <w:rsid w:val="00D53AB0"/>
    <w:rsid w:val="00D53D57"/>
    <w:rsid w:val="00D53F44"/>
    <w:rsid w:val="00D55212"/>
    <w:rsid w:val="00D55BF6"/>
    <w:rsid w:val="00D55FF3"/>
    <w:rsid w:val="00D56747"/>
    <w:rsid w:val="00D5687F"/>
    <w:rsid w:val="00D56BC9"/>
    <w:rsid w:val="00D56F01"/>
    <w:rsid w:val="00D601D5"/>
    <w:rsid w:val="00D601E1"/>
    <w:rsid w:val="00D60662"/>
    <w:rsid w:val="00D60CA1"/>
    <w:rsid w:val="00D60E5F"/>
    <w:rsid w:val="00D60E84"/>
    <w:rsid w:val="00D61CD7"/>
    <w:rsid w:val="00D6317E"/>
    <w:rsid w:val="00D63B66"/>
    <w:rsid w:val="00D64B3D"/>
    <w:rsid w:val="00D64D7E"/>
    <w:rsid w:val="00D652A9"/>
    <w:rsid w:val="00D65355"/>
    <w:rsid w:val="00D653F8"/>
    <w:rsid w:val="00D655F5"/>
    <w:rsid w:val="00D65F33"/>
    <w:rsid w:val="00D66E42"/>
    <w:rsid w:val="00D67272"/>
    <w:rsid w:val="00D6789A"/>
    <w:rsid w:val="00D678D2"/>
    <w:rsid w:val="00D6798C"/>
    <w:rsid w:val="00D67C50"/>
    <w:rsid w:val="00D67C77"/>
    <w:rsid w:val="00D701AA"/>
    <w:rsid w:val="00D704E5"/>
    <w:rsid w:val="00D708D6"/>
    <w:rsid w:val="00D711DC"/>
    <w:rsid w:val="00D712B7"/>
    <w:rsid w:val="00D7247E"/>
    <w:rsid w:val="00D738D4"/>
    <w:rsid w:val="00D73F52"/>
    <w:rsid w:val="00D743BC"/>
    <w:rsid w:val="00D74575"/>
    <w:rsid w:val="00D7491A"/>
    <w:rsid w:val="00D75506"/>
    <w:rsid w:val="00D756B7"/>
    <w:rsid w:val="00D7592C"/>
    <w:rsid w:val="00D76B01"/>
    <w:rsid w:val="00D77288"/>
    <w:rsid w:val="00D778B7"/>
    <w:rsid w:val="00D80625"/>
    <w:rsid w:val="00D81432"/>
    <w:rsid w:val="00D81566"/>
    <w:rsid w:val="00D819D3"/>
    <w:rsid w:val="00D821E6"/>
    <w:rsid w:val="00D823F4"/>
    <w:rsid w:val="00D83B2C"/>
    <w:rsid w:val="00D83BB1"/>
    <w:rsid w:val="00D841F2"/>
    <w:rsid w:val="00D846F0"/>
    <w:rsid w:val="00D8477F"/>
    <w:rsid w:val="00D848B0"/>
    <w:rsid w:val="00D84A21"/>
    <w:rsid w:val="00D850F0"/>
    <w:rsid w:val="00D85424"/>
    <w:rsid w:val="00D86955"/>
    <w:rsid w:val="00D870A8"/>
    <w:rsid w:val="00D871F7"/>
    <w:rsid w:val="00D879C5"/>
    <w:rsid w:val="00D87DEE"/>
    <w:rsid w:val="00D90318"/>
    <w:rsid w:val="00D905C7"/>
    <w:rsid w:val="00D90C7A"/>
    <w:rsid w:val="00D91ECA"/>
    <w:rsid w:val="00D92D8C"/>
    <w:rsid w:val="00D92F85"/>
    <w:rsid w:val="00D930BB"/>
    <w:rsid w:val="00D93AB0"/>
    <w:rsid w:val="00D93D36"/>
    <w:rsid w:val="00D93FA9"/>
    <w:rsid w:val="00D940C4"/>
    <w:rsid w:val="00D944D6"/>
    <w:rsid w:val="00D946AD"/>
    <w:rsid w:val="00D94717"/>
    <w:rsid w:val="00D95317"/>
    <w:rsid w:val="00D961F0"/>
    <w:rsid w:val="00D97B71"/>
    <w:rsid w:val="00D97E18"/>
    <w:rsid w:val="00DA020A"/>
    <w:rsid w:val="00DA1570"/>
    <w:rsid w:val="00DA17BC"/>
    <w:rsid w:val="00DA2CC8"/>
    <w:rsid w:val="00DA414A"/>
    <w:rsid w:val="00DA4368"/>
    <w:rsid w:val="00DA619D"/>
    <w:rsid w:val="00DA62F2"/>
    <w:rsid w:val="00DA67C6"/>
    <w:rsid w:val="00DA6FBB"/>
    <w:rsid w:val="00DA744C"/>
    <w:rsid w:val="00DA7806"/>
    <w:rsid w:val="00DA7FEC"/>
    <w:rsid w:val="00DB069F"/>
    <w:rsid w:val="00DB0948"/>
    <w:rsid w:val="00DB1350"/>
    <w:rsid w:val="00DB20FB"/>
    <w:rsid w:val="00DB2C15"/>
    <w:rsid w:val="00DB2CA1"/>
    <w:rsid w:val="00DB30DD"/>
    <w:rsid w:val="00DB334D"/>
    <w:rsid w:val="00DB3AB2"/>
    <w:rsid w:val="00DB44C5"/>
    <w:rsid w:val="00DB4899"/>
    <w:rsid w:val="00DB48A9"/>
    <w:rsid w:val="00DB4FF4"/>
    <w:rsid w:val="00DB5633"/>
    <w:rsid w:val="00DB605F"/>
    <w:rsid w:val="00DB6148"/>
    <w:rsid w:val="00DB655B"/>
    <w:rsid w:val="00DB68A4"/>
    <w:rsid w:val="00DB6D16"/>
    <w:rsid w:val="00DB6F45"/>
    <w:rsid w:val="00DB71A9"/>
    <w:rsid w:val="00DB7F5F"/>
    <w:rsid w:val="00DC0121"/>
    <w:rsid w:val="00DC1449"/>
    <w:rsid w:val="00DC1D46"/>
    <w:rsid w:val="00DC27F0"/>
    <w:rsid w:val="00DC30F4"/>
    <w:rsid w:val="00DC3D5D"/>
    <w:rsid w:val="00DC4308"/>
    <w:rsid w:val="00DC4466"/>
    <w:rsid w:val="00DC52D2"/>
    <w:rsid w:val="00DC6644"/>
    <w:rsid w:val="00DC6E0C"/>
    <w:rsid w:val="00DC7D7D"/>
    <w:rsid w:val="00DD01FF"/>
    <w:rsid w:val="00DD04B0"/>
    <w:rsid w:val="00DD04FE"/>
    <w:rsid w:val="00DD15B1"/>
    <w:rsid w:val="00DD2025"/>
    <w:rsid w:val="00DD342C"/>
    <w:rsid w:val="00DD39C3"/>
    <w:rsid w:val="00DD4E38"/>
    <w:rsid w:val="00DD56B8"/>
    <w:rsid w:val="00DD61E3"/>
    <w:rsid w:val="00DD6607"/>
    <w:rsid w:val="00DD66B1"/>
    <w:rsid w:val="00DD7732"/>
    <w:rsid w:val="00DD7F6D"/>
    <w:rsid w:val="00DD7FDC"/>
    <w:rsid w:val="00DE01D3"/>
    <w:rsid w:val="00DE0FB9"/>
    <w:rsid w:val="00DE136D"/>
    <w:rsid w:val="00DE23E0"/>
    <w:rsid w:val="00DE3873"/>
    <w:rsid w:val="00DE3A32"/>
    <w:rsid w:val="00DE4EDF"/>
    <w:rsid w:val="00DE5AA6"/>
    <w:rsid w:val="00DE5BAF"/>
    <w:rsid w:val="00DE5D5E"/>
    <w:rsid w:val="00DE604D"/>
    <w:rsid w:val="00DE722E"/>
    <w:rsid w:val="00DE78FD"/>
    <w:rsid w:val="00DF03AD"/>
    <w:rsid w:val="00DF057F"/>
    <w:rsid w:val="00DF09C3"/>
    <w:rsid w:val="00DF0B8D"/>
    <w:rsid w:val="00DF0C17"/>
    <w:rsid w:val="00DF1121"/>
    <w:rsid w:val="00DF1269"/>
    <w:rsid w:val="00DF14C7"/>
    <w:rsid w:val="00DF2570"/>
    <w:rsid w:val="00DF3CBF"/>
    <w:rsid w:val="00DF58D6"/>
    <w:rsid w:val="00DF590A"/>
    <w:rsid w:val="00DF5ADE"/>
    <w:rsid w:val="00DF5EA6"/>
    <w:rsid w:val="00DF6B2F"/>
    <w:rsid w:val="00DF6D67"/>
    <w:rsid w:val="00DF6EA3"/>
    <w:rsid w:val="00DF79ED"/>
    <w:rsid w:val="00DF7B1E"/>
    <w:rsid w:val="00E014DE"/>
    <w:rsid w:val="00E01B4E"/>
    <w:rsid w:val="00E01ED6"/>
    <w:rsid w:val="00E02FD2"/>
    <w:rsid w:val="00E040FA"/>
    <w:rsid w:val="00E0461E"/>
    <w:rsid w:val="00E04686"/>
    <w:rsid w:val="00E05189"/>
    <w:rsid w:val="00E05648"/>
    <w:rsid w:val="00E05766"/>
    <w:rsid w:val="00E060E6"/>
    <w:rsid w:val="00E066CE"/>
    <w:rsid w:val="00E06F92"/>
    <w:rsid w:val="00E0705E"/>
    <w:rsid w:val="00E074BC"/>
    <w:rsid w:val="00E078AB"/>
    <w:rsid w:val="00E07B06"/>
    <w:rsid w:val="00E104C8"/>
    <w:rsid w:val="00E10610"/>
    <w:rsid w:val="00E10805"/>
    <w:rsid w:val="00E10C0B"/>
    <w:rsid w:val="00E115B3"/>
    <w:rsid w:val="00E12174"/>
    <w:rsid w:val="00E1226D"/>
    <w:rsid w:val="00E1296E"/>
    <w:rsid w:val="00E13B96"/>
    <w:rsid w:val="00E14491"/>
    <w:rsid w:val="00E1466A"/>
    <w:rsid w:val="00E1479C"/>
    <w:rsid w:val="00E14DE5"/>
    <w:rsid w:val="00E158AE"/>
    <w:rsid w:val="00E163BB"/>
    <w:rsid w:val="00E16D63"/>
    <w:rsid w:val="00E1732B"/>
    <w:rsid w:val="00E210BA"/>
    <w:rsid w:val="00E21B9D"/>
    <w:rsid w:val="00E23DE6"/>
    <w:rsid w:val="00E23FC1"/>
    <w:rsid w:val="00E24594"/>
    <w:rsid w:val="00E246CB"/>
    <w:rsid w:val="00E247F6"/>
    <w:rsid w:val="00E248B4"/>
    <w:rsid w:val="00E24DE0"/>
    <w:rsid w:val="00E24EC2"/>
    <w:rsid w:val="00E2502F"/>
    <w:rsid w:val="00E254BF"/>
    <w:rsid w:val="00E2551F"/>
    <w:rsid w:val="00E2567E"/>
    <w:rsid w:val="00E25BD4"/>
    <w:rsid w:val="00E25EE6"/>
    <w:rsid w:val="00E27863"/>
    <w:rsid w:val="00E2792D"/>
    <w:rsid w:val="00E30638"/>
    <w:rsid w:val="00E30B97"/>
    <w:rsid w:val="00E3119C"/>
    <w:rsid w:val="00E3134F"/>
    <w:rsid w:val="00E3151E"/>
    <w:rsid w:val="00E31CF4"/>
    <w:rsid w:val="00E324FD"/>
    <w:rsid w:val="00E325A0"/>
    <w:rsid w:val="00E32DEC"/>
    <w:rsid w:val="00E32F59"/>
    <w:rsid w:val="00E33337"/>
    <w:rsid w:val="00E33BDE"/>
    <w:rsid w:val="00E340AA"/>
    <w:rsid w:val="00E34EE6"/>
    <w:rsid w:val="00E34FD4"/>
    <w:rsid w:val="00E3522E"/>
    <w:rsid w:val="00E355F0"/>
    <w:rsid w:val="00E35ACD"/>
    <w:rsid w:val="00E35DDA"/>
    <w:rsid w:val="00E361EB"/>
    <w:rsid w:val="00E36B19"/>
    <w:rsid w:val="00E372D9"/>
    <w:rsid w:val="00E37492"/>
    <w:rsid w:val="00E375F1"/>
    <w:rsid w:val="00E4098C"/>
    <w:rsid w:val="00E42C1B"/>
    <w:rsid w:val="00E42E49"/>
    <w:rsid w:val="00E42E6E"/>
    <w:rsid w:val="00E432D5"/>
    <w:rsid w:val="00E43377"/>
    <w:rsid w:val="00E433E0"/>
    <w:rsid w:val="00E43C2E"/>
    <w:rsid w:val="00E44747"/>
    <w:rsid w:val="00E460F6"/>
    <w:rsid w:val="00E46173"/>
    <w:rsid w:val="00E46F92"/>
    <w:rsid w:val="00E47DD3"/>
    <w:rsid w:val="00E501B0"/>
    <w:rsid w:val="00E504C4"/>
    <w:rsid w:val="00E50B40"/>
    <w:rsid w:val="00E516DA"/>
    <w:rsid w:val="00E51756"/>
    <w:rsid w:val="00E51EC1"/>
    <w:rsid w:val="00E521B4"/>
    <w:rsid w:val="00E52221"/>
    <w:rsid w:val="00E52686"/>
    <w:rsid w:val="00E52A4D"/>
    <w:rsid w:val="00E52A93"/>
    <w:rsid w:val="00E52DA6"/>
    <w:rsid w:val="00E53816"/>
    <w:rsid w:val="00E538EF"/>
    <w:rsid w:val="00E5392F"/>
    <w:rsid w:val="00E53D3F"/>
    <w:rsid w:val="00E54233"/>
    <w:rsid w:val="00E54442"/>
    <w:rsid w:val="00E54BB4"/>
    <w:rsid w:val="00E5514E"/>
    <w:rsid w:val="00E5576D"/>
    <w:rsid w:val="00E55914"/>
    <w:rsid w:val="00E5594F"/>
    <w:rsid w:val="00E5597F"/>
    <w:rsid w:val="00E55B03"/>
    <w:rsid w:val="00E5649D"/>
    <w:rsid w:val="00E5653B"/>
    <w:rsid w:val="00E57468"/>
    <w:rsid w:val="00E57801"/>
    <w:rsid w:val="00E5786A"/>
    <w:rsid w:val="00E606CE"/>
    <w:rsid w:val="00E61D29"/>
    <w:rsid w:val="00E61FEE"/>
    <w:rsid w:val="00E62AA0"/>
    <w:rsid w:val="00E62C56"/>
    <w:rsid w:val="00E62ECD"/>
    <w:rsid w:val="00E62F23"/>
    <w:rsid w:val="00E63210"/>
    <w:rsid w:val="00E63B7C"/>
    <w:rsid w:val="00E63BB8"/>
    <w:rsid w:val="00E64E5C"/>
    <w:rsid w:val="00E6524E"/>
    <w:rsid w:val="00E653E9"/>
    <w:rsid w:val="00E65536"/>
    <w:rsid w:val="00E671CB"/>
    <w:rsid w:val="00E672A6"/>
    <w:rsid w:val="00E67B41"/>
    <w:rsid w:val="00E7064F"/>
    <w:rsid w:val="00E7079B"/>
    <w:rsid w:val="00E70B3D"/>
    <w:rsid w:val="00E70CE5"/>
    <w:rsid w:val="00E71EEF"/>
    <w:rsid w:val="00E72862"/>
    <w:rsid w:val="00E72F1E"/>
    <w:rsid w:val="00E7312E"/>
    <w:rsid w:val="00E731FE"/>
    <w:rsid w:val="00E7321B"/>
    <w:rsid w:val="00E73EB1"/>
    <w:rsid w:val="00E74198"/>
    <w:rsid w:val="00E744DC"/>
    <w:rsid w:val="00E748A4"/>
    <w:rsid w:val="00E74C6A"/>
    <w:rsid w:val="00E74F8F"/>
    <w:rsid w:val="00E7530D"/>
    <w:rsid w:val="00E75419"/>
    <w:rsid w:val="00E754E7"/>
    <w:rsid w:val="00E75A6F"/>
    <w:rsid w:val="00E7658D"/>
    <w:rsid w:val="00E77D5B"/>
    <w:rsid w:val="00E77DE2"/>
    <w:rsid w:val="00E80059"/>
    <w:rsid w:val="00E804DD"/>
    <w:rsid w:val="00E820CF"/>
    <w:rsid w:val="00E82396"/>
    <w:rsid w:val="00E823DC"/>
    <w:rsid w:val="00E82532"/>
    <w:rsid w:val="00E835C2"/>
    <w:rsid w:val="00E845F5"/>
    <w:rsid w:val="00E85CE7"/>
    <w:rsid w:val="00E869E4"/>
    <w:rsid w:val="00E871D8"/>
    <w:rsid w:val="00E87309"/>
    <w:rsid w:val="00E87D60"/>
    <w:rsid w:val="00E90238"/>
    <w:rsid w:val="00E9073A"/>
    <w:rsid w:val="00E910E0"/>
    <w:rsid w:val="00E9266C"/>
    <w:rsid w:val="00E92F65"/>
    <w:rsid w:val="00E9346A"/>
    <w:rsid w:val="00E94607"/>
    <w:rsid w:val="00E94C5B"/>
    <w:rsid w:val="00E94E56"/>
    <w:rsid w:val="00E95536"/>
    <w:rsid w:val="00E9583C"/>
    <w:rsid w:val="00E96A21"/>
    <w:rsid w:val="00E96F1E"/>
    <w:rsid w:val="00E9784A"/>
    <w:rsid w:val="00E97C20"/>
    <w:rsid w:val="00E97F74"/>
    <w:rsid w:val="00E97FA9"/>
    <w:rsid w:val="00EA0557"/>
    <w:rsid w:val="00EA05AE"/>
    <w:rsid w:val="00EA194C"/>
    <w:rsid w:val="00EA205E"/>
    <w:rsid w:val="00EA2FA8"/>
    <w:rsid w:val="00EA3015"/>
    <w:rsid w:val="00EA40E3"/>
    <w:rsid w:val="00EA689C"/>
    <w:rsid w:val="00EA6F0D"/>
    <w:rsid w:val="00EA7122"/>
    <w:rsid w:val="00EA7462"/>
    <w:rsid w:val="00EA7479"/>
    <w:rsid w:val="00EA7CDE"/>
    <w:rsid w:val="00EA7D6B"/>
    <w:rsid w:val="00EB0C1D"/>
    <w:rsid w:val="00EB1B22"/>
    <w:rsid w:val="00EB1B30"/>
    <w:rsid w:val="00EB2173"/>
    <w:rsid w:val="00EB24E2"/>
    <w:rsid w:val="00EB2658"/>
    <w:rsid w:val="00EB2757"/>
    <w:rsid w:val="00EB2CBE"/>
    <w:rsid w:val="00EB31FD"/>
    <w:rsid w:val="00EB45AD"/>
    <w:rsid w:val="00EB46ED"/>
    <w:rsid w:val="00EB49A8"/>
    <w:rsid w:val="00EB4A21"/>
    <w:rsid w:val="00EB4D13"/>
    <w:rsid w:val="00EB4E3F"/>
    <w:rsid w:val="00EB6972"/>
    <w:rsid w:val="00EB7326"/>
    <w:rsid w:val="00EB75BF"/>
    <w:rsid w:val="00EB7EDA"/>
    <w:rsid w:val="00EC01B5"/>
    <w:rsid w:val="00EC01EE"/>
    <w:rsid w:val="00EC05F0"/>
    <w:rsid w:val="00EC0B5E"/>
    <w:rsid w:val="00EC0C62"/>
    <w:rsid w:val="00EC0DD7"/>
    <w:rsid w:val="00EC135C"/>
    <w:rsid w:val="00EC1451"/>
    <w:rsid w:val="00EC1DBD"/>
    <w:rsid w:val="00EC2630"/>
    <w:rsid w:val="00EC34BE"/>
    <w:rsid w:val="00EC386E"/>
    <w:rsid w:val="00EC62A5"/>
    <w:rsid w:val="00EC7597"/>
    <w:rsid w:val="00ED0E59"/>
    <w:rsid w:val="00ED0EF9"/>
    <w:rsid w:val="00ED1C2C"/>
    <w:rsid w:val="00ED27E0"/>
    <w:rsid w:val="00ED307A"/>
    <w:rsid w:val="00ED33BE"/>
    <w:rsid w:val="00ED33C4"/>
    <w:rsid w:val="00ED3E34"/>
    <w:rsid w:val="00ED49CE"/>
    <w:rsid w:val="00ED510F"/>
    <w:rsid w:val="00ED51A6"/>
    <w:rsid w:val="00ED54B9"/>
    <w:rsid w:val="00ED5ADB"/>
    <w:rsid w:val="00ED5FB6"/>
    <w:rsid w:val="00ED622D"/>
    <w:rsid w:val="00ED69F6"/>
    <w:rsid w:val="00ED736E"/>
    <w:rsid w:val="00ED7AA1"/>
    <w:rsid w:val="00ED7E00"/>
    <w:rsid w:val="00EE049E"/>
    <w:rsid w:val="00EE117E"/>
    <w:rsid w:val="00EE13E7"/>
    <w:rsid w:val="00EE2917"/>
    <w:rsid w:val="00EE337A"/>
    <w:rsid w:val="00EE34DF"/>
    <w:rsid w:val="00EE3809"/>
    <w:rsid w:val="00EE3F6C"/>
    <w:rsid w:val="00EE4860"/>
    <w:rsid w:val="00EE5F34"/>
    <w:rsid w:val="00EE6144"/>
    <w:rsid w:val="00EE64BF"/>
    <w:rsid w:val="00EE676B"/>
    <w:rsid w:val="00EE67D8"/>
    <w:rsid w:val="00EE6BB5"/>
    <w:rsid w:val="00EE7343"/>
    <w:rsid w:val="00EE7F88"/>
    <w:rsid w:val="00EF2182"/>
    <w:rsid w:val="00EF2383"/>
    <w:rsid w:val="00EF2612"/>
    <w:rsid w:val="00EF3CC6"/>
    <w:rsid w:val="00EF4083"/>
    <w:rsid w:val="00EF40D2"/>
    <w:rsid w:val="00EF4E6D"/>
    <w:rsid w:val="00EF4F28"/>
    <w:rsid w:val="00EF5B82"/>
    <w:rsid w:val="00EF672D"/>
    <w:rsid w:val="00EF696A"/>
    <w:rsid w:val="00EF6C25"/>
    <w:rsid w:val="00EF7D90"/>
    <w:rsid w:val="00EF7F45"/>
    <w:rsid w:val="00F00E59"/>
    <w:rsid w:val="00F01B6D"/>
    <w:rsid w:val="00F01D28"/>
    <w:rsid w:val="00F01DD5"/>
    <w:rsid w:val="00F01EF4"/>
    <w:rsid w:val="00F026C4"/>
    <w:rsid w:val="00F03C54"/>
    <w:rsid w:val="00F040A9"/>
    <w:rsid w:val="00F0422B"/>
    <w:rsid w:val="00F04250"/>
    <w:rsid w:val="00F043F3"/>
    <w:rsid w:val="00F04D08"/>
    <w:rsid w:val="00F05223"/>
    <w:rsid w:val="00F05357"/>
    <w:rsid w:val="00F0581A"/>
    <w:rsid w:val="00F05A19"/>
    <w:rsid w:val="00F06227"/>
    <w:rsid w:val="00F06914"/>
    <w:rsid w:val="00F06C2B"/>
    <w:rsid w:val="00F1001F"/>
    <w:rsid w:val="00F10031"/>
    <w:rsid w:val="00F10062"/>
    <w:rsid w:val="00F1070E"/>
    <w:rsid w:val="00F11367"/>
    <w:rsid w:val="00F12CF6"/>
    <w:rsid w:val="00F132A6"/>
    <w:rsid w:val="00F1352F"/>
    <w:rsid w:val="00F13862"/>
    <w:rsid w:val="00F13F08"/>
    <w:rsid w:val="00F1451A"/>
    <w:rsid w:val="00F14E20"/>
    <w:rsid w:val="00F15DB5"/>
    <w:rsid w:val="00F15FCB"/>
    <w:rsid w:val="00F16141"/>
    <w:rsid w:val="00F16DEA"/>
    <w:rsid w:val="00F17547"/>
    <w:rsid w:val="00F17821"/>
    <w:rsid w:val="00F17B77"/>
    <w:rsid w:val="00F17C77"/>
    <w:rsid w:val="00F204B4"/>
    <w:rsid w:val="00F211ED"/>
    <w:rsid w:val="00F217D1"/>
    <w:rsid w:val="00F2488D"/>
    <w:rsid w:val="00F24C72"/>
    <w:rsid w:val="00F258C5"/>
    <w:rsid w:val="00F26264"/>
    <w:rsid w:val="00F26285"/>
    <w:rsid w:val="00F2641E"/>
    <w:rsid w:val="00F265C8"/>
    <w:rsid w:val="00F26CB2"/>
    <w:rsid w:val="00F27B9B"/>
    <w:rsid w:val="00F27E5C"/>
    <w:rsid w:val="00F30A4B"/>
    <w:rsid w:val="00F30F87"/>
    <w:rsid w:val="00F310CD"/>
    <w:rsid w:val="00F340B6"/>
    <w:rsid w:val="00F356E6"/>
    <w:rsid w:val="00F35F19"/>
    <w:rsid w:val="00F35FC5"/>
    <w:rsid w:val="00F3641D"/>
    <w:rsid w:val="00F37D8C"/>
    <w:rsid w:val="00F37F1A"/>
    <w:rsid w:val="00F4012B"/>
    <w:rsid w:val="00F40270"/>
    <w:rsid w:val="00F406BC"/>
    <w:rsid w:val="00F41AA8"/>
    <w:rsid w:val="00F41C7E"/>
    <w:rsid w:val="00F41CCD"/>
    <w:rsid w:val="00F41F00"/>
    <w:rsid w:val="00F41F39"/>
    <w:rsid w:val="00F42570"/>
    <w:rsid w:val="00F42EF5"/>
    <w:rsid w:val="00F4404D"/>
    <w:rsid w:val="00F44173"/>
    <w:rsid w:val="00F44D95"/>
    <w:rsid w:val="00F45259"/>
    <w:rsid w:val="00F455C0"/>
    <w:rsid w:val="00F45E22"/>
    <w:rsid w:val="00F45E31"/>
    <w:rsid w:val="00F45F3F"/>
    <w:rsid w:val="00F46E39"/>
    <w:rsid w:val="00F5002D"/>
    <w:rsid w:val="00F50A41"/>
    <w:rsid w:val="00F50C95"/>
    <w:rsid w:val="00F513B5"/>
    <w:rsid w:val="00F513EE"/>
    <w:rsid w:val="00F51B13"/>
    <w:rsid w:val="00F52542"/>
    <w:rsid w:val="00F536FC"/>
    <w:rsid w:val="00F5387E"/>
    <w:rsid w:val="00F5446F"/>
    <w:rsid w:val="00F54AA8"/>
    <w:rsid w:val="00F54DCD"/>
    <w:rsid w:val="00F54F6B"/>
    <w:rsid w:val="00F55C19"/>
    <w:rsid w:val="00F55E49"/>
    <w:rsid w:val="00F55EC4"/>
    <w:rsid w:val="00F560F8"/>
    <w:rsid w:val="00F56B2E"/>
    <w:rsid w:val="00F57470"/>
    <w:rsid w:val="00F6033A"/>
    <w:rsid w:val="00F607C9"/>
    <w:rsid w:val="00F61046"/>
    <w:rsid w:val="00F62211"/>
    <w:rsid w:val="00F63297"/>
    <w:rsid w:val="00F63313"/>
    <w:rsid w:val="00F63395"/>
    <w:rsid w:val="00F63E95"/>
    <w:rsid w:val="00F64B35"/>
    <w:rsid w:val="00F64C6D"/>
    <w:rsid w:val="00F64F72"/>
    <w:rsid w:val="00F64FFD"/>
    <w:rsid w:val="00F656C0"/>
    <w:rsid w:val="00F65E03"/>
    <w:rsid w:val="00F661C2"/>
    <w:rsid w:val="00F665A3"/>
    <w:rsid w:val="00F672D2"/>
    <w:rsid w:val="00F67541"/>
    <w:rsid w:val="00F70E80"/>
    <w:rsid w:val="00F70E91"/>
    <w:rsid w:val="00F713BB"/>
    <w:rsid w:val="00F72773"/>
    <w:rsid w:val="00F73188"/>
    <w:rsid w:val="00F73639"/>
    <w:rsid w:val="00F74299"/>
    <w:rsid w:val="00F7483F"/>
    <w:rsid w:val="00F74B98"/>
    <w:rsid w:val="00F74DD7"/>
    <w:rsid w:val="00F75379"/>
    <w:rsid w:val="00F77164"/>
    <w:rsid w:val="00F77206"/>
    <w:rsid w:val="00F80929"/>
    <w:rsid w:val="00F80EE6"/>
    <w:rsid w:val="00F80F19"/>
    <w:rsid w:val="00F8196F"/>
    <w:rsid w:val="00F81999"/>
    <w:rsid w:val="00F81C35"/>
    <w:rsid w:val="00F83072"/>
    <w:rsid w:val="00F8318E"/>
    <w:rsid w:val="00F835CA"/>
    <w:rsid w:val="00F837F3"/>
    <w:rsid w:val="00F83A41"/>
    <w:rsid w:val="00F83C5A"/>
    <w:rsid w:val="00F8403E"/>
    <w:rsid w:val="00F85152"/>
    <w:rsid w:val="00F858ED"/>
    <w:rsid w:val="00F85EDF"/>
    <w:rsid w:val="00F860DA"/>
    <w:rsid w:val="00F86723"/>
    <w:rsid w:val="00F86918"/>
    <w:rsid w:val="00F873C6"/>
    <w:rsid w:val="00F87901"/>
    <w:rsid w:val="00F87F31"/>
    <w:rsid w:val="00F9041F"/>
    <w:rsid w:val="00F905DC"/>
    <w:rsid w:val="00F91902"/>
    <w:rsid w:val="00F91FD1"/>
    <w:rsid w:val="00F927F9"/>
    <w:rsid w:val="00F92F75"/>
    <w:rsid w:val="00F93513"/>
    <w:rsid w:val="00F93F1C"/>
    <w:rsid w:val="00F94429"/>
    <w:rsid w:val="00F946BF"/>
    <w:rsid w:val="00F947B8"/>
    <w:rsid w:val="00F94C5D"/>
    <w:rsid w:val="00F957B2"/>
    <w:rsid w:val="00F95F1D"/>
    <w:rsid w:val="00F9710D"/>
    <w:rsid w:val="00F9716C"/>
    <w:rsid w:val="00F97687"/>
    <w:rsid w:val="00FA0684"/>
    <w:rsid w:val="00FA0D14"/>
    <w:rsid w:val="00FA0E60"/>
    <w:rsid w:val="00FA1329"/>
    <w:rsid w:val="00FA23CD"/>
    <w:rsid w:val="00FA29FF"/>
    <w:rsid w:val="00FA3136"/>
    <w:rsid w:val="00FA31E3"/>
    <w:rsid w:val="00FA33EA"/>
    <w:rsid w:val="00FA35B3"/>
    <w:rsid w:val="00FA3653"/>
    <w:rsid w:val="00FA3957"/>
    <w:rsid w:val="00FA4D97"/>
    <w:rsid w:val="00FA61A3"/>
    <w:rsid w:val="00FA6786"/>
    <w:rsid w:val="00FA6817"/>
    <w:rsid w:val="00FA6B30"/>
    <w:rsid w:val="00FA6ED5"/>
    <w:rsid w:val="00FB02A9"/>
    <w:rsid w:val="00FB0EDE"/>
    <w:rsid w:val="00FB1190"/>
    <w:rsid w:val="00FB1989"/>
    <w:rsid w:val="00FB2464"/>
    <w:rsid w:val="00FB2629"/>
    <w:rsid w:val="00FB30D4"/>
    <w:rsid w:val="00FB364F"/>
    <w:rsid w:val="00FB36FB"/>
    <w:rsid w:val="00FB393F"/>
    <w:rsid w:val="00FB46CF"/>
    <w:rsid w:val="00FB4DEF"/>
    <w:rsid w:val="00FB5DD5"/>
    <w:rsid w:val="00FB6217"/>
    <w:rsid w:val="00FB673F"/>
    <w:rsid w:val="00FB6E87"/>
    <w:rsid w:val="00FB74C1"/>
    <w:rsid w:val="00FC0C70"/>
    <w:rsid w:val="00FC0E0F"/>
    <w:rsid w:val="00FC110E"/>
    <w:rsid w:val="00FC110F"/>
    <w:rsid w:val="00FC1302"/>
    <w:rsid w:val="00FC1BF3"/>
    <w:rsid w:val="00FC1CCC"/>
    <w:rsid w:val="00FC25BD"/>
    <w:rsid w:val="00FC26B4"/>
    <w:rsid w:val="00FC2838"/>
    <w:rsid w:val="00FC288C"/>
    <w:rsid w:val="00FC2BBC"/>
    <w:rsid w:val="00FC46D5"/>
    <w:rsid w:val="00FC47D3"/>
    <w:rsid w:val="00FC4E30"/>
    <w:rsid w:val="00FC4F8B"/>
    <w:rsid w:val="00FC5256"/>
    <w:rsid w:val="00FC5F10"/>
    <w:rsid w:val="00FC6D35"/>
    <w:rsid w:val="00FD04C8"/>
    <w:rsid w:val="00FD0930"/>
    <w:rsid w:val="00FD09D4"/>
    <w:rsid w:val="00FD0B25"/>
    <w:rsid w:val="00FD0DFE"/>
    <w:rsid w:val="00FD1880"/>
    <w:rsid w:val="00FD227E"/>
    <w:rsid w:val="00FD2DD1"/>
    <w:rsid w:val="00FD31F8"/>
    <w:rsid w:val="00FD3424"/>
    <w:rsid w:val="00FD3465"/>
    <w:rsid w:val="00FD35AF"/>
    <w:rsid w:val="00FD39DC"/>
    <w:rsid w:val="00FD3AB5"/>
    <w:rsid w:val="00FD3B95"/>
    <w:rsid w:val="00FD4220"/>
    <w:rsid w:val="00FD5959"/>
    <w:rsid w:val="00FD59FC"/>
    <w:rsid w:val="00FD6400"/>
    <w:rsid w:val="00FD6550"/>
    <w:rsid w:val="00FD7AC9"/>
    <w:rsid w:val="00FE0097"/>
    <w:rsid w:val="00FE0750"/>
    <w:rsid w:val="00FE0B2D"/>
    <w:rsid w:val="00FE149D"/>
    <w:rsid w:val="00FE1D0C"/>
    <w:rsid w:val="00FE2FC8"/>
    <w:rsid w:val="00FE333C"/>
    <w:rsid w:val="00FE4A75"/>
    <w:rsid w:val="00FE5782"/>
    <w:rsid w:val="00FE5C93"/>
    <w:rsid w:val="00FE611D"/>
    <w:rsid w:val="00FE6E70"/>
    <w:rsid w:val="00FE7368"/>
    <w:rsid w:val="00FF0ACB"/>
    <w:rsid w:val="00FF1715"/>
    <w:rsid w:val="00FF1758"/>
    <w:rsid w:val="00FF1806"/>
    <w:rsid w:val="00FF1DAF"/>
    <w:rsid w:val="00FF1E06"/>
    <w:rsid w:val="00FF231C"/>
    <w:rsid w:val="00FF2B28"/>
    <w:rsid w:val="00FF2F62"/>
    <w:rsid w:val="00FF34E6"/>
    <w:rsid w:val="00FF3714"/>
    <w:rsid w:val="00FF3896"/>
    <w:rsid w:val="00FF420A"/>
    <w:rsid w:val="00FF4E4F"/>
    <w:rsid w:val="00FF5665"/>
    <w:rsid w:val="00FF5D19"/>
    <w:rsid w:val="00FF6228"/>
    <w:rsid w:val="00FF742F"/>
    <w:rsid w:val="01F8A793"/>
    <w:rsid w:val="02E4D2D6"/>
    <w:rsid w:val="02F22EAE"/>
    <w:rsid w:val="04056B69"/>
    <w:rsid w:val="0477ADE9"/>
    <w:rsid w:val="05B06690"/>
    <w:rsid w:val="05B23778"/>
    <w:rsid w:val="06208E14"/>
    <w:rsid w:val="065DBE91"/>
    <w:rsid w:val="06BDC728"/>
    <w:rsid w:val="078E3C3C"/>
    <w:rsid w:val="07C40154"/>
    <w:rsid w:val="07E9A86C"/>
    <w:rsid w:val="08537F77"/>
    <w:rsid w:val="087FDD81"/>
    <w:rsid w:val="08E5CB86"/>
    <w:rsid w:val="0A0A86AD"/>
    <w:rsid w:val="0A1A779C"/>
    <w:rsid w:val="0BAA4843"/>
    <w:rsid w:val="0BD3F430"/>
    <w:rsid w:val="0C0F88C9"/>
    <w:rsid w:val="0CBF419D"/>
    <w:rsid w:val="0CE37226"/>
    <w:rsid w:val="0D6E0A1C"/>
    <w:rsid w:val="0DCC331F"/>
    <w:rsid w:val="0E888C9B"/>
    <w:rsid w:val="0E9BA3ED"/>
    <w:rsid w:val="0EE88316"/>
    <w:rsid w:val="0F4259F7"/>
    <w:rsid w:val="1009EB1D"/>
    <w:rsid w:val="1057B5AA"/>
    <w:rsid w:val="10842882"/>
    <w:rsid w:val="109B7179"/>
    <w:rsid w:val="10DEBF7D"/>
    <w:rsid w:val="11A6E502"/>
    <w:rsid w:val="1206E801"/>
    <w:rsid w:val="12BBC745"/>
    <w:rsid w:val="1469F28D"/>
    <w:rsid w:val="1530F562"/>
    <w:rsid w:val="15714AAE"/>
    <w:rsid w:val="1631DCD5"/>
    <w:rsid w:val="167CEAA3"/>
    <w:rsid w:val="1733A1D8"/>
    <w:rsid w:val="17676A16"/>
    <w:rsid w:val="17C1E162"/>
    <w:rsid w:val="18A2039D"/>
    <w:rsid w:val="192EF1AC"/>
    <w:rsid w:val="19C9A50B"/>
    <w:rsid w:val="19D089FC"/>
    <w:rsid w:val="1A463C5E"/>
    <w:rsid w:val="1A97E6C1"/>
    <w:rsid w:val="1B4703FE"/>
    <w:rsid w:val="1C9D0CB9"/>
    <w:rsid w:val="1D288084"/>
    <w:rsid w:val="1D65A233"/>
    <w:rsid w:val="1D6D42B5"/>
    <w:rsid w:val="1DA92785"/>
    <w:rsid w:val="1E4558B4"/>
    <w:rsid w:val="1EE1F89F"/>
    <w:rsid w:val="1EFBF54E"/>
    <w:rsid w:val="1F802D7B"/>
    <w:rsid w:val="1F856880"/>
    <w:rsid w:val="2068508A"/>
    <w:rsid w:val="211817D1"/>
    <w:rsid w:val="218D49AF"/>
    <w:rsid w:val="23073DAC"/>
    <w:rsid w:val="2381F586"/>
    <w:rsid w:val="23922FD9"/>
    <w:rsid w:val="23BEB280"/>
    <w:rsid w:val="24304282"/>
    <w:rsid w:val="245B8A3E"/>
    <w:rsid w:val="25382644"/>
    <w:rsid w:val="26D1428B"/>
    <w:rsid w:val="2701FD0E"/>
    <w:rsid w:val="27141C1F"/>
    <w:rsid w:val="27271091"/>
    <w:rsid w:val="278F17F8"/>
    <w:rsid w:val="285A27FC"/>
    <w:rsid w:val="28B848A1"/>
    <w:rsid w:val="2904C606"/>
    <w:rsid w:val="290E96E7"/>
    <w:rsid w:val="29C2EEC8"/>
    <w:rsid w:val="2A4AC78B"/>
    <w:rsid w:val="2AC282C7"/>
    <w:rsid w:val="2AEF359F"/>
    <w:rsid w:val="2B658FCC"/>
    <w:rsid w:val="2BCC3F45"/>
    <w:rsid w:val="2C8315DD"/>
    <w:rsid w:val="2D077296"/>
    <w:rsid w:val="2DA5F83C"/>
    <w:rsid w:val="2DAEC2A8"/>
    <w:rsid w:val="2DDE5C7C"/>
    <w:rsid w:val="2F617000"/>
    <w:rsid w:val="2F86B523"/>
    <w:rsid w:val="3086E243"/>
    <w:rsid w:val="33C0600A"/>
    <w:rsid w:val="3427E724"/>
    <w:rsid w:val="354669A8"/>
    <w:rsid w:val="35CCB48F"/>
    <w:rsid w:val="361F0CA0"/>
    <w:rsid w:val="396A94E9"/>
    <w:rsid w:val="3AAA55D9"/>
    <w:rsid w:val="3B363F10"/>
    <w:rsid w:val="3BA2C381"/>
    <w:rsid w:val="3BAB4F00"/>
    <w:rsid w:val="3BDAB043"/>
    <w:rsid w:val="3CE1D09F"/>
    <w:rsid w:val="3D1BBB12"/>
    <w:rsid w:val="3D1C6D2E"/>
    <w:rsid w:val="3D5D2340"/>
    <w:rsid w:val="3DE2A4C1"/>
    <w:rsid w:val="3E2847DE"/>
    <w:rsid w:val="3E570D81"/>
    <w:rsid w:val="3F3B38B0"/>
    <w:rsid w:val="4041D11C"/>
    <w:rsid w:val="40696019"/>
    <w:rsid w:val="4206248E"/>
    <w:rsid w:val="4303165F"/>
    <w:rsid w:val="430391D7"/>
    <w:rsid w:val="43525F00"/>
    <w:rsid w:val="439809D2"/>
    <w:rsid w:val="43DF15BD"/>
    <w:rsid w:val="43E8DE63"/>
    <w:rsid w:val="44EA70A7"/>
    <w:rsid w:val="45BDE779"/>
    <w:rsid w:val="45E242B5"/>
    <w:rsid w:val="45FBFEEE"/>
    <w:rsid w:val="467F3844"/>
    <w:rsid w:val="46960589"/>
    <w:rsid w:val="46E5F7DA"/>
    <w:rsid w:val="4802D2C5"/>
    <w:rsid w:val="4833E71B"/>
    <w:rsid w:val="4886AE12"/>
    <w:rsid w:val="488A3C4B"/>
    <w:rsid w:val="49ACBA04"/>
    <w:rsid w:val="49D9BC59"/>
    <w:rsid w:val="4A17945C"/>
    <w:rsid w:val="4A60D87C"/>
    <w:rsid w:val="4A997B30"/>
    <w:rsid w:val="4AE08D8C"/>
    <w:rsid w:val="4C3F0D58"/>
    <w:rsid w:val="4CB86D2B"/>
    <w:rsid w:val="4D04A154"/>
    <w:rsid w:val="4E1498CE"/>
    <w:rsid w:val="4E90A062"/>
    <w:rsid w:val="4E9FB2A7"/>
    <w:rsid w:val="4FFF71CC"/>
    <w:rsid w:val="50DFFACE"/>
    <w:rsid w:val="5303EE1D"/>
    <w:rsid w:val="54AC3D41"/>
    <w:rsid w:val="54ADBBEC"/>
    <w:rsid w:val="54C37BAF"/>
    <w:rsid w:val="55251382"/>
    <w:rsid w:val="555AEA3F"/>
    <w:rsid w:val="5586C367"/>
    <w:rsid w:val="5679BC54"/>
    <w:rsid w:val="56E01428"/>
    <w:rsid w:val="576C7071"/>
    <w:rsid w:val="57EB3CFB"/>
    <w:rsid w:val="58590C1D"/>
    <w:rsid w:val="58630818"/>
    <w:rsid w:val="58C25B19"/>
    <w:rsid w:val="59F05AB2"/>
    <w:rsid w:val="5C1C6C2B"/>
    <w:rsid w:val="5D08F996"/>
    <w:rsid w:val="5DF7341F"/>
    <w:rsid w:val="5F762BF9"/>
    <w:rsid w:val="5F869B5B"/>
    <w:rsid w:val="601A1575"/>
    <w:rsid w:val="606DD119"/>
    <w:rsid w:val="61A032BD"/>
    <w:rsid w:val="6263F09F"/>
    <w:rsid w:val="63122B03"/>
    <w:rsid w:val="632D3345"/>
    <w:rsid w:val="659392EC"/>
    <w:rsid w:val="65B2F6C5"/>
    <w:rsid w:val="679ABE6C"/>
    <w:rsid w:val="69D94A2F"/>
    <w:rsid w:val="6B736E37"/>
    <w:rsid w:val="6C6836D3"/>
    <w:rsid w:val="6CB22466"/>
    <w:rsid w:val="6E2C7C03"/>
    <w:rsid w:val="6E333AFB"/>
    <w:rsid w:val="6E812E5F"/>
    <w:rsid w:val="6EBA6623"/>
    <w:rsid w:val="6F6AEF68"/>
    <w:rsid w:val="6F717006"/>
    <w:rsid w:val="6FC9CF4F"/>
    <w:rsid w:val="739D249A"/>
    <w:rsid w:val="73B960D5"/>
    <w:rsid w:val="73F62807"/>
    <w:rsid w:val="74F351F5"/>
    <w:rsid w:val="75014A2D"/>
    <w:rsid w:val="759C88E2"/>
    <w:rsid w:val="7609D830"/>
    <w:rsid w:val="76139C6F"/>
    <w:rsid w:val="76A8B108"/>
    <w:rsid w:val="76EE6DC0"/>
    <w:rsid w:val="77328C45"/>
    <w:rsid w:val="7732D150"/>
    <w:rsid w:val="7781160D"/>
    <w:rsid w:val="778EDD97"/>
    <w:rsid w:val="77EC889E"/>
    <w:rsid w:val="7814FC34"/>
    <w:rsid w:val="7A683539"/>
    <w:rsid w:val="7A7345BA"/>
    <w:rsid w:val="7B2D043E"/>
    <w:rsid w:val="7BB60733"/>
    <w:rsid w:val="7BDA70C9"/>
    <w:rsid w:val="7CE39395"/>
    <w:rsid w:val="7CFB78CA"/>
    <w:rsid w:val="7D8B54AE"/>
    <w:rsid w:val="7EA4FAD9"/>
    <w:rsid w:val="7EA59392"/>
    <w:rsid w:val="7F6CC8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FFB9"/>
  <w15:chartTrackingRefBased/>
  <w15:docId w15:val="{096F021B-4156-44B2-A684-5AE144DB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21"/>
    <w:pPr>
      <w:spacing w:after="200"/>
    </w:pPr>
    <w:rPr>
      <w:rFonts w:ascii="Times New Roman" w:hAnsi="Times New Roman"/>
      <w:sz w:val="24"/>
    </w:rPr>
  </w:style>
  <w:style w:type="paragraph" w:styleId="Heading1">
    <w:name w:val="heading 1"/>
    <w:basedOn w:val="Normal"/>
    <w:next w:val="Normal"/>
    <w:link w:val="Heading1Char"/>
    <w:uiPriority w:val="9"/>
    <w:qFormat/>
    <w:rsid w:val="006A09F3"/>
    <w:pPr>
      <w:keepNext/>
      <w:keepLines/>
      <w:outlineLvl w:val="0"/>
    </w:pPr>
    <w:rPr>
      <w:rFonts w:eastAsiaTheme="majorEastAsia" w:cstheme="majorBidi"/>
      <w:color w:val="365F91" w:themeColor="accent1" w:themeShade="BF"/>
      <w:sz w:val="36"/>
      <w:szCs w:val="32"/>
    </w:rPr>
  </w:style>
  <w:style w:type="paragraph" w:styleId="Heading2">
    <w:name w:val="heading 2"/>
    <w:basedOn w:val="Normal"/>
    <w:next w:val="Normal"/>
    <w:link w:val="Heading2Char"/>
    <w:uiPriority w:val="9"/>
    <w:unhideWhenUsed/>
    <w:qFormat/>
    <w:rsid w:val="007710AB"/>
    <w:pPr>
      <w:keepNext/>
      <w:keepLines/>
      <w:outlineLvl w:val="1"/>
    </w:pPr>
    <w:rPr>
      <w:rFonts w:eastAsiaTheme="majorEastAsia" w:cstheme="majorBidi"/>
      <w:color w:val="1F497D" w:themeColor="text2"/>
      <w:sz w:val="32"/>
      <w:szCs w:val="26"/>
    </w:rPr>
  </w:style>
  <w:style w:type="paragraph" w:styleId="Heading3">
    <w:name w:val="heading 3"/>
    <w:basedOn w:val="Normal"/>
    <w:next w:val="Normal"/>
    <w:link w:val="Heading3Char"/>
    <w:uiPriority w:val="9"/>
    <w:unhideWhenUsed/>
    <w:qFormat/>
    <w:rsid w:val="00944608"/>
    <w:pPr>
      <w:keepNext/>
      <w:keepLines/>
      <w:outlineLvl w:val="2"/>
    </w:pPr>
    <w:rPr>
      <w:rFonts w:eastAsiaTheme="majorEastAsia" w:cstheme="majorBidi"/>
      <w:color w:val="1F497D" w:themeColor="text2"/>
      <w:sz w:val="28"/>
      <w:szCs w:val="24"/>
    </w:rPr>
  </w:style>
  <w:style w:type="paragraph" w:styleId="Heading4">
    <w:name w:val="heading 4"/>
    <w:basedOn w:val="Normal"/>
    <w:next w:val="Normal"/>
    <w:link w:val="Heading4Char"/>
    <w:uiPriority w:val="9"/>
    <w:unhideWhenUsed/>
    <w:qFormat/>
    <w:rsid w:val="0079694A"/>
    <w:pPr>
      <w:keepNext/>
      <w:keepLines/>
      <w:spacing w:before="40"/>
      <w:outlineLvl w:val="3"/>
    </w:pPr>
    <w:rPr>
      <w:rFonts w:eastAsiaTheme="majorEastAsia" w:cstheme="majorBid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9F3"/>
    <w:rPr>
      <w:rFonts w:ascii="Times New Roman" w:eastAsiaTheme="majorEastAsia" w:hAnsi="Times New Roman" w:cstheme="majorBidi"/>
      <w:color w:val="365F91" w:themeColor="accent1" w:themeShade="BF"/>
      <w:sz w:val="36"/>
      <w:szCs w:val="32"/>
    </w:rPr>
  </w:style>
  <w:style w:type="paragraph" w:styleId="Title">
    <w:name w:val="Title"/>
    <w:basedOn w:val="Normal"/>
    <w:next w:val="Normal"/>
    <w:link w:val="TitleChar"/>
    <w:uiPriority w:val="10"/>
    <w:qFormat/>
    <w:rsid w:val="00B12F8B"/>
    <w:pPr>
      <w:spacing w:before="3000"/>
      <w:contextualSpacing/>
      <w:jc w:val="center"/>
    </w:pPr>
    <w:rPr>
      <w:rFonts w:eastAsiaTheme="majorEastAsia" w:cstheme="majorBidi"/>
      <w:color w:val="1F497D"/>
      <w:spacing w:val="-10"/>
      <w:kern w:val="28"/>
      <w:sz w:val="56"/>
      <w:szCs w:val="56"/>
    </w:rPr>
  </w:style>
  <w:style w:type="character" w:customStyle="1" w:styleId="TitleChar">
    <w:name w:val="Title Char"/>
    <w:basedOn w:val="DefaultParagraphFont"/>
    <w:link w:val="Title"/>
    <w:uiPriority w:val="10"/>
    <w:rsid w:val="00B12F8B"/>
    <w:rPr>
      <w:rFonts w:ascii="Times New Roman" w:eastAsiaTheme="majorEastAsia" w:hAnsi="Times New Roman" w:cstheme="majorBidi"/>
      <w:color w:val="1F497D"/>
      <w:spacing w:val="-10"/>
      <w:kern w:val="28"/>
      <w:sz w:val="56"/>
      <w:szCs w:val="56"/>
    </w:rPr>
  </w:style>
  <w:style w:type="paragraph" w:styleId="Subtitle">
    <w:name w:val="Subtitle"/>
    <w:aliases w:val="Subtitle or Date"/>
    <w:basedOn w:val="Normal"/>
    <w:next w:val="Normal"/>
    <w:link w:val="SubtitleChar"/>
    <w:uiPriority w:val="11"/>
    <w:qFormat/>
    <w:rsid w:val="00B12F8B"/>
    <w:pPr>
      <w:numPr>
        <w:ilvl w:val="1"/>
      </w:numPr>
      <w:spacing w:before="600"/>
      <w:jc w:val="center"/>
    </w:pPr>
    <w:rPr>
      <w:rFonts w:eastAsiaTheme="minorEastAsia"/>
      <w:color w:val="1F497D"/>
      <w:spacing w:val="15"/>
      <w:sz w:val="48"/>
      <w:szCs w:val="22"/>
    </w:rPr>
  </w:style>
  <w:style w:type="character" w:customStyle="1" w:styleId="SubtitleChar">
    <w:name w:val="Subtitle Char"/>
    <w:aliases w:val="Subtitle or Date Char"/>
    <w:basedOn w:val="DefaultParagraphFont"/>
    <w:link w:val="Subtitle"/>
    <w:uiPriority w:val="11"/>
    <w:rsid w:val="00B12F8B"/>
    <w:rPr>
      <w:rFonts w:ascii="Times New Roman" w:eastAsiaTheme="minorEastAsia" w:hAnsi="Times New Roman"/>
      <w:color w:val="1F497D"/>
      <w:spacing w:val="15"/>
      <w:sz w:val="48"/>
      <w:szCs w:val="22"/>
    </w:rPr>
  </w:style>
  <w:style w:type="character" w:customStyle="1" w:styleId="Heading2Char">
    <w:name w:val="Heading 2 Char"/>
    <w:basedOn w:val="DefaultParagraphFont"/>
    <w:link w:val="Heading2"/>
    <w:uiPriority w:val="9"/>
    <w:rsid w:val="007710AB"/>
    <w:rPr>
      <w:rFonts w:ascii="Times New Roman" w:eastAsiaTheme="majorEastAsia" w:hAnsi="Times New Roman" w:cstheme="majorBidi"/>
      <w:color w:val="1F497D" w:themeColor="text2"/>
      <w:sz w:val="32"/>
      <w:szCs w:val="26"/>
    </w:rPr>
  </w:style>
  <w:style w:type="character" w:customStyle="1" w:styleId="Heading3Char">
    <w:name w:val="Heading 3 Char"/>
    <w:basedOn w:val="DefaultParagraphFont"/>
    <w:link w:val="Heading3"/>
    <w:uiPriority w:val="9"/>
    <w:rsid w:val="00944608"/>
    <w:rPr>
      <w:rFonts w:ascii="Times New Roman" w:eastAsiaTheme="majorEastAsia" w:hAnsi="Times New Roman" w:cstheme="majorBidi"/>
      <w:color w:val="1F497D" w:themeColor="text2"/>
      <w:sz w:val="28"/>
      <w:szCs w:val="24"/>
    </w:rPr>
  </w:style>
  <w:style w:type="character" w:customStyle="1" w:styleId="Heading4Char">
    <w:name w:val="Heading 4 Char"/>
    <w:basedOn w:val="DefaultParagraphFont"/>
    <w:link w:val="Heading4"/>
    <w:uiPriority w:val="9"/>
    <w:rsid w:val="0079694A"/>
    <w:rPr>
      <w:rFonts w:ascii="Times New Roman" w:eastAsiaTheme="majorEastAsia" w:hAnsi="Times New Roman" w:cstheme="majorBidi"/>
      <w:iCs/>
      <w:color w:val="1F497D" w:themeColor="text2"/>
      <w:sz w:val="24"/>
    </w:rPr>
  </w:style>
  <w:style w:type="paragraph" w:customStyle="1" w:styleId="IssueDate">
    <w:name w:val="Issue Date"/>
    <w:basedOn w:val="Subtitle"/>
    <w:qFormat/>
    <w:rsid w:val="00B12F8B"/>
    <w:pPr>
      <w:spacing w:before="400" w:after="0"/>
    </w:pPr>
    <w:rPr>
      <w:sz w:val="36"/>
      <w:szCs w:val="36"/>
    </w:rPr>
  </w:style>
  <w:style w:type="paragraph" w:styleId="TOCHeading">
    <w:name w:val="TOC Heading"/>
    <w:basedOn w:val="Heading1"/>
    <w:next w:val="Normal"/>
    <w:uiPriority w:val="39"/>
    <w:unhideWhenUsed/>
    <w:qFormat/>
    <w:rsid w:val="00371DBD"/>
    <w:pPr>
      <w:spacing w:line="259" w:lineRule="auto"/>
      <w:jc w:val="center"/>
      <w:outlineLvl w:val="9"/>
    </w:pPr>
  </w:style>
  <w:style w:type="paragraph" w:styleId="TOC1">
    <w:name w:val="toc 1"/>
    <w:basedOn w:val="Normal"/>
    <w:next w:val="Normal"/>
    <w:autoRedefine/>
    <w:uiPriority w:val="39"/>
    <w:unhideWhenUsed/>
    <w:rsid w:val="00D24D92"/>
    <w:pPr>
      <w:tabs>
        <w:tab w:val="right" w:leader="dot" w:pos="9350"/>
      </w:tabs>
      <w:spacing w:after="100"/>
    </w:pPr>
  </w:style>
  <w:style w:type="paragraph" w:styleId="TOC2">
    <w:name w:val="toc 2"/>
    <w:basedOn w:val="Normal"/>
    <w:next w:val="Normal"/>
    <w:autoRedefine/>
    <w:uiPriority w:val="39"/>
    <w:unhideWhenUsed/>
    <w:rsid w:val="001369F7"/>
    <w:pPr>
      <w:spacing w:after="100"/>
      <w:ind w:left="240"/>
    </w:pPr>
  </w:style>
  <w:style w:type="paragraph" w:styleId="TOC3">
    <w:name w:val="toc 3"/>
    <w:basedOn w:val="Normal"/>
    <w:next w:val="Normal"/>
    <w:autoRedefine/>
    <w:uiPriority w:val="39"/>
    <w:unhideWhenUsed/>
    <w:rsid w:val="001369F7"/>
    <w:pPr>
      <w:spacing w:after="100"/>
      <w:ind w:left="480"/>
    </w:pPr>
  </w:style>
  <w:style w:type="character" w:styleId="Hyperlink">
    <w:name w:val="Hyperlink"/>
    <w:basedOn w:val="DefaultParagraphFont"/>
    <w:uiPriority w:val="99"/>
    <w:unhideWhenUsed/>
    <w:rsid w:val="001369F7"/>
    <w:rPr>
      <w:color w:val="0000FF" w:themeColor="hyperlink"/>
      <w:u w:val="single"/>
    </w:rPr>
  </w:style>
  <w:style w:type="paragraph" w:styleId="Header">
    <w:name w:val="header"/>
    <w:basedOn w:val="Normal"/>
    <w:link w:val="HeaderChar"/>
    <w:uiPriority w:val="99"/>
    <w:unhideWhenUsed/>
    <w:rsid w:val="00BF460F"/>
    <w:pPr>
      <w:tabs>
        <w:tab w:val="center" w:pos="4680"/>
        <w:tab w:val="right" w:pos="9360"/>
      </w:tabs>
    </w:pPr>
  </w:style>
  <w:style w:type="character" w:customStyle="1" w:styleId="HeaderChar">
    <w:name w:val="Header Char"/>
    <w:basedOn w:val="DefaultParagraphFont"/>
    <w:link w:val="Header"/>
    <w:uiPriority w:val="99"/>
    <w:rsid w:val="00BF460F"/>
    <w:rPr>
      <w:rFonts w:ascii="Times New Roman" w:hAnsi="Times New Roman"/>
      <w:sz w:val="24"/>
    </w:rPr>
  </w:style>
  <w:style w:type="paragraph" w:styleId="Footer">
    <w:name w:val="footer"/>
    <w:basedOn w:val="Normal"/>
    <w:link w:val="FooterChar"/>
    <w:uiPriority w:val="99"/>
    <w:unhideWhenUsed/>
    <w:rsid w:val="00BF460F"/>
    <w:pPr>
      <w:tabs>
        <w:tab w:val="center" w:pos="4680"/>
        <w:tab w:val="right" w:pos="9360"/>
      </w:tabs>
    </w:pPr>
  </w:style>
  <w:style w:type="character" w:customStyle="1" w:styleId="FooterChar">
    <w:name w:val="Footer Char"/>
    <w:basedOn w:val="DefaultParagraphFont"/>
    <w:link w:val="Footer"/>
    <w:uiPriority w:val="99"/>
    <w:rsid w:val="00BF460F"/>
    <w:rPr>
      <w:rFonts w:ascii="Times New Roman" w:hAnsi="Times New Roman"/>
      <w:sz w:val="24"/>
    </w:rPr>
  </w:style>
  <w:style w:type="paragraph" w:styleId="TOC7">
    <w:name w:val="toc 7"/>
    <w:basedOn w:val="Normal"/>
    <w:next w:val="Normal"/>
    <w:autoRedefine/>
    <w:uiPriority w:val="39"/>
    <w:semiHidden/>
    <w:unhideWhenUsed/>
    <w:rsid w:val="00203160"/>
    <w:pPr>
      <w:spacing w:after="100"/>
      <w:ind w:left="1440"/>
    </w:pPr>
  </w:style>
  <w:style w:type="table" w:styleId="TableGrid">
    <w:name w:val="Table Grid"/>
    <w:basedOn w:val="TableNormal"/>
    <w:uiPriority w:val="39"/>
    <w:rsid w:val="0020316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Default"/>
    <w:autoRedefine/>
    <w:uiPriority w:val="34"/>
    <w:qFormat/>
    <w:rsid w:val="00997FEF"/>
    <w:pPr>
      <w:numPr>
        <w:numId w:val="44"/>
      </w:numPr>
      <w:contextualSpacing/>
      <w:textAlignment w:val="baseline"/>
    </w:pPr>
    <w:rPr>
      <w:rFonts w:ascii="Times New Roman" w:hAnsi="Times New Roman" w:cs="Times New Roman"/>
    </w:rPr>
  </w:style>
  <w:style w:type="character" w:styleId="CommentReference">
    <w:name w:val="annotation reference"/>
    <w:basedOn w:val="DefaultParagraphFont"/>
    <w:uiPriority w:val="99"/>
    <w:unhideWhenUsed/>
    <w:rsid w:val="00203160"/>
    <w:rPr>
      <w:sz w:val="16"/>
      <w:szCs w:val="16"/>
    </w:rPr>
  </w:style>
  <w:style w:type="paragraph" w:styleId="CommentText">
    <w:name w:val="annotation text"/>
    <w:basedOn w:val="Normal"/>
    <w:link w:val="CommentTextChar"/>
    <w:uiPriority w:val="99"/>
    <w:unhideWhenUsed/>
    <w:rsid w:val="00203160"/>
    <w:pPr>
      <w:spacing w:before="160" w:after="160"/>
    </w:pPr>
    <w:rPr>
      <w:rFonts w:asciiTheme="minorHAnsi" w:hAnsiTheme="minorHAnsi"/>
      <w:sz w:val="20"/>
    </w:rPr>
  </w:style>
  <w:style w:type="character" w:customStyle="1" w:styleId="CommentTextChar">
    <w:name w:val="Comment Text Char"/>
    <w:basedOn w:val="DefaultParagraphFont"/>
    <w:link w:val="CommentText"/>
    <w:uiPriority w:val="99"/>
    <w:rsid w:val="00203160"/>
    <w:rPr>
      <w:rFonts w:asciiTheme="minorHAnsi" w:hAnsiTheme="minorHAnsi"/>
    </w:rPr>
  </w:style>
  <w:style w:type="paragraph" w:customStyle="1" w:styleId="header1">
    <w:name w:val="header1"/>
    <w:basedOn w:val="Normal"/>
    <w:link w:val="header1Char"/>
    <w:qFormat/>
    <w:rsid w:val="00203160"/>
    <w:pPr>
      <w:spacing w:before="160" w:after="160" w:line="276" w:lineRule="auto"/>
    </w:pPr>
    <w:rPr>
      <w:b/>
      <w:color w:val="000000" w:themeColor="text1"/>
      <w:sz w:val="28"/>
      <w:szCs w:val="36"/>
    </w:rPr>
  </w:style>
  <w:style w:type="character" w:customStyle="1" w:styleId="header1Char">
    <w:name w:val="header1 Char"/>
    <w:basedOn w:val="DefaultParagraphFont"/>
    <w:link w:val="header1"/>
    <w:rsid w:val="00203160"/>
    <w:rPr>
      <w:rFonts w:ascii="Times New Roman" w:hAnsi="Times New Roman"/>
      <w:b/>
      <w:noProof/>
      <w:color w:val="000000" w:themeColor="text1"/>
      <w:sz w:val="28"/>
      <w:szCs w:val="36"/>
    </w:rPr>
  </w:style>
  <w:style w:type="paragraph" w:customStyle="1" w:styleId="Default">
    <w:name w:val="Default"/>
    <w:rsid w:val="00203160"/>
    <w:pPr>
      <w:autoSpaceDE w:val="0"/>
      <w:autoSpaceDN w:val="0"/>
      <w:adjustRightInd w:val="0"/>
    </w:pPr>
    <w:rPr>
      <w:rFonts w:ascii="Myriad Pro" w:hAnsi="Myriad Pro" w:cs="Myriad Pro"/>
      <w:color w:val="000000"/>
      <w:sz w:val="24"/>
      <w:szCs w:val="24"/>
    </w:rPr>
  </w:style>
  <w:style w:type="table" w:styleId="TableGridLight">
    <w:name w:val="Grid Table Light"/>
    <w:basedOn w:val="TableNormal"/>
    <w:uiPriority w:val="40"/>
    <w:rsid w:val="00203160"/>
    <w:rPr>
      <w:rFonts w:ascii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Logo">
    <w:name w:val="Cover Logo"/>
    <w:basedOn w:val="Normal"/>
    <w:qFormat/>
    <w:rsid w:val="00636734"/>
    <w:pPr>
      <w:pBdr>
        <w:bottom w:val="dashSmallGap" w:sz="4" w:space="15" w:color="BFBFBF" w:themeColor="background1" w:themeShade="BF"/>
      </w:pBdr>
      <w:spacing w:before="2000" w:after="1000"/>
      <w:ind w:left="864" w:right="864"/>
      <w:jc w:val="center"/>
    </w:pPr>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sid w:val="00D313B9"/>
    <w:pPr>
      <w:spacing w:before="240"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D313B9"/>
    <w:rPr>
      <w:rFonts w:ascii="Times New Roman" w:hAnsi="Times New Roman"/>
      <w:b/>
      <w:bCs/>
    </w:rPr>
  </w:style>
  <w:style w:type="table" w:customStyle="1" w:styleId="TableGrid2">
    <w:name w:val="Table Grid2"/>
    <w:basedOn w:val="TableNormal"/>
    <w:next w:val="TableGrid"/>
    <w:uiPriority w:val="59"/>
    <w:rsid w:val="00E910E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7414"/>
    <w:rPr>
      <w:color w:val="605E5C"/>
      <w:shd w:val="clear" w:color="auto" w:fill="E1DFDD"/>
    </w:rPr>
  </w:style>
  <w:style w:type="character" w:styleId="FollowedHyperlink">
    <w:name w:val="FollowedHyperlink"/>
    <w:basedOn w:val="DefaultParagraphFont"/>
    <w:uiPriority w:val="99"/>
    <w:semiHidden/>
    <w:unhideWhenUsed/>
    <w:rsid w:val="00487414"/>
    <w:rPr>
      <w:color w:val="800080" w:themeColor="followedHyperlink"/>
      <w:u w:val="single"/>
    </w:rPr>
  </w:style>
  <w:style w:type="paragraph" w:styleId="NoSpacing">
    <w:name w:val="No Spacing"/>
    <w:basedOn w:val="Normal"/>
    <w:uiPriority w:val="1"/>
    <w:qFormat/>
    <w:rsid w:val="009223DD"/>
    <w:pPr>
      <w:spacing w:after="0"/>
    </w:pPr>
  </w:style>
  <w:style w:type="character" w:styleId="PlaceholderText">
    <w:name w:val="Placeholder Text"/>
    <w:basedOn w:val="DefaultParagraphFont"/>
    <w:uiPriority w:val="99"/>
    <w:semiHidden/>
    <w:rsid w:val="000B1617"/>
    <w:rPr>
      <w:color w:val="808080"/>
    </w:rPr>
  </w:style>
  <w:style w:type="paragraph" w:styleId="Revision">
    <w:name w:val="Revision"/>
    <w:hidden/>
    <w:uiPriority w:val="99"/>
    <w:semiHidden/>
    <w:rsid w:val="001A41DC"/>
    <w:rPr>
      <w:rFonts w:ascii="Times New Roman" w:hAnsi="Times New Roman"/>
      <w:sz w:val="24"/>
    </w:rPr>
  </w:style>
  <w:style w:type="paragraph" w:customStyle="1" w:styleId="Listparagraphnumbered">
    <w:name w:val="List paragraph numbered"/>
    <w:basedOn w:val="ListParagraph"/>
    <w:autoRedefine/>
    <w:qFormat/>
    <w:rsid w:val="0073675B"/>
    <w:pPr>
      <w:numPr>
        <w:numId w:val="2"/>
      </w:numPr>
    </w:pPr>
    <w:rPr>
      <w:b/>
      <w:lang w:val="en"/>
    </w:rPr>
  </w:style>
  <w:style w:type="paragraph" w:customStyle="1" w:styleId="paragraph">
    <w:name w:val="paragraph"/>
    <w:basedOn w:val="Normal"/>
    <w:rsid w:val="00AA488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AA4883"/>
  </w:style>
  <w:style w:type="character" w:customStyle="1" w:styleId="eop">
    <w:name w:val="eop"/>
    <w:basedOn w:val="DefaultParagraphFont"/>
    <w:rsid w:val="00AA4883"/>
  </w:style>
  <w:style w:type="character" w:customStyle="1" w:styleId="ui-provider">
    <w:name w:val="ui-provider"/>
    <w:basedOn w:val="DefaultParagraphFont"/>
    <w:rsid w:val="004D5368"/>
  </w:style>
  <w:style w:type="character" w:customStyle="1" w:styleId="cf01">
    <w:name w:val="cf01"/>
    <w:basedOn w:val="DefaultParagraphFont"/>
    <w:rsid w:val="005C53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645">
      <w:bodyDiv w:val="1"/>
      <w:marLeft w:val="0"/>
      <w:marRight w:val="0"/>
      <w:marTop w:val="0"/>
      <w:marBottom w:val="0"/>
      <w:divBdr>
        <w:top w:val="none" w:sz="0" w:space="0" w:color="auto"/>
        <w:left w:val="none" w:sz="0" w:space="0" w:color="auto"/>
        <w:bottom w:val="none" w:sz="0" w:space="0" w:color="auto"/>
        <w:right w:val="none" w:sz="0" w:space="0" w:color="auto"/>
      </w:divBdr>
      <w:divsChild>
        <w:div w:id="61219739">
          <w:marLeft w:val="0"/>
          <w:marRight w:val="0"/>
          <w:marTop w:val="0"/>
          <w:marBottom w:val="0"/>
          <w:divBdr>
            <w:top w:val="none" w:sz="0" w:space="0" w:color="auto"/>
            <w:left w:val="none" w:sz="0" w:space="0" w:color="auto"/>
            <w:bottom w:val="none" w:sz="0" w:space="0" w:color="auto"/>
            <w:right w:val="none" w:sz="0" w:space="0" w:color="auto"/>
          </w:divBdr>
        </w:div>
        <w:div w:id="232200764">
          <w:marLeft w:val="0"/>
          <w:marRight w:val="0"/>
          <w:marTop w:val="0"/>
          <w:marBottom w:val="0"/>
          <w:divBdr>
            <w:top w:val="none" w:sz="0" w:space="0" w:color="auto"/>
            <w:left w:val="none" w:sz="0" w:space="0" w:color="auto"/>
            <w:bottom w:val="none" w:sz="0" w:space="0" w:color="auto"/>
            <w:right w:val="none" w:sz="0" w:space="0" w:color="auto"/>
          </w:divBdr>
        </w:div>
        <w:div w:id="2014451380">
          <w:marLeft w:val="0"/>
          <w:marRight w:val="0"/>
          <w:marTop w:val="0"/>
          <w:marBottom w:val="0"/>
          <w:divBdr>
            <w:top w:val="none" w:sz="0" w:space="0" w:color="auto"/>
            <w:left w:val="none" w:sz="0" w:space="0" w:color="auto"/>
            <w:bottom w:val="none" w:sz="0" w:space="0" w:color="auto"/>
            <w:right w:val="none" w:sz="0" w:space="0" w:color="auto"/>
          </w:divBdr>
        </w:div>
      </w:divsChild>
    </w:div>
    <w:div w:id="361592342">
      <w:bodyDiv w:val="1"/>
      <w:marLeft w:val="0"/>
      <w:marRight w:val="0"/>
      <w:marTop w:val="0"/>
      <w:marBottom w:val="0"/>
      <w:divBdr>
        <w:top w:val="none" w:sz="0" w:space="0" w:color="auto"/>
        <w:left w:val="none" w:sz="0" w:space="0" w:color="auto"/>
        <w:bottom w:val="none" w:sz="0" w:space="0" w:color="auto"/>
        <w:right w:val="none" w:sz="0" w:space="0" w:color="auto"/>
      </w:divBdr>
    </w:div>
    <w:div w:id="420414162">
      <w:bodyDiv w:val="1"/>
      <w:marLeft w:val="0"/>
      <w:marRight w:val="0"/>
      <w:marTop w:val="0"/>
      <w:marBottom w:val="0"/>
      <w:divBdr>
        <w:top w:val="none" w:sz="0" w:space="0" w:color="auto"/>
        <w:left w:val="none" w:sz="0" w:space="0" w:color="auto"/>
        <w:bottom w:val="none" w:sz="0" w:space="0" w:color="auto"/>
        <w:right w:val="none" w:sz="0" w:space="0" w:color="auto"/>
      </w:divBdr>
    </w:div>
    <w:div w:id="450634536">
      <w:bodyDiv w:val="1"/>
      <w:marLeft w:val="0"/>
      <w:marRight w:val="0"/>
      <w:marTop w:val="0"/>
      <w:marBottom w:val="0"/>
      <w:divBdr>
        <w:top w:val="none" w:sz="0" w:space="0" w:color="auto"/>
        <w:left w:val="none" w:sz="0" w:space="0" w:color="auto"/>
        <w:bottom w:val="none" w:sz="0" w:space="0" w:color="auto"/>
        <w:right w:val="none" w:sz="0" w:space="0" w:color="auto"/>
      </w:divBdr>
      <w:divsChild>
        <w:div w:id="111631352">
          <w:marLeft w:val="0"/>
          <w:marRight w:val="0"/>
          <w:marTop w:val="0"/>
          <w:marBottom w:val="0"/>
          <w:divBdr>
            <w:top w:val="none" w:sz="0" w:space="0" w:color="auto"/>
            <w:left w:val="none" w:sz="0" w:space="0" w:color="auto"/>
            <w:bottom w:val="none" w:sz="0" w:space="0" w:color="auto"/>
            <w:right w:val="none" w:sz="0" w:space="0" w:color="auto"/>
          </w:divBdr>
        </w:div>
        <w:div w:id="186338767">
          <w:marLeft w:val="0"/>
          <w:marRight w:val="0"/>
          <w:marTop w:val="0"/>
          <w:marBottom w:val="0"/>
          <w:divBdr>
            <w:top w:val="none" w:sz="0" w:space="0" w:color="auto"/>
            <w:left w:val="none" w:sz="0" w:space="0" w:color="auto"/>
            <w:bottom w:val="none" w:sz="0" w:space="0" w:color="auto"/>
            <w:right w:val="none" w:sz="0" w:space="0" w:color="auto"/>
          </w:divBdr>
        </w:div>
        <w:div w:id="687103971">
          <w:marLeft w:val="0"/>
          <w:marRight w:val="0"/>
          <w:marTop w:val="0"/>
          <w:marBottom w:val="0"/>
          <w:divBdr>
            <w:top w:val="none" w:sz="0" w:space="0" w:color="auto"/>
            <w:left w:val="none" w:sz="0" w:space="0" w:color="auto"/>
            <w:bottom w:val="none" w:sz="0" w:space="0" w:color="auto"/>
            <w:right w:val="none" w:sz="0" w:space="0" w:color="auto"/>
          </w:divBdr>
        </w:div>
        <w:div w:id="732199855">
          <w:marLeft w:val="0"/>
          <w:marRight w:val="0"/>
          <w:marTop w:val="0"/>
          <w:marBottom w:val="0"/>
          <w:divBdr>
            <w:top w:val="none" w:sz="0" w:space="0" w:color="auto"/>
            <w:left w:val="none" w:sz="0" w:space="0" w:color="auto"/>
            <w:bottom w:val="none" w:sz="0" w:space="0" w:color="auto"/>
            <w:right w:val="none" w:sz="0" w:space="0" w:color="auto"/>
          </w:divBdr>
        </w:div>
        <w:div w:id="793715815">
          <w:marLeft w:val="0"/>
          <w:marRight w:val="0"/>
          <w:marTop w:val="0"/>
          <w:marBottom w:val="0"/>
          <w:divBdr>
            <w:top w:val="none" w:sz="0" w:space="0" w:color="auto"/>
            <w:left w:val="none" w:sz="0" w:space="0" w:color="auto"/>
            <w:bottom w:val="none" w:sz="0" w:space="0" w:color="auto"/>
            <w:right w:val="none" w:sz="0" w:space="0" w:color="auto"/>
          </w:divBdr>
        </w:div>
        <w:div w:id="1033845145">
          <w:marLeft w:val="0"/>
          <w:marRight w:val="0"/>
          <w:marTop w:val="0"/>
          <w:marBottom w:val="0"/>
          <w:divBdr>
            <w:top w:val="none" w:sz="0" w:space="0" w:color="auto"/>
            <w:left w:val="none" w:sz="0" w:space="0" w:color="auto"/>
            <w:bottom w:val="none" w:sz="0" w:space="0" w:color="auto"/>
            <w:right w:val="none" w:sz="0" w:space="0" w:color="auto"/>
          </w:divBdr>
        </w:div>
        <w:div w:id="1336572255">
          <w:marLeft w:val="0"/>
          <w:marRight w:val="0"/>
          <w:marTop w:val="0"/>
          <w:marBottom w:val="0"/>
          <w:divBdr>
            <w:top w:val="none" w:sz="0" w:space="0" w:color="auto"/>
            <w:left w:val="none" w:sz="0" w:space="0" w:color="auto"/>
            <w:bottom w:val="none" w:sz="0" w:space="0" w:color="auto"/>
            <w:right w:val="none" w:sz="0" w:space="0" w:color="auto"/>
          </w:divBdr>
        </w:div>
        <w:div w:id="1382825536">
          <w:marLeft w:val="0"/>
          <w:marRight w:val="0"/>
          <w:marTop w:val="0"/>
          <w:marBottom w:val="0"/>
          <w:divBdr>
            <w:top w:val="none" w:sz="0" w:space="0" w:color="auto"/>
            <w:left w:val="none" w:sz="0" w:space="0" w:color="auto"/>
            <w:bottom w:val="none" w:sz="0" w:space="0" w:color="auto"/>
            <w:right w:val="none" w:sz="0" w:space="0" w:color="auto"/>
          </w:divBdr>
        </w:div>
        <w:div w:id="1489058380">
          <w:marLeft w:val="0"/>
          <w:marRight w:val="0"/>
          <w:marTop w:val="0"/>
          <w:marBottom w:val="0"/>
          <w:divBdr>
            <w:top w:val="none" w:sz="0" w:space="0" w:color="auto"/>
            <w:left w:val="none" w:sz="0" w:space="0" w:color="auto"/>
            <w:bottom w:val="none" w:sz="0" w:space="0" w:color="auto"/>
            <w:right w:val="none" w:sz="0" w:space="0" w:color="auto"/>
          </w:divBdr>
        </w:div>
        <w:div w:id="2138180298">
          <w:marLeft w:val="0"/>
          <w:marRight w:val="0"/>
          <w:marTop w:val="0"/>
          <w:marBottom w:val="0"/>
          <w:divBdr>
            <w:top w:val="none" w:sz="0" w:space="0" w:color="auto"/>
            <w:left w:val="none" w:sz="0" w:space="0" w:color="auto"/>
            <w:bottom w:val="none" w:sz="0" w:space="0" w:color="auto"/>
            <w:right w:val="none" w:sz="0" w:space="0" w:color="auto"/>
          </w:divBdr>
        </w:div>
      </w:divsChild>
    </w:div>
    <w:div w:id="523056522">
      <w:bodyDiv w:val="1"/>
      <w:marLeft w:val="0"/>
      <w:marRight w:val="0"/>
      <w:marTop w:val="0"/>
      <w:marBottom w:val="0"/>
      <w:divBdr>
        <w:top w:val="none" w:sz="0" w:space="0" w:color="auto"/>
        <w:left w:val="none" w:sz="0" w:space="0" w:color="auto"/>
        <w:bottom w:val="none" w:sz="0" w:space="0" w:color="auto"/>
        <w:right w:val="none" w:sz="0" w:space="0" w:color="auto"/>
      </w:divBdr>
      <w:divsChild>
        <w:div w:id="1227838941">
          <w:marLeft w:val="0"/>
          <w:marRight w:val="0"/>
          <w:marTop w:val="0"/>
          <w:marBottom w:val="0"/>
          <w:divBdr>
            <w:top w:val="none" w:sz="0" w:space="0" w:color="auto"/>
            <w:left w:val="none" w:sz="0" w:space="0" w:color="auto"/>
            <w:bottom w:val="none" w:sz="0" w:space="0" w:color="auto"/>
            <w:right w:val="none" w:sz="0" w:space="0" w:color="auto"/>
          </w:divBdr>
        </w:div>
        <w:div w:id="2002540332">
          <w:marLeft w:val="0"/>
          <w:marRight w:val="0"/>
          <w:marTop w:val="0"/>
          <w:marBottom w:val="0"/>
          <w:divBdr>
            <w:top w:val="none" w:sz="0" w:space="0" w:color="auto"/>
            <w:left w:val="none" w:sz="0" w:space="0" w:color="auto"/>
            <w:bottom w:val="none" w:sz="0" w:space="0" w:color="auto"/>
            <w:right w:val="none" w:sz="0" w:space="0" w:color="auto"/>
          </w:divBdr>
          <w:divsChild>
            <w:div w:id="1476412190">
              <w:marLeft w:val="-75"/>
              <w:marRight w:val="0"/>
              <w:marTop w:val="30"/>
              <w:marBottom w:val="30"/>
              <w:divBdr>
                <w:top w:val="none" w:sz="0" w:space="0" w:color="auto"/>
                <w:left w:val="none" w:sz="0" w:space="0" w:color="auto"/>
                <w:bottom w:val="none" w:sz="0" w:space="0" w:color="auto"/>
                <w:right w:val="none" w:sz="0" w:space="0" w:color="auto"/>
              </w:divBdr>
              <w:divsChild>
                <w:div w:id="157967770">
                  <w:marLeft w:val="0"/>
                  <w:marRight w:val="0"/>
                  <w:marTop w:val="0"/>
                  <w:marBottom w:val="0"/>
                  <w:divBdr>
                    <w:top w:val="none" w:sz="0" w:space="0" w:color="auto"/>
                    <w:left w:val="none" w:sz="0" w:space="0" w:color="auto"/>
                    <w:bottom w:val="none" w:sz="0" w:space="0" w:color="auto"/>
                    <w:right w:val="none" w:sz="0" w:space="0" w:color="auto"/>
                  </w:divBdr>
                  <w:divsChild>
                    <w:div w:id="497498797">
                      <w:marLeft w:val="0"/>
                      <w:marRight w:val="0"/>
                      <w:marTop w:val="0"/>
                      <w:marBottom w:val="0"/>
                      <w:divBdr>
                        <w:top w:val="none" w:sz="0" w:space="0" w:color="auto"/>
                        <w:left w:val="none" w:sz="0" w:space="0" w:color="auto"/>
                        <w:bottom w:val="none" w:sz="0" w:space="0" w:color="auto"/>
                        <w:right w:val="none" w:sz="0" w:space="0" w:color="auto"/>
                      </w:divBdr>
                    </w:div>
                  </w:divsChild>
                </w:div>
                <w:div w:id="172769849">
                  <w:marLeft w:val="0"/>
                  <w:marRight w:val="0"/>
                  <w:marTop w:val="0"/>
                  <w:marBottom w:val="0"/>
                  <w:divBdr>
                    <w:top w:val="none" w:sz="0" w:space="0" w:color="auto"/>
                    <w:left w:val="none" w:sz="0" w:space="0" w:color="auto"/>
                    <w:bottom w:val="none" w:sz="0" w:space="0" w:color="auto"/>
                    <w:right w:val="none" w:sz="0" w:space="0" w:color="auto"/>
                  </w:divBdr>
                  <w:divsChild>
                    <w:div w:id="1922518382">
                      <w:marLeft w:val="0"/>
                      <w:marRight w:val="0"/>
                      <w:marTop w:val="0"/>
                      <w:marBottom w:val="0"/>
                      <w:divBdr>
                        <w:top w:val="none" w:sz="0" w:space="0" w:color="auto"/>
                        <w:left w:val="none" w:sz="0" w:space="0" w:color="auto"/>
                        <w:bottom w:val="none" w:sz="0" w:space="0" w:color="auto"/>
                        <w:right w:val="none" w:sz="0" w:space="0" w:color="auto"/>
                      </w:divBdr>
                    </w:div>
                  </w:divsChild>
                </w:div>
                <w:div w:id="185216822">
                  <w:marLeft w:val="0"/>
                  <w:marRight w:val="0"/>
                  <w:marTop w:val="0"/>
                  <w:marBottom w:val="0"/>
                  <w:divBdr>
                    <w:top w:val="none" w:sz="0" w:space="0" w:color="auto"/>
                    <w:left w:val="none" w:sz="0" w:space="0" w:color="auto"/>
                    <w:bottom w:val="none" w:sz="0" w:space="0" w:color="auto"/>
                    <w:right w:val="none" w:sz="0" w:space="0" w:color="auto"/>
                  </w:divBdr>
                  <w:divsChild>
                    <w:div w:id="657458363">
                      <w:marLeft w:val="0"/>
                      <w:marRight w:val="0"/>
                      <w:marTop w:val="0"/>
                      <w:marBottom w:val="0"/>
                      <w:divBdr>
                        <w:top w:val="none" w:sz="0" w:space="0" w:color="auto"/>
                        <w:left w:val="none" w:sz="0" w:space="0" w:color="auto"/>
                        <w:bottom w:val="none" w:sz="0" w:space="0" w:color="auto"/>
                        <w:right w:val="none" w:sz="0" w:space="0" w:color="auto"/>
                      </w:divBdr>
                    </w:div>
                  </w:divsChild>
                </w:div>
                <w:div w:id="199780126">
                  <w:marLeft w:val="0"/>
                  <w:marRight w:val="0"/>
                  <w:marTop w:val="0"/>
                  <w:marBottom w:val="0"/>
                  <w:divBdr>
                    <w:top w:val="none" w:sz="0" w:space="0" w:color="auto"/>
                    <w:left w:val="none" w:sz="0" w:space="0" w:color="auto"/>
                    <w:bottom w:val="none" w:sz="0" w:space="0" w:color="auto"/>
                    <w:right w:val="none" w:sz="0" w:space="0" w:color="auto"/>
                  </w:divBdr>
                  <w:divsChild>
                    <w:div w:id="2009556322">
                      <w:marLeft w:val="0"/>
                      <w:marRight w:val="0"/>
                      <w:marTop w:val="0"/>
                      <w:marBottom w:val="0"/>
                      <w:divBdr>
                        <w:top w:val="none" w:sz="0" w:space="0" w:color="auto"/>
                        <w:left w:val="none" w:sz="0" w:space="0" w:color="auto"/>
                        <w:bottom w:val="none" w:sz="0" w:space="0" w:color="auto"/>
                        <w:right w:val="none" w:sz="0" w:space="0" w:color="auto"/>
                      </w:divBdr>
                    </w:div>
                  </w:divsChild>
                </w:div>
                <w:div w:id="204610622">
                  <w:marLeft w:val="0"/>
                  <w:marRight w:val="0"/>
                  <w:marTop w:val="0"/>
                  <w:marBottom w:val="0"/>
                  <w:divBdr>
                    <w:top w:val="none" w:sz="0" w:space="0" w:color="auto"/>
                    <w:left w:val="none" w:sz="0" w:space="0" w:color="auto"/>
                    <w:bottom w:val="none" w:sz="0" w:space="0" w:color="auto"/>
                    <w:right w:val="none" w:sz="0" w:space="0" w:color="auto"/>
                  </w:divBdr>
                  <w:divsChild>
                    <w:div w:id="250041480">
                      <w:marLeft w:val="0"/>
                      <w:marRight w:val="0"/>
                      <w:marTop w:val="0"/>
                      <w:marBottom w:val="0"/>
                      <w:divBdr>
                        <w:top w:val="none" w:sz="0" w:space="0" w:color="auto"/>
                        <w:left w:val="none" w:sz="0" w:space="0" w:color="auto"/>
                        <w:bottom w:val="none" w:sz="0" w:space="0" w:color="auto"/>
                        <w:right w:val="none" w:sz="0" w:space="0" w:color="auto"/>
                      </w:divBdr>
                    </w:div>
                  </w:divsChild>
                </w:div>
                <w:div w:id="263652317">
                  <w:marLeft w:val="0"/>
                  <w:marRight w:val="0"/>
                  <w:marTop w:val="0"/>
                  <w:marBottom w:val="0"/>
                  <w:divBdr>
                    <w:top w:val="none" w:sz="0" w:space="0" w:color="auto"/>
                    <w:left w:val="none" w:sz="0" w:space="0" w:color="auto"/>
                    <w:bottom w:val="none" w:sz="0" w:space="0" w:color="auto"/>
                    <w:right w:val="none" w:sz="0" w:space="0" w:color="auto"/>
                  </w:divBdr>
                  <w:divsChild>
                    <w:div w:id="66078659">
                      <w:marLeft w:val="0"/>
                      <w:marRight w:val="0"/>
                      <w:marTop w:val="0"/>
                      <w:marBottom w:val="0"/>
                      <w:divBdr>
                        <w:top w:val="none" w:sz="0" w:space="0" w:color="auto"/>
                        <w:left w:val="none" w:sz="0" w:space="0" w:color="auto"/>
                        <w:bottom w:val="none" w:sz="0" w:space="0" w:color="auto"/>
                        <w:right w:val="none" w:sz="0" w:space="0" w:color="auto"/>
                      </w:divBdr>
                    </w:div>
                    <w:div w:id="2003970791">
                      <w:marLeft w:val="0"/>
                      <w:marRight w:val="0"/>
                      <w:marTop w:val="0"/>
                      <w:marBottom w:val="0"/>
                      <w:divBdr>
                        <w:top w:val="none" w:sz="0" w:space="0" w:color="auto"/>
                        <w:left w:val="none" w:sz="0" w:space="0" w:color="auto"/>
                        <w:bottom w:val="none" w:sz="0" w:space="0" w:color="auto"/>
                        <w:right w:val="none" w:sz="0" w:space="0" w:color="auto"/>
                      </w:divBdr>
                    </w:div>
                  </w:divsChild>
                </w:div>
                <w:div w:id="299851015">
                  <w:marLeft w:val="0"/>
                  <w:marRight w:val="0"/>
                  <w:marTop w:val="0"/>
                  <w:marBottom w:val="0"/>
                  <w:divBdr>
                    <w:top w:val="none" w:sz="0" w:space="0" w:color="auto"/>
                    <w:left w:val="none" w:sz="0" w:space="0" w:color="auto"/>
                    <w:bottom w:val="none" w:sz="0" w:space="0" w:color="auto"/>
                    <w:right w:val="none" w:sz="0" w:space="0" w:color="auto"/>
                  </w:divBdr>
                  <w:divsChild>
                    <w:div w:id="469829574">
                      <w:marLeft w:val="0"/>
                      <w:marRight w:val="0"/>
                      <w:marTop w:val="0"/>
                      <w:marBottom w:val="0"/>
                      <w:divBdr>
                        <w:top w:val="none" w:sz="0" w:space="0" w:color="auto"/>
                        <w:left w:val="none" w:sz="0" w:space="0" w:color="auto"/>
                        <w:bottom w:val="none" w:sz="0" w:space="0" w:color="auto"/>
                        <w:right w:val="none" w:sz="0" w:space="0" w:color="auto"/>
                      </w:divBdr>
                    </w:div>
                    <w:div w:id="1119642663">
                      <w:marLeft w:val="0"/>
                      <w:marRight w:val="0"/>
                      <w:marTop w:val="0"/>
                      <w:marBottom w:val="0"/>
                      <w:divBdr>
                        <w:top w:val="none" w:sz="0" w:space="0" w:color="auto"/>
                        <w:left w:val="none" w:sz="0" w:space="0" w:color="auto"/>
                        <w:bottom w:val="none" w:sz="0" w:space="0" w:color="auto"/>
                        <w:right w:val="none" w:sz="0" w:space="0" w:color="auto"/>
                      </w:divBdr>
                    </w:div>
                    <w:div w:id="1424372616">
                      <w:marLeft w:val="0"/>
                      <w:marRight w:val="0"/>
                      <w:marTop w:val="0"/>
                      <w:marBottom w:val="0"/>
                      <w:divBdr>
                        <w:top w:val="none" w:sz="0" w:space="0" w:color="auto"/>
                        <w:left w:val="none" w:sz="0" w:space="0" w:color="auto"/>
                        <w:bottom w:val="none" w:sz="0" w:space="0" w:color="auto"/>
                        <w:right w:val="none" w:sz="0" w:space="0" w:color="auto"/>
                      </w:divBdr>
                    </w:div>
                  </w:divsChild>
                </w:div>
                <w:div w:id="403992846">
                  <w:marLeft w:val="0"/>
                  <w:marRight w:val="0"/>
                  <w:marTop w:val="0"/>
                  <w:marBottom w:val="0"/>
                  <w:divBdr>
                    <w:top w:val="none" w:sz="0" w:space="0" w:color="auto"/>
                    <w:left w:val="none" w:sz="0" w:space="0" w:color="auto"/>
                    <w:bottom w:val="none" w:sz="0" w:space="0" w:color="auto"/>
                    <w:right w:val="none" w:sz="0" w:space="0" w:color="auto"/>
                  </w:divBdr>
                  <w:divsChild>
                    <w:div w:id="370619375">
                      <w:marLeft w:val="0"/>
                      <w:marRight w:val="0"/>
                      <w:marTop w:val="0"/>
                      <w:marBottom w:val="0"/>
                      <w:divBdr>
                        <w:top w:val="none" w:sz="0" w:space="0" w:color="auto"/>
                        <w:left w:val="none" w:sz="0" w:space="0" w:color="auto"/>
                        <w:bottom w:val="none" w:sz="0" w:space="0" w:color="auto"/>
                        <w:right w:val="none" w:sz="0" w:space="0" w:color="auto"/>
                      </w:divBdr>
                    </w:div>
                    <w:div w:id="2103144837">
                      <w:marLeft w:val="0"/>
                      <w:marRight w:val="0"/>
                      <w:marTop w:val="0"/>
                      <w:marBottom w:val="0"/>
                      <w:divBdr>
                        <w:top w:val="none" w:sz="0" w:space="0" w:color="auto"/>
                        <w:left w:val="none" w:sz="0" w:space="0" w:color="auto"/>
                        <w:bottom w:val="none" w:sz="0" w:space="0" w:color="auto"/>
                        <w:right w:val="none" w:sz="0" w:space="0" w:color="auto"/>
                      </w:divBdr>
                    </w:div>
                  </w:divsChild>
                </w:div>
                <w:div w:id="432747889">
                  <w:marLeft w:val="0"/>
                  <w:marRight w:val="0"/>
                  <w:marTop w:val="0"/>
                  <w:marBottom w:val="0"/>
                  <w:divBdr>
                    <w:top w:val="none" w:sz="0" w:space="0" w:color="auto"/>
                    <w:left w:val="none" w:sz="0" w:space="0" w:color="auto"/>
                    <w:bottom w:val="none" w:sz="0" w:space="0" w:color="auto"/>
                    <w:right w:val="none" w:sz="0" w:space="0" w:color="auto"/>
                  </w:divBdr>
                  <w:divsChild>
                    <w:div w:id="1338730557">
                      <w:marLeft w:val="0"/>
                      <w:marRight w:val="0"/>
                      <w:marTop w:val="0"/>
                      <w:marBottom w:val="0"/>
                      <w:divBdr>
                        <w:top w:val="none" w:sz="0" w:space="0" w:color="auto"/>
                        <w:left w:val="none" w:sz="0" w:space="0" w:color="auto"/>
                        <w:bottom w:val="none" w:sz="0" w:space="0" w:color="auto"/>
                        <w:right w:val="none" w:sz="0" w:space="0" w:color="auto"/>
                      </w:divBdr>
                    </w:div>
                  </w:divsChild>
                </w:div>
                <w:div w:id="457651579">
                  <w:marLeft w:val="0"/>
                  <w:marRight w:val="0"/>
                  <w:marTop w:val="0"/>
                  <w:marBottom w:val="0"/>
                  <w:divBdr>
                    <w:top w:val="none" w:sz="0" w:space="0" w:color="auto"/>
                    <w:left w:val="none" w:sz="0" w:space="0" w:color="auto"/>
                    <w:bottom w:val="none" w:sz="0" w:space="0" w:color="auto"/>
                    <w:right w:val="none" w:sz="0" w:space="0" w:color="auto"/>
                  </w:divBdr>
                  <w:divsChild>
                    <w:div w:id="737441821">
                      <w:marLeft w:val="0"/>
                      <w:marRight w:val="0"/>
                      <w:marTop w:val="0"/>
                      <w:marBottom w:val="0"/>
                      <w:divBdr>
                        <w:top w:val="none" w:sz="0" w:space="0" w:color="auto"/>
                        <w:left w:val="none" w:sz="0" w:space="0" w:color="auto"/>
                        <w:bottom w:val="none" w:sz="0" w:space="0" w:color="auto"/>
                        <w:right w:val="none" w:sz="0" w:space="0" w:color="auto"/>
                      </w:divBdr>
                    </w:div>
                    <w:div w:id="993684569">
                      <w:marLeft w:val="0"/>
                      <w:marRight w:val="0"/>
                      <w:marTop w:val="0"/>
                      <w:marBottom w:val="0"/>
                      <w:divBdr>
                        <w:top w:val="none" w:sz="0" w:space="0" w:color="auto"/>
                        <w:left w:val="none" w:sz="0" w:space="0" w:color="auto"/>
                        <w:bottom w:val="none" w:sz="0" w:space="0" w:color="auto"/>
                        <w:right w:val="none" w:sz="0" w:space="0" w:color="auto"/>
                      </w:divBdr>
                    </w:div>
                  </w:divsChild>
                </w:div>
                <w:div w:id="510920555">
                  <w:marLeft w:val="0"/>
                  <w:marRight w:val="0"/>
                  <w:marTop w:val="0"/>
                  <w:marBottom w:val="0"/>
                  <w:divBdr>
                    <w:top w:val="none" w:sz="0" w:space="0" w:color="auto"/>
                    <w:left w:val="none" w:sz="0" w:space="0" w:color="auto"/>
                    <w:bottom w:val="none" w:sz="0" w:space="0" w:color="auto"/>
                    <w:right w:val="none" w:sz="0" w:space="0" w:color="auto"/>
                  </w:divBdr>
                  <w:divsChild>
                    <w:div w:id="510337734">
                      <w:marLeft w:val="0"/>
                      <w:marRight w:val="0"/>
                      <w:marTop w:val="0"/>
                      <w:marBottom w:val="0"/>
                      <w:divBdr>
                        <w:top w:val="none" w:sz="0" w:space="0" w:color="auto"/>
                        <w:left w:val="none" w:sz="0" w:space="0" w:color="auto"/>
                        <w:bottom w:val="none" w:sz="0" w:space="0" w:color="auto"/>
                        <w:right w:val="none" w:sz="0" w:space="0" w:color="auto"/>
                      </w:divBdr>
                    </w:div>
                  </w:divsChild>
                </w:div>
                <w:div w:id="533812827">
                  <w:marLeft w:val="0"/>
                  <w:marRight w:val="0"/>
                  <w:marTop w:val="0"/>
                  <w:marBottom w:val="0"/>
                  <w:divBdr>
                    <w:top w:val="none" w:sz="0" w:space="0" w:color="auto"/>
                    <w:left w:val="none" w:sz="0" w:space="0" w:color="auto"/>
                    <w:bottom w:val="none" w:sz="0" w:space="0" w:color="auto"/>
                    <w:right w:val="none" w:sz="0" w:space="0" w:color="auto"/>
                  </w:divBdr>
                  <w:divsChild>
                    <w:div w:id="1050307913">
                      <w:marLeft w:val="0"/>
                      <w:marRight w:val="0"/>
                      <w:marTop w:val="0"/>
                      <w:marBottom w:val="0"/>
                      <w:divBdr>
                        <w:top w:val="none" w:sz="0" w:space="0" w:color="auto"/>
                        <w:left w:val="none" w:sz="0" w:space="0" w:color="auto"/>
                        <w:bottom w:val="none" w:sz="0" w:space="0" w:color="auto"/>
                        <w:right w:val="none" w:sz="0" w:space="0" w:color="auto"/>
                      </w:divBdr>
                    </w:div>
                    <w:div w:id="1143350846">
                      <w:marLeft w:val="0"/>
                      <w:marRight w:val="0"/>
                      <w:marTop w:val="0"/>
                      <w:marBottom w:val="0"/>
                      <w:divBdr>
                        <w:top w:val="none" w:sz="0" w:space="0" w:color="auto"/>
                        <w:left w:val="none" w:sz="0" w:space="0" w:color="auto"/>
                        <w:bottom w:val="none" w:sz="0" w:space="0" w:color="auto"/>
                        <w:right w:val="none" w:sz="0" w:space="0" w:color="auto"/>
                      </w:divBdr>
                    </w:div>
                  </w:divsChild>
                </w:div>
                <w:div w:id="569119588">
                  <w:marLeft w:val="0"/>
                  <w:marRight w:val="0"/>
                  <w:marTop w:val="0"/>
                  <w:marBottom w:val="0"/>
                  <w:divBdr>
                    <w:top w:val="none" w:sz="0" w:space="0" w:color="auto"/>
                    <w:left w:val="none" w:sz="0" w:space="0" w:color="auto"/>
                    <w:bottom w:val="none" w:sz="0" w:space="0" w:color="auto"/>
                    <w:right w:val="none" w:sz="0" w:space="0" w:color="auto"/>
                  </w:divBdr>
                  <w:divsChild>
                    <w:div w:id="354115726">
                      <w:marLeft w:val="0"/>
                      <w:marRight w:val="0"/>
                      <w:marTop w:val="0"/>
                      <w:marBottom w:val="0"/>
                      <w:divBdr>
                        <w:top w:val="none" w:sz="0" w:space="0" w:color="auto"/>
                        <w:left w:val="none" w:sz="0" w:space="0" w:color="auto"/>
                        <w:bottom w:val="none" w:sz="0" w:space="0" w:color="auto"/>
                        <w:right w:val="none" w:sz="0" w:space="0" w:color="auto"/>
                      </w:divBdr>
                    </w:div>
                    <w:div w:id="1104963041">
                      <w:marLeft w:val="0"/>
                      <w:marRight w:val="0"/>
                      <w:marTop w:val="0"/>
                      <w:marBottom w:val="0"/>
                      <w:divBdr>
                        <w:top w:val="none" w:sz="0" w:space="0" w:color="auto"/>
                        <w:left w:val="none" w:sz="0" w:space="0" w:color="auto"/>
                        <w:bottom w:val="none" w:sz="0" w:space="0" w:color="auto"/>
                        <w:right w:val="none" w:sz="0" w:space="0" w:color="auto"/>
                      </w:divBdr>
                    </w:div>
                  </w:divsChild>
                </w:div>
                <w:div w:id="580288464">
                  <w:marLeft w:val="0"/>
                  <w:marRight w:val="0"/>
                  <w:marTop w:val="0"/>
                  <w:marBottom w:val="0"/>
                  <w:divBdr>
                    <w:top w:val="none" w:sz="0" w:space="0" w:color="auto"/>
                    <w:left w:val="none" w:sz="0" w:space="0" w:color="auto"/>
                    <w:bottom w:val="none" w:sz="0" w:space="0" w:color="auto"/>
                    <w:right w:val="none" w:sz="0" w:space="0" w:color="auto"/>
                  </w:divBdr>
                  <w:divsChild>
                    <w:div w:id="966550899">
                      <w:marLeft w:val="0"/>
                      <w:marRight w:val="0"/>
                      <w:marTop w:val="0"/>
                      <w:marBottom w:val="0"/>
                      <w:divBdr>
                        <w:top w:val="none" w:sz="0" w:space="0" w:color="auto"/>
                        <w:left w:val="none" w:sz="0" w:space="0" w:color="auto"/>
                        <w:bottom w:val="none" w:sz="0" w:space="0" w:color="auto"/>
                        <w:right w:val="none" w:sz="0" w:space="0" w:color="auto"/>
                      </w:divBdr>
                    </w:div>
                  </w:divsChild>
                </w:div>
                <w:div w:id="700280390">
                  <w:marLeft w:val="0"/>
                  <w:marRight w:val="0"/>
                  <w:marTop w:val="0"/>
                  <w:marBottom w:val="0"/>
                  <w:divBdr>
                    <w:top w:val="none" w:sz="0" w:space="0" w:color="auto"/>
                    <w:left w:val="none" w:sz="0" w:space="0" w:color="auto"/>
                    <w:bottom w:val="none" w:sz="0" w:space="0" w:color="auto"/>
                    <w:right w:val="none" w:sz="0" w:space="0" w:color="auto"/>
                  </w:divBdr>
                  <w:divsChild>
                    <w:div w:id="811219030">
                      <w:marLeft w:val="0"/>
                      <w:marRight w:val="0"/>
                      <w:marTop w:val="0"/>
                      <w:marBottom w:val="0"/>
                      <w:divBdr>
                        <w:top w:val="none" w:sz="0" w:space="0" w:color="auto"/>
                        <w:left w:val="none" w:sz="0" w:space="0" w:color="auto"/>
                        <w:bottom w:val="none" w:sz="0" w:space="0" w:color="auto"/>
                        <w:right w:val="none" w:sz="0" w:space="0" w:color="auto"/>
                      </w:divBdr>
                    </w:div>
                    <w:div w:id="1179461679">
                      <w:marLeft w:val="0"/>
                      <w:marRight w:val="0"/>
                      <w:marTop w:val="0"/>
                      <w:marBottom w:val="0"/>
                      <w:divBdr>
                        <w:top w:val="none" w:sz="0" w:space="0" w:color="auto"/>
                        <w:left w:val="none" w:sz="0" w:space="0" w:color="auto"/>
                        <w:bottom w:val="none" w:sz="0" w:space="0" w:color="auto"/>
                        <w:right w:val="none" w:sz="0" w:space="0" w:color="auto"/>
                      </w:divBdr>
                    </w:div>
                  </w:divsChild>
                </w:div>
                <w:div w:id="721754661">
                  <w:marLeft w:val="0"/>
                  <w:marRight w:val="0"/>
                  <w:marTop w:val="0"/>
                  <w:marBottom w:val="0"/>
                  <w:divBdr>
                    <w:top w:val="none" w:sz="0" w:space="0" w:color="auto"/>
                    <w:left w:val="none" w:sz="0" w:space="0" w:color="auto"/>
                    <w:bottom w:val="none" w:sz="0" w:space="0" w:color="auto"/>
                    <w:right w:val="none" w:sz="0" w:space="0" w:color="auto"/>
                  </w:divBdr>
                  <w:divsChild>
                    <w:div w:id="663824765">
                      <w:marLeft w:val="0"/>
                      <w:marRight w:val="0"/>
                      <w:marTop w:val="0"/>
                      <w:marBottom w:val="0"/>
                      <w:divBdr>
                        <w:top w:val="none" w:sz="0" w:space="0" w:color="auto"/>
                        <w:left w:val="none" w:sz="0" w:space="0" w:color="auto"/>
                        <w:bottom w:val="none" w:sz="0" w:space="0" w:color="auto"/>
                        <w:right w:val="none" w:sz="0" w:space="0" w:color="auto"/>
                      </w:divBdr>
                    </w:div>
                    <w:div w:id="1150754672">
                      <w:marLeft w:val="0"/>
                      <w:marRight w:val="0"/>
                      <w:marTop w:val="0"/>
                      <w:marBottom w:val="0"/>
                      <w:divBdr>
                        <w:top w:val="none" w:sz="0" w:space="0" w:color="auto"/>
                        <w:left w:val="none" w:sz="0" w:space="0" w:color="auto"/>
                        <w:bottom w:val="none" w:sz="0" w:space="0" w:color="auto"/>
                        <w:right w:val="none" w:sz="0" w:space="0" w:color="auto"/>
                      </w:divBdr>
                    </w:div>
                    <w:div w:id="1658730417">
                      <w:marLeft w:val="0"/>
                      <w:marRight w:val="0"/>
                      <w:marTop w:val="0"/>
                      <w:marBottom w:val="0"/>
                      <w:divBdr>
                        <w:top w:val="none" w:sz="0" w:space="0" w:color="auto"/>
                        <w:left w:val="none" w:sz="0" w:space="0" w:color="auto"/>
                        <w:bottom w:val="none" w:sz="0" w:space="0" w:color="auto"/>
                        <w:right w:val="none" w:sz="0" w:space="0" w:color="auto"/>
                      </w:divBdr>
                    </w:div>
                  </w:divsChild>
                </w:div>
                <w:div w:id="746457256">
                  <w:marLeft w:val="0"/>
                  <w:marRight w:val="0"/>
                  <w:marTop w:val="0"/>
                  <w:marBottom w:val="0"/>
                  <w:divBdr>
                    <w:top w:val="none" w:sz="0" w:space="0" w:color="auto"/>
                    <w:left w:val="none" w:sz="0" w:space="0" w:color="auto"/>
                    <w:bottom w:val="none" w:sz="0" w:space="0" w:color="auto"/>
                    <w:right w:val="none" w:sz="0" w:space="0" w:color="auto"/>
                  </w:divBdr>
                  <w:divsChild>
                    <w:div w:id="1144934010">
                      <w:marLeft w:val="0"/>
                      <w:marRight w:val="0"/>
                      <w:marTop w:val="0"/>
                      <w:marBottom w:val="0"/>
                      <w:divBdr>
                        <w:top w:val="none" w:sz="0" w:space="0" w:color="auto"/>
                        <w:left w:val="none" w:sz="0" w:space="0" w:color="auto"/>
                        <w:bottom w:val="none" w:sz="0" w:space="0" w:color="auto"/>
                        <w:right w:val="none" w:sz="0" w:space="0" w:color="auto"/>
                      </w:divBdr>
                    </w:div>
                  </w:divsChild>
                </w:div>
                <w:div w:id="789129152">
                  <w:marLeft w:val="0"/>
                  <w:marRight w:val="0"/>
                  <w:marTop w:val="0"/>
                  <w:marBottom w:val="0"/>
                  <w:divBdr>
                    <w:top w:val="none" w:sz="0" w:space="0" w:color="auto"/>
                    <w:left w:val="none" w:sz="0" w:space="0" w:color="auto"/>
                    <w:bottom w:val="none" w:sz="0" w:space="0" w:color="auto"/>
                    <w:right w:val="none" w:sz="0" w:space="0" w:color="auto"/>
                  </w:divBdr>
                  <w:divsChild>
                    <w:div w:id="228001557">
                      <w:marLeft w:val="0"/>
                      <w:marRight w:val="0"/>
                      <w:marTop w:val="0"/>
                      <w:marBottom w:val="0"/>
                      <w:divBdr>
                        <w:top w:val="none" w:sz="0" w:space="0" w:color="auto"/>
                        <w:left w:val="none" w:sz="0" w:space="0" w:color="auto"/>
                        <w:bottom w:val="none" w:sz="0" w:space="0" w:color="auto"/>
                        <w:right w:val="none" w:sz="0" w:space="0" w:color="auto"/>
                      </w:divBdr>
                    </w:div>
                  </w:divsChild>
                </w:div>
                <w:div w:id="813790012">
                  <w:marLeft w:val="0"/>
                  <w:marRight w:val="0"/>
                  <w:marTop w:val="0"/>
                  <w:marBottom w:val="0"/>
                  <w:divBdr>
                    <w:top w:val="none" w:sz="0" w:space="0" w:color="auto"/>
                    <w:left w:val="none" w:sz="0" w:space="0" w:color="auto"/>
                    <w:bottom w:val="none" w:sz="0" w:space="0" w:color="auto"/>
                    <w:right w:val="none" w:sz="0" w:space="0" w:color="auto"/>
                  </w:divBdr>
                  <w:divsChild>
                    <w:div w:id="1114786510">
                      <w:marLeft w:val="0"/>
                      <w:marRight w:val="0"/>
                      <w:marTop w:val="0"/>
                      <w:marBottom w:val="0"/>
                      <w:divBdr>
                        <w:top w:val="none" w:sz="0" w:space="0" w:color="auto"/>
                        <w:left w:val="none" w:sz="0" w:space="0" w:color="auto"/>
                        <w:bottom w:val="none" w:sz="0" w:space="0" w:color="auto"/>
                        <w:right w:val="none" w:sz="0" w:space="0" w:color="auto"/>
                      </w:divBdr>
                    </w:div>
                    <w:div w:id="1276719589">
                      <w:marLeft w:val="0"/>
                      <w:marRight w:val="0"/>
                      <w:marTop w:val="0"/>
                      <w:marBottom w:val="0"/>
                      <w:divBdr>
                        <w:top w:val="none" w:sz="0" w:space="0" w:color="auto"/>
                        <w:left w:val="none" w:sz="0" w:space="0" w:color="auto"/>
                        <w:bottom w:val="none" w:sz="0" w:space="0" w:color="auto"/>
                        <w:right w:val="none" w:sz="0" w:space="0" w:color="auto"/>
                      </w:divBdr>
                    </w:div>
                  </w:divsChild>
                </w:div>
                <w:div w:id="844587600">
                  <w:marLeft w:val="0"/>
                  <w:marRight w:val="0"/>
                  <w:marTop w:val="0"/>
                  <w:marBottom w:val="0"/>
                  <w:divBdr>
                    <w:top w:val="none" w:sz="0" w:space="0" w:color="auto"/>
                    <w:left w:val="none" w:sz="0" w:space="0" w:color="auto"/>
                    <w:bottom w:val="none" w:sz="0" w:space="0" w:color="auto"/>
                    <w:right w:val="none" w:sz="0" w:space="0" w:color="auto"/>
                  </w:divBdr>
                  <w:divsChild>
                    <w:div w:id="2025276982">
                      <w:marLeft w:val="0"/>
                      <w:marRight w:val="0"/>
                      <w:marTop w:val="0"/>
                      <w:marBottom w:val="0"/>
                      <w:divBdr>
                        <w:top w:val="none" w:sz="0" w:space="0" w:color="auto"/>
                        <w:left w:val="none" w:sz="0" w:space="0" w:color="auto"/>
                        <w:bottom w:val="none" w:sz="0" w:space="0" w:color="auto"/>
                        <w:right w:val="none" w:sz="0" w:space="0" w:color="auto"/>
                      </w:divBdr>
                    </w:div>
                  </w:divsChild>
                </w:div>
                <w:div w:id="936601136">
                  <w:marLeft w:val="0"/>
                  <w:marRight w:val="0"/>
                  <w:marTop w:val="0"/>
                  <w:marBottom w:val="0"/>
                  <w:divBdr>
                    <w:top w:val="none" w:sz="0" w:space="0" w:color="auto"/>
                    <w:left w:val="none" w:sz="0" w:space="0" w:color="auto"/>
                    <w:bottom w:val="none" w:sz="0" w:space="0" w:color="auto"/>
                    <w:right w:val="none" w:sz="0" w:space="0" w:color="auto"/>
                  </w:divBdr>
                  <w:divsChild>
                    <w:div w:id="184176397">
                      <w:marLeft w:val="0"/>
                      <w:marRight w:val="0"/>
                      <w:marTop w:val="0"/>
                      <w:marBottom w:val="0"/>
                      <w:divBdr>
                        <w:top w:val="none" w:sz="0" w:space="0" w:color="auto"/>
                        <w:left w:val="none" w:sz="0" w:space="0" w:color="auto"/>
                        <w:bottom w:val="none" w:sz="0" w:space="0" w:color="auto"/>
                        <w:right w:val="none" w:sz="0" w:space="0" w:color="auto"/>
                      </w:divBdr>
                    </w:div>
                    <w:div w:id="459305412">
                      <w:marLeft w:val="0"/>
                      <w:marRight w:val="0"/>
                      <w:marTop w:val="0"/>
                      <w:marBottom w:val="0"/>
                      <w:divBdr>
                        <w:top w:val="none" w:sz="0" w:space="0" w:color="auto"/>
                        <w:left w:val="none" w:sz="0" w:space="0" w:color="auto"/>
                        <w:bottom w:val="none" w:sz="0" w:space="0" w:color="auto"/>
                        <w:right w:val="none" w:sz="0" w:space="0" w:color="auto"/>
                      </w:divBdr>
                    </w:div>
                    <w:div w:id="1363166893">
                      <w:marLeft w:val="0"/>
                      <w:marRight w:val="0"/>
                      <w:marTop w:val="0"/>
                      <w:marBottom w:val="0"/>
                      <w:divBdr>
                        <w:top w:val="none" w:sz="0" w:space="0" w:color="auto"/>
                        <w:left w:val="none" w:sz="0" w:space="0" w:color="auto"/>
                        <w:bottom w:val="none" w:sz="0" w:space="0" w:color="auto"/>
                        <w:right w:val="none" w:sz="0" w:space="0" w:color="auto"/>
                      </w:divBdr>
                    </w:div>
                  </w:divsChild>
                </w:div>
                <w:div w:id="1153638466">
                  <w:marLeft w:val="0"/>
                  <w:marRight w:val="0"/>
                  <w:marTop w:val="0"/>
                  <w:marBottom w:val="0"/>
                  <w:divBdr>
                    <w:top w:val="none" w:sz="0" w:space="0" w:color="auto"/>
                    <w:left w:val="none" w:sz="0" w:space="0" w:color="auto"/>
                    <w:bottom w:val="none" w:sz="0" w:space="0" w:color="auto"/>
                    <w:right w:val="none" w:sz="0" w:space="0" w:color="auto"/>
                  </w:divBdr>
                  <w:divsChild>
                    <w:div w:id="570850358">
                      <w:marLeft w:val="0"/>
                      <w:marRight w:val="0"/>
                      <w:marTop w:val="0"/>
                      <w:marBottom w:val="0"/>
                      <w:divBdr>
                        <w:top w:val="none" w:sz="0" w:space="0" w:color="auto"/>
                        <w:left w:val="none" w:sz="0" w:space="0" w:color="auto"/>
                        <w:bottom w:val="none" w:sz="0" w:space="0" w:color="auto"/>
                        <w:right w:val="none" w:sz="0" w:space="0" w:color="auto"/>
                      </w:divBdr>
                    </w:div>
                    <w:div w:id="1026180455">
                      <w:marLeft w:val="0"/>
                      <w:marRight w:val="0"/>
                      <w:marTop w:val="0"/>
                      <w:marBottom w:val="0"/>
                      <w:divBdr>
                        <w:top w:val="none" w:sz="0" w:space="0" w:color="auto"/>
                        <w:left w:val="none" w:sz="0" w:space="0" w:color="auto"/>
                        <w:bottom w:val="none" w:sz="0" w:space="0" w:color="auto"/>
                        <w:right w:val="none" w:sz="0" w:space="0" w:color="auto"/>
                      </w:divBdr>
                    </w:div>
                  </w:divsChild>
                </w:div>
                <w:div w:id="1199472371">
                  <w:marLeft w:val="0"/>
                  <w:marRight w:val="0"/>
                  <w:marTop w:val="0"/>
                  <w:marBottom w:val="0"/>
                  <w:divBdr>
                    <w:top w:val="none" w:sz="0" w:space="0" w:color="auto"/>
                    <w:left w:val="none" w:sz="0" w:space="0" w:color="auto"/>
                    <w:bottom w:val="none" w:sz="0" w:space="0" w:color="auto"/>
                    <w:right w:val="none" w:sz="0" w:space="0" w:color="auto"/>
                  </w:divBdr>
                  <w:divsChild>
                    <w:div w:id="1410814159">
                      <w:marLeft w:val="0"/>
                      <w:marRight w:val="0"/>
                      <w:marTop w:val="0"/>
                      <w:marBottom w:val="0"/>
                      <w:divBdr>
                        <w:top w:val="none" w:sz="0" w:space="0" w:color="auto"/>
                        <w:left w:val="none" w:sz="0" w:space="0" w:color="auto"/>
                        <w:bottom w:val="none" w:sz="0" w:space="0" w:color="auto"/>
                        <w:right w:val="none" w:sz="0" w:space="0" w:color="auto"/>
                      </w:divBdr>
                    </w:div>
                  </w:divsChild>
                </w:div>
                <w:div w:id="1221942754">
                  <w:marLeft w:val="0"/>
                  <w:marRight w:val="0"/>
                  <w:marTop w:val="0"/>
                  <w:marBottom w:val="0"/>
                  <w:divBdr>
                    <w:top w:val="none" w:sz="0" w:space="0" w:color="auto"/>
                    <w:left w:val="none" w:sz="0" w:space="0" w:color="auto"/>
                    <w:bottom w:val="none" w:sz="0" w:space="0" w:color="auto"/>
                    <w:right w:val="none" w:sz="0" w:space="0" w:color="auto"/>
                  </w:divBdr>
                  <w:divsChild>
                    <w:div w:id="721245515">
                      <w:marLeft w:val="0"/>
                      <w:marRight w:val="0"/>
                      <w:marTop w:val="0"/>
                      <w:marBottom w:val="0"/>
                      <w:divBdr>
                        <w:top w:val="none" w:sz="0" w:space="0" w:color="auto"/>
                        <w:left w:val="none" w:sz="0" w:space="0" w:color="auto"/>
                        <w:bottom w:val="none" w:sz="0" w:space="0" w:color="auto"/>
                        <w:right w:val="none" w:sz="0" w:space="0" w:color="auto"/>
                      </w:divBdr>
                    </w:div>
                  </w:divsChild>
                </w:div>
                <w:div w:id="1338658887">
                  <w:marLeft w:val="0"/>
                  <w:marRight w:val="0"/>
                  <w:marTop w:val="0"/>
                  <w:marBottom w:val="0"/>
                  <w:divBdr>
                    <w:top w:val="none" w:sz="0" w:space="0" w:color="auto"/>
                    <w:left w:val="none" w:sz="0" w:space="0" w:color="auto"/>
                    <w:bottom w:val="none" w:sz="0" w:space="0" w:color="auto"/>
                    <w:right w:val="none" w:sz="0" w:space="0" w:color="auto"/>
                  </w:divBdr>
                  <w:divsChild>
                    <w:div w:id="1906182844">
                      <w:marLeft w:val="0"/>
                      <w:marRight w:val="0"/>
                      <w:marTop w:val="0"/>
                      <w:marBottom w:val="0"/>
                      <w:divBdr>
                        <w:top w:val="none" w:sz="0" w:space="0" w:color="auto"/>
                        <w:left w:val="none" w:sz="0" w:space="0" w:color="auto"/>
                        <w:bottom w:val="none" w:sz="0" w:space="0" w:color="auto"/>
                        <w:right w:val="none" w:sz="0" w:space="0" w:color="auto"/>
                      </w:divBdr>
                    </w:div>
                  </w:divsChild>
                </w:div>
                <w:div w:id="1450316231">
                  <w:marLeft w:val="0"/>
                  <w:marRight w:val="0"/>
                  <w:marTop w:val="0"/>
                  <w:marBottom w:val="0"/>
                  <w:divBdr>
                    <w:top w:val="none" w:sz="0" w:space="0" w:color="auto"/>
                    <w:left w:val="none" w:sz="0" w:space="0" w:color="auto"/>
                    <w:bottom w:val="none" w:sz="0" w:space="0" w:color="auto"/>
                    <w:right w:val="none" w:sz="0" w:space="0" w:color="auto"/>
                  </w:divBdr>
                  <w:divsChild>
                    <w:div w:id="317923296">
                      <w:marLeft w:val="0"/>
                      <w:marRight w:val="0"/>
                      <w:marTop w:val="0"/>
                      <w:marBottom w:val="0"/>
                      <w:divBdr>
                        <w:top w:val="none" w:sz="0" w:space="0" w:color="auto"/>
                        <w:left w:val="none" w:sz="0" w:space="0" w:color="auto"/>
                        <w:bottom w:val="none" w:sz="0" w:space="0" w:color="auto"/>
                        <w:right w:val="none" w:sz="0" w:space="0" w:color="auto"/>
                      </w:divBdr>
                    </w:div>
                  </w:divsChild>
                </w:div>
                <w:div w:id="1523860239">
                  <w:marLeft w:val="0"/>
                  <w:marRight w:val="0"/>
                  <w:marTop w:val="0"/>
                  <w:marBottom w:val="0"/>
                  <w:divBdr>
                    <w:top w:val="none" w:sz="0" w:space="0" w:color="auto"/>
                    <w:left w:val="none" w:sz="0" w:space="0" w:color="auto"/>
                    <w:bottom w:val="none" w:sz="0" w:space="0" w:color="auto"/>
                    <w:right w:val="none" w:sz="0" w:space="0" w:color="auto"/>
                  </w:divBdr>
                  <w:divsChild>
                    <w:div w:id="361632951">
                      <w:marLeft w:val="0"/>
                      <w:marRight w:val="0"/>
                      <w:marTop w:val="0"/>
                      <w:marBottom w:val="0"/>
                      <w:divBdr>
                        <w:top w:val="none" w:sz="0" w:space="0" w:color="auto"/>
                        <w:left w:val="none" w:sz="0" w:space="0" w:color="auto"/>
                        <w:bottom w:val="none" w:sz="0" w:space="0" w:color="auto"/>
                        <w:right w:val="none" w:sz="0" w:space="0" w:color="auto"/>
                      </w:divBdr>
                    </w:div>
                    <w:div w:id="877425955">
                      <w:marLeft w:val="0"/>
                      <w:marRight w:val="0"/>
                      <w:marTop w:val="0"/>
                      <w:marBottom w:val="0"/>
                      <w:divBdr>
                        <w:top w:val="none" w:sz="0" w:space="0" w:color="auto"/>
                        <w:left w:val="none" w:sz="0" w:space="0" w:color="auto"/>
                        <w:bottom w:val="none" w:sz="0" w:space="0" w:color="auto"/>
                        <w:right w:val="none" w:sz="0" w:space="0" w:color="auto"/>
                      </w:divBdr>
                    </w:div>
                  </w:divsChild>
                </w:div>
                <w:div w:id="1578782264">
                  <w:marLeft w:val="0"/>
                  <w:marRight w:val="0"/>
                  <w:marTop w:val="0"/>
                  <w:marBottom w:val="0"/>
                  <w:divBdr>
                    <w:top w:val="none" w:sz="0" w:space="0" w:color="auto"/>
                    <w:left w:val="none" w:sz="0" w:space="0" w:color="auto"/>
                    <w:bottom w:val="none" w:sz="0" w:space="0" w:color="auto"/>
                    <w:right w:val="none" w:sz="0" w:space="0" w:color="auto"/>
                  </w:divBdr>
                  <w:divsChild>
                    <w:div w:id="1528908064">
                      <w:marLeft w:val="0"/>
                      <w:marRight w:val="0"/>
                      <w:marTop w:val="0"/>
                      <w:marBottom w:val="0"/>
                      <w:divBdr>
                        <w:top w:val="none" w:sz="0" w:space="0" w:color="auto"/>
                        <w:left w:val="none" w:sz="0" w:space="0" w:color="auto"/>
                        <w:bottom w:val="none" w:sz="0" w:space="0" w:color="auto"/>
                        <w:right w:val="none" w:sz="0" w:space="0" w:color="auto"/>
                      </w:divBdr>
                    </w:div>
                  </w:divsChild>
                </w:div>
                <w:div w:id="1623996121">
                  <w:marLeft w:val="0"/>
                  <w:marRight w:val="0"/>
                  <w:marTop w:val="0"/>
                  <w:marBottom w:val="0"/>
                  <w:divBdr>
                    <w:top w:val="none" w:sz="0" w:space="0" w:color="auto"/>
                    <w:left w:val="none" w:sz="0" w:space="0" w:color="auto"/>
                    <w:bottom w:val="none" w:sz="0" w:space="0" w:color="auto"/>
                    <w:right w:val="none" w:sz="0" w:space="0" w:color="auto"/>
                  </w:divBdr>
                  <w:divsChild>
                    <w:div w:id="1556623055">
                      <w:marLeft w:val="0"/>
                      <w:marRight w:val="0"/>
                      <w:marTop w:val="0"/>
                      <w:marBottom w:val="0"/>
                      <w:divBdr>
                        <w:top w:val="none" w:sz="0" w:space="0" w:color="auto"/>
                        <w:left w:val="none" w:sz="0" w:space="0" w:color="auto"/>
                        <w:bottom w:val="none" w:sz="0" w:space="0" w:color="auto"/>
                        <w:right w:val="none" w:sz="0" w:space="0" w:color="auto"/>
                      </w:divBdr>
                    </w:div>
                  </w:divsChild>
                </w:div>
                <w:div w:id="1668439390">
                  <w:marLeft w:val="0"/>
                  <w:marRight w:val="0"/>
                  <w:marTop w:val="0"/>
                  <w:marBottom w:val="0"/>
                  <w:divBdr>
                    <w:top w:val="none" w:sz="0" w:space="0" w:color="auto"/>
                    <w:left w:val="none" w:sz="0" w:space="0" w:color="auto"/>
                    <w:bottom w:val="none" w:sz="0" w:space="0" w:color="auto"/>
                    <w:right w:val="none" w:sz="0" w:space="0" w:color="auto"/>
                  </w:divBdr>
                  <w:divsChild>
                    <w:div w:id="536360673">
                      <w:marLeft w:val="0"/>
                      <w:marRight w:val="0"/>
                      <w:marTop w:val="0"/>
                      <w:marBottom w:val="0"/>
                      <w:divBdr>
                        <w:top w:val="none" w:sz="0" w:space="0" w:color="auto"/>
                        <w:left w:val="none" w:sz="0" w:space="0" w:color="auto"/>
                        <w:bottom w:val="none" w:sz="0" w:space="0" w:color="auto"/>
                        <w:right w:val="none" w:sz="0" w:space="0" w:color="auto"/>
                      </w:divBdr>
                    </w:div>
                  </w:divsChild>
                </w:div>
                <w:div w:id="1988044122">
                  <w:marLeft w:val="0"/>
                  <w:marRight w:val="0"/>
                  <w:marTop w:val="0"/>
                  <w:marBottom w:val="0"/>
                  <w:divBdr>
                    <w:top w:val="none" w:sz="0" w:space="0" w:color="auto"/>
                    <w:left w:val="none" w:sz="0" w:space="0" w:color="auto"/>
                    <w:bottom w:val="none" w:sz="0" w:space="0" w:color="auto"/>
                    <w:right w:val="none" w:sz="0" w:space="0" w:color="auto"/>
                  </w:divBdr>
                  <w:divsChild>
                    <w:div w:id="47802252">
                      <w:marLeft w:val="0"/>
                      <w:marRight w:val="0"/>
                      <w:marTop w:val="0"/>
                      <w:marBottom w:val="0"/>
                      <w:divBdr>
                        <w:top w:val="none" w:sz="0" w:space="0" w:color="auto"/>
                        <w:left w:val="none" w:sz="0" w:space="0" w:color="auto"/>
                        <w:bottom w:val="none" w:sz="0" w:space="0" w:color="auto"/>
                        <w:right w:val="none" w:sz="0" w:space="0" w:color="auto"/>
                      </w:divBdr>
                    </w:div>
                    <w:div w:id="53630528">
                      <w:marLeft w:val="0"/>
                      <w:marRight w:val="0"/>
                      <w:marTop w:val="0"/>
                      <w:marBottom w:val="0"/>
                      <w:divBdr>
                        <w:top w:val="none" w:sz="0" w:space="0" w:color="auto"/>
                        <w:left w:val="none" w:sz="0" w:space="0" w:color="auto"/>
                        <w:bottom w:val="none" w:sz="0" w:space="0" w:color="auto"/>
                        <w:right w:val="none" w:sz="0" w:space="0" w:color="auto"/>
                      </w:divBdr>
                    </w:div>
                    <w:div w:id="1215431987">
                      <w:marLeft w:val="0"/>
                      <w:marRight w:val="0"/>
                      <w:marTop w:val="0"/>
                      <w:marBottom w:val="0"/>
                      <w:divBdr>
                        <w:top w:val="none" w:sz="0" w:space="0" w:color="auto"/>
                        <w:left w:val="none" w:sz="0" w:space="0" w:color="auto"/>
                        <w:bottom w:val="none" w:sz="0" w:space="0" w:color="auto"/>
                        <w:right w:val="none" w:sz="0" w:space="0" w:color="auto"/>
                      </w:divBdr>
                    </w:div>
                  </w:divsChild>
                </w:div>
                <w:div w:id="2105177955">
                  <w:marLeft w:val="0"/>
                  <w:marRight w:val="0"/>
                  <w:marTop w:val="0"/>
                  <w:marBottom w:val="0"/>
                  <w:divBdr>
                    <w:top w:val="none" w:sz="0" w:space="0" w:color="auto"/>
                    <w:left w:val="none" w:sz="0" w:space="0" w:color="auto"/>
                    <w:bottom w:val="none" w:sz="0" w:space="0" w:color="auto"/>
                    <w:right w:val="none" w:sz="0" w:space="0" w:color="auto"/>
                  </w:divBdr>
                  <w:divsChild>
                    <w:div w:id="1745756829">
                      <w:marLeft w:val="0"/>
                      <w:marRight w:val="0"/>
                      <w:marTop w:val="0"/>
                      <w:marBottom w:val="0"/>
                      <w:divBdr>
                        <w:top w:val="none" w:sz="0" w:space="0" w:color="auto"/>
                        <w:left w:val="none" w:sz="0" w:space="0" w:color="auto"/>
                        <w:bottom w:val="none" w:sz="0" w:space="0" w:color="auto"/>
                        <w:right w:val="none" w:sz="0" w:space="0" w:color="auto"/>
                      </w:divBdr>
                    </w:div>
                    <w:div w:id="1929581942">
                      <w:marLeft w:val="0"/>
                      <w:marRight w:val="0"/>
                      <w:marTop w:val="0"/>
                      <w:marBottom w:val="0"/>
                      <w:divBdr>
                        <w:top w:val="none" w:sz="0" w:space="0" w:color="auto"/>
                        <w:left w:val="none" w:sz="0" w:space="0" w:color="auto"/>
                        <w:bottom w:val="none" w:sz="0" w:space="0" w:color="auto"/>
                        <w:right w:val="none" w:sz="0" w:space="0" w:color="auto"/>
                      </w:divBdr>
                    </w:div>
                  </w:divsChild>
                </w:div>
                <w:div w:id="2116753701">
                  <w:marLeft w:val="0"/>
                  <w:marRight w:val="0"/>
                  <w:marTop w:val="0"/>
                  <w:marBottom w:val="0"/>
                  <w:divBdr>
                    <w:top w:val="none" w:sz="0" w:space="0" w:color="auto"/>
                    <w:left w:val="none" w:sz="0" w:space="0" w:color="auto"/>
                    <w:bottom w:val="none" w:sz="0" w:space="0" w:color="auto"/>
                    <w:right w:val="none" w:sz="0" w:space="0" w:color="auto"/>
                  </w:divBdr>
                  <w:divsChild>
                    <w:div w:id="712995638">
                      <w:marLeft w:val="0"/>
                      <w:marRight w:val="0"/>
                      <w:marTop w:val="0"/>
                      <w:marBottom w:val="0"/>
                      <w:divBdr>
                        <w:top w:val="none" w:sz="0" w:space="0" w:color="auto"/>
                        <w:left w:val="none" w:sz="0" w:space="0" w:color="auto"/>
                        <w:bottom w:val="none" w:sz="0" w:space="0" w:color="auto"/>
                        <w:right w:val="none" w:sz="0" w:space="0" w:color="auto"/>
                      </w:divBdr>
                    </w:div>
                    <w:div w:id="16405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23892">
      <w:bodyDiv w:val="1"/>
      <w:marLeft w:val="0"/>
      <w:marRight w:val="0"/>
      <w:marTop w:val="0"/>
      <w:marBottom w:val="0"/>
      <w:divBdr>
        <w:top w:val="none" w:sz="0" w:space="0" w:color="auto"/>
        <w:left w:val="none" w:sz="0" w:space="0" w:color="auto"/>
        <w:bottom w:val="none" w:sz="0" w:space="0" w:color="auto"/>
        <w:right w:val="none" w:sz="0" w:space="0" w:color="auto"/>
      </w:divBdr>
      <w:divsChild>
        <w:div w:id="1218249929">
          <w:marLeft w:val="0"/>
          <w:marRight w:val="0"/>
          <w:marTop w:val="0"/>
          <w:marBottom w:val="0"/>
          <w:divBdr>
            <w:top w:val="none" w:sz="0" w:space="0" w:color="auto"/>
            <w:left w:val="none" w:sz="0" w:space="0" w:color="auto"/>
            <w:bottom w:val="none" w:sz="0" w:space="0" w:color="auto"/>
            <w:right w:val="none" w:sz="0" w:space="0" w:color="auto"/>
          </w:divBdr>
        </w:div>
      </w:divsChild>
    </w:div>
    <w:div w:id="620302402">
      <w:bodyDiv w:val="1"/>
      <w:marLeft w:val="0"/>
      <w:marRight w:val="0"/>
      <w:marTop w:val="0"/>
      <w:marBottom w:val="0"/>
      <w:divBdr>
        <w:top w:val="none" w:sz="0" w:space="0" w:color="auto"/>
        <w:left w:val="none" w:sz="0" w:space="0" w:color="auto"/>
        <w:bottom w:val="none" w:sz="0" w:space="0" w:color="auto"/>
        <w:right w:val="none" w:sz="0" w:space="0" w:color="auto"/>
      </w:divBdr>
    </w:div>
    <w:div w:id="624701569">
      <w:bodyDiv w:val="1"/>
      <w:marLeft w:val="0"/>
      <w:marRight w:val="0"/>
      <w:marTop w:val="0"/>
      <w:marBottom w:val="0"/>
      <w:divBdr>
        <w:top w:val="none" w:sz="0" w:space="0" w:color="auto"/>
        <w:left w:val="none" w:sz="0" w:space="0" w:color="auto"/>
        <w:bottom w:val="none" w:sz="0" w:space="0" w:color="auto"/>
        <w:right w:val="none" w:sz="0" w:space="0" w:color="auto"/>
      </w:divBdr>
      <w:divsChild>
        <w:div w:id="929852628">
          <w:marLeft w:val="0"/>
          <w:marRight w:val="0"/>
          <w:marTop w:val="0"/>
          <w:marBottom w:val="0"/>
          <w:divBdr>
            <w:top w:val="none" w:sz="0" w:space="0" w:color="auto"/>
            <w:left w:val="none" w:sz="0" w:space="0" w:color="auto"/>
            <w:bottom w:val="none" w:sz="0" w:space="0" w:color="auto"/>
            <w:right w:val="none" w:sz="0" w:space="0" w:color="auto"/>
          </w:divBdr>
          <w:divsChild>
            <w:div w:id="348221916">
              <w:marLeft w:val="0"/>
              <w:marRight w:val="0"/>
              <w:marTop w:val="0"/>
              <w:marBottom w:val="0"/>
              <w:divBdr>
                <w:top w:val="none" w:sz="0" w:space="0" w:color="auto"/>
                <w:left w:val="none" w:sz="0" w:space="0" w:color="auto"/>
                <w:bottom w:val="none" w:sz="0" w:space="0" w:color="auto"/>
                <w:right w:val="none" w:sz="0" w:space="0" w:color="auto"/>
              </w:divBdr>
            </w:div>
            <w:div w:id="744885317">
              <w:marLeft w:val="0"/>
              <w:marRight w:val="0"/>
              <w:marTop w:val="0"/>
              <w:marBottom w:val="0"/>
              <w:divBdr>
                <w:top w:val="none" w:sz="0" w:space="0" w:color="auto"/>
                <w:left w:val="none" w:sz="0" w:space="0" w:color="auto"/>
                <w:bottom w:val="none" w:sz="0" w:space="0" w:color="auto"/>
                <w:right w:val="none" w:sz="0" w:space="0" w:color="auto"/>
              </w:divBdr>
            </w:div>
            <w:div w:id="1049960338">
              <w:marLeft w:val="0"/>
              <w:marRight w:val="0"/>
              <w:marTop w:val="0"/>
              <w:marBottom w:val="0"/>
              <w:divBdr>
                <w:top w:val="none" w:sz="0" w:space="0" w:color="auto"/>
                <w:left w:val="none" w:sz="0" w:space="0" w:color="auto"/>
                <w:bottom w:val="none" w:sz="0" w:space="0" w:color="auto"/>
                <w:right w:val="none" w:sz="0" w:space="0" w:color="auto"/>
              </w:divBdr>
            </w:div>
            <w:div w:id="1354989567">
              <w:marLeft w:val="0"/>
              <w:marRight w:val="0"/>
              <w:marTop w:val="0"/>
              <w:marBottom w:val="0"/>
              <w:divBdr>
                <w:top w:val="none" w:sz="0" w:space="0" w:color="auto"/>
                <w:left w:val="none" w:sz="0" w:space="0" w:color="auto"/>
                <w:bottom w:val="none" w:sz="0" w:space="0" w:color="auto"/>
                <w:right w:val="none" w:sz="0" w:space="0" w:color="auto"/>
              </w:divBdr>
            </w:div>
            <w:div w:id="1951739803">
              <w:marLeft w:val="0"/>
              <w:marRight w:val="0"/>
              <w:marTop w:val="0"/>
              <w:marBottom w:val="0"/>
              <w:divBdr>
                <w:top w:val="none" w:sz="0" w:space="0" w:color="auto"/>
                <w:left w:val="none" w:sz="0" w:space="0" w:color="auto"/>
                <w:bottom w:val="none" w:sz="0" w:space="0" w:color="auto"/>
                <w:right w:val="none" w:sz="0" w:space="0" w:color="auto"/>
              </w:divBdr>
            </w:div>
          </w:divsChild>
        </w:div>
        <w:div w:id="1503622857">
          <w:marLeft w:val="0"/>
          <w:marRight w:val="0"/>
          <w:marTop w:val="0"/>
          <w:marBottom w:val="0"/>
          <w:divBdr>
            <w:top w:val="none" w:sz="0" w:space="0" w:color="auto"/>
            <w:left w:val="none" w:sz="0" w:space="0" w:color="auto"/>
            <w:bottom w:val="none" w:sz="0" w:space="0" w:color="auto"/>
            <w:right w:val="none" w:sz="0" w:space="0" w:color="auto"/>
          </w:divBdr>
          <w:divsChild>
            <w:div w:id="1206097">
              <w:marLeft w:val="0"/>
              <w:marRight w:val="0"/>
              <w:marTop w:val="0"/>
              <w:marBottom w:val="0"/>
              <w:divBdr>
                <w:top w:val="none" w:sz="0" w:space="0" w:color="auto"/>
                <w:left w:val="none" w:sz="0" w:space="0" w:color="auto"/>
                <w:bottom w:val="none" w:sz="0" w:space="0" w:color="auto"/>
                <w:right w:val="none" w:sz="0" w:space="0" w:color="auto"/>
              </w:divBdr>
            </w:div>
            <w:div w:id="162207755">
              <w:marLeft w:val="0"/>
              <w:marRight w:val="0"/>
              <w:marTop w:val="0"/>
              <w:marBottom w:val="0"/>
              <w:divBdr>
                <w:top w:val="none" w:sz="0" w:space="0" w:color="auto"/>
                <w:left w:val="none" w:sz="0" w:space="0" w:color="auto"/>
                <w:bottom w:val="none" w:sz="0" w:space="0" w:color="auto"/>
                <w:right w:val="none" w:sz="0" w:space="0" w:color="auto"/>
              </w:divBdr>
            </w:div>
            <w:div w:id="194972050">
              <w:marLeft w:val="0"/>
              <w:marRight w:val="0"/>
              <w:marTop w:val="0"/>
              <w:marBottom w:val="0"/>
              <w:divBdr>
                <w:top w:val="none" w:sz="0" w:space="0" w:color="auto"/>
                <w:left w:val="none" w:sz="0" w:space="0" w:color="auto"/>
                <w:bottom w:val="none" w:sz="0" w:space="0" w:color="auto"/>
                <w:right w:val="none" w:sz="0" w:space="0" w:color="auto"/>
              </w:divBdr>
            </w:div>
            <w:div w:id="531304305">
              <w:marLeft w:val="0"/>
              <w:marRight w:val="0"/>
              <w:marTop w:val="0"/>
              <w:marBottom w:val="0"/>
              <w:divBdr>
                <w:top w:val="none" w:sz="0" w:space="0" w:color="auto"/>
                <w:left w:val="none" w:sz="0" w:space="0" w:color="auto"/>
                <w:bottom w:val="none" w:sz="0" w:space="0" w:color="auto"/>
                <w:right w:val="none" w:sz="0" w:space="0" w:color="auto"/>
              </w:divBdr>
            </w:div>
            <w:div w:id="744759610">
              <w:marLeft w:val="0"/>
              <w:marRight w:val="0"/>
              <w:marTop w:val="0"/>
              <w:marBottom w:val="0"/>
              <w:divBdr>
                <w:top w:val="none" w:sz="0" w:space="0" w:color="auto"/>
                <w:left w:val="none" w:sz="0" w:space="0" w:color="auto"/>
                <w:bottom w:val="none" w:sz="0" w:space="0" w:color="auto"/>
                <w:right w:val="none" w:sz="0" w:space="0" w:color="auto"/>
              </w:divBdr>
            </w:div>
            <w:div w:id="812718421">
              <w:marLeft w:val="0"/>
              <w:marRight w:val="0"/>
              <w:marTop w:val="0"/>
              <w:marBottom w:val="0"/>
              <w:divBdr>
                <w:top w:val="none" w:sz="0" w:space="0" w:color="auto"/>
                <w:left w:val="none" w:sz="0" w:space="0" w:color="auto"/>
                <w:bottom w:val="none" w:sz="0" w:space="0" w:color="auto"/>
                <w:right w:val="none" w:sz="0" w:space="0" w:color="auto"/>
              </w:divBdr>
            </w:div>
            <w:div w:id="948006048">
              <w:marLeft w:val="0"/>
              <w:marRight w:val="0"/>
              <w:marTop w:val="0"/>
              <w:marBottom w:val="0"/>
              <w:divBdr>
                <w:top w:val="none" w:sz="0" w:space="0" w:color="auto"/>
                <w:left w:val="none" w:sz="0" w:space="0" w:color="auto"/>
                <w:bottom w:val="none" w:sz="0" w:space="0" w:color="auto"/>
                <w:right w:val="none" w:sz="0" w:space="0" w:color="auto"/>
              </w:divBdr>
            </w:div>
            <w:div w:id="964775822">
              <w:marLeft w:val="0"/>
              <w:marRight w:val="0"/>
              <w:marTop w:val="0"/>
              <w:marBottom w:val="0"/>
              <w:divBdr>
                <w:top w:val="none" w:sz="0" w:space="0" w:color="auto"/>
                <w:left w:val="none" w:sz="0" w:space="0" w:color="auto"/>
                <w:bottom w:val="none" w:sz="0" w:space="0" w:color="auto"/>
                <w:right w:val="none" w:sz="0" w:space="0" w:color="auto"/>
              </w:divBdr>
            </w:div>
            <w:div w:id="2007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7397">
      <w:bodyDiv w:val="1"/>
      <w:marLeft w:val="0"/>
      <w:marRight w:val="0"/>
      <w:marTop w:val="0"/>
      <w:marBottom w:val="0"/>
      <w:divBdr>
        <w:top w:val="none" w:sz="0" w:space="0" w:color="auto"/>
        <w:left w:val="none" w:sz="0" w:space="0" w:color="auto"/>
        <w:bottom w:val="none" w:sz="0" w:space="0" w:color="auto"/>
        <w:right w:val="none" w:sz="0" w:space="0" w:color="auto"/>
      </w:divBdr>
      <w:divsChild>
        <w:div w:id="311373836">
          <w:marLeft w:val="0"/>
          <w:marRight w:val="0"/>
          <w:marTop w:val="0"/>
          <w:marBottom w:val="0"/>
          <w:divBdr>
            <w:top w:val="none" w:sz="0" w:space="0" w:color="auto"/>
            <w:left w:val="none" w:sz="0" w:space="0" w:color="auto"/>
            <w:bottom w:val="none" w:sz="0" w:space="0" w:color="auto"/>
            <w:right w:val="none" w:sz="0" w:space="0" w:color="auto"/>
          </w:divBdr>
        </w:div>
        <w:div w:id="348995477">
          <w:marLeft w:val="0"/>
          <w:marRight w:val="0"/>
          <w:marTop w:val="0"/>
          <w:marBottom w:val="0"/>
          <w:divBdr>
            <w:top w:val="none" w:sz="0" w:space="0" w:color="auto"/>
            <w:left w:val="none" w:sz="0" w:space="0" w:color="auto"/>
            <w:bottom w:val="none" w:sz="0" w:space="0" w:color="auto"/>
            <w:right w:val="none" w:sz="0" w:space="0" w:color="auto"/>
          </w:divBdr>
        </w:div>
        <w:div w:id="901407906">
          <w:marLeft w:val="0"/>
          <w:marRight w:val="0"/>
          <w:marTop w:val="0"/>
          <w:marBottom w:val="0"/>
          <w:divBdr>
            <w:top w:val="none" w:sz="0" w:space="0" w:color="auto"/>
            <w:left w:val="none" w:sz="0" w:space="0" w:color="auto"/>
            <w:bottom w:val="none" w:sz="0" w:space="0" w:color="auto"/>
            <w:right w:val="none" w:sz="0" w:space="0" w:color="auto"/>
          </w:divBdr>
          <w:divsChild>
            <w:div w:id="207451649">
              <w:marLeft w:val="0"/>
              <w:marRight w:val="0"/>
              <w:marTop w:val="0"/>
              <w:marBottom w:val="0"/>
              <w:divBdr>
                <w:top w:val="none" w:sz="0" w:space="0" w:color="auto"/>
                <w:left w:val="none" w:sz="0" w:space="0" w:color="auto"/>
                <w:bottom w:val="none" w:sz="0" w:space="0" w:color="auto"/>
                <w:right w:val="none" w:sz="0" w:space="0" w:color="auto"/>
              </w:divBdr>
            </w:div>
            <w:div w:id="1334263019">
              <w:marLeft w:val="0"/>
              <w:marRight w:val="0"/>
              <w:marTop w:val="0"/>
              <w:marBottom w:val="0"/>
              <w:divBdr>
                <w:top w:val="none" w:sz="0" w:space="0" w:color="auto"/>
                <w:left w:val="none" w:sz="0" w:space="0" w:color="auto"/>
                <w:bottom w:val="none" w:sz="0" w:space="0" w:color="auto"/>
                <w:right w:val="none" w:sz="0" w:space="0" w:color="auto"/>
              </w:divBdr>
            </w:div>
          </w:divsChild>
        </w:div>
        <w:div w:id="914508479">
          <w:marLeft w:val="0"/>
          <w:marRight w:val="0"/>
          <w:marTop w:val="0"/>
          <w:marBottom w:val="0"/>
          <w:divBdr>
            <w:top w:val="none" w:sz="0" w:space="0" w:color="auto"/>
            <w:left w:val="none" w:sz="0" w:space="0" w:color="auto"/>
            <w:bottom w:val="none" w:sz="0" w:space="0" w:color="auto"/>
            <w:right w:val="none" w:sz="0" w:space="0" w:color="auto"/>
          </w:divBdr>
        </w:div>
        <w:div w:id="1529640081">
          <w:marLeft w:val="0"/>
          <w:marRight w:val="0"/>
          <w:marTop w:val="0"/>
          <w:marBottom w:val="0"/>
          <w:divBdr>
            <w:top w:val="none" w:sz="0" w:space="0" w:color="auto"/>
            <w:left w:val="none" w:sz="0" w:space="0" w:color="auto"/>
            <w:bottom w:val="none" w:sz="0" w:space="0" w:color="auto"/>
            <w:right w:val="none" w:sz="0" w:space="0" w:color="auto"/>
          </w:divBdr>
        </w:div>
      </w:divsChild>
    </w:div>
    <w:div w:id="1103264718">
      <w:bodyDiv w:val="1"/>
      <w:marLeft w:val="0"/>
      <w:marRight w:val="0"/>
      <w:marTop w:val="0"/>
      <w:marBottom w:val="0"/>
      <w:divBdr>
        <w:top w:val="none" w:sz="0" w:space="0" w:color="auto"/>
        <w:left w:val="none" w:sz="0" w:space="0" w:color="auto"/>
        <w:bottom w:val="none" w:sz="0" w:space="0" w:color="auto"/>
        <w:right w:val="none" w:sz="0" w:space="0" w:color="auto"/>
      </w:divBdr>
      <w:divsChild>
        <w:div w:id="531965799">
          <w:marLeft w:val="0"/>
          <w:marRight w:val="0"/>
          <w:marTop w:val="0"/>
          <w:marBottom w:val="0"/>
          <w:divBdr>
            <w:top w:val="none" w:sz="0" w:space="0" w:color="auto"/>
            <w:left w:val="none" w:sz="0" w:space="0" w:color="auto"/>
            <w:bottom w:val="none" w:sz="0" w:space="0" w:color="auto"/>
            <w:right w:val="none" w:sz="0" w:space="0" w:color="auto"/>
          </w:divBdr>
        </w:div>
        <w:div w:id="746195770">
          <w:marLeft w:val="0"/>
          <w:marRight w:val="0"/>
          <w:marTop w:val="0"/>
          <w:marBottom w:val="0"/>
          <w:divBdr>
            <w:top w:val="none" w:sz="0" w:space="0" w:color="auto"/>
            <w:left w:val="none" w:sz="0" w:space="0" w:color="auto"/>
            <w:bottom w:val="none" w:sz="0" w:space="0" w:color="auto"/>
            <w:right w:val="none" w:sz="0" w:space="0" w:color="auto"/>
          </w:divBdr>
        </w:div>
      </w:divsChild>
    </w:div>
    <w:div w:id="1176502641">
      <w:bodyDiv w:val="1"/>
      <w:marLeft w:val="0"/>
      <w:marRight w:val="0"/>
      <w:marTop w:val="0"/>
      <w:marBottom w:val="0"/>
      <w:divBdr>
        <w:top w:val="none" w:sz="0" w:space="0" w:color="auto"/>
        <w:left w:val="none" w:sz="0" w:space="0" w:color="auto"/>
        <w:bottom w:val="none" w:sz="0" w:space="0" w:color="auto"/>
        <w:right w:val="none" w:sz="0" w:space="0" w:color="auto"/>
      </w:divBdr>
      <w:divsChild>
        <w:div w:id="894008998">
          <w:marLeft w:val="0"/>
          <w:marRight w:val="0"/>
          <w:marTop w:val="0"/>
          <w:marBottom w:val="0"/>
          <w:divBdr>
            <w:top w:val="none" w:sz="0" w:space="0" w:color="auto"/>
            <w:left w:val="none" w:sz="0" w:space="0" w:color="auto"/>
            <w:bottom w:val="none" w:sz="0" w:space="0" w:color="auto"/>
            <w:right w:val="none" w:sz="0" w:space="0" w:color="auto"/>
          </w:divBdr>
          <w:divsChild>
            <w:div w:id="49153889">
              <w:marLeft w:val="0"/>
              <w:marRight w:val="0"/>
              <w:marTop w:val="0"/>
              <w:marBottom w:val="0"/>
              <w:divBdr>
                <w:top w:val="none" w:sz="0" w:space="0" w:color="auto"/>
                <w:left w:val="none" w:sz="0" w:space="0" w:color="auto"/>
                <w:bottom w:val="none" w:sz="0" w:space="0" w:color="auto"/>
                <w:right w:val="none" w:sz="0" w:space="0" w:color="auto"/>
              </w:divBdr>
            </w:div>
            <w:div w:id="305934804">
              <w:marLeft w:val="0"/>
              <w:marRight w:val="0"/>
              <w:marTop w:val="0"/>
              <w:marBottom w:val="0"/>
              <w:divBdr>
                <w:top w:val="none" w:sz="0" w:space="0" w:color="auto"/>
                <w:left w:val="none" w:sz="0" w:space="0" w:color="auto"/>
                <w:bottom w:val="none" w:sz="0" w:space="0" w:color="auto"/>
                <w:right w:val="none" w:sz="0" w:space="0" w:color="auto"/>
              </w:divBdr>
            </w:div>
            <w:div w:id="1188252649">
              <w:marLeft w:val="0"/>
              <w:marRight w:val="0"/>
              <w:marTop w:val="0"/>
              <w:marBottom w:val="0"/>
              <w:divBdr>
                <w:top w:val="none" w:sz="0" w:space="0" w:color="auto"/>
                <w:left w:val="none" w:sz="0" w:space="0" w:color="auto"/>
                <w:bottom w:val="none" w:sz="0" w:space="0" w:color="auto"/>
                <w:right w:val="none" w:sz="0" w:space="0" w:color="auto"/>
              </w:divBdr>
            </w:div>
            <w:div w:id="1386488744">
              <w:marLeft w:val="0"/>
              <w:marRight w:val="0"/>
              <w:marTop w:val="0"/>
              <w:marBottom w:val="0"/>
              <w:divBdr>
                <w:top w:val="none" w:sz="0" w:space="0" w:color="auto"/>
                <w:left w:val="none" w:sz="0" w:space="0" w:color="auto"/>
                <w:bottom w:val="none" w:sz="0" w:space="0" w:color="auto"/>
                <w:right w:val="none" w:sz="0" w:space="0" w:color="auto"/>
              </w:divBdr>
            </w:div>
            <w:div w:id="1747877531">
              <w:marLeft w:val="0"/>
              <w:marRight w:val="0"/>
              <w:marTop w:val="0"/>
              <w:marBottom w:val="0"/>
              <w:divBdr>
                <w:top w:val="none" w:sz="0" w:space="0" w:color="auto"/>
                <w:left w:val="none" w:sz="0" w:space="0" w:color="auto"/>
                <w:bottom w:val="none" w:sz="0" w:space="0" w:color="auto"/>
                <w:right w:val="none" w:sz="0" w:space="0" w:color="auto"/>
              </w:divBdr>
            </w:div>
          </w:divsChild>
        </w:div>
        <w:div w:id="1469055258">
          <w:marLeft w:val="0"/>
          <w:marRight w:val="0"/>
          <w:marTop w:val="0"/>
          <w:marBottom w:val="0"/>
          <w:divBdr>
            <w:top w:val="none" w:sz="0" w:space="0" w:color="auto"/>
            <w:left w:val="none" w:sz="0" w:space="0" w:color="auto"/>
            <w:bottom w:val="none" w:sz="0" w:space="0" w:color="auto"/>
            <w:right w:val="none" w:sz="0" w:space="0" w:color="auto"/>
          </w:divBdr>
          <w:divsChild>
            <w:div w:id="170879242">
              <w:marLeft w:val="0"/>
              <w:marRight w:val="0"/>
              <w:marTop w:val="0"/>
              <w:marBottom w:val="0"/>
              <w:divBdr>
                <w:top w:val="none" w:sz="0" w:space="0" w:color="auto"/>
                <w:left w:val="none" w:sz="0" w:space="0" w:color="auto"/>
                <w:bottom w:val="none" w:sz="0" w:space="0" w:color="auto"/>
                <w:right w:val="none" w:sz="0" w:space="0" w:color="auto"/>
              </w:divBdr>
            </w:div>
            <w:div w:id="1031296040">
              <w:marLeft w:val="0"/>
              <w:marRight w:val="0"/>
              <w:marTop w:val="0"/>
              <w:marBottom w:val="0"/>
              <w:divBdr>
                <w:top w:val="none" w:sz="0" w:space="0" w:color="auto"/>
                <w:left w:val="none" w:sz="0" w:space="0" w:color="auto"/>
                <w:bottom w:val="none" w:sz="0" w:space="0" w:color="auto"/>
                <w:right w:val="none" w:sz="0" w:space="0" w:color="auto"/>
              </w:divBdr>
            </w:div>
            <w:div w:id="1431200638">
              <w:marLeft w:val="0"/>
              <w:marRight w:val="0"/>
              <w:marTop w:val="0"/>
              <w:marBottom w:val="0"/>
              <w:divBdr>
                <w:top w:val="none" w:sz="0" w:space="0" w:color="auto"/>
                <w:left w:val="none" w:sz="0" w:space="0" w:color="auto"/>
                <w:bottom w:val="none" w:sz="0" w:space="0" w:color="auto"/>
                <w:right w:val="none" w:sz="0" w:space="0" w:color="auto"/>
              </w:divBdr>
            </w:div>
            <w:div w:id="1735008887">
              <w:marLeft w:val="0"/>
              <w:marRight w:val="0"/>
              <w:marTop w:val="0"/>
              <w:marBottom w:val="0"/>
              <w:divBdr>
                <w:top w:val="none" w:sz="0" w:space="0" w:color="auto"/>
                <w:left w:val="none" w:sz="0" w:space="0" w:color="auto"/>
                <w:bottom w:val="none" w:sz="0" w:space="0" w:color="auto"/>
                <w:right w:val="none" w:sz="0" w:space="0" w:color="auto"/>
              </w:divBdr>
            </w:div>
            <w:div w:id="1930458166">
              <w:marLeft w:val="0"/>
              <w:marRight w:val="0"/>
              <w:marTop w:val="0"/>
              <w:marBottom w:val="0"/>
              <w:divBdr>
                <w:top w:val="none" w:sz="0" w:space="0" w:color="auto"/>
                <w:left w:val="none" w:sz="0" w:space="0" w:color="auto"/>
                <w:bottom w:val="none" w:sz="0" w:space="0" w:color="auto"/>
                <w:right w:val="none" w:sz="0" w:space="0" w:color="auto"/>
              </w:divBdr>
            </w:div>
            <w:div w:id="20707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5323">
      <w:bodyDiv w:val="1"/>
      <w:marLeft w:val="0"/>
      <w:marRight w:val="0"/>
      <w:marTop w:val="0"/>
      <w:marBottom w:val="0"/>
      <w:divBdr>
        <w:top w:val="none" w:sz="0" w:space="0" w:color="auto"/>
        <w:left w:val="none" w:sz="0" w:space="0" w:color="auto"/>
        <w:bottom w:val="none" w:sz="0" w:space="0" w:color="auto"/>
        <w:right w:val="none" w:sz="0" w:space="0" w:color="auto"/>
      </w:divBdr>
      <w:divsChild>
        <w:div w:id="20513611">
          <w:marLeft w:val="0"/>
          <w:marRight w:val="0"/>
          <w:marTop w:val="0"/>
          <w:marBottom w:val="0"/>
          <w:divBdr>
            <w:top w:val="none" w:sz="0" w:space="0" w:color="auto"/>
            <w:left w:val="none" w:sz="0" w:space="0" w:color="auto"/>
            <w:bottom w:val="none" w:sz="0" w:space="0" w:color="auto"/>
            <w:right w:val="none" w:sz="0" w:space="0" w:color="auto"/>
          </w:divBdr>
        </w:div>
        <w:div w:id="88350643">
          <w:marLeft w:val="0"/>
          <w:marRight w:val="0"/>
          <w:marTop w:val="0"/>
          <w:marBottom w:val="0"/>
          <w:divBdr>
            <w:top w:val="none" w:sz="0" w:space="0" w:color="auto"/>
            <w:left w:val="none" w:sz="0" w:space="0" w:color="auto"/>
            <w:bottom w:val="none" w:sz="0" w:space="0" w:color="auto"/>
            <w:right w:val="none" w:sz="0" w:space="0" w:color="auto"/>
          </w:divBdr>
        </w:div>
        <w:div w:id="149714380">
          <w:marLeft w:val="0"/>
          <w:marRight w:val="0"/>
          <w:marTop w:val="0"/>
          <w:marBottom w:val="0"/>
          <w:divBdr>
            <w:top w:val="none" w:sz="0" w:space="0" w:color="auto"/>
            <w:left w:val="none" w:sz="0" w:space="0" w:color="auto"/>
            <w:bottom w:val="none" w:sz="0" w:space="0" w:color="auto"/>
            <w:right w:val="none" w:sz="0" w:space="0" w:color="auto"/>
          </w:divBdr>
        </w:div>
        <w:div w:id="186450771">
          <w:marLeft w:val="0"/>
          <w:marRight w:val="0"/>
          <w:marTop w:val="0"/>
          <w:marBottom w:val="0"/>
          <w:divBdr>
            <w:top w:val="none" w:sz="0" w:space="0" w:color="auto"/>
            <w:left w:val="none" w:sz="0" w:space="0" w:color="auto"/>
            <w:bottom w:val="none" w:sz="0" w:space="0" w:color="auto"/>
            <w:right w:val="none" w:sz="0" w:space="0" w:color="auto"/>
          </w:divBdr>
        </w:div>
        <w:div w:id="392237875">
          <w:marLeft w:val="0"/>
          <w:marRight w:val="0"/>
          <w:marTop w:val="0"/>
          <w:marBottom w:val="0"/>
          <w:divBdr>
            <w:top w:val="none" w:sz="0" w:space="0" w:color="auto"/>
            <w:left w:val="none" w:sz="0" w:space="0" w:color="auto"/>
            <w:bottom w:val="none" w:sz="0" w:space="0" w:color="auto"/>
            <w:right w:val="none" w:sz="0" w:space="0" w:color="auto"/>
          </w:divBdr>
        </w:div>
        <w:div w:id="523979324">
          <w:marLeft w:val="0"/>
          <w:marRight w:val="0"/>
          <w:marTop w:val="0"/>
          <w:marBottom w:val="0"/>
          <w:divBdr>
            <w:top w:val="none" w:sz="0" w:space="0" w:color="auto"/>
            <w:left w:val="none" w:sz="0" w:space="0" w:color="auto"/>
            <w:bottom w:val="none" w:sz="0" w:space="0" w:color="auto"/>
            <w:right w:val="none" w:sz="0" w:space="0" w:color="auto"/>
          </w:divBdr>
        </w:div>
        <w:div w:id="611981164">
          <w:marLeft w:val="0"/>
          <w:marRight w:val="0"/>
          <w:marTop w:val="0"/>
          <w:marBottom w:val="0"/>
          <w:divBdr>
            <w:top w:val="none" w:sz="0" w:space="0" w:color="auto"/>
            <w:left w:val="none" w:sz="0" w:space="0" w:color="auto"/>
            <w:bottom w:val="none" w:sz="0" w:space="0" w:color="auto"/>
            <w:right w:val="none" w:sz="0" w:space="0" w:color="auto"/>
          </w:divBdr>
        </w:div>
        <w:div w:id="789711781">
          <w:marLeft w:val="0"/>
          <w:marRight w:val="0"/>
          <w:marTop w:val="0"/>
          <w:marBottom w:val="0"/>
          <w:divBdr>
            <w:top w:val="none" w:sz="0" w:space="0" w:color="auto"/>
            <w:left w:val="none" w:sz="0" w:space="0" w:color="auto"/>
            <w:bottom w:val="none" w:sz="0" w:space="0" w:color="auto"/>
            <w:right w:val="none" w:sz="0" w:space="0" w:color="auto"/>
          </w:divBdr>
        </w:div>
        <w:div w:id="898056762">
          <w:marLeft w:val="0"/>
          <w:marRight w:val="0"/>
          <w:marTop w:val="0"/>
          <w:marBottom w:val="0"/>
          <w:divBdr>
            <w:top w:val="none" w:sz="0" w:space="0" w:color="auto"/>
            <w:left w:val="none" w:sz="0" w:space="0" w:color="auto"/>
            <w:bottom w:val="none" w:sz="0" w:space="0" w:color="auto"/>
            <w:right w:val="none" w:sz="0" w:space="0" w:color="auto"/>
          </w:divBdr>
        </w:div>
        <w:div w:id="1249733438">
          <w:marLeft w:val="0"/>
          <w:marRight w:val="0"/>
          <w:marTop w:val="0"/>
          <w:marBottom w:val="0"/>
          <w:divBdr>
            <w:top w:val="none" w:sz="0" w:space="0" w:color="auto"/>
            <w:left w:val="none" w:sz="0" w:space="0" w:color="auto"/>
            <w:bottom w:val="none" w:sz="0" w:space="0" w:color="auto"/>
            <w:right w:val="none" w:sz="0" w:space="0" w:color="auto"/>
          </w:divBdr>
        </w:div>
        <w:div w:id="1305811721">
          <w:marLeft w:val="0"/>
          <w:marRight w:val="0"/>
          <w:marTop w:val="0"/>
          <w:marBottom w:val="0"/>
          <w:divBdr>
            <w:top w:val="none" w:sz="0" w:space="0" w:color="auto"/>
            <w:left w:val="none" w:sz="0" w:space="0" w:color="auto"/>
            <w:bottom w:val="none" w:sz="0" w:space="0" w:color="auto"/>
            <w:right w:val="none" w:sz="0" w:space="0" w:color="auto"/>
          </w:divBdr>
        </w:div>
        <w:div w:id="1335376871">
          <w:marLeft w:val="0"/>
          <w:marRight w:val="0"/>
          <w:marTop w:val="0"/>
          <w:marBottom w:val="0"/>
          <w:divBdr>
            <w:top w:val="none" w:sz="0" w:space="0" w:color="auto"/>
            <w:left w:val="none" w:sz="0" w:space="0" w:color="auto"/>
            <w:bottom w:val="none" w:sz="0" w:space="0" w:color="auto"/>
            <w:right w:val="none" w:sz="0" w:space="0" w:color="auto"/>
          </w:divBdr>
        </w:div>
        <w:div w:id="1381367845">
          <w:marLeft w:val="0"/>
          <w:marRight w:val="0"/>
          <w:marTop w:val="0"/>
          <w:marBottom w:val="0"/>
          <w:divBdr>
            <w:top w:val="none" w:sz="0" w:space="0" w:color="auto"/>
            <w:left w:val="none" w:sz="0" w:space="0" w:color="auto"/>
            <w:bottom w:val="none" w:sz="0" w:space="0" w:color="auto"/>
            <w:right w:val="none" w:sz="0" w:space="0" w:color="auto"/>
          </w:divBdr>
        </w:div>
        <w:div w:id="1387993739">
          <w:marLeft w:val="0"/>
          <w:marRight w:val="0"/>
          <w:marTop w:val="0"/>
          <w:marBottom w:val="0"/>
          <w:divBdr>
            <w:top w:val="none" w:sz="0" w:space="0" w:color="auto"/>
            <w:left w:val="none" w:sz="0" w:space="0" w:color="auto"/>
            <w:bottom w:val="none" w:sz="0" w:space="0" w:color="auto"/>
            <w:right w:val="none" w:sz="0" w:space="0" w:color="auto"/>
          </w:divBdr>
        </w:div>
        <w:div w:id="1551989414">
          <w:marLeft w:val="0"/>
          <w:marRight w:val="0"/>
          <w:marTop w:val="0"/>
          <w:marBottom w:val="0"/>
          <w:divBdr>
            <w:top w:val="none" w:sz="0" w:space="0" w:color="auto"/>
            <w:left w:val="none" w:sz="0" w:space="0" w:color="auto"/>
            <w:bottom w:val="none" w:sz="0" w:space="0" w:color="auto"/>
            <w:right w:val="none" w:sz="0" w:space="0" w:color="auto"/>
          </w:divBdr>
        </w:div>
        <w:div w:id="1647586963">
          <w:marLeft w:val="0"/>
          <w:marRight w:val="0"/>
          <w:marTop w:val="0"/>
          <w:marBottom w:val="0"/>
          <w:divBdr>
            <w:top w:val="none" w:sz="0" w:space="0" w:color="auto"/>
            <w:left w:val="none" w:sz="0" w:space="0" w:color="auto"/>
            <w:bottom w:val="none" w:sz="0" w:space="0" w:color="auto"/>
            <w:right w:val="none" w:sz="0" w:space="0" w:color="auto"/>
          </w:divBdr>
        </w:div>
        <w:div w:id="1719695861">
          <w:marLeft w:val="0"/>
          <w:marRight w:val="0"/>
          <w:marTop w:val="0"/>
          <w:marBottom w:val="0"/>
          <w:divBdr>
            <w:top w:val="none" w:sz="0" w:space="0" w:color="auto"/>
            <w:left w:val="none" w:sz="0" w:space="0" w:color="auto"/>
            <w:bottom w:val="none" w:sz="0" w:space="0" w:color="auto"/>
            <w:right w:val="none" w:sz="0" w:space="0" w:color="auto"/>
          </w:divBdr>
        </w:div>
        <w:div w:id="2095197394">
          <w:marLeft w:val="0"/>
          <w:marRight w:val="0"/>
          <w:marTop w:val="0"/>
          <w:marBottom w:val="0"/>
          <w:divBdr>
            <w:top w:val="none" w:sz="0" w:space="0" w:color="auto"/>
            <w:left w:val="none" w:sz="0" w:space="0" w:color="auto"/>
            <w:bottom w:val="none" w:sz="0" w:space="0" w:color="auto"/>
            <w:right w:val="none" w:sz="0" w:space="0" w:color="auto"/>
          </w:divBdr>
        </w:div>
      </w:divsChild>
    </w:div>
    <w:div w:id="1399207654">
      <w:bodyDiv w:val="1"/>
      <w:marLeft w:val="0"/>
      <w:marRight w:val="0"/>
      <w:marTop w:val="0"/>
      <w:marBottom w:val="0"/>
      <w:divBdr>
        <w:top w:val="none" w:sz="0" w:space="0" w:color="auto"/>
        <w:left w:val="none" w:sz="0" w:space="0" w:color="auto"/>
        <w:bottom w:val="none" w:sz="0" w:space="0" w:color="auto"/>
        <w:right w:val="none" w:sz="0" w:space="0" w:color="auto"/>
      </w:divBdr>
      <w:divsChild>
        <w:div w:id="630939060">
          <w:marLeft w:val="0"/>
          <w:marRight w:val="0"/>
          <w:marTop w:val="0"/>
          <w:marBottom w:val="0"/>
          <w:divBdr>
            <w:top w:val="none" w:sz="0" w:space="0" w:color="auto"/>
            <w:left w:val="none" w:sz="0" w:space="0" w:color="auto"/>
            <w:bottom w:val="none" w:sz="0" w:space="0" w:color="auto"/>
            <w:right w:val="none" w:sz="0" w:space="0" w:color="auto"/>
          </w:divBdr>
          <w:divsChild>
            <w:div w:id="355350022">
              <w:marLeft w:val="0"/>
              <w:marRight w:val="0"/>
              <w:marTop w:val="0"/>
              <w:marBottom w:val="0"/>
              <w:divBdr>
                <w:top w:val="none" w:sz="0" w:space="0" w:color="auto"/>
                <w:left w:val="none" w:sz="0" w:space="0" w:color="auto"/>
                <w:bottom w:val="none" w:sz="0" w:space="0" w:color="auto"/>
                <w:right w:val="none" w:sz="0" w:space="0" w:color="auto"/>
              </w:divBdr>
            </w:div>
            <w:div w:id="826631715">
              <w:marLeft w:val="0"/>
              <w:marRight w:val="0"/>
              <w:marTop w:val="0"/>
              <w:marBottom w:val="0"/>
              <w:divBdr>
                <w:top w:val="none" w:sz="0" w:space="0" w:color="auto"/>
                <w:left w:val="none" w:sz="0" w:space="0" w:color="auto"/>
                <w:bottom w:val="none" w:sz="0" w:space="0" w:color="auto"/>
                <w:right w:val="none" w:sz="0" w:space="0" w:color="auto"/>
              </w:divBdr>
            </w:div>
            <w:div w:id="1118262779">
              <w:marLeft w:val="0"/>
              <w:marRight w:val="0"/>
              <w:marTop w:val="0"/>
              <w:marBottom w:val="0"/>
              <w:divBdr>
                <w:top w:val="none" w:sz="0" w:space="0" w:color="auto"/>
                <w:left w:val="none" w:sz="0" w:space="0" w:color="auto"/>
                <w:bottom w:val="none" w:sz="0" w:space="0" w:color="auto"/>
                <w:right w:val="none" w:sz="0" w:space="0" w:color="auto"/>
              </w:divBdr>
            </w:div>
            <w:div w:id="1993630514">
              <w:marLeft w:val="0"/>
              <w:marRight w:val="0"/>
              <w:marTop w:val="0"/>
              <w:marBottom w:val="0"/>
              <w:divBdr>
                <w:top w:val="none" w:sz="0" w:space="0" w:color="auto"/>
                <w:left w:val="none" w:sz="0" w:space="0" w:color="auto"/>
                <w:bottom w:val="none" w:sz="0" w:space="0" w:color="auto"/>
                <w:right w:val="none" w:sz="0" w:space="0" w:color="auto"/>
              </w:divBdr>
            </w:div>
          </w:divsChild>
        </w:div>
        <w:div w:id="736242916">
          <w:marLeft w:val="0"/>
          <w:marRight w:val="0"/>
          <w:marTop w:val="0"/>
          <w:marBottom w:val="0"/>
          <w:divBdr>
            <w:top w:val="none" w:sz="0" w:space="0" w:color="auto"/>
            <w:left w:val="none" w:sz="0" w:space="0" w:color="auto"/>
            <w:bottom w:val="none" w:sz="0" w:space="0" w:color="auto"/>
            <w:right w:val="none" w:sz="0" w:space="0" w:color="auto"/>
          </w:divBdr>
          <w:divsChild>
            <w:div w:id="278991352">
              <w:marLeft w:val="0"/>
              <w:marRight w:val="0"/>
              <w:marTop w:val="0"/>
              <w:marBottom w:val="0"/>
              <w:divBdr>
                <w:top w:val="none" w:sz="0" w:space="0" w:color="auto"/>
                <w:left w:val="none" w:sz="0" w:space="0" w:color="auto"/>
                <w:bottom w:val="none" w:sz="0" w:space="0" w:color="auto"/>
                <w:right w:val="none" w:sz="0" w:space="0" w:color="auto"/>
              </w:divBdr>
            </w:div>
            <w:div w:id="802694854">
              <w:marLeft w:val="0"/>
              <w:marRight w:val="0"/>
              <w:marTop w:val="0"/>
              <w:marBottom w:val="0"/>
              <w:divBdr>
                <w:top w:val="none" w:sz="0" w:space="0" w:color="auto"/>
                <w:left w:val="none" w:sz="0" w:space="0" w:color="auto"/>
                <w:bottom w:val="none" w:sz="0" w:space="0" w:color="auto"/>
                <w:right w:val="none" w:sz="0" w:space="0" w:color="auto"/>
              </w:divBdr>
            </w:div>
            <w:div w:id="1168791606">
              <w:marLeft w:val="0"/>
              <w:marRight w:val="0"/>
              <w:marTop w:val="0"/>
              <w:marBottom w:val="0"/>
              <w:divBdr>
                <w:top w:val="none" w:sz="0" w:space="0" w:color="auto"/>
                <w:left w:val="none" w:sz="0" w:space="0" w:color="auto"/>
                <w:bottom w:val="none" w:sz="0" w:space="0" w:color="auto"/>
                <w:right w:val="none" w:sz="0" w:space="0" w:color="auto"/>
              </w:divBdr>
            </w:div>
            <w:div w:id="1215234592">
              <w:marLeft w:val="0"/>
              <w:marRight w:val="0"/>
              <w:marTop w:val="0"/>
              <w:marBottom w:val="0"/>
              <w:divBdr>
                <w:top w:val="none" w:sz="0" w:space="0" w:color="auto"/>
                <w:left w:val="none" w:sz="0" w:space="0" w:color="auto"/>
                <w:bottom w:val="none" w:sz="0" w:space="0" w:color="auto"/>
                <w:right w:val="none" w:sz="0" w:space="0" w:color="auto"/>
              </w:divBdr>
            </w:div>
            <w:div w:id="1766611135">
              <w:marLeft w:val="0"/>
              <w:marRight w:val="0"/>
              <w:marTop w:val="0"/>
              <w:marBottom w:val="0"/>
              <w:divBdr>
                <w:top w:val="none" w:sz="0" w:space="0" w:color="auto"/>
                <w:left w:val="none" w:sz="0" w:space="0" w:color="auto"/>
                <w:bottom w:val="none" w:sz="0" w:space="0" w:color="auto"/>
                <w:right w:val="none" w:sz="0" w:space="0" w:color="auto"/>
              </w:divBdr>
            </w:div>
            <w:div w:id="21425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7158">
      <w:bodyDiv w:val="1"/>
      <w:marLeft w:val="0"/>
      <w:marRight w:val="0"/>
      <w:marTop w:val="0"/>
      <w:marBottom w:val="0"/>
      <w:divBdr>
        <w:top w:val="none" w:sz="0" w:space="0" w:color="auto"/>
        <w:left w:val="none" w:sz="0" w:space="0" w:color="auto"/>
        <w:bottom w:val="none" w:sz="0" w:space="0" w:color="auto"/>
        <w:right w:val="none" w:sz="0" w:space="0" w:color="auto"/>
      </w:divBdr>
      <w:divsChild>
        <w:div w:id="215774174">
          <w:marLeft w:val="0"/>
          <w:marRight w:val="0"/>
          <w:marTop w:val="0"/>
          <w:marBottom w:val="0"/>
          <w:divBdr>
            <w:top w:val="none" w:sz="0" w:space="0" w:color="auto"/>
            <w:left w:val="none" w:sz="0" w:space="0" w:color="auto"/>
            <w:bottom w:val="none" w:sz="0" w:space="0" w:color="auto"/>
            <w:right w:val="none" w:sz="0" w:space="0" w:color="auto"/>
          </w:divBdr>
          <w:divsChild>
            <w:div w:id="11345156">
              <w:marLeft w:val="0"/>
              <w:marRight w:val="0"/>
              <w:marTop w:val="0"/>
              <w:marBottom w:val="0"/>
              <w:divBdr>
                <w:top w:val="none" w:sz="0" w:space="0" w:color="auto"/>
                <w:left w:val="none" w:sz="0" w:space="0" w:color="auto"/>
                <w:bottom w:val="none" w:sz="0" w:space="0" w:color="auto"/>
                <w:right w:val="none" w:sz="0" w:space="0" w:color="auto"/>
              </w:divBdr>
            </w:div>
            <w:div w:id="243614005">
              <w:marLeft w:val="0"/>
              <w:marRight w:val="0"/>
              <w:marTop w:val="0"/>
              <w:marBottom w:val="0"/>
              <w:divBdr>
                <w:top w:val="none" w:sz="0" w:space="0" w:color="auto"/>
                <w:left w:val="none" w:sz="0" w:space="0" w:color="auto"/>
                <w:bottom w:val="none" w:sz="0" w:space="0" w:color="auto"/>
                <w:right w:val="none" w:sz="0" w:space="0" w:color="auto"/>
              </w:divBdr>
            </w:div>
            <w:div w:id="413668832">
              <w:marLeft w:val="0"/>
              <w:marRight w:val="0"/>
              <w:marTop w:val="0"/>
              <w:marBottom w:val="0"/>
              <w:divBdr>
                <w:top w:val="none" w:sz="0" w:space="0" w:color="auto"/>
                <w:left w:val="none" w:sz="0" w:space="0" w:color="auto"/>
                <w:bottom w:val="none" w:sz="0" w:space="0" w:color="auto"/>
                <w:right w:val="none" w:sz="0" w:space="0" w:color="auto"/>
              </w:divBdr>
            </w:div>
            <w:div w:id="678392970">
              <w:marLeft w:val="0"/>
              <w:marRight w:val="0"/>
              <w:marTop w:val="0"/>
              <w:marBottom w:val="0"/>
              <w:divBdr>
                <w:top w:val="none" w:sz="0" w:space="0" w:color="auto"/>
                <w:left w:val="none" w:sz="0" w:space="0" w:color="auto"/>
                <w:bottom w:val="none" w:sz="0" w:space="0" w:color="auto"/>
                <w:right w:val="none" w:sz="0" w:space="0" w:color="auto"/>
              </w:divBdr>
            </w:div>
            <w:div w:id="726029902">
              <w:marLeft w:val="0"/>
              <w:marRight w:val="0"/>
              <w:marTop w:val="0"/>
              <w:marBottom w:val="0"/>
              <w:divBdr>
                <w:top w:val="none" w:sz="0" w:space="0" w:color="auto"/>
                <w:left w:val="none" w:sz="0" w:space="0" w:color="auto"/>
                <w:bottom w:val="none" w:sz="0" w:space="0" w:color="auto"/>
                <w:right w:val="none" w:sz="0" w:space="0" w:color="auto"/>
              </w:divBdr>
            </w:div>
            <w:div w:id="750002702">
              <w:marLeft w:val="0"/>
              <w:marRight w:val="0"/>
              <w:marTop w:val="0"/>
              <w:marBottom w:val="0"/>
              <w:divBdr>
                <w:top w:val="none" w:sz="0" w:space="0" w:color="auto"/>
                <w:left w:val="none" w:sz="0" w:space="0" w:color="auto"/>
                <w:bottom w:val="none" w:sz="0" w:space="0" w:color="auto"/>
                <w:right w:val="none" w:sz="0" w:space="0" w:color="auto"/>
              </w:divBdr>
            </w:div>
            <w:div w:id="880478586">
              <w:marLeft w:val="0"/>
              <w:marRight w:val="0"/>
              <w:marTop w:val="0"/>
              <w:marBottom w:val="0"/>
              <w:divBdr>
                <w:top w:val="none" w:sz="0" w:space="0" w:color="auto"/>
                <w:left w:val="none" w:sz="0" w:space="0" w:color="auto"/>
                <w:bottom w:val="none" w:sz="0" w:space="0" w:color="auto"/>
                <w:right w:val="none" w:sz="0" w:space="0" w:color="auto"/>
              </w:divBdr>
            </w:div>
            <w:div w:id="966664500">
              <w:marLeft w:val="0"/>
              <w:marRight w:val="0"/>
              <w:marTop w:val="0"/>
              <w:marBottom w:val="0"/>
              <w:divBdr>
                <w:top w:val="none" w:sz="0" w:space="0" w:color="auto"/>
                <w:left w:val="none" w:sz="0" w:space="0" w:color="auto"/>
                <w:bottom w:val="none" w:sz="0" w:space="0" w:color="auto"/>
                <w:right w:val="none" w:sz="0" w:space="0" w:color="auto"/>
              </w:divBdr>
            </w:div>
            <w:div w:id="1184247739">
              <w:marLeft w:val="0"/>
              <w:marRight w:val="0"/>
              <w:marTop w:val="0"/>
              <w:marBottom w:val="0"/>
              <w:divBdr>
                <w:top w:val="none" w:sz="0" w:space="0" w:color="auto"/>
                <w:left w:val="none" w:sz="0" w:space="0" w:color="auto"/>
                <w:bottom w:val="none" w:sz="0" w:space="0" w:color="auto"/>
                <w:right w:val="none" w:sz="0" w:space="0" w:color="auto"/>
              </w:divBdr>
            </w:div>
            <w:div w:id="1190297561">
              <w:marLeft w:val="0"/>
              <w:marRight w:val="0"/>
              <w:marTop w:val="0"/>
              <w:marBottom w:val="0"/>
              <w:divBdr>
                <w:top w:val="none" w:sz="0" w:space="0" w:color="auto"/>
                <w:left w:val="none" w:sz="0" w:space="0" w:color="auto"/>
                <w:bottom w:val="none" w:sz="0" w:space="0" w:color="auto"/>
                <w:right w:val="none" w:sz="0" w:space="0" w:color="auto"/>
              </w:divBdr>
            </w:div>
            <w:div w:id="1202401203">
              <w:marLeft w:val="0"/>
              <w:marRight w:val="0"/>
              <w:marTop w:val="0"/>
              <w:marBottom w:val="0"/>
              <w:divBdr>
                <w:top w:val="none" w:sz="0" w:space="0" w:color="auto"/>
                <w:left w:val="none" w:sz="0" w:space="0" w:color="auto"/>
                <w:bottom w:val="none" w:sz="0" w:space="0" w:color="auto"/>
                <w:right w:val="none" w:sz="0" w:space="0" w:color="auto"/>
              </w:divBdr>
            </w:div>
            <w:div w:id="1211502291">
              <w:marLeft w:val="0"/>
              <w:marRight w:val="0"/>
              <w:marTop w:val="0"/>
              <w:marBottom w:val="0"/>
              <w:divBdr>
                <w:top w:val="none" w:sz="0" w:space="0" w:color="auto"/>
                <w:left w:val="none" w:sz="0" w:space="0" w:color="auto"/>
                <w:bottom w:val="none" w:sz="0" w:space="0" w:color="auto"/>
                <w:right w:val="none" w:sz="0" w:space="0" w:color="auto"/>
              </w:divBdr>
            </w:div>
            <w:div w:id="1283153985">
              <w:marLeft w:val="0"/>
              <w:marRight w:val="0"/>
              <w:marTop w:val="0"/>
              <w:marBottom w:val="0"/>
              <w:divBdr>
                <w:top w:val="none" w:sz="0" w:space="0" w:color="auto"/>
                <w:left w:val="none" w:sz="0" w:space="0" w:color="auto"/>
                <w:bottom w:val="none" w:sz="0" w:space="0" w:color="auto"/>
                <w:right w:val="none" w:sz="0" w:space="0" w:color="auto"/>
              </w:divBdr>
            </w:div>
            <w:div w:id="1439595301">
              <w:marLeft w:val="0"/>
              <w:marRight w:val="0"/>
              <w:marTop w:val="0"/>
              <w:marBottom w:val="0"/>
              <w:divBdr>
                <w:top w:val="none" w:sz="0" w:space="0" w:color="auto"/>
                <w:left w:val="none" w:sz="0" w:space="0" w:color="auto"/>
                <w:bottom w:val="none" w:sz="0" w:space="0" w:color="auto"/>
                <w:right w:val="none" w:sz="0" w:space="0" w:color="auto"/>
              </w:divBdr>
            </w:div>
            <w:div w:id="1501888861">
              <w:marLeft w:val="0"/>
              <w:marRight w:val="0"/>
              <w:marTop w:val="0"/>
              <w:marBottom w:val="0"/>
              <w:divBdr>
                <w:top w:val="none" w:sz="0" w:space="0" w:color="auto"/>
                <w:left w:val="none" w:sz="0" w:space="0" w:color="auto"/>
                <w:bottom w:val="none" w:sz="0" w:space="0" w:color="auto"/>
                <w:right w:val="none" w:sz="0" w:space="0" w:color="auto"/>
              </w:divBdr>
            </w:div>
            <w:div w:id="1578399452">
              <w:marLeft w:val="0"/>
              <w:marRight w:val="0"/>
              <w:marTop w:val="0"/>
              <w:marBottom w:val="0"/>
              <w:divBdr>
                <w:top w:val="none" w:sz="0" w:space="0" w:color="auto"/>
                <w:left w:val="none" w:sz="0" w:space="0" w:color="auto"/>
                <w:bottom w:val="none" w:sz="0" w:space="0" w:color="auto"/>
                <w:right w:val="none" w:sz="0" w:space="0" w:color="auto"/>
              </w:divBdr>
            </w:div>
            <w:div w:id="1860389443">
              <w:marLeft w:val="0"/>
              <w:marRight w:val="0"/>
              <w:marTop w:val="0"/>
              <w:marBottom w:val="0"/>
              <w:divBdr>
                <w:top w:val="none" w:sz="0" w:space="0" w:color="auto"/>
                <w:left w:val="none" w:sz="0" w:space="0" w:color="auto"/>
                <w:bottom w:val="none" w:sz="0" w:space="0" w:color="auto"/>
                <w:right w:val="none" w:sz="0" w:space="0" w:color="auto"/>
              </w:divBdr>
            </w:div>
            <w:div w:id="1977177536">
              <w:marLeft w:val="0"/>
              <w:marRight w:val="0"/>
              <w:marTop w:val="0"/>
              <w:marBottom w:val="0"/>
              <w:divBdr>
                <w:top w:val="none" w:sz="0" w:space="0" w:color="auto"/>
                <w:left w:val="none" w:sz="0" w:space="0" w:color="auto"/>
                <w:bottom w:val="none" w:sz="0" w:space="0" w:color="auto"/>
                <w:right w:val="none" w:sz="0" w:space="0" w:color="auto"/>
              </w:divBdr>
            </w:div>
            <w:div w:id="2061053691">
              <w:marLeft w:val="0"/>
              <w:marRight w:val="0"/>
              <w:marTop w:val="0"/>
              <w:marBottom w:val="0"/>
              <w:divBdr>
                <w:top w:val="none" w:sz="0" w:space="0" w:color="auto"/>
                <w:left w:val="none" w:sz="0" w:space="0" w:color="auto"/>
                <w:bottom w:val="none" w:sz="0" w:space="0" w:color="auto"/>
                <w:right w:val="none" w:sz="0" w:space="0" w:color="auto"/>
              </w:divBdr>
            </w:div>
          </w:divsChild>
        </w:div>
        <w:div w:id="1053384530">
          <w:marLeft w:val="0"/>
          <w:marRight w:val="0"/>
          <w:marTop w:val="0"/>
          <w:marBottom w:val="0"/>
          <w:divBdr>
            <w:top w:val="none" w:sz="0" w:space="0" w:color="auto"/>
            <w:left w:val="none" w:sz="0" w:space="0" w:color="auto"/>
            <w:bottom w:val="none" w:sz="0" w:space="0" w:color="auto"/>
            <w:right w:val="none" w:sz="0" w:space="0" w:color="auto"/>
          </w:divBdr>
          <w:divsChild>
            <w:div w:id="199517294">
              <w:marLeft w:val="0"/>
              <w:marRight w:val="0"/>
              <w:marTop w:val="0"/>
              <w:marBottom w:val="0"/>
              <w:divBdr>
                <w:top w:val="none" w:sz="0" w:space="0" w:color="auto"/>
                <w:left w:val="none" w:sz="0" w:space="0" w:color="auto"/>
                <w:bottom w:val="none" w:sz="0" w:space="0" w:color="auto"/>
                <w:right w:val="none" w:sz="0" w:space="0" w:color="auto"/>
              </w:divBdr>
            </w:div>
            <w:div w:id="273245487">
              <w:marLeft w:val="0"/>
              <w:marRight w:val="0"/>
              <w:marTop w:val="0"/>
              <w:marBottom w:val="0"/>
              <w:divBdr>
                <w:top w:val="none" w:sz="0" w:space="0" w:color="auto"/>
                <w:left w:val="none" w:sz="0" w:space="0" w:color="auto"/>
                <w:bottom w:val="none" w:sz="0" w:space="0" w:color="auto"/>
                <w:right w:val="none" w:sz="0" w:space="0" w:color="auto"/>
              </w:divBdr>
            </w:div>
            <w:div w:id="693459781">
              <w:marLeft w:val="0"/>
              <w:marRight w:val="0"/>
              <w:marTop w:val="0"/>
              <w:marBottom w:val="0"/>
              <w:divBdr>
                <w:top w:val="none" w:sz="0" w:space="0" w:color="auto"/>
                <w:left w:val="none" w:sz="0" w:space="0" w:color="auto"/>
                <w:bottom w:val="none" w:sz="0" w:space="0" w:color="auto"/>
                <w:right w:val="none" w:sz="0" w:space="0" w:color="auto"/>
              </w:divBdr>
            </w:div>
            <w:div w:id="987562155">
              <w:marLeft w:val="0"/>
              <w:marRight w:val="0"/>
              <w:marTop w:val="0"/>
              <w:marBottom w:val="0"/>
              <w:divBdr>
                <w:top w:val="none" w:sz="0" w:space="0" w:color="auto"/>
                <w:left w:val="none" w:sz="0" w:space="0" w:color="auto"/>
                <w:bottom w:val="none" w:sz="0" w:space="0" w:color="auto"/>
                <w:right w:val="none" w:sz="0" w:space="0" w:color="auto"/>
              </w:divBdr>
            </w:div>
            <w:div w:id="1075905777">
              <w:marLeft w:val="0"/>
              <w:marRight w:val="0"/>
              <w:marTop w:val="0"/>
              <w:marBottom w:val="0"/>
              <w:divBdr>
                <w:top w:val="none" w:sz="0" w:space="0" w:color="auto"/>
                <w:left w:val="none" w:sz="0" w:space="0" w:color="auto"/>
                <w:bottom w:val="none" w:sz="0" w:space="0" w:color="auto"/>
                <w:right w:val="none" w:sz="0" w:space="0" w:color="auto"/>
              </w:divBdr>
            </w:div>
            <w:div w:id="1165515042">
              <w:marLeft w:val="0"/>
              <w:marRight w:val="0"/>
              <w:marTop w:val="0"/>
              <w:marBottom w:val="0"/>
              <w:divBdr>
                <w:top w:val="none" w:sz="0" w:space="0" w:color="auto"/>
                <w:left w:val="none" w:sz="0" w:space="0" w:color="auto"/>
                <w:bottom w:val="none" w:sz="0" w:space="0" w:color="auto"/>
                <w:right w:val="none" w:sz="0" w:space="0" w:color="auto"/>
              </w:divBdr>
            </w:div>
            <w:div w:id="1191990107">
              <w:marLeft w:val="0"/>
              <w:marRight w:val="0"/>
              <w:marTop w:val="0"/>
              <w:marBottom w:val="0"/>
              <w:divBdr>
                <w:top w:val="none" w:sz="0" w:space="0" w:color="auto"/>
                <w:left w:val="none" w:sz="0" w:space="0" w:color="auto"/>
                <w:bottom w:val="none" w:sz="0" w:space="0" w:color="auto"/>
                <w:right w:val="none" w:sz="0" w:space="0" w:color="auto"/>
              </w:divBdr>
            </w:div>
            <w:div w:id="1236428129">
              <w:marLeft w:val="0"/>
              <w:marRight w:val="0"/>
              <w:marTop w:val="0"/>
              <w:marBottom w:val="0"/>
              <w:divBdr>
                <w:top w:val="none" w:sz="0" w:space="0" w:color="auto"/>
                <w:left w:val="none" w:sz="0" w:space="0" w:color="auto"/>
                <w:bottom w:val="none" w:sz="0" w:space="0" w:color="auto"/>
                <w:right w:val="none" w:sz="0" w:space="0" w:color="auto"/>
              </w:divBdr>
            </w:div>
            <w:div w:id="1317487963">
              <w:marLeft w:val="0"/>
              <w:marRight w:val="0"/>
              <w:marTop w:val="0"/>
              <w:marBottom w:val="0"/>
              <w:divBdr>
                <w:top w:val="none" w:sz="0" w:space="0" w:color="auto"/>
                <w:left w:val="none" w:sz="0" w:space="0" w:color="auto"/>
                <w:bottom w:val="none" w:sz="0" w:space="0" w:color="auto"/>
                <w:right w:val="none" w:sz="0" w:space="0" w:color="auto"/>
              </w:divBdr>
            </w:div>
            <w:div w:id="1324552190">
              <w:marLeft w:val="0"/>
              <w:marRight w:val="0"/>
              <w:marTop w:val="0"/>
              <w:marBottom w:val="0"/>
              <w:divBdr>
                <w:top w:val="none" w:sz="0" w:space="0" w:color="auto"/>
                <w:left w:val="none" w:sz="0" w:space="0" w:color="auto"/>
                <w:bottom w:val="none" w:sz="0" w:space="0" w:color="auto"/>
                <w:right w:val="none" w:sz="0" w:space="0" w:color="auto"/>
              </w:divBdr>
            </w:div>
            <w:div w:id="1415543388">
              <w:marLeft w:val="0"/>
              <w:marRight w:val="0"/>
              <w:marTop w:val="0"/>
              <w:marBottom w:val="0"/>
              <w:divBdr>
                <w:top w:val="none" w:sz="0" w:space="0" w:color="auto"/>
                <w:left w:val="none" w:sz="0" w:space="0" w:color="auto"/>
                <w:bottom w:val="none" w:sz="0" w:space="0" w:color="auto"/>
                <w:right w:val="none" w:sz="0" w:space="0" w:color="auto"/>
              </w:divBdr>
            </w:div>
            <w:div w:id="1526091336">
              <w:marLeft w:val="0"/>
              <w:marRight w:val="0"/>
              <w:marTop w:val="0"/>
              <w:marBottom w:val="0"/>
              <w:divBdr>
                <w:top w:val="none" w:sz="0" w:space="0" w:color="auto"/>
                <w:left w:val="none" w:sz="0" w:space="0" w:color="auto"/>
                <w:bottom w:val="none" w:sz="0" w:space="0" w:color="auto"/>
                <w:right w:val="none" w:sz="0" w:space="0" w:color="auto"/>
              </w:divBdr>
            </w:div>
            <w:div w:id="1545602654">
              <w:marLeft w:val="0"/>
              <w:marRight w:val="0"/>
              <w:marTop w:val="0"/>
              <w:marBottom w:val="0"/>
              <w:divBdr>
                <w:top w:val="none" w:sz="0" w:space="0" w:color="auto"/>
                <w:left w:val="none" w:sz="0" w:space="0" w:color="auto"/>
                <w:bottom w:val="none" w:sz="0" w:space="0" w:color="auto"/>
                <w:right w:val="none" w:sz="0" w:space="0" w:color="auto"/>
              </w:divBdr>
            </w:div>
            <w:div w:id="1697072238">
              <w:marLeft w:val="0"/>
              <w:marRight w:val="0"/>
              <w:marTop w:val="0"/>
              <w:marBottom w:val="0"/>
              <w:divBdr>
                <w:top w:val="none" w:sz="0" w:space="0" w:color="auto"/>
                <w:left w:val="none" w:sz="0" w:space="0" w:color="auto"/>
                <w:bottom w:val="none" w:sz="0" w:space="0" w:color="auto"/>
                <w:right w:val="none" w:sz="0" w:space="0" w:color="auto"/>
              </w:divBdr>
            </w:div>
            <w:div w:id="1810316477">
              <w:marLeft w:val="0"/>
              <w:marRight w:val="0"/>
              <w:marTop w:val="0"/>
              <w:marBottom w:val="0"/>
              <w:divBdr>
                <w:top w:val="none" w:sz="0" w:space="0" w:color="auto"/>
                <w:left w:val="none" w:sz="0" w:space="0" w:color="auto"/>
                <w:bottom w:val="none" w:sz="0" w:space="0" w:color="auto"/>
                <w:right w:val="none" w:sz="0" w:space="0" w:color="auto"/>
              </w:divBdr>
            </w:div>
            <w:div w:id="1881817272">
              <w:marLeft w:val="0"/>
              <w:marRight w:val="0"/>
              <w:marTop w:val="0"/>
              <w:marBottom w:val="0"/>
              <w:divBdr>
                <w:top w:val="none" w:sz="0" w:space="0" w:color="auto"/>
                <w:left w:val="none" w:sz="0" w:space="0" w:color="auto"/>
                <w:bottom w:val="none" w:sz="0" w:space="0" w:color="auto"/>
                <w:right w:val="none" w:sz="0" w:space="0" w:color="auto"/>
              </w:divBdr>
            </w:div>
            <w:div w:id="2136169510">
              <w:marLeft w:val="0"/>
              <w:marRight w:val="0"/>
              <w:marTop w:val="0"/>
              <w:marBottom w:val="0"/>
              <w:divBdr>
                <w:top w:val="none" w:sz="0" w:space="0" w:color="auto"/>
                <w:left w:val="none" w:sz="0" w:space="0" w:color="auto"/>
                <w:bottom w:val="none" w:sz="0" w:space="0" w:color="auto"/>
                <w:right w:val="none" w:sz="0" w:space="0" w:color="auto"/>
              </w:divBdr>
            </w:div>
          </w:divsChild>
        </w:div>
        <w:div w:id="1334263488">
          <w:marLeft w:val="0"/>
          <w:marRight w:val="0"/>
          <w:marTop w:val="0"/>
          <w:marBottom w:val="0"/>
          <w:divBdr>
            <w:top w:val="none" w:sz="0" w:space="0" w:color="auto"/>
            <w:left w:val="none" w:sz="0" w:space="0" w:color="auto"/>
            <w:bottom w:val="none" w:sz="0" w:space="0" w:color="auto"/>
            <w:right w:val="none" w:sz="0" w:space="0" w:color="auto"/>
          </w:divBdr>
          <w:divsChild>
            <w:div w:id="19472333">
              <w:marLeft w:val="0"/>
              <w:marRight w:val="0"/>
              <w:marTop w:val="0"/>
              <w:marBottom w:val="0"/>
              <w:divBdr>
                <w:top w:val="none" w:sz="0" w:space="0" w:color="auto"/>
                <w:left w:val="none" w:sz="0" w:space="0" w:color="auto"/>
                <w:bottom w:val="none" w:sz="0" w:space="0" w:color="auto"/>
                <w:right w:val="none" w:sz="0" w:space="0" w:color="auto"/>
              </w:divBdr>
            </w:div>
            <w:div w:id="38946061">
              <w:marLeft w:val="0"/>
              <w:marRight w:val="0"/>
              <w:marTop w:val="0"/>
              <w:marBottom w:val="0"/>
              <w:divBdr>
                <w:top w:val="none" w:sz="0" w:space="0" w:color="auto"/>
                <w:left w:val="none" w:sz="0" w:space="0" w:color="auto"/>
                <w:bottom w:val="none" w:sz="0" w:space="0" w:color="auto"/>
                <w:right w:val="none" w:sz="0" w:space="0" w:color="auto"/>
              </w:divBdr>
            </w:div>
            <w:div w:id="358043960">
              <w:marLeft w:val="0"/>
              <w:marRight w:val="0"/>
              <w:marTop w:val="0"/>
              <w:marBottom w:val="0"/>
              <w:divBdr>
                <w:top w:val="none" w:sz="0" w:space="0" w:color="auto"/>
                <w:left w:val="none" w:sz="0" w:space="0" w:color="auto"/>
                <w:bottom w:val="none" w:sz="0" w:space="0" w:color="auto"/>
                <w:right w:val="none" w:sz="0" w:space="0" w:color="auto"/>
              </w:divBdr>
            </w:div>
            <w:div w:id="363677943">
              <w:marLeft w:val="0"/>
              <w:marRight w:val="0"/>
              <w:marTop w:val="0"/>
              <w:marBottom w:val="0"/>
              <w:divBdr>
                <w:top w:val="none" w:sz="0" w:space="0" w:color="auto"/>
                <w:left w:val="none" w:sz="0" w:space="0" w:color="auto"/>
                <w:bottom w:val="none" w:sz="0" w:space="0" w:color="auto"/>
                <w:right w:val="none" w:sz="0" w:space="0" w:color="auto"/>
              </w:divBdr>
            </w:div>
            <w:div w:id="532229210">
              <w:marLeft w:val="0"/>
              <w:marRight w:val="0"/>
              <w:marTop w:val="0"/>
              <w:marBottom w:val="0"/>
              <w:divBdr>
                <w:top w:val="none" w:sz="0" w:space="0" w:color="auto"/>
                <w:left w:val="none" w:sz="0" w:space="0" w:color="auto"/>
                <w:bottom w:val="none" w:sz="0" w:space="0" w:color="auto"/>
                <w:right w:val="none" w:sz="0" w:space="0" w:color="auto"/>
              </w:divBdr>
            </w:div>
            <w:div w:id="604386958">
              <w:marLeft w:val="0"/>
              <w:marRight w:val="0"/>
              <w:marTop w:val="0"/>
              <w:marBottom w:val="0"/>
              <w:divBdr>
                <w:top w:val="none" w:sz="0" w:space="0" w:color="auto"/>
                <w:left w:val="none" w:sz="0" w:space="0" w:color="auto"/>
                <w:bottom w:val="none" w:sz="0" w:space="0" w:color="auto"/>
                <w:right w:val="none" w:sz="0" w:space="0" w:color="auto"/>
              </w:divBdr>
            </w:div>
            <w:div w:id="693195343">
              <w:marLeft w:val="0"/>
              <w:marRight w:val="0"/>
              <w:marTop w:val="0"/>
              <w:marBottom w:val="0"/>
              <w:divBdr>
                <w:top w:val="none" w:sz="0" w:space="0" w:color="auto"/>
                <w:left w:val="none" w:sz="0" w:space="0" w:color="auto"/>
                <w:bottom w:val="none" w:sz="0" w:space="0" w:color="auto"/>
                <w:right w:val="none" w:sz="0" w:space="0" w:color="auto"/>
              </w:divBdr>
            </w:div>
            <w:div w:id="790170780">
              <w:marLeft w:val="0"/>
              <w:marRight w:val="0"/>
              <w:marTop w:val="0"/>
              <w:marBottom w:val="0"/>
              <w:divBdr>
                <w:top w:val="none" w:sz="0" w:space="0" w:color="auto"/>
                <w:left w:val="none" w:sz="0" w:space="0" w:color="auto"/>
                <w:bottom w:val="none" w:sz="0" w:space="0" w:color="auto"/>
                <w:right w:val="none" w:sz="0" w:space="0" w:color="auto"/>
              </w:divBdr>
            </w:div>
            <w:div w:id="978923601">
              <w:marLeft w:val="0"/>
              <w:marRight w:val="0"/>
              <w:marTop w:val="0"/>
              <w:marBottom w:val="0"/>
              <w:divBdr>
                <w:top w:val="none" w:sz="0" w:space="0" w:color="auto"/>
                <w:left w:val="none" w:sz="0" w:space="0" w:color="auto"/>
                <w:bottom w:val="none" w:sz="0" w:space="0" w:color="auto"/>
                <w:right w:val="none" w:sz="0" w:space="0" w:color="auto"/>
              </w:divBdr>
            </w:div>
            <w:div w:id="1088188704">
              <w:marLeft w:val="0"/>
              <w:marRight w:val="0"/>
              <w:marTop w:val="0"/>
              <w:marBottom w:val="0"/>
              <w:divBdr>
                <w:top w:val="none" w:sz="0" w:space="0" w:color="auto"/>
                <w:left w:val="none" w:sz="0" w:space="0" w:color="auto"/>
                <w:bottom w:val="none" w:sz="0" w:space="0" w:color="auto"/>
                <w:right w:val="none" w:sz="0" w:space="0" w:color="auto"/>
              </w:divBdr>
            </w:div>
            <w:div w:id="1546721005">
              <w:marLeft w:val="0"/>
              <w:marRight w:val="0"/>
              <w:marTop w:val="0"/>
              <w:marBottom w:val="0"/>
              <w:divBdr>
                <w:top w:val="none" w:sz="0" w:space="0" w:color="auto"/>
                <w:left w:val="none" w:sz="0" w:space="0" w:color="auto"/>
                <w:bottom w:val="none" w:sz="0" w:space="0" w:color="auto"/>
                <w:right w:val="none" w:sz="0" w:space="0" w:color="auto"/>
              </w:divBdr>
            </w:div>
            <w:div w:id="19790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5837">
      <w:bodyDiv w:val="1"/>
      <w:marLeft w:val="0"/>
      <w:marRight w:val="0"/>
      <w:marTop w:val="0"/>
      <w:marBottom w:val="0"/>
      <w:divBdr>
        <w:top w:val="none" w:sz="0" w:space="0" w:color="auto"/>
        <w:left w:val="none" w:sz="0" w:space="0" w:color="auto"/>
        <w:bottom w:val="none" w:sz="0" w:space="0" w:color="auto"/>
        <w:right w:val="none" w:sz="0" w:space="0" w:color="auto"/>
      </w:divBdr>
    </w:div>
    <w:div w:id="1780027423">
      <w:bodyDiv w:val="1"/>
      <w:marLeft w:val="0"/>
      <w:marRight w:val="0"/>
      <w:marTop w:val="0"/>
      <w:marBottom w:val="0"/>
      <w:divBdr>
        <w:top w:val="none" w:sz="0" w:space="0" w:color="auto"/>
        <w:left w:val="none" w:sz="0" w:space="0" w:color="auto"/>
        <w:bottom w:val="none" w:sz="0" w:space="0" w:color="auto"/>
        <w:right w:val="none" w:sz="0" w:space="0" w:color="auto"/>
      </w:divBdr>
      <w:divsChild>
        <w:div w:id="35393363">
          <w:marLeft w:val="0"/>
          <w:marRight w:val="0"/>
          <w:marTop w:val="0"/>
          <w:marBottom w:val="0"/>
          <w:divBdr>
            <w:top w:val="none" w:sz="0" w:space="0" w:color="auto"/>
            <w:left w:val="none" w:sz="0" w:space="0" w:color="auto"/>
            <w:bottom w:val="none" w:sz="0" w:space="0" w:color="auto"/>
            <w:right w:val="none" w:sz="0" w:space="0" w:color="auto"/>
          </w:divBdr>
        </w:div>
        <w:div w:id="365329576">
          <w:marLeft w:val="0"/>
          <w:marRight w:val="0"/>
          <w:marTop w:val="0"/>
          <w:marBottom w:val="0"/>
          <w:divBdr>
            <w:top w:val="none" w:sz="0" w:space="0" w:color="auto"/>
            <w:left w:val="none" w:sz="0" w:space="0" w:color="auto"/>
            <w:bottom w:val="none" w:sz="0" w:space="0" w:color="auto"/>
            <w:right w:val="none" w:sz="0" w:space="0" w:color="auto"/>
          </w:divBdr>
        </w:div>
        <w:div w:id="628783936">
          <w:marLeft w:val="0"/>
          <w:marRight w:val="0"/>
          <w:marTop w:val="0"/>
          <w:marBottom w:val="0"/>
          <w:divBdr>
            <w:top w:val="none" w:sz="0" w:space="0" w:color="auto"/>
            <w:left w:val="none" w:sz="0" w:space="0" w:color="auto"/>
            <w:bottom w:val="none" w:sz="0" w:space="0" w:color="auto"/>
            <w:right w:val="none" w:sz="0" w:space="0" w:color="auto"/>
          </w:divBdr>
        </w:div>
        <w:div w:id="812673646">
          <w:marLeft w:val="0"/>
          <w:marRight w:val="0"/>
          <w:marTop w:val="0"/>
          <w:marBottom w:val="0"/>
          <w:divBdr>
            <w:top w:val="none" w:sz="0" w:space="0" w:color="auto"/>
            <w:left w:val="none" w:sz="0" w:space="0" w:color="auto"/>
            <w:bottom w:val="none" w:sz="0" w:space="0" w:color="auto"/>
            <w:right w:val="none" w:sz="0" w:space="0" w:color="auto"/>
          </w:divBdr>
        </w:div>
        <w:div w:id="855072260">
          <w:marLeft w:val="0"/>
          <w:marRight w:val="0"/>
          <w:marTop w:val="0"/>
          <w:marBottom w:val="0"/>
          <w:divBdr>
            <w:top w:val="none" w:sz="0" w:space="0" w:color="auto"/>
            <w:left w:val="none" w:sz="0" w:space="0" w:color="auto"/>
            <w:bottom w:val="none" w:sz="0" w:space="0" w:color="auto"/>
            <w:right w:val="none" w:sz="0" w:space="0" w:color="auto"/>
          </w:divBdr>
        </w:div>
        <w:div w:id="1605915015">
          <w:marLeft w:val="0"/>
          <w:marRight w:val="0"/>
          <w:marTop w:val="0"/>
          <w:marBottom w:val="0"/>
          <w:divBdr>
            <w:top w:val="none" w:sz="0" w:space="0" w:color="auto"/>
            <w:left w:val="none" w:sz="0" w:space="0" w:color="auto"/>
            <w:bottom w:val="none" w:sz="0" w:space="0" w:color="auto"/>
            <w:right w:val="none" w:sz="0" w:space="0" w:color="auto"/>
          </w:divBdr>
        </w:div>
        <w:div w:id="1736976813">
          <w:marLeft w:val="0"/>
          <w:marRight w:val="0"/>
          <w:marTop w:val="0"/>
          <w:marBottom w:val="0"/>
          <w:divBdr>
            <w:top w:val="none" w:sz="0" w:space="0" w:color="auto"/>
            <w:left w:val="none" w:sz="0" w:space="0" w:color="auto"/>
            <w:bottom w:val="none" w:sz="0" w:space="0" w:color="auto"/>
            <w:right w:val="none" w:sz="0" w:space="0" w:color="auto"/>
          </w:divBdr>
        </w:div>
        <w:div w:id="1805462100">
          <w:marLeft w:val="0"/>
          <w:marRight w:val="0"/>
          <w:marTop w:val="0"/>
          <w:marBottom w:val="0"/>
          <w:divBdr>
            <w:top w:val="none" w:sz="0" w:space="0" w:color="auto"/>
            <w:left w:val="none" w:sz="0" w:space="0" w:color="auto"/>
            <w:bottom w:val="none" w:sz="0" w:space="0" w:color="auto"/>
            <w:right w:val="none" w:sz="0" w:space="0" w:color="auto"/>
          </w:divBdr>
        </w:div>
        <w:div w:id="1955092362">
          <w:marLeft w:val="0"/>
          <w:marRight w:val="0"/>
          <w:marTop w:val="0"/>
          <w:marBottom w:val="0"/>
          <w:divBdr>
            <w:top w:val="none" w:sz="0" w:space="0" w:color="auto"/>
            <w:left w:val="none" w:sz="0" w:space="0" w:color="auto"/>
            <w:bottom w:val="none" w:sz="0" w:space="0" w:color="auto"/>
            <w:right w:val="none" w:sz="0" w:space="0" w:color="auto"/>
          </w:divBdr>
        </w:div>
        <w:div w:id="2073386137">
          <w:marLeft w:val="0"/>
          <w:marRight w:val="0"/>
          <w:marTop w:val="0"/>
          <w:marBottom w:val="0"/>
          <w:divBdr>
            <w:top w:val="none" w:sz="0" w:space="0" w:color="auto"/>
            <w:left w:val="none" w:sz="0" w:space="0" w:color="auto"/>
            <w:bottom w:val="none" w:sz="0" w:space="0" w:color="auto"/>
            <w:right w:val="none" w:sz="0" w:space="0" w:color="auto"/>
          </w:divBdr>
        </w:div>
      </w:divsChild>
    </w:div>
    <w:div w:id="1855873360">
      <w:bodyDiv w:val="1"/>
      <w:marLeft w:val="0"/>
      <w:marRight w:val="0"/>
      <w:marTop w:val="0"/>
      <w:marBottom w:val="0"/>
      <w:divBdr>
        <w:top w:val="none" w:sz="0" w:space="0" w:color="auto"/>
        <w:left w:val="none" w:sz="0" w:space="0" w:color="auto"/>
        <w:bottom w:val="none" w:sz="0" w:space="0" w:color="auto"/>
        <w:right w:val="none" w:sz="0" w:space="0" w:color="auto"/>
      </w:divBdr>
      <w:divsChild>
        <w:div w:id="897521802">
          <w:marLeft w:val="0"/>
          <w:marRight w:val="0"/>
          <w:marTop w:val="0"/>
          <w:marBottom w:val="0"/>
          <w:divBdr>
            <w:top w:val="none" w:sz="0" w:space="0" w:color="auto"/>
            <w:left w:val="none" w:sz="0" w:space="0" w:color="auto"/>
            <w:bottom w:val="none" w:sz="0" w:space="0" w:color="auto"/>
            <w:right w:val="none" w:sz="0" w:space="0" w:color="auto"/>
          </w:divBdr>
        </w:div>
        <w:div w:id="1831407201">
          <w:marLeft w:val="0"/>
          <w:marRight w:val="0"/>
          <w:marTop w:val="0"/>
          <w:marBottom w:val="0"/>
          <w:divBdr>
            <w:top w:val="none" w:sz="0" w:space="0" w:color="auto"/>
            <w:left w:val="none" w:sz="0" w:space="0" w:color="auto"/>
            <w:bottom w:val="none" w:sz="0" w:space="0" w:color="auto"/>
            <w:right w:val="none" w:sz="0" w:space="0" w:color="auto"/>
          </w:divBdr>
        </w:div>
      </w:divsChild>
    </w:div>
    <w:div w:id="1870218526">
      <w:bodyDiv w:val="1"/>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
        <w:div w:id="13649755">
          <w:marLeft w:val="0"/>
          <w:marRight w:val="0"/>
          <w:marTop w:val="0"/>
          <w:marBottom w:val="0"/>
          <w:divBdr>
            <w:top w:val="none" w:sz="0" w:space="0" w:color="auto"/>
            <w:left w:val="none" w:sz="0" w:space="0" w:color="auto"/>
            <w:bottom w:val="none" w:sz="0" w:space="0" w:color="auto"/>
            <w:right w:val="none" w:sz="0" w:space="0" w:color="auto"/>
          </w:divBdr>
        </w:div>
        <w:div w:id="14187680">
          <w:marLeft w:val="0"/>
          <w:marRight w:val="0"/>
          <w:marTop w:val="0"/>
          <w:marBottom w:val="0"/>
          <w:divBdr>
            <w:top w:val="none" w:sz="0" w:space="0" w:color="auto"/>
            <w:left w:val="none" w:sz="0" w:space="0" w:color="auto"/>
            <w:bottom w:val="none" w:sz="0" w:space="0" w:color="auto"/>
            <w:right w:val="none" w:sz="0" w:space="0" w:color="auto"/>
          </w:divBdr>
        </w:div>
        <w:div w:id="22874717">
          <w:marLeft w:val="0"/>
          <w:marRight w:val="0"/>
          <w:marTop w:val="0"/>
          <w:marBottom w:val="0"/>
          <w:divBdr>
            <w:top w:val="none" w:sz="0" w:space="0" w:color="auto"/>
            <w:left w:val="none" w:sz="0" w:space="0" w:color="auto"/>
            <w:bottom w:val="none" w:sz="0" w:space="0" w:color="auto"/>
            <w:right w:val="none" w:sz="0" w:space="0" w:color="auto"/>
          </w:divBdr>
        </w:div>
        <w:div w:id="24790370">
          <w:marLeft w:val="0"/>
          <w:marRight w:val="0"/>
          <w:marTop w:val="0"/>
          <w:marBottom w:val="0"/>
          <w:divBdr>
            <w:top w:val="none" w:sz="0" w:space="0" w:color="auto"/>
            <w:left w:val="none" w:sz="0" w:space="0" w:color="auto"/>
            <w:bottom w:val="none" w:sz="0" w:space="0" w:color="auto"/>
            <w:right w:val="none" w:sz="0" w:space="0" w:color="auto"/>
          </w:divBdr>
        </w:div>
        <w:div w:id="24984652">
          <w:marLeft w:val="0"/>
          <w:marRight w:val="0"/>
          <w:marTop w:val="0"/>
          <w:marBottom w:val="0"/>
          <w:divBdr>
            <w:top w:val="none" w:sz="0" w:space="0" w:color="auto"/>
            <w:left w:val="none" w:sz="0" w:space="0" w:color="auto"/>
            <w:bottom w:val="none" w:sz="0" w:space="0" w:color="auto"/>
            <w:right w:val="none" w:sz="0" w:space="0" w:color="auto"/>
          </w:divBdr>
        </w:div>
        <w:div w:id="55276926">
          <w:marLeft w:val="0"/>
          <w:marRight w:val="0"/>
          <w:marTop w:val="0"/>
          <w:marBottom w:val="0"/>
          <w:divBdr>
            <w:top w:val="none" w:sz="0" w:space="0" w:color="auto"/>
            <w:left w:val="none" w:sz="0" w:space="0" w:color="auto"/>
            <w:bottom w:val="none" w:sz="0" w:space="0" w:color="auto"/>
            <w:right w:val="none" w:sz="0" w:space="0" w:color="auto"/>
          </w:divBdr>
        </w:div>
        <w:div w:id="58868571">
          <w:marLeft w:val="0"/>
          <w:marRight w:val="0"/>
          <w:marTop w:val="0"/>
          <w:marBottom w:val="0"/>
          <w:divBdr>
            <w:top w:val="none" w:sz="0" w:space="0" w:color="auto"/>
            <w:left w:val="none" w:sz="0" w:space="0" w:color="auto"/>
            <w:bottom w:val="none" w:sz="0" w:space="0" w:color="auto"/>
            <w:right w:val="none" w:sz="0" w:space="0" w:color="auto"/>
          </w:divBdr>
        </w:div>
        <w:div w:id="66542210">
          <w:marLeft w:val="0"/>
          <w:marRight w:val="0"/>
          <w:marTop w:val="0"/>
          <w:marBottom w:val="0"/>
          <w:divBdr>
            <w:top w:val="none" w:sz="0" w:space="0" w:color="auto"/>
            <w:left w:val="none" w:sz="0" w:space="0" w:color="auto"/>
            <w:bottom w:val="none" w:sz="0" w:space="0" w:color="auto"/>
            <w:right w:val="none" w:sz="0" w:space="0" w:color="auto"/>
          </w:divBdr>
        </w:div>
        <w:div w:id="80374019">
          <w:marLeft w:val="0"/>
          <w:marRight w:val="0"/>
          <w:marTop w:val="0"/>
          <w:marBottom w:val="0"/>
          <w:divBdr>
            <w:top w:val="none" w:sz="0" w:space="0" w:color="auto"/>
            <w:left w:val="none" w:sz="0" w:space="0" w:color="auto"/>
            <w:bottom w:val="none" w:sz="0" w:space="0" w:color="auto"/>
            <w:right w:val="none" w:sz="0" w:space="0" w:color="auto"/>
          </w:divBdr>
        </w:div>
        <w:div w:id="85465052">
          <w:marLeft w:val="0"/>
          <w:marRight w:val="0"/>
          <w:marTop w:val="0"/>
          <w:marBottom w:val="0"/>
          <w:divBdr>
            <w:top w:val="none" w:sz="0" w:space="0" w:color="auto"/>
            <w:left w:val="none" w:sz="0" w:space="0" w:color="auto"/>
            <w:bottom w:val="none" w:sz="0" w:space="0" w:color="auto"/>
            <w:right w:val="none" w:sz="0" w:space="0" w:color="auto"/>
          </w:divBdr>
        </w:div>
        <w:div w:id="98837355">
          <w:marLeft w:val="0"/>
          <w:marRight w:val="0"/>
          <w:marTop w:val="0"/>
          <w:marBottom w:val="0"/>
          <w:divBdr>
            <w:top w:val="none" w:sz="0" w:space="0" w:color="auto"/>
            <w:left w:val="none" w:sz="0" w:space="0" w:color="auto"/>
            <w:bottom w:val="none" w:sz="0" w:space="0" w:color="auto"/>
            <w:right w:val="none" w:sz="0" w:space="0" w:color="auto"/>
          </w:divBdr>
        </w:div>
        <w:div w:id="99684495">
          <w:marLeft w:val="0"/>
          <w:marRight w:val="0"/>
          <w:marTop w:val="0"/>
          <w:marBottom w:val="0"/>
          <w:divBdr>
            <w:top w:val="none" w:sz="0" w:space="0" w:color="auto"/>
            <w:left w:val="none" w:sz="0" w:space="0" w:color="auto"/>
            <w:bottom w:val="none" w:sz="0" w:space="0" w:color="auto"/>
            <w:right w:val="none" w:sz="0" w:space="0" w:color="auto"/>
          </w:divBdr>
        </w:div>
        <w:div w:id="105585002">
          <w:marLeft w:val="0"/>
          <w:marRight w:val="0"/>
          <w:marTop w:val="0"/>
          <w:marBottom w:val="0"/>
          <w:divBdr>
            <w:top w:val="none" w:sz="0" w:space="0" w:color="auto"/>
            <w:left w:val="none" w:sz="0" w:space="0" w:color="auto"/>
            <w:bottom w:val="none" w:sz="0" w:space="0" w:color="auto"/>
            <w:right w:val="none" w:sz="0" w:space="0" w:color="auto"/>
          </w:divBdr>
        </w:div>
        <w:div w:id="144903256">
          <w:marLeft w:val="0"/>
          <w:marRight w:val="0"/>
          <w:marTop w:val="0"/>
          <w:marBottom w:val="0"/>
          <w:divBdr>
            <w:top w:val="none" w:sz="0" w:space="0" w:color="auto"/>
            <w:left w:val="none" w:sz="0" w:space="0" w:color="auto"/>
            <w:bottom w:val="none" w:sz="0" w:space="0" w:color="auto"/>
            <w:right w:val="none" w:sz="0" w:space="0" w:color="auto"/>
          </w:divBdr>
        </w:div>
        <w:div w:id="172838171">
          <w:marLeft w:val="0"/>
          <w:marRight w:val="0"/>
          <w:marTop w:val="0"/>
          <w:marBottom w:val="0"/>
          <w:divBdr>
            <w:top w:val="none" w:sz="0" w:space="0" w:color="auto"/>
            <w:left w:val="none" w:sz="0" w:space="0" w:color="auto"/>
            <w:bottom w:val="none" w:sz="0" w:space="0" w:color="auto"/>
            <w:right w:val="none" w:sz="0" w:space="0" w:color="auto"/>
          </w:divBdr>
        </w:div>
        <w:div w:id="194345805">
          <w:marLeft w:val="0"/>
          <w:marRight w:val="0"/>
          <w:marTop w:val="0"/>
          <w:marBottom w:val="0"/>
          <w:divBdr>
            <w:top w:val="none" w:sz="0" w:space="0" w:color="auto"/>
            <w:left w:val="none" w:sz="0" w:space="0" w:color="auto"/>
            <w:bottom w:val="none" w:sz="0" w:space="0" w:color="auto"/>
            <w:right w:val="none" w:sz="0" w:space="0" w:color="auto"/>
          </w:divBdr>
        </w:div>
        <w:div w:id="222526948">
          <w:marLeft w:val="0"/>
          <w:marRight w:val="0"/>
          <w:marTop w:val="0"/>
          <w:marBottom w:val="0"/>
          <w:divBdr>
            <w:top w:val="none" w:sz="0" w:space="0" w:color="auto"/>
            <w:left w:val="none" w:sz="0" w:space="0" w:color="auto"/>
            <w:bottom w:val="none" w:sz="0" w:space="0" w:color="auto"/>
            <w:right w:val="none" w:sz="0" w:space="0" w:color="auto"/>
          </w:divBdr>
        </w:div>
        <w:div w:id="231550449">
          <w:marLeft w:val="0"/>
          <w:marRight w:val="0"/>
          <w:marTop w:val="0"/>
          <w:marBottom w:val="0"/>
          <w:divBdr>
            <w:top w:val="none" w:sz="0" w:space="0" w:color="auto"/>
            <w:left w:val="none" w:sz="0" w:space="0" w:color="auto"/>
            <w:bottom w:val="none" w:sz="0" w:space="0" w:color="auto"/>
            <w:right w:val="none" w:sz="0" w:space="0" w:color="auto"/>
          </w:divBdr>
        </w:div>
        <w:div w:id="233590121">
          <w:marLeft w:val="0"/>
          <w:marRight w:val="0"/>
          <w:marTop w:val="0"/>
          <w:marBottom w:val="0"/>
          <w:divBdr>
            <w:top w:val="none" w:sz="0" w:space="0" w:color="auto"/>
            <w:left w:val="none" w:sz="0" w:space="0" w:color="auto"/>
            <w:bottom w:val="none" w:sz="0" w:space="0" w:color="auto"/>
            <w:right w:val="none" w:sz="0" w:space="0" w:color="auto"/>
          </w:divBdr>
        </w:div>
        <w:div w:id="234315621">
          <w:marLeft w:val="0"/>
          <w:marRight w:val="0"/>
          <w:marTop w:val="0"/>
          <w:marBottom w:val="0"/>
          <w:divBdr>
            <w:top w:val="none" w:sz="0" w:space="0" w:color="auto"/>
            <w:left w:val="none" w:sz="0" w:space="0" w:color="auto"/>
            <w:bottom w:val="none" w:sz="0" w:space="0" w:color="auto"/>
            <w:right w:val="none" w:sz="0" w:space="0" w:color="auto"/>
          </w:divBdr>
        </w:div>
        <w:div w:id="265579239">
          <w:marLeft w:val="0"/>
          <w:marRight w:val="0"/>
          <w:marTop w:val="0"/>
          <w:marBottom w:val="0"/>
          <w:divBdr>
            <w:top w:val="none" w:sz="0" w:space="0" w:color="auto"/>
            <w:left w:val="none" w:sz="0" w:space="0" w:color="auto"/>
            <w:bottom w:val="none" w:sz="0" w:space="0" w:color="auto"/>
            <w:right w:val="none" w:sz="0" w:space="0" w:color="auto"/>
          </w:divBdr>
        </w:div>
        <w:div w:id="268390788">
          <w:marLeft w:val="0"/>
          <w:marRight w:val="0"/>
          <w:marTop w:val="0"/>
          <w:marBottom w:val="0"/>
          <w:divBdr>
            <w:top w:val="none" w:sz="0" w:space="0" w:color="auto"/>
            <w:left w:val="none" w:sz="0" w:space="0" w:color="auto"/>
            <w:bottom w:val="none" w:sz="0" w:space="0" w:color="auto"/>
            <w:right w:val="none" w:sz="0" w:space="0" w:color="auto"/>
          </w:divBdr>
        </w:div>
        <w:div w:id="278345495">
          <w:marLeft w:val="0"/>
          <w:marRight w:val="0"/>
          <w:marTop w:val="0"/>
          <w:marBottom w:val="0"/>
          <w:divBdr>
            <w:top w:val="none" w:sz="0" w:space="0" w:color="auto"/>
            <w:left w:val="none" w:sz="0" w:space="0" w:color="auto"/>
            <w:bottom w:val="none" w:sz="0" w:space="0" w:color="auto"/>
            <w:right w:val="none" w:sz="0" w:space="0" w:color="auto"/>
          </w:divBdr>
        </w:div>
        <w:div w:id="293633567">
          <w:marLeft w:val="0"/>
          <w:marRight w:val="0"/>
          <w:marTop w:val="0"/>
          <w:marBottom w:val="0"/>
          <w:divBdr>
            <w:top w:val="none" w:sz="0" w:space="0" w:color="auto"/>
            <w:left w:val="none" w:sz="0" w:space="0" w:color="auto"/>
            <w:bottom w:val="none" w:sz="0" w:space="0" w:color="auto"/>
            <w:right w:val="none" w:sz="0" w:space="0" w:color="auto"/>
          </w:divBdr>
        </w:div>
        <w:div w:id="305165707">
          <w:marLeft w:val="0"/>
          <w:marRight w:val="0"/>
          <w:marTop w:val="0"/>
          <w:marBottom w:val="0"/>
          <w:divBdr>
            <w:top w:val="none" w:sz="0" w:space="0" w:color="auto"/>
            <w:left w:val="none" w:sz="0" w:space="0" w:color="auto"/>
            <w:bottom w:val="none" w:sz="0" w:space="0" w:color="auto"/>
            <w:right w:val="none" w:sz="0" w:space="0" w:color="auto"/>
          </w:divBdr>
        </w:div>
        <w:div w:id="320155671">
          <w:marLeft w:val="0"/>
          <w:marRight w:val="0"/>
          <w:marTop w:val="0"/>
          <w:marBottom w:val="0"/>
          <w:divBdr>
            <w:top w:val="none" w:sz="0" w:space="0" w:color="auto"/>
            <w:left w:val="none" w:sz="0" w:space="0" w:color="auto"/>
            <w:bottom w:val="none" w:sz="0" w:space="0" w:color="auto"/>
            <w:right w:val="none" w:sz="0" w:space="0" w:color="auto"/>
          </w:divBdr>
        </w:div>
        <w:div w:id="325208209">
          <w:marLeft w:val="0"/>
          <w:marRight w:val="0"/>
          <w:marTop w:val="0"/>
          <w:marBottom w:val="0"/>
          <w:divBdr>
            <w:top w:val="none" w:sz="0" w:space="0" w:color="auto"/>
            <w:left w:val="none" w:sz="0" w:space="0" w:color="auto"/>
            <w:bottom w:val="none" w:sz="0" w:space="0" w:color="auto"/>
            <w:right w:val="none" w:sz="0" w:space="0" w:color="auto"/>
          </w:divBdr>
        </w:div>
        <w:div w:id="329333698">
          <w:marLeft w:val="0"/>
          <w:marRight w:val="0"/>
          <w:marTop w:val="0"/>
          <w:marBottom w:val="0"/>
          <w:divBdr>
            <w:top w:val="none" w:sz="0" w:space="0" w:color="auto"/>
            <w:left w:val="none" w:sz="0" w:space="0" w:color="auto"/>
            <w:bottom w:val="none" w:sz="0" w:space="0" w:color="auto"/>
            <w:right w:val="none" w:sz="0" w:space="0" w:color="auto"/>
          </w:divBdr>
        </w:div>
        <w:div w:id="337123351">
          <w:marLeft w:val="0"/>
          <w:marRight w:val="0"/>
          <w:marTop w:val="0"/>
          <w:marBottom w:val="0"/>
          <w:divBdr>
            <w:top w:val="none" w:sz="0" w:space="0" w:color="auto"/>
            <w:left w:val="none" w:sz="0" w:space="0" w:color="auto"/>
            <w:bottom w:val="none" w:sz="0" w:space="0" w:color="auto"/>
            <w:right w:val="none" w:sz="0" w:space="0" w:color="auto"/>
          </w:divBdr>
        </w:div>
        <w:div w:id="353267998">
          <w:marLeft w:val="0"/>
          <w:marRight w:val="0"/>
          <w:marTop w:val="0"/>
          <w:marBottom w:val="0"/>
          <w:divBdr>
            <w:top w:val="none" w:sz="0" w:space="0" w:color="auto"/>
            <w:left w:val="none" w:sz="0" w:space="0" w:color="auto"/>
            <w:bottom w:val="none" w:sz="0" w:space="0" w:color="auto"/>
            <w:right w:val="none" w:sz="0" w:space="0" w:color="auto"/>
          </w:divBdr>
        </w:div>
        <w:div w:id="364526453">
          <w:marLeft w:val="0"/>
          <w:marRight w:val="0"/>
          <w:marTop w:val="0"/>
          <w:marBottom w:val="0"/>
          <w:divBdr>
            <w:top w:val="none" w:sz="0" w:space="0" w:color="auto"/>
            <w:left w:val="none" w:sz="0" w:space="0" w:color="auto"/>
            <w:bottom w:val="none" w:sz="0" w:space="0" w:color="auto"/>
            <w:right w:val="none" w:sz="0" w:space="0" w:color="auto"/>
          </w:divBdr>
        </w:div>
        <w:div w:id="368383483">
          <w:marLeft w:val="0"/>
          <w:marRight w:val="0"/>
          <w:marTop w:val="0"/>
          <w:marBottom w:val="0"/>
          <w:divBdr>
            <w:top w:val="none" w:sz="0" w:space="0" w:color="auto"/>
            <w:left w:val="none" w:sz="0" w:space="0" w:color="auto"/>
            <w:bottom w:val="none" w:sz="0" w:space="0" w:color="auto"/>
            <w:right w:val="none" w:sz="0" w:space="0" w:color="auto"/>
          </w:divBdr>
        </w:div>
        <w:div w:id="384455070">
          <w:marLeft w:val="0"/>
          <w:marRight w:val="0"/>
          <w:marTop w:val="0"/>
          <w:marBottom w:val="0"/>
          <w:divBdr>
            <w:top w:val="none" w:sz="0" w:space="0" w:color="auto"/>
            <w:left w:val="none" w:sz="0" w:space="0" w:color="auto"/>
            <w:bottom w:val="none" w:sz="0" w:space="0" w:color="auto"/>
            <w:right w:val="none" w:sz="0" w:space="0" w:color="auto"/>
          </w:divBdr>
        </w:div>
        <w:div w:id="403378736">
          <w:marLeft w:val="0"/>
          <w:marRight w:val="0"/>
          <w:marTop w:val="0"/>
          <w:marBottom w:val="0"/>
          <w:divBdr>
            <w:top w:val="none" w:sz="0" w:space="0" w:color="auto"/>
            <w:left w:val="none" w:sz="0" w:space="0" w:color="auto"/>
            <w:bottom w:val="none" w:sz="0" w:space="0" w:color="auto"/>
            <w:right w:val="none" w:sz="0" w:space="0" w:color="auto"/>
          </w:divBdr>
        </w:div>
        <w:div w:id="405424274">
          <w:marLeft w:val="0"/>
          <w:marRight w:val="0"/>
          <w:marTop w:val="0"/>
          <w:marBottom w:val="0"/>
          <w:divBdr>
            <w:top w:val="none" w:sz="0" w:space="0" w:color="auto"/>
            <w:left w:val="none" w:sz="0" w:space="0" w:color="auto"/>
            <w:bottom w:val="none" w:sz="0" w:space="0" w:color="auto"/>
            <w:right w:val="none" w:sz="0" w:space="0" w:color="auto"/>
          </w:divBdr>
        </w:div>
        <w:div w:id="438719916">
          <w:marLeft w:val="0"/>
          <w:marRight w:val="0"/>
          <w:marTop w:val="0"/>
          <w:marBottom w:val="0"/>
          <w:divBdr>
            <w:top w:val="none" w:sz="0" w:space="0" w:color="auto"/>
            <w:left w:val="none" w:sz="0" w:space="0" w:color="auto"/>
            <w:bottom w:val="none" w:sz="0" w:space="0" w:color="auto"/>
            <w:right w:val="none" w:sz="0" w:space="0" w:color="auto"/>
          </w:divBdr>
        </w:div>
        <w:div w:id="451945389">
          <w:marLeft w:val="0"/>
          <w:marRight w:val="0"/>
          <w:marTop w:val="0"/>
          <w:marBottom w:val="0"/>
          <w:divBdr>
            <w:top w:val="none" w:sz="0" w:space="0" w:color="auto"/>
            <w:left w:val="none" w:sz="0" w:space="0" w:color="auto"/>
            <w:bottom w:val="none" w:sz="0" w:space="0" w:color="auto"/>
            <w:right w:val="none" w:sz="0" w:space="0" w:color="auto"/>
          </w:divBdr>
        </w:div>
        <w:div w:id="455486745">
          <w:marLeft w:val="0"/>
          <w:marRight w:val="0"/>
          <w:marTop w:val="0"/>
          <w:marBottom w:val="0"/>
          <w:divBdr>
            <w:top w:val="none" w:sz="0" w:space="0" w:color="auto"/>
            <w:left w:val="none" w:sz="0" w:space="0" w:color="auto"/>
            <w:bottom w:val="none" w:sz="0" w:space="0" w:color="auto"/>
            <w:right w:val="none" w:sz="0" w:space="0" w:color="auto"/>
          </w:divBdr>
        </w:div>
        <w:div w:id="475267530">
          <w:marLeft w:val="0"/>
          <w:marRight w:val="0"/>
          <w:marTop w:val="0"/>
          <w:marBottom w:val="0"/>
          <w:divBdr>
            <w:top w:val="none" w:sz="0" w:space="0" w:color="auto"/>
            <w:left w:val="none" w:sz="0" w:space="0" w:color="auto"/>
            <w:bottom w:val="none" w:sz="0" w:space="0" w:color="auto"/>
            <w:right w:val="none" w:sz="0" w:space="0" w:color="auto"/>
          </w:divBdr>
        </w:div>
        <w:div w:id="477958195">
          <w:marLeft w:val="0"/>
          <w:marRight w:val="0"/>
          <w:marTop w:val="0"/>
          <w:marBottom w:val="0"/>
          <w:divBdr>
            <w:top w:val="none" w:sz="0" w:space="0" w:color="auto"/>
            <w:left w:val="none" w:sz="0" w:space="0" w:color="auto"/>
            <w:bottom w:val="none" w:sz="0" w:space="0" w:color="auto"/>
            <w:right w:val="none" w:sz="0" w:space="0" w:color="auto"/>
          </w:divBdr>
        </w:div>
        <w:div w:id="495414546">
          <w:marLeft w:val="0"/>
          <w:marRight w:val="0"/>
          <w:marTop w:val="0"/>
          <w:marBottom w:val="0"/>
          <w:divBdr>
            <w:top w:val="none" w:sz="0" w:space="0" w:color="auto"/>
            <w:left w:val="none" w:sz="0" w:space="0" w:color="auto"/>
            <w:bottom w:val="none" w:sz="0" w:space="0" w:color="auto"/>
            <w:right w:val="none" w:sz="0" w:space="0" w:color="auto"/>
          </w:divBdr>
        </w:div>
        <w:div w:id="497891146">
          <w:marLeft w:val="0"/>
          <w:marRight w:val="0"/>
          <w:marTop w:val="0"/>
          <w:marBottom w:val="0"/>
          <w:divBdr>
            <w:top w:val="none" w:sz="0" w:space="0" w:color="auto"/>
            <w:left w:val="none" w:sz="0" w:space="0" w:color="auto"/>
            <w:bottom w:val="none" w:sz="0" w:space="0" w:color="auto"/>
            <w:right w:val="none" w:sz="0" w:space="0" w:color="auto"/>
          </w:divBdr>
        </w:div>
        <w:div w:id="533005444">
          <w:marLeft w:val="0"/>
          <w:marRight w:val="0"/>
          <w:marTop w:val="0"/>
          <w:marBottom w:val="0"/>
          <w:divBdr>
            <w:top w:val="none" w:sz="0" w:space="0" w:color="auto"/>
            <w:left w:val="none" w:sz="0" w:space="0" w:color="auto"/>
            <w:bottom w:val="none" w:sz="0" w:space="0" w:color="auto"/>
            <w:right w:val="none" w:sz="0" w:space="0" w:color="auto"/>
          </w:divBdr>
        </w:div>
        <w:div w:id="546796533">
          <w:marLeft w:val="0"/>
          <w:marRight w:val="0"/>
          <w:marTop w:val="0"/>
          <w:marBottom w:val="0"/>
          <w:divBdr>
            <w:top w:val="none" w:sz="0" w:space="0" w:color="auto"/>
            <w:left w:val="none" w:sz="0" w:space="0" w:color="auto"/>
            <w:bottom w:val="none" w:sz="0" w:space="0" w:color="auto"/>
            <w:right w:val="none" w:sz="0" w:space="0" w:color="auto"/>
          </w:divBdr>
        </w:div>
        <w:div w:id="567806622">
          <w:marLeft w:val="0"/>
          <w:marRight w:val="0"/>
          <w:marTop w:val="0"/>
          <w:marBottom w:val="0"/>
          <w:divBdr>
            <w:top w:val="none" w:sz="0" w:space="0" w:color="auto"/>
            <w:left w:val="none" w:sz="0" w:space="0" w:color="auto"/>
            <w:bottom w:val="none" w:sz="0" w:space="0" w:color="auto"/>
            <w:right w:val="none" w:sz="0" w:space="0" w:color="auto"/>
          </w:divBdr>
        </w:div>
        <w:div w:id="631012435">
          <w:marLeft w:val="0"/>
          <w:marRight w:val="0"/>
          <w:marTop w:val="0"/>
          <w:marBottom w:val="0"/>
          <w:divBdr>
            <w:top w:val="none" w:sz="0" w:space="0" w:color="auto"/>
            <w:left w:val="none" w:sz="0" w:space="0" w:color="auto"/>
            <w:bottom w:val="none" w:sz="0" w:space="0" w:color="auto"/>
            <w:right w:val="none" w:sz="0" w:space="0" w:color="auto"/>
          </w:divBdr>
        </w:div>
        <w:div w:id="642538542">
          <w:marLeft w:val="0"/>
          <w:marRight w:val="0"/>
          <w:marTop w:val="0"/>
          <w:marBottom w:val="0"/>
          <w:divBdr>
            <w:top w:val="none" w:sz="0" w:space="0" w:color="auto"/>
            <w:left w:val="none" w:sz="0" w:space="0" w:color="auto"/>
            <w:bottom w:val="none" w:sz="0" w:space="0" w:color="auto"/>
            <w:right w:val="none" w:sz="0" w:space="0" w:color="auto"/>
          </w:divBdr>
        </w:div>
        <w:div w:id="647828519">
          <w:marLeft w:val="0"/>
          <w:marRight w:val="0"/>
          <w:marTop w:val="0"/>
          <w:marBottom w:val="0"/>
          <w:divBdr>
            <w:top w:val="none" w:sz="0" w:space="0" w:color="auto"/>
            <w:left w:val="none" w:sz="0" w:space="0" w:color="auto"/>
            <w:bottom w:val="none" w:sz="0" w:space="0" w:color="auto"/>
            <w:right w:val="none" w:sz="0" w:space="0" w:color="auto"/>
          </w:divBdr>
        </w:div>
        <w:div w:id="649947298">
          <w:marLeft w:val="0"/>
          <w:marRight w:val="0"/>
          <w:marTop w:val="0"/>
          <w:marBottom w:val="0"/>
          <w:divBdr>
            <w:top w:val="none" w:sz="0" w:space="0" w:color="auto"/>
            <w:left w:val="none" w:sz="0" w:space="0" w:color="auto"/>
            <w:bottom w:val="none" w:sz="0" w:space="0" w:color="auto"/>
            <w:right w:val="none" w:sz="0" w:space="0" w:color="auto"/>
          </w:divBdr>
        </w:div>
        <w:div w:id="666790237">
          <w:marLeft w:val="0"/>
          <w:marRight w:val="0"/>
          <w:marTop w:val="0"/>
          <w:marBottom w:val="0"/>
          <w:divBdr>
            <w:top w:val="none" w:sz="0" w:space="0" w:color="auto"/>
            <w:left w:val="none" w:sz="0" w:space="0" w:color="auto"/>
            <w:bottom w:val="none" w:sz="0" w:space="0" w:color="auto"/>
            <w:right w:val="none" w:sz="0" w:space="0" w:color="auto"/>
          </w:divBdr>
        </w:div>
        <w:div w:id="667829007">
          <w:marLeft w:val="0"/>
          <w:marRight w:val="0"/>
          <w:marTop w:val="0"/>
          <w:marBottom w:val="0"/>
          <w:divBdr>
            <w:top w:val="none" w:sz="0" w:space="0" w:color="auto"/>
            <w:left w:val="none" w:sz="0" w:space="0" w:color="auto"/>
            <w:bottom w:val="none" w:sz="0" w:space="0" w:color="auto"/>
            <w:right w:val="none" w:sz="0" w:space="0" w:color="auto"/>
          </w:divBdr>
        </w:div>
        <w:div w:id="677655607">
          <w:marLeft w:val="0"/>
          <w:marRight w:val="0"/>
          <w:marTop w:val="0"/>
          <w:marBottom w:val="0"/>
          <w:divBdr>
            <w:top w:val="none" w:sz="0" w:space="0" w:color="auto"/>
            <w:left w:val="none" w:sz="0" w:space="0" w:color="auto"/>
            <w:bottom w:val="none" w:sz="0" w:space="0" w:color="auto"/>
            <w:right w:val="none" w:sz="0" w:space="0" w:color="auto"/>
          </w:divBdr>
        </w:div>
        <w:div w:id="691419801">
          <w:marLeft w:val="0"/>
          <w:marRight w:val="0"/>
          <w:marTop w:val="0"/>
          <w:marBottom w:val="0"/>
          <w:divBdr>
            <w:top w:val="none" w:sz="0" w:space="0" w:color="auto"/>
            <w:left w:val="none" w:sz="0" w:space="0" w:color="auto"/>
            <w:bottom w:val="none" w:sz="0" w:space="0" w:color="auto"/>
            <w:right w:val="none" w:sz="0" w:space="0" w:color="auto"/>
          </w:divBdr>
        </w:div>
        <w:div w:id="704015387">
          <w:marLeft w:val="0"/>
          <w:marRight w:val="0"/>
          <w:marTop w:val="0"/>
          <w:marBottom w:val="0"/>
          <w:divBdr>
            <w:top w:val="none" w:sz="0" w:space="0" w:color="auto"/>
            <w:left w:val="none" w:sz="0" w:space="0" w:color="auto"/>
            <w:bottom w:val="none" w:sz="0" w:space="0" w:color="auto"/>
            <w:right w:val="none" w:sz="0" w:space="0" w:color="auto"/>
          </w:divBdr>
        </w:div>
        <w:div w:id="704797880">
          <w:marLeft w:val="0"/>
          <w:marRight w:val="0"/>
          <w:marTop w:val="0"/>
          <w:marBottom w:val="0"/>
          <w:divBdr>
            <w:top w:val="none" w:sz="0" w:space="0" w:color="auto"/>
            <w:left w:val="none" w:sz="0" w:space="0" w:color="auto"/>
            <w:bottom w:val="none" w:sz="0" w:space="0" w:color="auto"/>
            <w:right w:val="none" w:sz="0" w:space="0" w:color="auto"/>
          </w:divBdr>
        </w:div>
        <w:div w:id="708653529">
          <w:marLeft w:val="0"/>
          <w:marRight w:val="0"/>
          <w:marTop w:val="0"/>
          <w:marBottom w:val="0"/>
          <w:divBdr>
            <w:top w:val="none" w:sz="0" w:space="0" w:color="auto"/>
            <w:left w:val="none" w:sz="0" w:space="0" w:color="auto"/>
            <w:bottom w:val="none" w:sz="0" w:space="0" w:color="auto"/>
            <w:right w:val="none" w:sz="0" w:space="0" w:color="auto"/>
          </w:divBdr>
        </w:div>
        <w:div w:id="750199928">
          <w:marLeft w:val="0"/>
          <w:marRight w:val="0"/>
          <w:marTop w:val="0"/>
          <w:marBottom w:val="0"/>
          <w:divBdr>
            <w:top w:val="none" w:sz="0" w:space="0" w:color="auto"/>
            <w:left w:val="none" w:sz="0" w:space="0" w:color="auto"/>
            <w:bottom w:val="none" w:sz="0" w:space="0" w:color="auto"/>
            <w:right w:val="none" w:sz="0" w:space="0" w:color="auto"/>
          </w:divBdr>
        </w:div>
        <w:div w:id="752312698">
          <w:marLeft w:val="0"/>
          <w:marRight w:val="0"/>
          <w:marTop w:val="0"/>
          <w:marBottom w:val="0"/>
          <w:divBdr>
            <w:top w:val="none" w:sz="0" w:space="0" w:color="auto"/>
            <w:left w:val="none" w:sz="0" w:space="0" w:color="auto"/>
            <w:bottom w:val="none" w:sz="0" w:space="0" w:color="auto"/>
            <w:right w:val="none" w:sz="0" w:space="0" w:color="auto"/>
          </w:divBdr>
        </w:div>
        <w:div w:id="759716228">
          <w:marLeft w:val="0"/>
          <w:marRight w:val="0"/>
          <w:marTop w:val="0"/>
          <w:marBottom w:val="0"/>
          <w:divBdr>
            <w:top w:val="none" w:sz="0" w:space="0" w:color="auto"/>
            <w:left w:val="none" w:sz="0" w:space="0" w:color="auto"/>
            <w:bottom w:val="none" w:sz="0" w:space="0" w:color="auto"/>
            <w:right w:val="none" w:sz="0" w:space="0" w:color="auto"/>
          </w:divBdr>
        </w:div>
        <w:div w:id="766581272">
          <w:marLeft w:val="0"/>
          <w:marRight w:val="0"/>
          <w:marTop w:val="0"/>
          <w:marBottom w:val="0"/>
          <w:divBdr>
            <w:top w:val="none" w:sz="0" w:space="0" w:color="auto"/>
            <w:left w:val="none" w:sz="0" w:space="0" w:color="auto"/>
            <w:bottom w:val="none" w:sz="0" w:space="0" w:color="auto"/>
            <w:right w:val="none" w:sz="0" w:space="0" w:color="auto"/>
          </w:divBdr>
        </w:div>
        <w:div w:id="779448496">
          <w:marLeft w:val="0"/>
          <w:marRight w:val="0"/>
          <w:marTop w:val="0"/>
          <w:marBottom w:val="0"/>
          <w:divBdr>
            <w:top w:val="none" w:sz="0" w:space="0" w:color="auto"/>
            <w:left w:val="none" w:sz="0" w:space="0" w:color="auto"/>
            <w:bottom w:val="none" w:sz="0" w:space="0" w:color="auto"/>
            <w:right w:val="none" w:sz="0" w:space="0" w:color="auto"/>
          </w:divBdr>
        </w:div>
        <w:div w:id="790587132">
          <w:marLeft w:val="0"/>
          <w:marRight w:val="0"/>
          <w:marTop w:val="0"/>
          <w:marBottom w:val="0"/>
          <w:divBdr>
            <w:top w:val="none" w:sz="0" w:space="0" w:color="auto"/>
            <w:left w:val="none" w:sz="0" w:space="0" w:color="auto"/>
            <w:bottom w:val="none" w:sz="0" w:space="0" w:color="auto"/>
            <w:right w:val="none" w:sz="0" w:space="0" w:color="auto"/>
          </w:divBdr>
        </w:div>
        <w:div w:id="795415308">
          <w:marLeft w:val="0"/>
          <w:marRight w:val="0"/>
          <w:marTop w:val="0"/>
          <w:marBottom w:val="0"/>
          <w:divBdr>
            <w:top w:val="none" w:sz="0" w:space="0" w:color="auto"/>
            <w:left w:val="none" w:sz="0" w:space="0" w:color="auto"/>
            <w:bottom w:val="none" w:sz="0" w:space="0" w:color="auto"/>
            <w:right w:val="none" w:sz="0" w:space="0" w:color="auto"/>
          </w:divBdr>
        </w:div>
        <w:div w:id="810899219">
          <w:marLeft w:val="0"/>
          <w:marRight w:val="0"/>
          <w:marTop w:val="0"/>
          <w:marBottom w:val="0"/>
          <w:divBdr>
            <w:top w:val="none" w:sz="0" w:space="0" w:color="auto"/>
            <w:left w:val="none" w:sz="0" w:space="0" w:color="auto"/>
            <w:bottom w:val="none" w:sz="0" w:space="0" w:color="auto"/>
            <w:right w:val="none" w:sz="0" w:space="0" w:color="auto"/>
          </w:divBdr>
        </w:div>
        <w:div w:id="821000227">
          <w:marLeft w:val="0"/>
          <w:marRight w:val="0"/>
          <w:marTop w:val="0"/>
          <w:marBottom w:val="0"/>
          <w:divBdr>
            <w:top w:val="none" w:sz="0" w:space="0" w:color="auto"/>
            <w:left w:val="none" w:sz="0" w:space="0" w:color="auto"/>
            <w:bottom w:val="none" w:sz="0" w:space="0" w:color="auto"/>
            <w:right w:val="none" w:sz="0" w:space="0" w:color="auto"/>
          </w:divBdr>
        </w:div>
        <w:div w:id="827288049">
          <w:marLeft w:val="0"/>
          <w:marRight w:val="0"/>
          <w:marTop w:val="0"/>
          <w:marBottom w:val="0"/>
          <w:divBdr>
            <w:top w:val="none" w:sz="0" w:space="0" w:color="auto"/>
            <w:left w:val="none" w:sz="0" w:space="0" w:color="auto"/>
            <w:bottom w:val="none" w:sz="0" w:space="0" w:color="auto"/>
            <w:right w:val="none" w:sz="0" w:space="0" w:color="auto"/>
          </w:divBdr>
        </w:div>
        <w:div w:id="828138678">
          <w:marLeft w:val="0"/>
          <w:marRight w:val="0"/>
          <w:marTop w:val="0"/>
          <w:marBottom w:val="0"/>
          <w:divBdr>
            <w:top w:val="none" w:sz="0" w:space="0" w:color="auto"/>
            <w:left w:val="none" w:sz="0" w:space="0" w:color="auto"/>
            <w:bottom w:val="none" w:sz="0" w:space="0" w:color="auto"/>
            <w:right w:val="none" w:sz="0" w:space="0" w:color="auto"/>
          </w:divBdr>
        </w:div>
        <w:div w:id="833951435">
          <w:marLeft w:val="0"/>
          <w:marRight w:val="0"/>
          <w:marTop w:val="0"/>
          <w:marBottom w:val="0"/>
          <w:divBdr>
            <w:top w:val="none" w:sz="0" w:space="0" w:color="auto"/>
            <w:left w:val="none" w:sz="0" w:space="0" w:color="auto"/>
            <w:bottom w:val="none" w:sz="0" w:space="0" w:color="auto"/>
            <w:right w:val="none" w:sz="0" w:space="0" w:color="auto"/>
          </w:divBdr>
        </w:div>
        <w:div w:id="833953125">
          <w:marLeft w:val="0"/>
          <w:marRight w:val="0"/>
          <w:marTop w:val="0"/>
          <w:marBottom w:val="0"/>
          <w:divBdr>
            <w:top w:val="none" w:sz="0" w:space="0" w:color="auto"/>
            <w:left w:val="none" w:sz="0" w:space="0" w:color="auto"/>
            <w:bottom w:val="none" w:sz="0" w:space="0" w:color="auto"/>
            <w:right w:val="none" w:sz="0" w:space="0" w:color="auto"/>
          </w:divBdr>
        </w:div>
        <w:div w:id="858081954">
          <w:marLeft w:val="0"/>
          <w:marRight w:val="0"/>
          <w:marTop w:val="0"/>
          <w:marBottom w:val="0"/>
          <w:divBdr>
            <w:top w:val="none" w:sz="0" w:space="0" w:color="auto"/>
            <w:left w:val="none" w:sz="0" w:space="0" w:color="auto"/>
            <w:bottom w:val="none" w:sz="0" w:space="0" w:color="auto"/>
            <w:right w:val="none" w:sz="0" w:space="0" w:color="auto"/>
          </w:divBdr>
        </w:div>
        <w:div w:id="862473401">
          <w:marLeft w:val="0"/>
          <w:marRight w:val="0"/>
          <w:marTop w:val="0"/>
          <w:marBottom w:val="0"/>
          <w:divBdr>
            <w:top w:val="none" w:sz="0" w:space="0" w:color="auto"/>
            <w:left w:val="none" w:sz="0" w:space="0" w:color="auto"/>
            <w:bottom w:val="none" w:sz="0" w:space="0" w:color="auto"/>
            <w:right w:val="none" w:sz="0" w:space="0" w:color="auto"/>
          </w:divBdr>
        </w:div>
        <w:div w:id="899747236">
          <w:marLeft w:val="0"/>
          <w:marRight w:val="0"/>
          <w:marTop w:val="0"/>
          <w:marBottom w:val="0"/>
          <w:divBdr>
            <w:top w:val="none" w:sz="0" w:space="0" w:color="auto"/>
            <w:left w:val="none" w:sz="0" w:space="0" w:color="auto"/>
            <w:bottom w:val="none" w:sz="0" w:space="0" w:color="auto"/>
            <w:right w:val="none" w:sz="0" w:space="0" w:color="auto"/>
          </w:divBdr>
        </w:div>
        <w:div w:id="908880819">
          <w:marLeft w:val="0"/>
          <w:marRight w:val="0"/>
          <w:marTop w:val="0"/>
          <w:marBottom w:val="0"/>
          <w:divBdr>
            <w:top w:val="none" w:sz="0" w:space="0" w:color="auto"/>
            <w:left w:val="none" w:sz="0" w:space="0" w:color="auto"/>
            <w:bottom w:val="none" w:sz="0" w:space="0" w:color="auto"/>
            <w:right w:val="none" w:sz="0" w:space="0" w:color="auto"/>
          </w:divBdr>
        </w:div>
        <w:div w:id="910038150">
          <w:marLeft w:val="0"/>
          <w:marRight w:val="0"/>
          <w:marTop w:val="0"/>
          <w:marBottom w:val="0"/>
          <w:divBdr>
            <w:top w:val="none" w:sz="0" w:space="0" w:color="auto"/>
            <w:left w:val="none" w:sz="0" w:space="0" w:color="auto"/>
            <w:bottom w:val="none" w:sz="0" w:space="0" w:color="auto"/>
            <w:right w:val="none" w:sz="0" w:space="0" w:color="auto"/>
          </w:divBdr>
        </w:div>
        <w:div w:id="912664294">
          <w:marLeft w:val="0"/>
          <w:marRight w:val="0"/>
          <w:marTop w:val="0"/>
          <w:marBottom w:val="0"/>
          <w:divBdr>
            <w:top w:val="none" w:sz="0" w:space="0" w:color="auto"/>
            <w:left w:val="none" w:sz="0" w:space="0" w:color="auto"/>
            <w:bottom w:val="none" w:sz="0" w:space="0" w:color="auto"/>
            <w:right w:val="none" w:sz="0" w:space="0" w:color="auto"/>
          </w:divBdr>
        </w:div>
        <w:div w:id="935022948">
          <w:marLeft w:val="0"/>
          <w:marRight w:val="0"/>
          <w:marTop w:val="0"/>
          <w:marBottom w:val="0"/>
          <w:divBdr>
            <w:top w:val="none" w:sz="0" w:space="0" w:color="auto"/>
            <w:left w:val="none" w:sz="0" w:space="0" w:color="auto"/>
            <w:bottom w:val="none" w:sz="0" w:space="0" w:color="auto"/>
            <w:right w:val="none" w:sz="0" w:space="0" w:color="auto"/>
          </w:divBdr>
        </w:div>
        <w:div w:id="940181006">
          <w:marLeft w:val="0"/>
          <w:marRight w:val="0"/>
          <w:marTop w:val="0"/>
          <w:marBottom w:val="0"/>
          <w:divBdr>
            <w:top w:val="none" w:sz="0" w:space="0" w:color="auto"/>
            <w:left w:val="none" w:sz="0" w:space="0" w:color="auto"/>
            <w:bottom w:val="none" w:sz="0" w:space="0" w:color="auto"/>
            <w:right w:val="none" w:sz="0" w:space="0" w:color="auto"/>
          </w:divBdr>
        </w:div>
        <w:div w:id="944120227">
          <w:marLeft w:val="0"/>
          <w:marRight w:val="0"/>
          <w:marTop w:val="0"/>
          <w:marBottom w:val="0"/>
          <w:divBdr>
            <w:top w:val="none" w:sz="0" w:space="0" w:color="auto"/>
            <w:left w:val="none" w:sz="0" w:space="0" w:color="auto"/>
            <w:bottom w:val="none" w:sz="0" w:space="0" w:color="auto"/>
            <w:right w:val="none" w:sz="0" w:space="0" w:color="auto"/>
          </w:divBdr>
        </w:div>
        <w:div w:id="962734951">
          <w:marLeft w:val="0"/>
          <w:marRight w:val="0"/>
          <w:marTop w:val="0"/>
          <w:marBottom w:val="0"/>
          <w:divBdr>
            <w:top w:val="none" w:sz="0" w:space="0" w:color="auto"/>
            <w:left w:val="none" w:sz="0" w:space="0" w:color="auto"/>
            <w:bottom w:val="none" w:sz="0" w:space="0" w:color="auto"/>
            <w:right w:val="none" w:sz="0" w:space="0" w:color="auto"/>
          </w:divBdr>
        </w:div>
        <w:div w:id="982126023">
          <w:marLeft w:val="0"/>
          <w:marRight w:val="0"/>
          <w:marTop w:val="0"/>
          <w:marBottom w:val="0"/>
          <w:divBdr>
            <w:top w:val="none" w:sz="0" w:space="0" w:color="auto"/>
            <w:left w:val="none" w:sz="0" w:space="0" w:color="auto"/>
            <w:bottom w:val="none" w:sz="0" w:space="0" w:color="auto"/>
            <w:right w:val="none" w:sz="0" w:space="0" w:color="auto"/>
          </w:divBdr>
        </w:div>
        <w:div w:id="991442773">
          <w:marLeft w:val="0"/>
          <w:marRight w:val="0"/>
          <w:marTop w:val="0"/>
          <w:marBottom w:val="0"/>
          <w:divBdr>
            <w:top w:val="none" w:sz="0" w:space="0" w:color="auto"/>
            <w:left w:val="none" w:sz="0" w:space="0" w:color="auto"/>
            <w:bottom w:val="none" w:sz="0" w:space="0" w:color="auto"/>
            <w:right w:val="none" w:sz="0" w:space="0" w:color="auto"/>
          </w:divBdr>
        </w:div>
        <w:div w:id="994257012">
          <w:marLeft w:val="0"/>
          <w:marRight w:val="0"/>
          <w:marTop w:val="0"/>
          <w:marBottom w:val="0"/>
          <w:divBdr>
            <w:top w:val="none" w:sz="0" w:space="0" w:color="auto"/>
            <w:left w:val="none" w:sz="0" w:space="0" w:color="auto"/>
            <w:bottom w:val="none" w:sz="0" w:space="0" w:color="auto"/>
            <w:right w:val="none" w:sz="0" w:space="0" w:color="auto"/>
          </w:divBdr>
        </w:div>
        <w:div w:id="1017342535">
          <w:marLeft w:val="0"/>
          <w:marRight w:val="0"/>
          <w:marTop w:val="0"/>
          <w:marBottom w:val="0"/>
          <w:divBdr>
            <w:top w:val="none" w:sz="0" w:space="0" w:color="auto"/>
            <w:left w:val="none" w:sz="0" w:space="0" w:color="auto"/>
            <w:bottom w:val="none" w:sz="0" w:space="0" w:color="auto"/>
            <w:right w:val="none" w:sz="0" w:space="0" w:color="auto"/>
          </w:divBdr>
        </w:div>
        <w:div w:id="1054743592">
          <w:marLeft w:val="0"/>
          <w:marRight w:val="0"/>
          <w:marTop w:val="0"/>
          <w:marBottom w:val="0"/>
          <w:divBdr>
            <w:top w:val="none" w:sz="0" w:space="0" w:color="auto"/>
            <w:left w:val="none" w:sz="0" w:space="0" w:color="auto"/>
            <w:bottom w:val="none" w:sz="0" w:space="0" w:color="auto"/>
            <w:right w:val="none" w:sz="0" w:space="0" w:color="auto"/>
          </w:divBdr>
        </w:div>
        <w:div w:id="1094666812">
          <w:marLeft w:val="0"/>
          <w:marRight w:val="0"/>
          <w:marTop w:val="0"/>
          <w:marBottom w:val="0"/>
          <w:divBdr>
            <w:top w:val="none" w:sz="0" w:space="0" w:color="auto"/>
            <w:left w:val="none" w:sz="0" w:space="0" w:color="auto"/>
            <w:bottom w:val="none" w:sz="0" w:space="0" w:color="auto"/>
            <w:right w:val="none" w:sz="0" w:space="0" w:color="auto"/>
          </w:divBdr>
        </w:div>
        <w:div w:id="1095439621">
          <w:marLeft w:val="0"/>
          <w:marRight w:val="0"/>
          <w:marTop w:val="0"/>
          <w:marBottom w:val="0"/>
          <w:divBdr>
            <w:top w:val="none" w:sz="0" w:space="0" w:color="auto"/>
            <w:left w:val="none" w:sz="0" w:space="0" w:color="auto"/>
            <w:bottom w:val="none" w:sz="0" w:space="0" w:color="auto"/>
            <w:right w:val="none" w:sz="0" w:space="0" w:color="auto"/>
          </w:divBdr>
        </w:div>
        <w:div w:id="1101225692">
          <w:marLeft w:val="0"/>
          <w:marRight w:val="0"/>
          <w:marTop w:val="0"/>
          <w:marBottom w:val="0"/>
          <w:divBdr>
            <w:top w:val="none" w:sz="0" w:space="0" w:color="auto"/>
            <w:left w:val="none" w:sz="0" w:space="0" w:color="auto"/>
            <w:bottom w:val="none" w:sz="0" w:space="0" w:color="auto"/>
            <w:right w:val="none" w:sz="0" w:space="0" w:color="auto"/>
          </w:divBdr>
        </w:div>
        <w:div w:id="1102603433">
          <w:marLeft w:val="0"/>
          <w:marRight w:val="0"/>
          <w:marTop w:val="0"/>
          <w:marBottom w:val="0"/>
          <w:divBdr>
            <w:top w:val="none" w:sz="0" w:space="0" w:color="auto"/>
            <w:left w:val="none" w:sz="0" w:space="0" w:color="auto"/>
            <w:bottom w:val="none" w:sz="0" w:space="0" w:color="auto"/>
            <w:right w:val="none" w:sz="0" w:space="0" w:color="auto"/>
          </w:divBdr>
        </w:div>
        <w:div w:id="1128669520">
          <w:marLeft w:val="0"/>
          <w:marRight w:val="0"/>
          <w:marTop w:val="0"/>
          <w:marBottom w:val="0"/>
          <w:divBdr>
            <w:top w:val="none" w:sz="0" w:space="0" w:color="auto"/>
            <w:left w:val="none" w:sz="0" w:space="0" w:color="auto"/>
            <w:bottom w:val="none" w:sz="0" w:space="0" w:color="auto"/>
            <w:right w:val="none" w:sz="0" w:space="0" w:color="auto"/>
          </w:divBdr>
        </w:div>
        <w:div w:id="1129518052">
          <w:marLeft w:val="0"/>
          <w:marRight w:val="0"/>
          <w:marTop w:val="0"/>
          <w:marBottom w:val="0"/>
          <w:divBdr>
            <w:top w:val="none" w:sz="0" w:space="0" w:color="auto"/>
            <w:left w:val="none" w:sz="0" w:space="0" w:color="auto"/>
            <w:bottom w:val="none" w:sz="0" w:space="0" w:color="auto"/>
            <w:right w:val="none" w:sz="0" w:space="0" w:color="auto"/>
          </w:divBdr>
        </w:div>
        <w:div w:id="1167670463">
          <w:marLeft w:val="0"/>
          <w:marRight w:val="0"/>
          <w:marTop w:val="0"/>
          <w:marBottom w:val="0"/>
          <w:divBdr>
            <w:top w:val="none" w:sz="0" w:space="0" w:color="auto"/>
            <w:left w:val="none" w:sz="0" w:space="0" w:color="auto"/>
            <w:bottom w:val="none" w:sz="0" w:space="0" w:color="auto"/>
            <w:right w:val="none" w:sz="0" w:space="0" w:color="auto"/>
          </w:divBdr>
        </w:div>
        <w:div w:id="1169443439">
          <w:marLeft w:val="0"/>
          <w:marRight w:val="0"/>
          <w:marTop w:val="0"/>
          <w:marBottom w:val="0"/>
          <w:divBdr>
            <w:top w:val="none" w:sz="0" w:space="0" w:color="auto"/>
            <w:left w:val="none" w:sz="0" w:space="0" w:color="auto"/>
            <w:bottom w:val="none" w:sz="0" w:space="0" w:color="auto"/>
            <w:right w:val="none" w:sz="0" w:space="0" w:color="auto"/>
          </w:divBdr>
        </w:div>
        <w:div w:id="1199009905">
          <w:marLeft w:val="0"/>
          <w:marRight w:val="0"/>
          <w:marTop w:val="0"/>
          <w:marBottom w:val="0"/>
          <w:divBdr>
            <w:top w:val="none" w:sz="0" w:space="0" w:color="auto"/>
            <w:left w:val="none" w:sz="0" w:space="0" w:color="auto"/>
            <w:bottom w:val="none" w:sz="0" w:space="0" w:color="auto"/>
            <w:right w:val="none" w:sz="0" w:space="0" w:color="auto"/>
          </w:divBdr>
        </w:div>
        <w:div w:id="1218784199">
          <w:marLeft w:val="0"/>
          <w:marRight w:val="0"/>
          <w:marTop w:val="0"/>
          <w:marBottom w:val="0"/>
          <w:divBdr>
            <w:top w:val="none" w:sz="0" w:space="0" w:color="auto"/>
            <w:left w:val="none" w:sz="0" w:space="0" w:color="auto"/>
            <w:bottom w:val="none" w:sz="0" w:space="0" w:color="auto"/>
            <w:right w:val="none" w:sz="0" w:space="0" w:color="auto"/>
          </w:divBdr>
        </w:div>
        <w:div w:id="1236091885">
          <w:marLeft w:val="0"/>
          <w:marRight w:val="0"/>
          <w:marTop w:val="0"/>
          <w:marBottom w:val="0"/>
          <w:divBdr>
            <w:top w:val="none" w:sz="0" w:space="0" w:color="auto"/>
            <w:left w:val="none" w:sz="0" w:space="0" w:color="auto"/>
            <w:bottom w:val="none" w:sz="0" w:space="0" w:color="auto"/>
            <w:right w:val="none" w:sz="0" w:space="0" w:color="auto"/>
          </w:divBdr>
        </w:div>
        <w:div w:id="1236209779">
          <w:marLeft w:val="0"/>
          <w:marRight w:val="0"/>
          <w:marTop w:val="0"/>
          <w:marBottom w:val="0"/>
          <w:divBdr>
            <w:top w:val="none" w:sz="0" w:space="0" w:color="auto"/>
            <w:left w:val="none" w:sz="0" w:space="0" w:color="auto"/>
            <w:bottom w:val="none" w:sz="0" w:space="0" w:color="auto"/>
            <w:right w:val="none" w:sz="0" w:space="0" w:color="auto"/>
          </w:divBdr>
        </w:div>
        <w:div w:id="1240485945">
          <w:marLeft w:val="0"/>
          <w:marRight w:val="0"/>
          <w:marTop w:val="0"/>
          <w:marBottom w:val="0"/>
          <w:divBdr>
            <w:top w:val="none" w:sz="0" w:space="0" w:color="auto"/>
            <w:left w:val="none" w:sz="0" w:space="0" w:color="auto"/>
            <w:bottom w:val="none" w:sz="0" w:space="0" w:color="auto"/>
            <w:right w:val="none" w:sz="0" w:space="0" w:color="auto"/>
          </w:divBdr>
        </w:div>
        <w:div w:id="1250576339">
          <w:marLeft w:val="0"/>
          <w:marRight w:val="0"/>
          <w:marTop w:val="0"/>
          <w:marBottom w:val="0"/>
          <w:divBdr>
            <w:top w:val="none" w:sz="0" w:space="0" w:color="auto"/>
            <w:left w:val="none" w:sz="0" w:space="0" w:color="auto"/>
            <w:bottom w:val="none" w:sz="0" w:space="0" w:color="auto"/>
            <w:right w:val="none" w:sz="0" w:space="0" w:color="auto"/>
          </w:divBdr>
        </w:div>
        <w:div w:id="1251934751">
          <w:marLeft w:val="0"/>
          <w:marRight w:val="0"/>
          <w:marTop w:val="0"/>
          <w:marBottom w:val="0"/>
          <w:divBdr>
            <w:top w:val="none" w:sz="0" w:space="0" w:color="auto"/>
            <w:left w:val="none" w:sz="0" w:space="0" w:color="auto"/>
            <w:bottom w:val="none" w:sz="0" w:space="0" w:color="auto"/>
            <w:right w:val="none" w:sz="0" w:space="0" w:color="auto"/>
          </w:divBdr>
        </w:div>
        <w:div w:id="1276399870">
          <w:marLeft w:val="0"/>
          <w:marRight w:val="0"/>
          <w:marTop w:val="0"/>
          <w:marBottom w:val="0"/>
          <w:divBdr>
            <w:top w:val="none" w:sz="0" w:space="0" w:color="auto"/>
            <w:left w:val="none" w:sz="0" w:space="0" w:color="auto"/>
            <w:bottom w:val="none" w:sz="0" w:space="0" w:color="auto"/>
            <w:right w:val="none" w:sz="0" w:space="0" w:color="auto"/>
          </w:divBdr>
        </w:div>
        <w:div w:id="1281573560">
          <w:marLeft w:val="0"/>
          <w:marRight w:val="0"/>
          <w:marTop w:val="0"/>
          <w:marBottom w:val="0"/>
          <w:divBdr>
            <w:top w:val="none" w:sz="0" w:space="0" w:color="auto"/>
            <w:left w:val="none" w:sz="0" w:space="0" w:color="auto"/>
            <w:bottom w:val="none" w:sz="0" w:space="0" w:color="auto"/>
            <w:right w:val="none" w:sz="0" w:space="0" w:color="auto"/>
          </w:divBdr>
        </w:div>
        <w:div w:id="1285575095">
          <w:marLeft w:val="0"/>
          <w:marRight w:val="0"/>
          <w:marTop w:val="0"/>
          <w:marBottom w:val="0"/>
          <w:divBdr>
            <w:top w:val="none" w:sz="0" w:space="0" w:color="auto"/>
            <w:left w:val="none" w:sz="0" w:space="0" w:color="auto"/>
            <w:bottom w:val="none" w:sz="0" w:space="0" w:color="auto"/>
            <w:right w:val="none" w:sz="0" w:space="0" w:color="auto"/>
          </w:divBdr>
        </w:div>
        <w:div w:id="1300038243">
          <w:marLeft w:val="0"/>
          <w:marRight w:val="0"/>
          <w:marTop w:val="0"/>
          <w:marBottom w:val="0"/>
          <w:divBdr>
            <w:top w:val="none" w:sz="0" w:space="0" w:color="auto"/>
            <w:left w:val="none" w:sz="0" w:space="0" w:color="auto"/>
            <w:bottom w:val="none" w:sz="0" w:space="0" w:color="auto"/>
            <w:right w:val="none" w:sz="0" w:space="0" w:color="auto"/>
          </w:divBdr>
        </w:div>
        <w:div w:id="1306005989">
          <w:marLeft w:val="0"/>
          <w:marRight w:val="0"/>
          <w:marTop w:val="0"/>
          <w:marBottom w:val="0"/>
          <w:divBdr>
            <w:top w:val="none" w:sz="0" w:space="0" w:color="auto"/>
            <w:left w:val="none" w:sz="0" w:space="0" w:color="auto"/>
            <w:bottom w:val="none" w:sz="0" w:space="0" w:color="auto"/>
            <w:right w:val="none" w:sz="0" w:space="0" w:color="auto"/>
          </w:divBdr>
        </w:div>
        <w:div w:id="1312246275">
          <w:marLeft w:val="0"/>
          <w:marRight w:val="0"/>
          <w:marTop w:val="0"/>
          <w:marBottom w:val="0"/>
          <w:divBdr>
            <w:top w:val="none" w:sz="0" w:space="0" w:color="auto"/>
            <w:left w:val="none" w:sz="0" w:space="0" w:color="auto"/>
            <w:bottom w:val="none" w:sz="0" w:space="0" w:color="auto"/>
            <w:right w:val="none" w:sz="0" w:space="0" w:color="auto"/>
          </w:divBdr>
        </w:div>
        <w:div w:id="1315454861">
          <w:marLeft w:val="0"/>
          <w:marRight w:val="0"/>
          <w:marTop w:val="0"/>
          <w:marBottom w:val="0"/>
          <w:divBdr>
            <w:top w:val="none" w:sz="0" w:space="0" w:color="auto"/>
            <w:left w:val="none" w:sz="0" w:space="0" w:color="auto"/>
            <w:bottom w:val="none" w:sz="0" w:space="0" w:color="auto"/>
            <w:right w:val="none" w:sz="0" w:space="0" w:color="auto"/>
          </w:divBdr>
        </w:div>
        <w:div w:id="1317565952">
          <w:marLeft w:val="0"/>
          <w:marRight w:val="0"/>
          <w:marTop w:val="0"/>
          <w:marBottom w:val="0"/>
          <w:divBdr>
            <w:top w:val="none" w:sz="0" w:space="0" w:color="auto"/>
            <w:left w:val="none" w:sz="0" w:space="0" w:color="auto"/>
            <w:bottom w:val="none" w:sz="0" w:space="0" w:color="auto"/>
            <w:right w:val="none" w:sz="0" w:space="0" w:color="auto"/>
          </w:divBdr>
        </w:div>
        <w:div w:id="1377243864">
          <w:marLeft w:val="0"/>
          <w:marRight w:val="0"/>
          <w:marTop w:val="0"/>
          <w:marBottom w:val="0"/>
          <w:divBdr>
            <w:top w:val="none" w:sz="0" w:space="0" w:color="auto"/>
            <w:left w:val="none" w:sz="0" w:space="0" w:color="auto"/>
            <w:bottom w:val="none" w:sz="0" w:space="0" w:color="auto"/>
            <w:right w:val="none" w:sz="0" w:space="0" w:color="auto"/>
          </w:divBdr>
        </w:div>
        <w:div w:id="1401714509">
          <w:marLeft w:val="0"/>
          <w:marRight w:val="0"/>
          <w:marTop w:val="0"/>
          <w:marBottom w:val="0"/>
          <w:divBdr>
            <w:top w:val="none" w:sz="0" w:space="0" w:color="auto"/>
            <w:left w:val="none" w:sz="0" w:space="0" w:color="auto"/>
            <w:bottom w:val="none" w:sz="0" w:space="0" w:color="auto"/>
            <w:right w:val="none" w:sz="0" w:space="0" w:color="auto"/>
          </w:divBdr>
        </w:div>
        <w:div w:id="1402290972">
          <w:marLeft w:val="0"/>
          <w:marRight w:val="0"/>
          <w:marTop w:val="0"/>
          <w:marBottom w:val="0"/>
          <w:divBdr>
            <w:top w:val="none" w:sz="0" w:space="0" w:color="auto"/>
            <w:left w:val="none" w:sz="0" w:space="0" w:color="auto"/>
            <w:bottom w:val="none" w:sz="0" w:space="0" w:color="auto"/>
            <w:right w:val="none" w:sz="0" w:space="0" w:color="auto"/>
          </w:divBdr>
        </w:div>
        <w:div w:id="1417479280">
          <w:marLeft w:val="0"/>
          <w:marRight w:val="0"/>
          <w:marTop w:val="0"/>
          <w:marBottom w:val="0"/>
          <w:divBdr>
            <w:top w:val="none" w:sz="0" w:space="0" w:color="auto"/>
            <w:left w:val="none" w:sz="0" w:space="0" w:color="auto"/>
            <w:bottom w:val="none" w:sz="0" w:space="0" w:color="auto"/>
            <w:right w:val="none" w:sz="0" w:space="0" w:color="auto"/>
          </w:divBdr>
        </w:div>
        <w:div w:id="1420716481">
          <w:marLeft w:val="0"/>
          <w:marRight w:val="0"/>
          <w:marTop w:val="0"/>
          <w:marBottom w:val="0"/>
          <w:divBdr>
            <w:top w:val="none" w:sz="0" w:space="0" w:color="auto"/>
            <w:left w:val="none" w:sz="0" w:space="0" w:color="auto"/>
            <w:bottom w:val="none" w:sz="0" w:space="0" w:color="auto"/>
            <w:right w:val="none" w:sz="0" w:space="0" w:color="auto"/>
          </w:divBdr>
        </w:div>
        <w:div w:id="1420826924">
          <w:marLeft w:val="0"/>
          <w:marRight w:val="0"/>
          <w:marTop w:val="0"/>
          <w:marBottom w:val="0"/>
          <w:divBdr>
            <w:top w:val="none" w:sz="0" w:space="0" w:color="auto"/>
            <w:left w:val="none" w:sz="0" w:space="0" w:color="auto"/>
            <w:bottom w:val="none" w:sz="0" w:space="0" w:color="auto"/>
            <w:right w:val="none" w:sz="0" w:space="0" w:color="auto"/>
          </w:divBdr>
        </w:div>
        <w:div w:id="1432318261">
          <w:marLeft w:val="0"/>
          <w:marRight w:val="0"/>
          <w:marTop w:val="0"/>
          <w:marBottom w:val="0"/>
          <w:divBdr>
            <w:top w:val="none" w:sz="0" w:space="0" w:color="auto"/>
            <w:left w:val="none" w:sz="0" w:space="0" w:color="auto"/>
            <w:bottom w:val="none" w:sz="0" w:space="0" w:color="auto"/>
            <w:right w:val="none" w:sz="0" w:space="0" w:color="auto"/>
          </w:divBdr>
        </w:div>
        <w:div w:id="1441796725">
          <w:marLeft w:val="0"/>
          <w:marRight w:val="0"/>
          <w:marTop w:val="0"/>
          <w:marBottom w:val="0"/>
          <w:divBdr>
            <w:top w:val="none" w:sz="0" w:space="0" w:color="auto"/>
            <w:left w:val="none" w:sz="0" w:space="0" w:color="auto"/>
            <w:bottom w:val="none" w:sz="0" w:space="0" w:color="auto"/>
            <w:right w:val="none" w:sz="0" w:space="0" w:color="auto"/>
          </w:divBdr>
        </w:div>
        <w:div w:id="1446776253">
          <w:marLeft w:val="0"/>
          <w:marRight w:val="0"/>
          <w:marTop w:val="0"/>
          <w:marBottom w:val="0"/>
          <w:divBdr>
            <w:top w:val="none" w:sz="0" w:space="0" w:color="auto"/>
            <w:left w:val="none" w:sz="0" w:space="0" w:color="auto"/>
            <w:bottom w:val="none" w:sz="0" w:space="0" w:color="auto"/>
            <w:right w:val="none" w:sz="0" w:space="0" w:color="auto"/>
          </w:divBdr>
        </w:div>
        <w:div w:id="1464732108">
          <w:marLeft w:val="0"/>
          <w:marRight w:val="0"/>
          <w:marTop w:val="0"/>
          <w:marBottom w:val="0"/>
          <w:divBdr>
            <w:top w:val="none" w:sz="0" w:space="0" w:color="auto"/>
            <w:left w:val="none" w:sz="0" w:space="0" w:color="auto"/>
            <w:bottom w:val="none" w:sz="0" w:space="0" w:color="auto"/>
            <w:right w:val="none" w:sz="0" w:space="0" w:color="auto"/>
          </w:divBdr>
        </w:div>
        <w:div w:id="1469282599">
          <w:marLeft w:val="0"/>
          <w:marRight w:val="0"/>
          <w:marTop w:val="0"/>
          <w:marBottom w:val="0"/>
          <w:divBdr>
            <w:top w:val="none" w:sz="0" w:space="0" w:color="auto"/>
            <w:left w:val="none" w:sz="0" w:space="0" w:color="auto"/>
            <w:bottom w:val="none" w:sz="0" w:space="0" w:color="auto"/>
            <w:right w:val="none" w:sz="0" w:space="0" w:color="auto"/>
          </w:divBdr>
        </w:div>
        <w:div w:id="1470825261">
          <w:marLeft w:val="0"/>
          <w:marRight w:val="0"/>
          <w:marTop w:val="0"/>
          <w:marBottom w:val="0"/>
          <w:divBdr>
            <w:top w:val="none" w:sz="0" w:space="0" w:color="auto"/>
            <w:left w:val="none" w:sz="0" w:space="0" w:color="auto"/>
            <w:bottom w:val="none" w:sz="0" w:space="0" w:color="auto"/>
            <w:right w:val="none" w:sz="0" w:space="0" w:color="auto"/>
          </w:divBdr>
        </w:div>
        <w:div w:id="1488982453">
          <w:marLeft w:val="0"/>
          <w:marRight w:val="0"/>
          <w:marTop w:val="0"/>
          <w:marBottom w:val="0"/>
          <w:divBdr>
            <w:top w:val="none" w:sz="0" w:space="0" w:color="auto"/>
            <w:left w:val="none" w:sz="0" w:space="0" w:color="auto"/>
            <w:bottom w:val="none" w:sz="0" w:space="0" w:color="auto"/>
            <w:right w:val="none" w:sz="0" w:space="0" w:color="auto"/>
          </w:divBdr>
        </w:div>
        <w:div w:id="1491865118">
          <w:marLeft w:val="0"/>
          <w:marRight w:val="0"/>
          <w:marTop w:val="0"/>
          <w:marBottom w:val="0"/>
          <w:divBdr>
            <w:top w:val="none" w:sz="0" w:space="0" w:color="auto"/>
            <w:left w:val="none" w:sz="0" w:space="0" w:color="auto"/>
            <w:bottom w:val="none" w:sz="0" w:space="0" w:color="auto"/>
            <w:right w:val="none" w:sz="0" w:space="0" w:color="auto"/>
          </w:divBdr>
        </w:div>
        <w:div w:id="1493794600">
          <w:marLeft w:val="0"/>
          <w:marRight w:val="0"/>
          <w:marTop w:val="0"/>
          <w:marBottom w:val="0"/>
          <w:divBdr>
            <w:top w:val="none" w:sz="0" w:space="0" w:color="auto"/>
            <w:left w:val="none" w:sz="0" w:space="0" w:color="auto"/>
            <w:bottom w:val="none" w:sz="0" w:space="0" w:color="auto"/>
            <w:right w:val="none" w:sz="0" w:space="0" w:color="auto"/>
          </w:divBdr>
        </w:div>
        <w:div w:id="1517621395">
          <w:marLeft w:val="0"/>
          <w:marRight w:val="0"/>
          <w:marTop w:val="0"/>
          <w:marBottom w:val="0"/>
          <w:divBdr>
            <w:top w:val="none" w:sz="0" w:space="0" w:color="auto"/>
            <w:left w:val="none" w:sz="0" w:space="0" w:color="auto"/>
            <w:bottom w:val="none" w:sz="0" w:space="0" w:color="auto"/>
            <w:right w:val="none" w:sz="0" w:space="0" w:color="auto"/>
          </w:divBdr>
        </w:div>
        <w:div w:id="1555653342">
          <w:marLeft w:val="0"/>
          <w:marRight w:val="0"/>
          <w:marTop w:val="0"/>
          <w:marBottom w:val="0"/>
          <w:divBdr>
            <w:top w:val="none" w:sz="0" w:space="0" w:color="auto"/>
            <w:left w:val="none" w:sz="0" w:space="0" w:color="auto"/>
            <w:bottom w:val="none" w:sz="0" w:space="0" w:color="auto"/>
            <w:right w:val="none" w:sz="0" w:space="0" w:color="auto"/>
          </w:divBdr>
        </w:div>
        <w:div w:id="1558054288">
          <w:marLeft w:val="0"/>
          <w:marRight w:val="0"/>
          <w:marTop w:val="0"/>
          <w:marBottom w:val="0"/>
          <w:divBdr>
            <w:top w:val="none" w:sz="0" w:space="0" w:color="auto"/>
            <w:left w:val="none" w:sz="0" w:space="0" w:color="auto"/>
            <w:bottom w:val="none" w:sz="0" w:space="0" w:color="auto"/>
            <w:right w:val="none" w:sz="0" w:space="0" w:color="auto"/>
          </w:divBdr>
        </w:div>
        <w:div w:id="1565794753">
          <w:marLeft w:val="0"/>
          <w:marRight w:val="0"/>
          <w:marTop w:val="0"/>
          <w:marBottom w:val="0"/>
          <w:divBdr>
            <w:top w:val="none" w:sz="0" w:space="0" w:color="auto"/>
            <w:left w:val="none" w:sz="0" w:space="0" w:color="auto"/>
            <w:bottom w:val="none" w:sz="0" w:space="0" w:color="auto"/>
            <w:right w:val="none" w:sz="0" w:space="0" w:color="auto"/>
          </w:divBdr>
        </w:div>
        <w:div w:id="1589725634">
          <w:marLeft w:val="0"/>
          <w:marRight w:val="0"/>
          <w:marTop w:val="0"/>
          <w:marBottom w:val="0"/>
          <w:divBdr>
            <w:top w:val="none" w:sz="0" w:space="0" w:color="auto"/>
            <w:left w:val="none" w:sz="0" w:space="0" w:color="auto"/>
            <w:bottom w:val="none" w:sz="0" w:space="0" w:color="auto"/>
            <w:right w:val="none" w:sz="0" w:space="0" w:color="auto"/>
          </w:divBdr>
        </w:div>
        <w:div w:id="1591810291">
          <w:marLeft w:val="0"/>
          <w:marRight w:val="0"/>
          <w:marTop w:val="0"/>
          <w:marBottom w:val="0"/>
          <w:divBdr>
            <w:top w:val="none" w:sz="0" w:space="0" w:color="auto"/>
            <w:left w:val="none" w:sz="0" w:space="0" w:color="auto"/>
            <w:bottom w:val="none" w:sz="0" w:space="0" w:color="auto"/>
            <w:right w:val="none" w:sz="0" w:space="0" w:color="auto"/>
          </w:divBdr>
        </w:div>
        <w:div w:id="1597055364">
          <w:marLeft w:val="0"/>
          <w:marRight w:val="0"/>
          <w:marTop w:val="0"/>
          <w:marBottom w:val="0"/>
          <w:divBdr>
            <w:top w:val="none" w:sz="0" w:space="0" w:color="auto"/>
            <w:left w:val="none" w:sz="0" w:space="0" w:color="auto"/>
            <w:bottom w:val="none" w:sz="0" w:space="0" w:color="auto"/>
            <w:right w:val="none" w:sz="0" w:space="0" w:color="auto"/>
          </w:divBdr>
        </w:div>
        <w:div w:id="1605069268">
          <w:marLeft w:val="0"/>
          <w:marRight w:val="0"/>
          <w:marTop w:val="0"/>
          <w:marBottom w:val="0"/>
          <w:divBdr>
            <w:top w:val="none" w:sz="0" w:space="0" w:color="auto"/>
            <w:left w:val="none" w:sz="0" w:space="0" w:color="auto"/>
            <w:bottom w:val="none" w:sz="0" w:space="0" w:color="auto"/>
            <w:right w:val="none" w:sz="0" w:space="0" w:color="auto"/>
          </w:divBdr>
        </w:div>
        <w:div w:id="1626352160">
          <w:marLeft w:val="0"/>
          <w:marRight w:val="0"/>
          <w:marTop w:val="0"/>
          <w:marBottom w:val="0"/>
          <w:divBdr>
            <w:top w:val="none" w:sz="0" w:space="0" w:color="auto"/>
            <w:left w:val="none" w:sz="0" w:space="0" w:color="auto"/>
            <w:bottom w:val="none" w:sz="0" w:space="0" w:color="auto"/>
            <w:right w:val="none" w:sz="0" w:space="0" w:color="auto"/>
          </w:divBdr>
        </w:div>
        <w:div w:id="1640107065">
          <w:marLeft w:val="0"/>
          <w:marRight w:val="0"/>
          <w:marTop w:val="0"/>
          <w:marBottom w:val="0"/>
          <w:divBdr>
            <w:top w:val="none" w:sz="0" w:space="0" w:color="auto"/>
            <w:left w:val="none" w:sz="0" w:space="0" w:color="auto"/>
            <w:bottom w:val="none" w:sz="0" w:space="0" w:color="auto"/>
            <w:right w:val="none" w:sz="0" w:space="0" w:color="auto"/>
          </w:divBdr>
        </w:div>
        <w:div w:id="1669673844">
          <w:marLeft w:val="0"/>
          <w:marRight w:val="0"/>
          <w:marTop w:val="0"/>
          <w:marBottom w:val="0"/>
          <w:divBdr>
            <w:top w:val="none" w:sz="0" w:space="0" w:color="auto"/>
            <w:left w:val="none" w:sz="0" w:space="0" w:color="auto"/>
            <w:bottom w:val="none" w:sz="0" w:space="0" w:color="auto"/>
            <w:right w:val="none" w:sz="0" w:space="0" w:color="auto"/>
          </w:divBdr>
        </w:div>
        <w:div w:id="1693146510">
          <w:marLeft w:val="0"/>
          <w:marRight w:val="0"/>
          <w:marTop w:val="0"/>
          <w:marBottom w:val="0"/>
          <w:divBdr>
            <w:top w:val="none" w:sz="0" w:space="0" w:color="auto"/>
            <w:left w:val="none" w:sz="0" w:space="0" w:color="auto"/>
            <w:bottom w:val="none" w:sz="0" w:space="0" w:color="auto"/>
            <w:right w:val="none" w:sz="0" w:space="0" w:color="auto"/>
          </w:divBdr>
        </w:div>
        <w:div w:id="1720932166">
          <w:marLeft w:val="0"/>
          <w:marRight w:val="0"/>
          <w:marTop w:val="0"/>
          <w:marBottom w:val="0"/>
          <w:divBdr>
            <w:top w:val="none" w:sz="0" w:space="0" w:color="auto"/>
            <w:left w:val="none" w:sz="0" w:space="0" w:color="auto"/>
            <w:bottom w:val="none" w:sz="0" w:space="0" w:color="auto"/>
            <w:right w:val="none" w:sz="0" w:space="0" w:color="auto"/>
          </w:divBdr>
        </w:div>
        <w:div w:id="1722904459">
          <w:marLeft w:val="0"/>
          <w:marRight w:val="0"/>
          <w:marTop w:val="0"/>
          <w:marBottom w:val="0"/>
          <w:divBdr>
            <w:top w:val="none" w:sz="0" w:space="0" w:color="auto"/>
            <w:left w:val="none" w:sz="0" w:space="0" w:color="auto"/>
            <w:bottom w:val="none" w:sz="0" w:space="0" w:color="auto"/>
            <w:right w:val="none" w:sz="0" w:space="0" w:color="auto"/>
          </w:divBdr>
        </w:div>
        <w:div w:id="1723019865">
          <w:marLeft w:val="0"/>
          <w:marRight w:val="0"/>
          <w:marTop w:val="0"/>
          <w:marBottom w:val="0"/>
          <w:divBdr>
            <w:top w:val="none" w:sz="0" w:space="0" w:color="auto"/>
            <w:left w:val="none" w:sz="0" w:space="0" w:color="auto"/>
            <w:bottom w:val="none" w:sz="0" w:space="0" w:color="auto"/>
            <w:right w:val="none" w:sz="0" w:space="0" w:color="auto"/>
          </w:divBdr>
        </w:div>
        <w:div w:id="1723212995">
          <w:marLeft w:val="0"/>
          <w:marRight w:val="0"/>
          <w:marTop w:val="0"/>
          <w:marBottom w:val="0"/>
          <w:divBdr>
            <w:top w:val="none" w:sz="0" w:space="0" w:color="auto"/>
            <w:left w:val="none" w:sz="0" w:space="0" w:color="auto"/>
            <w:bottom w:val="none" w:sz="0" w:space="0" w:color="auto"/>
            <w:right w:val="none" w:sz="0" w:space="0" w:color="auto"/>
          </w:divBdr>
        </w:div>
        <w:div w:id="1727726768">
          <w:marLeft w:val="0"/>
          <w:marRight w:val="0"/>
          <w:marTop w:val="0"/>
          <w:marBottom w:val="0"/>
          <w:divBdr>
            <w:top w:val="none" w:sz="0" w:space="0" w:color="auto"/>
            <w:left w:val="none" w:sz="0" w:space="0" w:color="auto"/>
            <w:bottom w:val="none" w:sz="0" w:space="0" w:color="auto"/>
            <w:right w:val="none" w:sz="0" w:space="0" w:color="auto"/>
          </w:divBdr>
        </w:div>
        <w:div w:id="1761947837">
          <w:marLeft w:val="0"/>
          <w:marRight w:val="0"/>
          <w:marTop w:val="0"/>
          <w:marBottom w:val="0"/>
          <w:divBdr>
            <w:top w:val="none" w:sz="0" w:space="0" w:color="auto"/>
            <w:left w:val="none" w:sz="0" w:space="0" w:color="auto"/>
            <w:bottom w:val="none" w:sz="0" w:space="0" w:color="auto"/>
            <w:right w:val="none" w:sz="0" w:space="0" w:color="auto"/>
          </w:divBdr>
        </w:div>
        <w:div w:id="1774786323">
          <w:marLeft w:val="0"/>
          <w:marRight w:val="0"/>
          <w:marTop w:val="0"/>
          <w:marBottom w:val="0"/>
          <w:divBdr>
            <w:top w:val="none" w:sz="0" w:space="0" w:color="auto"/>
            <w:left w:val="none" w:sz="0" w:space="0" w:color="auto"/>
            <w:bottom w:val="none" w:sz="0" w:space="0" w:color="auto"/>
            <w:right w:val="none" w:sz="0" w:space="0" w:color="auto"/>
          </w:divBdr>
        </w:div>
        <w:div w:id="1811170726">
          <w:marLeft w:val="0"/>
          <w:marRight w:val="0"/>
          <w:marTop w:val="0"/>
          <w:marBottom w:val="0"/>
          <w:divBdr>
            <w:top w:val="none" w:sz="0" w:space="0" w:color="auto"/>
            <w:left w:val="none" w:sz="0" w:space="0" w:color="auto"/>
            <w:bottom w:val="none" w:sz="0" w:space="0" w:color="auto"/>
            <w:right w:val="none" w:sz="0" w:space="0" w:color="auto"/>
          </w:divBdr>
        </w:div>
        <w:div w:id="1833135451">
          <w:marLeft w:val="0"/>
          <w:marRight w:val="0"/>
          <w:marTop w:val="0"/>
          <w:marBottom w:val="0"/>
          <w:divBdr>
            <w:top w:val="none" w:sz="0" w:space="0" w:color="auto"/>
            <w:left w:val="none" w:sz="0" w:space="0" w:color="auto"/>
            <w:bottom w:val="none" w:sz="0" w:space="0" w:color="auto"/>
            <w:right w:val="none" w:sz="0" w:space="0" w:color="auto"/>
          </w:divBdr>
        </w:div>
        <w:div w:id="1853950815">
          <w:marLeft w:val="0"/>
          <w:marRight w:val="0"/>
          <w:marTop w:val="0"/>
          <w:marBottom w:val="0"/>
          <w:divBdr>
            <w:top w:val="none" w:sz="0" w:space="0" w:color="auto"/>
            <w:left w:val="none" w:sz="0" w:space="0" w:color="auto"/>
            <w:bottom w:val="none" w:sz="0" w:space="0" w:color="auto"/>
            <w:right w:val="none" w:sz="0" w:space="0" w:color="auto"/>
          </w:divBdr>
        </w:div>
        <w:div w:id="1863741089">
          <w:marLeft w:val="0"/>
          <w:marRight w:val="0"/>
          <w:marTop w:val="0"/>
          <w:marBottom w:val="0"/>
          <w:divBdr>
            <w:top w:val="none" w:sz="0" w:space="0" w:color="auto"/>
            <w:left w:val="none" w:sz="0" w:space="0" w:color="auto"/>
            <w:bottom w:val="none" w:sz="0" w:space="0" w:color="auto"/>
            <w:right w:val="none" w:sz="0" w:space="0" w:color="auto"/>
          </w:divBdr>
        </w:div>
        <w:div w:id="1870027619">
          <w:marLeft w:val="0"/>
          <w:marRight w:val="0"/>
          <w:marTop w:val="0"/>
          <w:marBottom w:val="0"/>
          <w:divBdr>
            <w:top w:val="none" w:sz="0" w:space="0" w:color="auto"/>
            <w:left w:val="none" w:sz="0" w:space="0" w:color="auto"/>
            <w:bottom w:val="none" w:sz="0" w:space="0" w:color="auto"/>
            <w:right w:val="none" w:sz="0" w:space="0" w:color="auto"/>
          </w:divBdr>
        </w:div>
        <w:div w:id="1920022706">
          <w:marLeft w:val="0"/>
          <w:marRight w:val="0"/>
          <w:marTop w:val="0"/>
          <w:marBottom w:val="0"/>
          <w:divBdr>
            <w:top w:val="none" w:sz="0" w:space="0" w:color="auto"/>
            <w:left w:val="none" w:sz="0" w:space="0" w:color="auto"/>
            <w:bottom w:val="none" w:sz="0" w:space="0" w:color="auto"/>
            <w:right w:val="none" w:sz="0" w:space="0" w:color="auto"/>
          </w:divBdr>
        </w:div>
        <w:div w:id="2012026206">
          <w:marLeft w:val="0"/>
          <w:marRight w:val="0"/>
          <w:marTop w:val="0"/>
          <w:marBottom w:val="0"/>
          <w:divBdr>
            <w:top w:val="none" w:sz="0" w:space="0" w:color="auto"/>
            <w:left w:val="none" w:sz="0" w:space="0" w:color="auto"/>
            <w:bottom w:val="none" w:sz="0" w:space="0" w:color="auto"/>
            <w:right w:val="none" w:sz="0" w:space="0" w:color="auto"/>
          </w:divBdr>
        </w:div>
        <w:div w:id="2023512789">
          <w:marLeft w:val="0"/>
          <w:marRight w:val="0"/>
          <w:marTop w:val="0"/>
          <w:marBottom w:val="0"/>
          <w:divBdr>
            <w:top w:val="none" w:sz="0" w:space="0" w:color="auto"/>
            <w:left w:val="none" w:sz="0" w:space="0" w:color="auto"/>
            <w:bottom w:val="none" w:sz="0" w:space="0" w:color="auto"/>
            <w:right w:val="none" w:sz="0" w:space="0" w:color="auto"/>
          </w:divBdr>
        </w:div>
        <w:div w:id="2040618575">
          <w:marLeft w:val="0"/>
          <w:marRight w:val="0"/>
          <w:marTop w:val="0"/>
          <w:marBottom w:val="0"/>
          <w:divBdr>
            <w:top w:val="none" w:sz="0" w:space="0" w:color="auto"/>
            <w:left w:val="none" w:sz="0" w:space="0" w:color="auto"/>
            <w:bottom w:val="none" w:sz="0" w:space="0" w:color="auto"/>
            <w:right w:val="none" w:sz="0" w:space="0" w:color="auto"/>
          </w:divBdr>
        </w:div>
        <w:div w:id="2054379204">
          <w:marLeft w:val="0"/>
          <w:marRight w:val="0"/>
          <w:marTop w:val="0"/>
          <w:marBottom w:val="0"/>
          <w:divBdr>
            <w:top w:val="none" w:sz="0" w:space="0" w:color="auto"/>
            <w:left w:val="none" w:sz="0" w:space="0" w:color="auto"/>
            <w:bottom w:val="none" w:sz="0" w:space="0" w:color="auto"/>
            <w:right w:val="none" w:sz="0" w:space="0" w:color="auto"/>
          </w:divBdr>
        </w:div>
        <w:div w:id="2076464843">
          <w:marLeft w:val="0"/>
          <w:marRight w:val="0"/>
          <w:marTop w:val="0"/>
          <w:marBottom w:val="0"/>
          <w:divBdr>
            <w:top w:val="none" w:sz="0" w:space="0" w:color="auto"/>
            <w:left w:val="none" w:sz="0" w:space="0" w:color="auto"/>
            <w:bottom w:val="none" w:sz="0" w:space="0" w:color="auto"/>
            <w:right w:val="none" w:sz="0" w:space="0" w:color="auto"/>
          </w:divBdr>
        </w:div>
        <w:div w:id="2087072196">
          <w:marLeft w:val="0"/>
          <w:marRight w:val="0"/>
          <w:marTop w:val="0"/>
          <w:marBottom w:val="0"/>
          <w:divBdr>
            <w:top w:val="none" w:sz="0" w:space="0" w:color="auto"/>
            <w:left w:val="none" w:sz="0" w:space="0" w:color="auto"/>
            <w:bottom w:val="none" w:sz="0" w:space="0" w:color="auto"/>
            <w:right w:val="none" w:sz="0" w:space="0" w:color="auto"/>
          </w:divBdr>
        </w:div>
        <w:div w:id="2091265679">
          <w:marLeft w:val="0"/>
          <w:marRight w:val="0"/>
          <w:marTop w:val="0"/>
          <w:marBottom w:val="0"/>
          <w:divBdr>
            <w:top w:val="none" w:sz="0" w:space="0" w:color="auto"/>
            <w:left w:val="none" w:sz="0" w:space="0" w:color="auto"/>
            <w:bottom w:val="none" w:sz="0" w:space="0" w:color="auto"/>
            <w:right w:val="none" w:sz="0" w:space="0" w:color="auto"/>
          </w:divBdr>
        </w:div>
        <w:div w:id="2111586741">
          <w:marLeft w:val="0"/>
          <w:marRight w:val="0"/>
          <w:marTop w:val="0"/>
          <w:marBottom w:val="0"/>
          <w:divBdr>
            <w:top w:val="none" w:sz="0" w:space="0" w:color="auto"/>
            <w:left w:val="none" w:sz="0" w:space="0" w:color="auto"/>
            <w:bottom w:val="none" w:sz="0" w:space="0" w:color="auto"/>
            <w:right w:val="none" w:sz="0" w:space="0" w:color="auto"/>
          </w:divBdr>
        </w:div>
        <w:div w:id="2142838344">
          <w:marLeft w:val="0"/>
          <w:marRight w:val="0"/>
          <w:marTop w:val="0"/>
          <w:marBottom w:val="0"/>
          <w:divBdr>
            <w:top w:val="none" w:sz="0" w:space="0" w:color="auto"/>
            <w:left w:val="none" w:sz="0" w:space="0" w:color="auto"/>
            <w:bottom w:val="none" w:sz="0" w:space="0" w:color="auto"/>
            <w:right w:val="none" w:sz="0" w:space="0" w:color="auto"/>
          </w:divBdr>
        </w:div>
      </w:divsChild>
    </w:div>
    <w:div w:id="1910270016">
      <w:bodyDiv w:val="1"/>
      <w:marLeft w:val="0"/>
      <w:marRight w:val="0"/>
      <w:marTop w:val="0"/>
      <w:marBottom w:val="0"/>
      <w:divBdr>
        <w:top w:val="none" w:sz="0" w:space="0" w:color="auto"/>
        <w:left w:val="none" w:sz="0" w:space="0" w:color="auto"/>
        <w:bottom w:val="none" w:sz="0" w:space="0" w:color="auto"/>
        <w:right w:val="none" w:sz="0" w:space="0" w:color="auto"/>
      </w:divBdr>
      <w:divsChild>
        <w:div w:id="876744847">
          <w:marLeft w:val="0"/>
          <w:marRight w:val="0"/>
          <w:marTop w:val="0"/>
          <w:marBottom w:val="0"/>
          <w:divBdr>
            <w:top w:val="none" w:sz="0" w:space="0" w:color="auto"/>
            <w:left w:val="none" w:sz="0" w:space="0" w:color="auto"/>
            <w:bottom w:val="none" w:sz="0" w:space="0" w:color="auto"/>
            <w:right w:val="none" w:sz="0" w:space="0" w:color="auto"/>
          </w:divBdr>
        </w:div>
        <w:div w:id="944925963">
          <w:marLeft w:val="0"/>
          <w:marRight w:val="0"/>
          <w:marTop w:val="0"/>
          <w:marBottom w:val="0"/>
          <w:divBdr>
            <w:top w:val="none" w:sz="0" w:space="0" w:color="auto"/>
            <w:left w:val="none" w:sz="0" w:space="0" w:color="auto"/>
            <w:bottom w:val="none" w:sz="0" w:space="0" w:color="auto"/>
            <w:right w:val="none" w:sz="0" w:space="0" w:color="auto"/>
          </w:divBdr>
        </w:div>
        <w:div w:id="185591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indeed.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snap-et-third-party-partnership-funding-agreement-form-twc.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wc.texas.gov/find-locations" TargetMode="External"/><Relationship Id="rId17" Type="http://schemas.openxmlformats.org/officeDocument/2006/relationships/hyperlink" Target="https://www.twc.texas.gov/sites/default/files/wf/docs/snap-et-guide-twc.pdf" TargetMode="Externa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playmoneysmart.fdic.gov/games" TargetMode="External"/><Relationship Id="rId29" Type="http://schemas.openxmlformats.org/officeDocument/2006/relationships/hyperlink" Target="checklist-for-contracts-with-third-party-providers-twc.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rtexasbenefits.com/Learn/Home"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hyperlink" Target="snap-et-potential-tpp-assessment-twc.docx" TargetMode="External"/><Relationship Id="rId10" Type="http://schemas.openxmlformats.org/officeDocument/2006/relationships/endnotes" Target="endnotes.xml"/><Relationship Id="rId19" Type="http://schemas.openxmlformats.org/officeDocument/2006/relationships/hyperlink" Target="http://www.linkedin.com/" TargetMode="External"/><Relationship Id="rId31" Type="http://schemas.openxmlformats.org/officeDocument/2006/relationships/hyperlink" Target="intermediary-subcontracts-information-collection-tool-twc.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snap-et-certification-of-expenditures-form-for-third-party-partnerships-twc.docx" TargetMode="External"/><Relationship Id="rId27" Type="http://schemas.openxmlformats.org/officeDocument/2006/relationships/hyperlink" Target="information-for-potential-third-party-partners-twc.docx" TargetMode="External"/><Relationship Id="rId30" Type="http://schemas.openxmlformats.org/officeDocument/2006/relationships/hyperlink" Target="snap-et-state-plan-third-party-partnership-section-information-collection-tool-twc.docx"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eb289d15-4693-43aa-b0d1-74737fa6c039" xsi:nil="true"/>
    <MediaServiceMetadata xmlns="eb289d15-4693-43aa-b0d1-74737fa6c039" xsi:nil="true"/>
    <ReasonforDelay xmlns="eb289d15-4693-43aa-b0d1-74737fa6c039" xsi:nil="true"/>
    <_ip_UnifiedCompliancePolicyUIAction xmlns="http://schemas.microsoft.com/sharepoint/v3" xsi:nil="true"/>
    <Completion_x0020_Date xmlns="cc768bdc-b352-4d66-a8b4-4a09e7b11252" xsi:nil="true"/>
    <WIP_x0020_Status xmlns="cc768bdc-b352-4d66-a8b4-4a09e7b11252">3.4. Publish/Submit and Archive</WIP_x0020_Status>
    <Path xmlns="eb289d15-4693-43aa-b0d1-74737fa6c039" xsi:nil="true"/>
    <Commission_x0020_Action_x0020_Date xmlns="cc768bdc-b352-4d66-a8b4-4a09e7b11252" xsi:nil="true"/>
    <Project_x0020_Type xmlns="cc768bdc-b352-4d66-a8b4-4a09e7b11252">Guide</Project_x0020_Type>
    <lcf76f155ced4ddcb4097134ff3c332f xmlns="eb289d15-4693-43aa-b0d1-74737fa6c039">
      <Terms xmlns="http://schemas.microsoft.com/office/infopath/2007/PartnerControls"/>
    </lcf76f155ced4ddcb4097134ff3c332f>
    <Associated_x0020_Project_x003f_ xmlns="eb289d15-4693-43aa-b0d1-74737fa6c039">false</Associated_x0020_Project_x003f_>
    <Approvals xmlns="cc768bdc-b352-4d66-a8b4-4a09e7b11252">York,Mary APPROVED AS-IS 10/8/2024 9:36 AM</Approvals>
    <Project_x0020_Priority xmlns="cc768bdc-b352-4d66-a8b4-4a09e7b11252">(1) High</Project_x0020_Priority>
    <_ip_UnifiedCompliancePolicyProperties xmlns="http://schemas.microsoft.com/sharepoint/v3" xsi:nil="true"/>
    <Actionable_x002f_Informational xmlns="cc768bdc-b352-4d66-a8b4-4a09e7b11252" xsi:nil="true"/>
    <Comments xmlns="eb289d15-4693-43aa-b0d1-74737fa6c039" xsi:nil="true"/>
    <Contributing_x0020_Departments xmlns="cc768bdc-b352-4d66-a8b4-4a09e7b11252" xsi:nil="true"/>
    <Program_x002f_Topic xmlns="cc768bdc-b352-4d66-a8b4-4a09e7b11252">SNAP</Program_x002f_Topic>
    <Assigned_x0020_To0 xmlns="eb289d15-4693-43aa-b0d1-74737fa6c039">
      <UserInfo>
        <DisplayName>Medina,Lisa T</DisplayName>
        <AccountId>2386</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2023-11-03T05:00:00+00:00</Project_x0020_Start_x0020_Date>
    <Approval_x0020_Track xmlns="cc768bdc-b352-4d66-a8b4-4a09e7b11252">Blue</Approval_x0020_Track>
    <Reason xmlns="cc768bdc-b352-4d66-a8b4-4a09e7b11252">Workforce Board(s)</Reason>
    <Major_x0020_Project_x0020_Test xmlns="eb289d15-4693-43aa-b0d1-74737fa6c039">27</Major_x0020_Project_x0020_Test>
    <Policy_x0020_Team xmlns="cc768bdc-b352-4d66-a8b4-4a09e7b11252">Human Services</Policy_x0020_Team>
    <RAR_x002f_PARNumber xmlns="eb289d15-4693-43aa-b0d1-74737fa6c039" xsi:nil="true"/>
    <Project_x0020_Due_x0020_Date xmlns="cc768bdc-b352-4d66-a8b4-4a09e7b11252">2024-09-13T05:00:00+00:00</Project_x0020_Due_x0020_Date>
    <Scale xmlns="cc768bdc-b352-4d66-a8b4-4a09e7b11252" xsi:nil="true"/>
    <TaxCatchAll xmlns="baf464a5-443c-4111-9af5-10917cd50cf0" xsi:nil="true"/>
    <SharedWithDetails xmlns="35625ac7-1bfd-4a7f-9a7f-d13086bfa749" xsi:nil="true"/>
    <SharedWithUsers xmlns="35625ac7-1bfd-4a7f-9a7f-d13086bfa74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92" ma:contentTypeDescription="Create a new document." ma:contentTypeScope="" ma:versionID="d611146d122db0b7ae2f5a44e9271273">
  <xsd:schema xmlns:xsd="http://www.w3.org/2001/XMLSchema" xmlns:xs="http://www.w3.org/2001/XMLSchema" xmlns:p="http://schemas.microsoft.com/office/2006/metadata/properties" xmlns:ns1="http://schemas.microsoft.com/sharepoint/v3" xmlns:ns2="cc768bdc-b352-4d66-a8b4-4a09e7b11252" xmlns:ns3="eb289d15-4693-43aa-b0d1-74737fa6c039" xmlns:ns4="35625ac7-1bfd-4a7f-9a7f-d13086bfa749" xmlns:ns5="baf464a5-443c-4111-9af5-10917cd50cf0" targetNamespace="http://schemas.microsoft.com/office/2006/metadata/properties" ma:root="true" ma:fieldsID="dae66510b3df07c331db2c3b516fcfe5" ns1:_="" ns2:_="" ns3:_="" ns4:_="" ns5:_="">
    <xsd:import namespace="http://schemas.microsoft.com/sharepoint/v3"/>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element ref="ns3:ReasonforDelay" minOccurs="0"/>
                <xsd:element ref="ns3:Pat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xsd:simpleType>
        <xsd:restriction base="dms:DateTime"/>
      </xsd:simpleType>
    </xsd:element>
    <xsd:element name="Project_x0020_Due_x0020_Date" ma:index="5" nillable="true" ma:displayName="Due Date" ma:format="DateOnly" ma:hidden="true" ma:internalName="Project_x0020_Due_x0020_Dat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Application"/>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Administration"/>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SFW"/>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xsd:simpleType>
        <xsd:restriction base="dms:Choice">
          <xsd:enumeration value="Human Services"/>
          <xsd:enumeration value="Labor"/>
          <xsd:enumeration value="Admin"/>
          <xsd:enumeration value="CISP"/>
        </xsd:restriction>
      </xsd:simpleType>
    </xsd:element>
    <xsd:element name="Project_x0020_Priority" ma:index="16" nillable="true" ma:displayName="Priority" ma:format="Dropdown" ma:hidden="true" ma:internalName="Project_x0020_Priority">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showField="Title">
      <xsd:simpleType>
        <xsd:restriction base="dms:Lookup"/>
      </xsd:simpleType>
    </xsd:element>
    <xsd:element name="Assigned_x0020_To0" ma:index="26" nillable="true" ma:displayName="Assigned To" ma:description="WFPP Staff Lead" ma:format="Dropdown" ma:hidden="true"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ReasonforDelay" ma:index="47" nillable="true" ma:displayName="Reason for Delay" ma:format="Dropdown" ma:internalName="ReasonforDelay">
      <xsd:complexType>
        <xsd:complexContent>
          <xsd:extension base="dms:MultiChoiceFillIn">
            <xsd:sequence>
              <xsd:element name="Value" maxOccurs="unbounded" minOccurs="0" nillable="true">
                <xsd:simpleType>
                  <xsd:union memberTypes="dms:Text">
                    <xsd:simpleType>
                      <xsd:restriction base="dms:Choice">
                        <xsd:enumeration value="Waiting on external stakeholder input"/>
                        <xsd:enumeration value="Scope/requirements changes from leadership"/>
                        <xsd:enumeration value="Major revisions requested by Joel/Dawn"/>
                        <xsd:enumeration value="Board comments changes"/>
                        <xsd:enumeration value="Extensive IR changes"/>
                        <xsd:enumeration value="Staff author's workload--too busy"/>
                        <xsd:enumeration value="Low priority compared to Policy's other work"/>
                        <xsd:enumeration value="Publication strategically delayed"/>
                        <xsd:enumeration value="Unrealistic external due date"/>
                        <xsd:enumeration value="Arbitrarily set internal due date"/>
                      </xsd:restriction>
                    </xsd:simpleType>
                  </xsd:union>
                </xsd:simpleType>
              </xsd:element>
            </xsd:sequence>
          </xsd:extension>
        </xsd:complexContent>
      </xsd:complexType>
    </xsd:element>
    <xsd:element name="Path" ma:index="48" nillable="true" ma:displayName="Path" ma:format="Dropdown" ma:internalName="Path">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9886A-1B2D-44EB-9550-623412305F4A}">
  <ds:schemaRefs>
    <ds:schemaRef ds:uri="http://schemas.microsoft.com/sharepoint/v3/contenttype/forms"/>
  </ds:schemaRefs>
</ds:datastoreItem>
</file>

<file path=customXml/itemProps2.xml><?xml version="1.0" encoding="utf-8"?>
<ds:datastoreItem xmlns:ds="http://schemas.openxmlformats.org/officeDocument/2006/customXml" ds:itemID="{01B0CFDD-9FBD-4F11-B21D-F2726257AB5A}">
  <ds:schemaRefs>
    <ds:schemaRef ds:uri="http://schemas.openxmlformats.org/officeDocument/2006/bibliography"/>
  </ds:schemaRefs>
</ds:datastoreItem>
</file>

<file path=customXml/itemProps3.xml><?xml version="1.0" encoding="utf-8"?>
<ds:datastoreItem xmlns:ds="http://schemas.openxmlformats.org/officeDocument/2006/customXml" ds:itemID="{A11510DC-839F-45CB-A050-A38990C22530}">
  <ds:schemaRefs>
    <ds:schemaRef ds:uri="http://purl.org/dc/dcmitype/"/>
    <ds:schemaRef ds:uri="eb289d15-4693-43aa-b0d1-74737fa6c039"/>
    <ds:schemaRef ds:uri="http://purl.org/dc/terms/"/>
    <ds:schemaRef ds:uri="http://schemas.microsoft.com/office/infopath/2007/PartnerControls"/>
    <ds:schemaRef ds:uri="http://www.w3.org/XML/1998/namespace"/>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af464a5-443c-4111-9af5-10917cd50cf0"/>
    <ds:schemaRef ds:uri="35625ac7-1bfd-4a7f-9a7f-d13086bfa749"/>
    <ds:schemaRef ds:uri="cc768bdc-b352-4d66-a8b4-4a09e7b11252"/>
  </ds:schemaRefs>
</ds:datastoreItem>
</file>

<file path=customXml/itemProps4.xml><?xml version="1.0" encoding="utf-8"?>
<ds:datastoreItem xmlns:ds="http://schemas.openxmlformats.org/officeDocument/2006/customXml" ds:itemID="{98599BF4-0F2D-4878-8BB9-54847F6D8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4043</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Fuentes,Regina G</dc:creator>
  <cp:keywords/>
  <dc:description/>
  <cp:lastModifiedBy>Robinson,Bryce R</cp:lastModifiedBy>
  <cp:revision>3</cp:revision>
  <cp:lastPrinted>2022-06-23T22:09:00Z</cp:lastPrinted>
  <dcterms:created xsi:type="dcterms:W3CDTF">2024-10-09T15:30:00Z</dcterms:created>
  <dcterms:modified xsi:type="dcterms:W3CDTF">2024-10-09T15:48:00Z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