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1660" w14:textId="19946471" w:rsidR="00B41588" w:rsidRPr="00B41588" w:rsidRDefault="00B41588" w:rsidP="00B41588">
      <w:pPr>
        <w:pStyle w:val="Header"/>
        <w:jc w:val="center"/>
        <w:rPr>
          <w:rFonts w:ascii="Times New Roman" w:hAnsi="Times New Roman" w:cs="Times New Roman"/>
          <w:b/>
          <w:bCs/>
          <w:sz w:val="36"/>
          <w:szCs w:val="36"/>
        </w:rPr>
      </w:pPr>
      <w:r>
        <w:rPr>
          <w:rFonts w:ascii="Times New Roman" w:hAnsi="Times New Roman" w:cs="Times New Roman"/>
          <w:b/>
          <w:bCs/>
          <w:sz w:val="36"/>
          <w:szCs w:val="36"/>
        </w:rPr>
        <w:t>WIOA</w:t>
      </w:r>
      <w:r w:rsidR="002925BD">
        <w:rPr>
          <w:rFonts w:ascii="Times New Roman" w:hAnsi="Times New Roman" w:cs="Times New Roman"/>
          <w:b/>
          <w:bCs/>
          <w:sz w:val="36"/>
          <w:szCs w:val="36"/>
        </w:rPr>
        <w:t>-</w:t>
      </w:r>
      <w:r>
        <w:rPr>
          <w:rFonts w:ascii="Times New Roman" w:hAnsi="Times New Roman" w:cs="Times New Roman"/>
          <w:b/>
          <w:bCs/>
          <w:sz w:val="36"/>
          <w:szCs w:val="36"/>
        </w:rPr>
        <w:t>Required</w:t>
      </w:r>
      <w:r w:rsidRPr="00B41588">
        <w:rPr>
          <w:rFonts w:ascii="Times New Roman" w:hAnsi="Times New Roman" w:cs="Times New Roman"/>
          <w:b/>
          <w:bCs/>
          <w:sz w:val="36"/>
          <w:szCs w:val="36"/>
        </w:rPr>
        <w:t xml:space="preserve"> Board Partners</w:t>
      </w:r>
      <w:r>
        <w:rPr>
          <w:rFonts w:ascii="Times New Roman" w:hAnsi="Times New Roman" w:cs="Times New Roman"/>
          <w:b/>
          <w:bCs/>
          <w:sz w:val="36"/>
          <w:szCs w:val="36"/>
        </w:rPr>
        <w:t>hips</w:t>
      </w:r>
    </w:p>
    <w:p w14:paraId="43FA36AB" w14:textId="7EC8E442" w:rsidR="00B41588" w:rsidRPr="00B41588" w:rsidRDefault="00B41588" w:rsidP="00B41588">
      <w:pPr>
        <w:pStyle w:val="Header"/>
        <w:jc w:val="center"/>
        <w:rPr>
          <w:rFonts w:ascii="Times New Roman" w:hAnsi="Times New Roman" w:cs="Times New Roman"/>
          <w:b/>
          <w:bCs/>
          <w:sz w:val="36"/>
          <w:szCs w:val="36"/>
        </w:rPr>
      </w:pPr>
      <w:r w:rsidRPr="00B41588">
        <w:rPr>
          <w:rFonts w:ascii="Times New Roman" w:hAnsi="Times New Roman" w:cs="Times New Roman"/>
          <w:b/>
          <w:bCs/>
          <w:sz w:val="36"/>
          <w:szCs w:val="36"/>
        </w:rPr>
        <w:t>Contact Information</w:t>
      </w:r>
    </w:p>
    <w:p w14:paraId="40F8A729" w14:textId="0121C19E" w:rsidR="008B4D6F" w:rsidRDefault="008B4D6F"/>
    <w:sdt>
      <w:sdtPr>
        <w:rPr>
          <w:rFonts w:asciiTheme="minorHAnsi" w:eastAsiaTheme="minorHAnsi" w:hAnsiTheme="minorHAnsi" w:cstheme="minorBidi"/>
          <w:color w:val="auto"/>
          <w:sz w:val="22"/>
          <w:szCs w:val="22"/>
        </w:rPr>
        <w:id w:val="-19551070"/>
        <w:docPartObj>
          <w:docPartGallery w:val="Table of Contents"/>
          <w:docPartUnique/>
        </w:docPartObj>
      </w:sdtPr>
      <w:sdtEndPr>
        <w:rPr>
          <w:b/>
          <w:bCs/>
          <w:noProof/>
        </w:rPr>
      </w:sdtEndPr>
      <w:sdtContent>
        <w:p w14:paraId="1E02B417" w14:textId="18F77627" w:rsidR="00D351E6" w:rsidRPr="003A52E0" w:rsidRDefault="002E6C43">
          <w:pPr>
            <w:pStyle w:val="TOCHeading"/>
            <w:rPr>
              <w:rFonts w:ascii="Times New Roman" w:hAnsi="Times New Roman" w:cs="Times New Roman"/>
            </w:rPr>
          </w:pPr>
          <w:r w:rsidRPr="003A52E0">
            <w:rPr>
              <w:rFonts w:ascii="Times New Roman" w:hAnsi="Times New Roman" w:cs="Times New Roman"/>
            </w:rPr>
            <w:t>Table of Contents</w:t>
          </w:r>
        </w:p>
        <w:p w14:paraId="0B64B2DC" w14:textId="47F4E869" w:rsidR="00D351E6" w:rsidRDefault="00D351E6" w:rsidP="002E6C43">
          <w:pPr>
            <w:pStyle w:val="TOC1"/>
            <w:rPr>
              <w:noProof/>
            </w:rPr>
          </w:pPr>
          <w:r>
            <w:fldChar w:fldCharType="begin"/>
          </w:r>
          <w:r>
            <w:instrText xml:space="preserve"> TOC \o "1-3" \h \z \u </w:instrText>
          </w:r>
          <w:r>
            <w:fldChar w:fldCharType="separate"/>
          </w:r>
          <w:hyperlink w:anchor="_Toc145930254" w:history="1">
            <w:r w:rsidRPr="00DD6ECE">
              <w:rPr>
                <w:rStyle w:val="Hyperlink"/>
                <w:rFonts w:ascii="Times New Roman" w:hAnsi="Times New Roman" w:cs="Times New Roman"/>
                <w:noProof/>
              </w:rPr>
              <w:t>Carl D. Perkins Postsecondary Career and Technical Education Programs</w:t>
            </w:r>
            <w:r>
              <w:rPr>
                <w:noProof/>
                <w:webHidden/>
              </w:rPr>
              <w:tab/>
            </w:r>
            <w:r>
              <w:rPr>
                <w:noProof/>
                <w:webHidden/>
              </w:rPr>
              <w:fldChar w:fldCharType="begin"/>
            </w:r>
            <w:r>
              <w:rPr>
                <w:noProof/>
                <w:webHidden/>
              </w:rPr>
              <w:instrText xml:space="preserve"> PAGEREF _Toc145930254 \h </w:instrText>
            </w:r>
            <w:r>
              <w:rPr>
                <w:noProof/>
                <w:webHidden/>
              </w:rPr>
            </w:r>
            <w:r>
              <w:rPr>
                <w:noProof/>
                <w:webHidden/>
              </w:rPr>
              <w:fldChar w:fldCharType="separate"/>
            </w:r>
            <w:r w:rsidR="009D05FF">
              <w:rPr>
                <w:noProof/>
                <w:webHidden/>
              </w:rPr>
              <w:t>1</w:t>
            </w:r>
            <w:r>
              <w:rPr>
                <w:noProof/>
                <w:webHidden/>
              </w:rPr>
              <w:fldChar w:fldCharType="end"/>
            </w:r>
          </w:hyperlink>
        </w:p>
        <w:p w14:paraId="27A1F544" w14:textId="3ED4FE68" w:rsidR="00D351E6" w:rsidRDefault="009D05FF" w:rsidP="002E6C43">
          <w:pPr>
            <w:pStyle w:val="TOC1"/>
            <w:rPr>
              <w:noProof/>
            </w:rPr>
          </w:pPr>
          <w:hyperlink w:anchor="_Toc145930285" w:history="1">
            <w:r w:rsidR="00D351E6" w:rsidRPr="00DD6ECE">
              <w:rPr>
                <w:rStyle w:val="Hyperlink"/>
                <w:rFonts w:ascii="Times New Roman" w:hAnsi="Times New Roman" w:cs="Times New Roman"/>
                <w:noProof/>
              </w:rPr>
              <w:t>Community Services Block Grant Programs</w:t>
            </w:r>
            <w:r w:rsidR="00D351E6">
              <w:rPr>
                <w:noProof/>
                <w:webHidden/>
              </w:rPr>
              <w:tab/>
            </w:r>
            <w:r w:rsidR="00D351E6">
              <w:rPr>
                <w:noProof/>
                <w:webHidden/>
              </w:rPr>
              <w:fldChar w:fldCharType="begin"/>
            </w:r>
            <w:r w:rsidR="00D351E6">
              <w:rPr>
                <w:noProof/>
                <w:webHidden/>
              </w:rPr>
              <w:instrText xml:space="preserve"> PAGEREF _Toc145930285 \h </w:instrText>
            </w:r>
            <w:r w:rsidR="00D351E6">
              <w:rPr>
                <w:noProof/>
                <w:webHidden/>
              </w:rPr>
            </w:r>
            <w:r w:rsidR="00D351E6">
              <w:rPr>
                <w:noProof/>
                <w:webHidden/>
              </w:rPr>
              <w:fldChar w:fldCharType="separate"/>
            </w:r>
            <w:r>
              <w:rPr>
                <w:noProof/>
                <w:webHidden/>
              </w:rPr>
              <w:t>6</w:t>
            </w:r>
            <w:r w:rsidR="00D351E6">
              <w:rPr>
                <w:noProof/>
                <w:webHidden/>
              </w:rPr>
              <w:fldChar w:fldCharType="end"/>
            </w:r>
          </w:hyperlink>
        </w:p>
        <w:p w14:paraId="0CCD761D" w14:textId="4532B53C" w:rsidR="00D351E6" w:rsidRDefault="009D05FF" w:rsidP="002E6C43">
          <w:pPr>
            <w:pStyle w:val="TOC1"/>
            <w:rPr>
              <w:noProof/>
            </w:rPr>
          </w:pPr>
          <w:hyperlink w:anchor="_Toc145930315" w:history="1">
            <w:r w:rsidR="00D351E6" w:rsidRPr="00DD6ECE">
              <w:rPr>
                <w:rStyle w:val="Hyperlink"/>
                <w:rFonts w:ascii="Times New Roman" w:hAnsi="Times New Roman" w:cs="Times New Roman"/>
                <w:noProof/>
              </w:rPr>
              <w:t>US Department of Housing and Urban Development Programs</w:t>
            </w:r>
            <w:r w:rsidR="00D351E6">
              <w:rPr>
                <w:noProof/>
                <w:webHidden/>
              </w:rPr>
              <w:tab/>
            </w:r>
            <w:r w:rsidR="00D351E6">
              <w:rPr>
                <w:noProof/>
                <w:webHidden/>
              </w:rPr>
              <w:fldChar w:fldCharType="begin"/>
            </w:r>
            <w:r w:rsidR="00D351E6">
              <w:rPr>
                <w:noProof/>
                <w:webHidden/>
              </w:rPr>
              <w:instrText xml:space="preserve"> PAGEREF _Toc145930315 \h </w:instrText>
            </w:r>
            <w:r w:rsidR="00D351E6">
              <w:rPr>
                <w:noProof/>
                <w:webHidden/>
              </w:rPr>
            </w:r>
            <w:r w:rsidR="00D351E6">
              <w:rPr>
                <w:noProof/>
                <w:webHidden/>
              </w:rPr>
              <w:fldChar w:fldCharType="separate"/>
            </w:r>
            <w:r>
              <w:rPr>
                <w:noProof/>
                <w:webHidden/>
              </w:rPr>
              <w:t>9</w:t>
            </w:r>
            <w:r w:rsidR="00D351E6">
              <w:rPr>
                <w:noProof/>
                <w:webHidden/>
              </w:rPr>
              <w:fldChar w:fldCharType="end"/>
            </w:r>
          </w:hyperlink>
        </w:p>
        <w:p w14:paraId="3E767246" w14:textId="7DB7AAAC" w:rsidR="00D351E6" w:rsidRDefault="009D05FF" w:rsidP="002E6C43">
          <w:pPr>
            <w:pStyle w:val="TOC1"/>
            <w:rPr>
              <w:noProof/>
            </w:rPr>
          </w:pPr>
          <w:hyperlink w:anchor="_Toc145930317" w:history="1">
            <w:r w:rsidR="00D351E6" w:rsidRPr="00DD6ECE">
              <w:rPr>
                <w:rStyle w:val="Hyperlink"/>
                <w:rFonts w:ascii="Times New Roman" w:hAnsi="Times New Roman" w:cs="Times New Roman"/>
                <w:noProof/>
              </w:rPr>
              <w:t>Job Corps Programs</w:t>
            </w:r>
            <w:r w:rsidR="00D351E6">
              <w:rPr>
                <w:noProof/>
                <w:webHidden/>
              </w:rPr>
              <w:tab/>
            </w:r>
            <w:r w:rsidR="00D351E6">
              <w:rPr>
                <w:noProof/>
                <w:webHidden/>
              </w:rPr>
              <w:fldChar w:fldCharType="begin"/>
            </w:r>
            <w:r w:rsidR="00D351E6">
              <w:rPr>
                <w:noProof/>
                <w:webHidden/>
              </w:rPr>
              <w:instrText xml:space="preserve"> PAGEREF _Toc145930317 \h </w:instrText>
            </w:r>
            <w:r w:rsidR="00D351E6">
              <w:rPr>
                <w:noProof/>
                <w:webHidden/>
              </w:rPr>
            </w:r>
            <w:r w:rsidR="00D351E6">
              <w:rPr>
                <w:noProof/>
                <w:webHidden/>
              </w:rPr>
              <w:fldChar w:fldCharType="separate"/>
            </w:r>
            <w:r>
              <w:rPr>
                <w:noProof/>
                <w:webHidden/>
              </w:rPr>
              <w:t>10</w:t>
            </w:r>
            <w:r w:rsidR="00D351E6">
              <w:rPr>
                <w:noProof/>
                <w:webHidden/>
              </w:rPr>
              <w:fldChar w:fldCharType="end"/>
            </w:r>
          </w:hyperlink>
        </w:p>
        <w:p w14:paraId="046C1949" w14:textId="5A079FC2" w:rsidR="00D351E6" w:rsidRDefault="009D05FF" w:rsidP="002E6C43">
          <w:pPr>
            <w:pStyle w:val="TOC1"/>
            <w:rPr>
              <w:noProof/>
            </w:rPr>
          </w:pPr>
          <w:hyperlink w:anchor="_Toc145930323" w:history="1">
            <w:r w:rsidR="00D351E6" w:rsidRPr="00DD6ECE">
              <w:rPr>
                <w:rStyle w:val="Hyperlink"/>
                <w:rFonts w:ascii="Times New Roman" w:hAnsi="Times New Roman" w:cs="Times New Roman"/>
                <w:noProof/>
              </w:rPr>
              <w:t>Indian and Native American Programs</w:t>
            </w:r>
            <w:r w:rsidR="00D351E6">
              <w:rPr>
                <w:noProof/>
                <w:webHidden/>
              </w:rPr>
              <w:tab/>
            </w:r>
            <w:r w:rsidR="00D351E6">
              <w:rPr>
                <w:noProof/>
                <w:webHidden/>
              </w:rPr>
              <w:fldChar w:fldCharType="begin"/>
            </w:r>
            <w:r w:rsidR="00D351E6">
              <w:rPr>
                <w:noProof/>
                <w:webHidden/>
              </w:rPr>
              <w:instrText xml:space="preserve"> PAGEREF _Toc145930323 \h </w:instrText>
            </w:r>
            <w:r w:rsidR="00D351E6">
              <w:rPr>
                <w:noProof/>
                <w:webHidden/>
              </w:rPr>
            </w:r>
            <w:r w:rsidR="00D351E6">
              <w:rPr>
                <w:noProof/>
                <w:webHidden/>
              </w:rPr>
              <w:fldChar w:fldCharType="separate"/>
            </w:r>
            <w:r>
              <w:rPr>
                <w:noProof/>
                <w:webHidden/>
              </w:rPr>
              <w:t>12</w:t>
            </w:r>
            <w:r w:rsidR="00D351E6">
              <w:rPr>
                <w:noProof/>
                <w:webHidden/>
              </w:rPr>
              <w:fldChar w:fldCharType="end"/>
            </w:r>
          </w:hyperlink>
        </w:p>
        <w:p w14:paraId="6980260D" w14:textId="279FFB39" w:rsidR="00D351E6" w:rsidRDefault="009D05FF" w:rsidP="002E6C43">
          <w:pPr>
            <w:pStyle w:val="TOC1"/>
            <w:rPr>
              <w:noProof/>
            </w:rPr>
          </w:pPr>
          <w:hyperlink w:anchor="_Toc145930334" w:history="1">
            <w:r w:rsidR="00D351E6" w:rsidRPr="00DD6ECE">
              <w:rPr>
                <w:rStyle w:val="Hyperlink"/>
                <w:rFonts w:ascii="Times New Roman" w:hAnsi="Times New Roman" w:cs="Times New Roman"/>
                <w:noProof/>
              </w:rPr>
              <w:t>Second Chance Act Programs</w:t>
            </w:r>
            <w:r w:rsidR="00D351E6">
              <w:rPr>
                <w:noProof/>
                <w:webHidden/>
              </w:rPr>
              <w:tab/>
            </w:r>
            <w:r w:rsidR="00D351E6">
              <w:rPr>
                <w:noProof/>
                <w:webHidden/>
              </w:rPr>
              <w:fldChar w:fldCharType="begin"/>
            </w:r>
            <w:r w:rsidR="00D351E6">
              <w:rPr>
                <w:noProof/>
                <w:webHidden/>
              </w:rPr>
              <w:instrText xml:space="preserve"> PAGEREF _Toc145930334 \h </w:instrText>
            </w:r>
            <w:r w:rsidR="00D351E6">
              <w:rPr>
                <w:noProof/>
                <w:webHidden/>
              </w:rPr>
            </w:r>
            <w:r w:rsidR="00D351E6">
              <w:rPr>
                <w:noProof/>
                <w:webHidden/>
              </w:rPr>
              <w:fldChar w:fldCharType="separate"/>
            </w:r>
            <w:r>
              <w:rPr>
                <w:noProof/>
                <w:webHidden/>
              </w:rPr>
              <w:t>14</w:t>
            </w:r>
            <w:r w:rsidR="00D351E6">
              <w:rPr>
                <w:noProof/>
                <w:webHidden/>
              </w:rPr>
              <w:fldChar w:fldCharType="end"/>
            </w:r>
          </w:hyperlink>
        </w:p>
        <w:p w14:paraId="6FCC3D15" w14:textId="00A3F2D9" w:rsidR="00D351E6" w:rsidRDefault="00D351E6" w:rsidP="002E6C43">
          <w:pPr>
            <w:pStyle w:val="TOC2"/>
            <w:rPr>
              <w:noProof/>
            </w:rPr>
          </w:pPr>
        </w:p>
        <w:p w14:paraId="13CFECBF" w14:textId="7858C3AF" w:rsidR="00D351E6" w:rsidRDefault="00D351E6">
          <w:r>
            <w:rPr>
              <w:b/>
              <w:bCs/>
              <w:noProof/>
            </w:rPr>
            <w:fldChar w:fldCharType="end"/>
          </w:r>
        </w:p>
      </w:sdtContent>
    </w:sdt>
    <w:p w14:paraId="070D8692" w14:textId="532E5605" w:rsidR="00B41588" w:rsidRPr="00FA4749" w:rsidRDefault="00664621" w:rsidP="00A30B72">
      <w:pPr>
        <w:pStyle w:val="Heading1"/>
        <w:rPr>
          <w:rFonts w:ascii="Times New Roman" w:hAnsi="Times New Roman" w:cs="Times New Roman"/>
        </w:rPr>
      </w:pPr>
      <w:bookmarkStart w:id="0" w:name="_Toc145930254"/>
      <w:r>
        <w:rPr>
          <w:rFonts w:ascii="Times New Roman" w:hAnsi="Times New Roman" w:cs="Times New Roman"/>
        </w:rPr>
        <w:t>Carl D. Perkins</w:t>
      </w:r>
      <w:r w:rsidR="00C1637B">
        <w:rPr>
          <w:rFonts w:ascii="Times New Roman" w:hAnsi="Times New Roman" w:cs="Times New Roman"/>
        </w:rPr>
        <w:t xml:space="preserve"> </w:t>
      </w:r>
      <w:r w:rsidR="00806080">
        <w:rPr>
          <w:rFonts w:ascii="Times New Roman" w:hAnsi="Times New Roman" w:cs="Times New Roman"/>
        </w:rPr>
        <w:t>P</w:t>
      </w:r>
      <w:r w:rsidR="002925BD">
        <w:rPr>
          <w:rFonts w:ascii="Times New Roman" w:hAnsi="Times New Roman" w:cs="Times New Roman"/>
        </w:rPr>
        <w:t xml:space="preserve">ostsecondary </w:t>
      </w:r>
      <w:r w:rsidR="00806080">
        <w:rPr>
          <w:rFonts w:ascii="Times New Roman" w:hAnsi="Times New Roman" w:cs="Times New Roman"/>
        </w:rPr>
        <w:t xml:space="preserve">Career </w:t>
      </w:r>
      <w:r w:rsidR="00DF1C08">
        <w:rPr>
          <w:rFonts w:ascii="Times New Roman" w:hAnsi="Times New Roman" w:cs="Times New Roman"/>
        </w:rPr>
        <w:t xml:space="preserve">and </w:t>
      </w:r>
      <w:r w:rsidR="00806080">
        <w:rPr>
          <w:rFonts w:ascii="Times New Roman" w:hAnsi="Times New Roman" w:cs="Times New Roman"/>
        </w:rPr>
        <w:t xml:space="preserve">Technical Education </w:t>
      </w:r>
      <w:r w:rsidR="004A588B">
        <w:rPr>
          <w:rFonts w:ascii="Times New Roman" w:hAnsi="Times New Roman" w:cs="Times New Roman"/>
        </w:rPr>
        <w:t>Programs</w:t>
      </w:r>
      <w:bookmarkEnd w:id="0"/>
    </w:p>
    <w:p w14:paraId="2BCF41FE" w14:textId="6A19D4FD" w:rsidR="0009606F" w:rsidRDefault="00355CF4" w:rsidP="00FA4749">
      <w:pPr>
        <w:rPr>
          <w:rFonts w:ascii="Times New Roman" w:hAnsi="Times New Roman" w:cs="Times New Roman"/>
          <w:sz w:val="24"/>
          <w:szCs w:val="24"/>
        </w:rPr>
      </w:pPr>
      <w:bookmarkStart w:id="1" w:name="_Hlk144303010"/>
      <w:r w:rsidRPr="00C43E7F">
        <w:rPr>
          <w:rFonts w:ascii="Times New Roman" w:hAnsi="Times New Roman" w:cs="Times New Roman"/>
          <w:sz w:val="24"/>
          <w:szCs w:val="24"/>
        </w:rPr>
        <w:t>Local Workforce Development Boards (</w:t>
      </w:r>
      <w:r w:rsidR="00871226" w:rsidRPr="00C43E7F">
        <w:rPr>
          <w:rFonts w:ascii="Times New Roman" w:hAnsi="Times New Roman" w:cs="Times New Roman"/>
          <w:sz w:val="24"/>
          <w:szCs w:val="24"/>
        </w:rPr>
        <w:t>Boards</w:t>
      </w:r>
      <w:r w:rsidRPr="00C43E7F">
        <w:rPr>
          <w:rFonts w:ascii="Times New Roman" w:hAnsi="Times New Roman" w:cs="Times New Roman"/>
          <w:sz w:val="24"/>
          <w:szCs w:val="24"/>
        </w:rPr>
        <w:t>)</w:t>
      </w:r>
      <w:r w:rsidR="00871226" w:rsidRPr="00C43E7F">
        <w:rPr>
          <w:rFonts w:ascii="Times New Roman" w:hAnsi="Times New Roman" w:cs="Times New Roman"/>
          <w:sz w:val="24"/>
          <w:szCs w:val="24"/>
        </w:rPr>
        <w:t xml:space="preserve"> must </w:t>
      </w:r>
      <w:r w:rsidR="0060158E">
        <w:rPr>
          <w:rFonts w:ascii="Times New Roman" w:hAnsi="Times New Roman" w:cs="Times New Roman"/>
          <w:sz w:val="24"/>
          <w:szCs w:val="24"/>
        </w:rPr>
        <w:t>establish</w:t>
      </w:r>
      <w:r w:rsidR="002925BD">
        <w:rPr>
          <w:rFonts w:ascii="Times New Roman" w:hAnsi="Times New Roman" w:cs="Times New Roman"/>
          <w:sz w:val="24"/>
          <w:szCs w:val="24"/>
        </w:rPr>
        <w:t xml:space="preserve"> </w:t>
      </w:r>
      <w:r w:rsidR="00D64795" w:rsidRPr="00C43E7F">
        <w:rPr>
          <w:rFonts w:ascii="Times New Roman" w:hAnsi="Times New Roman" w:cs="Times New Roman"/>
          <w:sz w:val="24"/>
          <w:szCs w:val="24"/>
        </w:rPr>
        <w:t xml:space="preserve">partnerships </w:t>
      </w:r>
      <w:r w:rsidR="0060158E">
        <w:rPr>
          <w:rFonts w:ascii="Times New Roman" w:hAnsi="Times New Roman" w:cs="Times New Roman"/>
          <w:sz w:val="24"/>
          <w:szCs w:val="24"/>
        </w:rPr>
        <w:t xml:space="preserve">and </w:t>
      </w:r>
      <w:r w:rsidR="00D64795" w:rsidRPr="00C43E7F">
        <w:rPr>
          <w:rFonts w:ascii="Times New Roman" w:hAnsi="Times New Roman" w:cs="Times New Roman"/>
          <w:sz w:val="24"/>
          <w:szCs w:val="24"/>
        </w:rPr>
        <w:t>develop and maintain</w:t>
      </w:r>
      <w:r w:rsidR="0060158E">
        <w:rPr>
          <w:rFonts w:ascii="Times New Roman" w:hAnsi="Times New Roman" w:cs="Times New Roman"/>
          <w:sz w:val="24"/>
          <w:szCs w:val="24"/>
        </w:rPr>
        <w:t xml:space="preserve"> memoranda of understanding (MOUs)</w:t>
      </w:r>
      <w:r w:rsidR="00D64795" w:rsidRPr="00C43E7F">
        <w:rPr>
          <w:rFonts w:ascii="Times New Roman" w:hAnsi="Times New Roman" w:cs="Times New Roman"/>
          <w:sz w:val="24"/>
          <w:szCs w:val="24"/>
        </w:rPr>
        <w:t xml:space="preserve"> with all Perkins-funded postsecondary programs operating in their local workforce development areas (</w:t>
      </w:r>
      <w:r w:rsidR="002925BD">
        <w:rPr>
          <w:rFonts w:ascii="Times New Roman" w:hAnsi="Times New Roman" w:cs="Times New Roman"/>
          <w:sz w:val="24"/>
          <w:szCs w:val="24"/>
        </w:rPr>
        <w:t>workforce</w:t>
      </w:r>
      <w:r w:rsidR="002925BD" w:rsidRPr="00C43E7F">
        <w:rPr>
          <w:rFonts w:ascii="Times New Roman" w:hAnsi="Times New Roman" w:cs="Times New Roman"/>
          <w:sz w:val="24"/>
          <w:szCs w:val="24"/>
        </w:rPr>
        <w:t xml:space="preserve"> </w:t>
      </w:r>
      <w:r w:rsidR="00D64795" w:rsidRPr="00C43E7F">
        <w:rPr>
          <w:rFonts w:ascii="Times New Roman" w:hAnsi="Times New Roman" w:cs="Times New Roman"/>
          <w:sz w:val="24"/>
          <w:szCs w:val="24"/>
        </w:rPr>
        <w:t>areas)</w:t>
      </w:r>
      <w:r w:rsidR="001936B0" w:rsidRPr="00C43E7F">
        <w:rPr>
          <w:rFonts w:ascii="Times New Roman" w:hAnsi="Times New Roman" w:cs="Times New Roman"/>
          <w:sz w:val="24"/>
          <w:szCs w:val="24"/>
        </w:rPr>
        <w:t xml:space="preserve">. The </w:t>
      </w:r>
      <w:r w:rsidR="0086140B">
        <w:rPr>
          <w:rFonts w:ascii="Times New Roman" w:hAnsi="Times New Roman" w:cs="Times New Roman"/>
          <w:sz w:val="24"/>
          <w:szCs w:val="24"/>
        </w:rPr>
        <w:t xml:space="preserve">following list </w:t>
      </w:r>
      <w:r w:rsidR="00ED4B8B" w:rsidRPr="00DE108C">
        <w:rPr>
          <w:rFonts w:ascii="Times New Roman" w:hAnsi="Times New Roman" w:cs="Times New Roman"/>
          <w:sz w:val="24"/>
          <w:szCs w:val="24"/>
        </w:rPr>
        <w:t xml:space="preserve">details </w:t>
      </w:r>
      <w:r w:rsidR="0073171B" w:rsidRPr="00DE108C">
        <w:rPr>
          <w:rFonts w:ascii="Times New Roman" w:hAnsi="Times New Roman" w:cs="Times New Roman"/>
          <w:sz w:val="24"/>
          <w:szCs w:val="24"/>
        </w:rPr>
        <w:t xml:space="preserve">the </w:t>
      </w:r>
      <w:r w:rsidR="001936B0" w:rsidRPr="00C43E7F">
        <w:rPr>
          <w:rFonts w:ascii="Times New Roman" w:hAnsi="Times New Roman" w:cs="Times New Roman"/>
          <w:sz w:val="24"/>
          <w:szCs w:val="24"/>
        </w:rPr>
        <w:t xml:space="preserve">public community college </w:t>
      </w:r>
      <w:r w:rsidR="001164A4">
        <w:rPr>
          <w:rFonts w:ascii="Times New Roman" w:hAnsi="Times New Roman" w:cs="Times New Roman"/>
          <w:sz w:val="24"/>
          <w:szCs w:val="24"/>
        </w:rPr>
        <w:t>district</w:t>
      </w:r>
      <w:r w:rsidR="00D45153">
        <w:rPr>
          <w:rFonts w:ascii="Times New Roman" w:hAnsi="Times New Roman" w:cs="Times New Roman"/>
          <w:sz w:val="24"/>
          <w:szCs w:val="24"/>
        </w:rPr>
        <w:t xml:space="preserve"> required partners</w:t>
      </w:r>
      <w:r w:rsidR="00D45153" w:rsidRPr="00DE108C">
        <w:rPr>
          <w:rFonts w:ascii="Times New Roman" w:hAnsi="Times New Roman" w:cs="Times New Roman"/>
          <w:sz w:val="24"/>
          <w:szCs w:val="24"/>
        </w:rPr>
        <w:t xml:space="preserve"> for</w:t>
      </w:r>
      <w:r w:rsidR="001164A4" w:rsidRPr="00DE108C">
        <w:rPr>
          <w:rFonts w:ascii="Times New Roman" w:hAnsi="Times New Roman" w:cs="Times New Roman"/>
          <w:sz w:val="24"/>
          <w:szCs w:val="24"/>
        </w:rPr>
        <w:t xml:space="preserve"> each Board</w:t>
      </w:r>
      <w:r w:rsidR="00ED4B8B" w:rsidRPr="00DE108C">
        <w:rPr>
          <w:rFonts w:ascii="Times New Roman" w:hAnsi="Times New Roman" w:cs="Times New Roman"/>
          <w:sz w:val="24"/>
          <w:szCs w:val="24"/>
        </w:rPr>
        <w:t>,</w:t>
      </w:r>
      <w:r w:rsidR="000865F9">
        <w:rPr>
          <w:rFonts w:ascii="Times New Roman" w:hAnsi="Times New Roman" w:cs="Times New Roman"/>
          <w:sz w:val="24"/>
          <w:szCs w:val="24"/>
        </w:rPr>
        <w:t xml:space="preserve"> which are </w:t>
      </w:r>
      <w:r w:rsidR="00641D70">
        <w:rPr>
          <w:rFonts w:ascii="Times New Roman" w:hAnsi="Times New Roman" w:cs="Times New Roman"/>
          <w:sz w:val="24"/>
          <w:szCs w:val="24"/>
        </w:rPr>
        <w:t>identified by</w:t>
      </w:r>
      <w:r w:rsidR="00641D70" w:rsidRPr="00C43E7F">
        <w:rPr>
          <w:rFonts w:ascii="Times New Roman" w:hAnsi="Times New Roman" w:cs="Times New Roman"/>
          <w:sz w:val="24"/>
          <w:szCs w:val="24"/>
        </w:rPr>
        <w:t xml:space="preserve"> tax region</w:t>
      </w:r>
      <w:r w:rsidRPr="00DE108C">
        <w:rPr>
          <w:rFonts w:ascii="Times New Roman" w:hAnsi="Times New Roman" w:cs="Times New Roman"/>
          <w:sz w:val="24"/>
          <w:szCs w:val="24"/>
        </w:rPr>
        <w:t>.</w:t>
      </w:r>
      <w:r w:rsidR="00075A7A">
        <w:rPr>
          <w:rFonts w:ascii="Times New Roman" w:hAnsi="Times New Roman" w:cs="Times New Roman"/>
          <w:sz w:val="24"/>
          <w:szCs w:val="24"/>
        </w:rPr>
        <w:t xml:space="preserve"> Boards </w:t>
      </w:r>
      <w:r w:rsidR="00D45153">
        <w:rPr>
          <w:rFonts w:ascii="Times New Roman" w:hAnsi="Times New Roman" w:cs="Times New Roman"/>
          <w:sz w:val="24"/>
          <w:szCs w:val="24"/>
        </w:rPr>
        <w:t>may</w:t>
      </w:r>
      <w:r w:rsidR="00075A7A">
        <w:rPr>
          <w:rFonts w:ascii="Times New Roman" w:hAnsi="Times New Roman" w:cs="Times New Roman"/>
          <w:sz w:val="24"/>
          <w:szCs w:val="24"/>
        </w:rPr>
        <w:t xml:space="preserve"> use the</w:t>
      </w:r>
      <w:r w:rsidR="00E2553A" w:rsidRPr="00C43E7F">
        <w:rPr>
          <w:rFonts w:ascii="Times New Roman" w:hAnsi="Times New Roman" w:cs="Times New Roman"/>
          <w:b/>
          <w:bCs/>
          <w:sz w:val="24"/>
          <w:szCs w:val="24"/>
        </w:rPr>
        <w:t xml:space="preserve"> </w:t>
      </w:r>
      <w:hyperlink r:id="rId11" w:history="1">
        <w:r w:rsidR="004A588B" w:rsidRPr="00E61D48">
          <w:rPr>
            <w:rStyle w:val="Hyperlink"/>
            <w:rFonts w:ascii="Times New Roman" w:hAnsi="Times New Roman" w:cs="Times New Roman"/>
            <w:sz w:val="24"/>
            <w:szCs w:val="24"/>
          </w:rPr>
          <w:t>Public Community and Technical College Chief Instructional Officer</w:t>
        </w:r>
        <w:r w:rsidR="00FD7AF6" w:rsidRPr="00E61D48">
          <w:rPr>
            <w:rStyle w:val="Hyperlink"/>
            <w:rFonts w:ascii="Times New Roman" w:hAnsi="Times New Roman" w:cs="Times New Roman"/>
            <w:sz w:val="24"/>
            <w:szCs w:val="24"/>
          </w:rPr>
          <w:t>’</w:t>
        </w:r>
        <w:r w:rsidR="004A588B" w:rsidRPr="00E61D48">
          <w:rPr>
            <w:rStyle w:val="Hyperlink"/>
            <w:rFonts w:ascii="Times New Roman" w:hAnsi="Times New Roman" w:cs="Times New Roman"/>
            <w:sz w:val="24"/>
            <w:szCs w:val="24"/>
          </w:rPr>
          <w:t>s List</w:t>
        </w:r>
      </w:hyperlink>
      <w:r w:rsidR="00075A7A" w:rsidRPr="00DE108C">
        <w:rPr>
          <w:rFonts w:ascii="Times New Roman" w:hAnsi="Times New Roman" w:cs="Times New Roman"/>
          <w:sz w:val="24"/>
          <w:szCs w:val="24"/>
        </w:rPr>
        <w:t xml:space="preserve"> </w:t>
      </w:r>
      <w:r w:rsidR="00EF0C92" w:rsidRPr="00EF0C92">
        <w:rPr>
          <w:rFonts w:ascii="Times New Roman" w:hAnsi="Times New Roman" w:cs="Times New Roman"/>
          <w:sz w:val="24"/>
          <w:szCs w:val="24"/>
        </w:rPr>
        <w:t>to contact each applicable community college.</w:t>
      </w:r>
    </w:p>
    <w:p w14:paraId="2B866528" w14:textId="55437FFB" w:rsidR="00640F11" w:rsidRPr="00E62F6A" w:rsidRDefault="00640F11" w:rsidP="00BD3A3A">
      <w:pPr>
        <w:pStyle w:val="Heading2"/>
        <w:ind w:left="360" w:hanging="270"/>
        <w:rPr>
          <w:rFonts w:ascii="Times New Roman" w:hAnsi="Times New Roman" w:cs="Times New Roman"/>
          <w:b/>
          <w:bCs/>
        </w:rPr>
      </w:pPr>
      <w:bookmarkStart w:id="2" w:name="_Toc145930255"/>
      <w:bookmarkStart w:id="3" w:name="_Hlk143525553"/>
      <w:bookmarkEnd w:id="1"/>
      <w:r w:rsidRPr="00E62F6A">
        <w:rPr>
          <w:rFonts w:ascii="Times New Roman" w:hAnsi="Times New Roman" w:cs="Times New Roman"/>
          <w:b/>
          <w:bCs/>
        </w:rPr>
        <w:t>Alamo</w:t>
      </w:r>
      <w:bookmarkEnd w:id="2"/>
    </w:p>
    <w:p w14:paraId="5DE376A3" w14:textId="77777777" w:rsidR="00640F11" w:rsidRPr="00640F11" w:rsidRDefault="00640F11" w:rsidP="00BD3A3A">
      <w:pPr>
        <w:pStyle w:val="ListParagraph"/>
        <w:numPr>
          <w:ilvl w:val="0"/>
          <w:numId w:val="1"/>
        </w:numPr>
        <w:ind w:left="360" w:hanging="270"/>
        <w:rPr>
          <w:rFonts w:ascii="Times New Roman" w:hAnsi="Times New Roman" w:cs="Times New Roman"/>
          <w:sz w:val="24"/>
          <w:szCs w:val="24"/>
        </w:rPr>
      </w:pPr>
      <w:r w:rsidRPr="00640F11">
        <w:rPr>
          <w:rFonts w:ascii="Times New Roman" w:hAnsi="Times New Roman" w:cs="Times New Roman"/>
          <w:sz w:val="24"/>
          <w:szCs w:val="24"/>
        </w:rPr>
        <w:t>Alamo Colleges</w:t>
      </w:r>
    </w:p>
    <w:p w14:paraId="7A4B3383" w14:textId="77777777" w:rsidR="00640F11" w:rsidRPr="00640F11" w:rsidRDefault="00640F11" w:rsidP="00BD3A3A">
      <w:pPr>
        <w:pStyle w:val="ListParagraph"/>
        <w:numPr>
          <w:ilvl w:val="0"/>
          <w:numId w:val="1"/>
        </w:numPr>
        <w:ind w:left="360" w:hanging="270"/>
        <w:rPr>
          <w:rFonts w:ascii="Times New Roman" w:hAnsi="Times New Roman" w:cs="Times New Roman"/>
          <w:sz w:val="24"/>
          <w:szCs w:val="24"/>
        </w:rPr>
      </w:pPr>
      <w:r w:rsidRPr="00640F11">
        <w:rPr>
          <w:rFonts w:ascii="Times New Roman" w:hAnsi="Times New Roman" w:cs="Times New Roman"/>
          <w:sz w:val="24"/>
          <w:szCs w:val="24"/>
        </w:rPr>
        <w:t>Central Texas College</w:t>
      </w:r>
    </w:p>
    <w:p w14:paraId="0BF1BE81" w14:textId="77777777" w:rsidR="003F69B8" w:rsidRDefault="00640F11" w:rsidP="003F69B8">
      <w:pPr>
        <w:pStyle w:val="ListParagraph"/>
        <w:numPr>
          <w:ilvl w:val="0"/>
          <w:numId w:val="1"/>
        </w:numPr>
        <w:ind w:left="360" w:hanging="270"/>
        <w:rPr>
          <w:rFonts w:ascii="Times New Roman" w:hAnsi="Times New Roman" w:cs="Times New Roman"/>
          <w:sz w:val="24"/>
          <w:szCs w:val="24"/>
        </w:rPr>
      </w:pPr>
      <w:r w:rsidRPr="00640F11">
        <w:rPr>
          <w:rFonts w:ascii="Times New Roman" w:hAnsi="Times New Roman" w:cs="Times New Roman"/>
          <w:sz w:val="24"/>
          <w:szCs w:val="24"/>
        </w:rPr>
        <w:t>Coastal Bend College</w:t>
      </w:r>
    </w:p>
    <w:p w14:paraId="1DAD3BE1" w14:textId="69701565" w:rsidR="00640F11" w:rsidRPr="003F69B8" w:rsidRDefault="00640F11" w:rsidP="003F69B8">
      <w:pPr>
        <w:pStyle w:val="ListParagraph"/>
        <w:numPr>
          <w:ilvl w:val="0"/>
          <w:numId w:val="1"/>
        </w:numPr>
        <w:ind w:left="360" w:hanging="270"/>
        <w:rPr>
          <w:rFonts w:ascii="Times New Roman" w:hAnsi="Times New Roman" w:cs="Times New Roman"/>
          <w:sz w:val="24"/>
          <w:szCs w:val="24"/>
        </w:rPr>
      </w:pPr>
      <w:r w:rsidRPr="003F69B8">
        <w:rPr>
          <w:rFonts w:ascii="Times New Roman" w:hAnsi="Times New Roman" w:cs="Times New Roman"/>
          <w:sz w:val="24"/>
          <w:szCs w:val="24"/>
        </w:rPr>
        <w:t>Southwest Texas Junior College</w:t>
      </w:r>
    </w:p>
    <w:p w14:paraId="19DEF93D" w14:textId="79DE1088" w:rsidR="00640F11" w:rsidRPr="00E62F6A" w:rsidRDefault="00640F11" w:rsidP="00BD3A3A">
      <w:pPr>
        <w:pStyle w:val="Heading2"/>
        <w:ind w:left="360" w:hanging="270"/>
        <w:rPr>
          <w:rFonts w:ascii="Times New Roman" w:hAnsi="Times New Roman" w:cs="Times New Roman"/>
          <w:b/>
          <w:bCs/>
        </w:rPr>
      </w:pPr>
      <w:bookmarkStart w:id="4" w:name="_Toc145930256"/>
      <w:proofErr w:type="spellStart"/>
      <w:r w:rsidRPr="00E62F6A">
        <w:rPr>
          <w:rFonts w:ascii="Times New Roman" w:hAnsi="Times New Roman" w:cs="Times New Roman"/>
          <w:b/>
          <w:bCs/>
        </w:rPr>
        <w:t>Borderplex</w:t>
      </w:r>
      <w:bookmarkEnd w:id="4"/>
      <w:proofErr w:type="spellEnd"/>
      <w:r w:rsidRPr="00E62F6A">
        <w:rPr>
          <w:rFonts w:ascii="Times New Roman" w:hAnsi="Times New Roman" w:cs="Times New Roman"/>
          <w:b/>
          <w:bCs/>
        </w:rPr>
        <w:t xml:space="preserve"> </w:t>
      </w:r>
    </w:p>
    <w:p w14:paraId="1A0C4C1D" w14:textId="77777777" w:rsidR="00640F11" w:rsidRPr="00640F11" w:rsidRDefault="00640F11" w:rsidP="00BD3A3A">
      <w:pPr>
        <w:pStyle w:val="ListParagraph"/>
        <w:numPr>
          <w:ilvl w:val="0"/>
          <w:numId w:val="2"/>
        </w:numPr>
        <w:ind w:left="360" w:hanging="270"/>
        <w:rPr>
          <w:rFonts w:ascii="Times New Roman" w:hAnsi="Times New Roman" w:cs="Times New Roman"/>
          <w:sz w:val="24"/>
          <w:szCs w:val="24"/>
        </w:rPr>
      </w:pPr>
      <w:r w:rsidRPr="00640F11">
        <w:rPr>
          <w:rFonts w:ascii="Times New Roman" w:hAnsi="Times New Roman" w:cs="Times New Roman"/>
          <w:sz w:val="24"/>
          <w:szCs w:val="24"/>
        </w:rPr>
        <w:t>El Paso Community College</w:t>
      </w:r>
    </w:p>
    <w:p w14:paraId="64D0BBCA" w14:textId="77777777" w:rsidR="00640F11" w:rsidRPr="00640F11" w:rsidRDefault="00640F11" w:rsidP="00BD3A3A">
      <w:pPr>
        <w:pStyle w:val="ListParagraph"/>
        <w:numPr>
          <w:ilvl w:val="0"/>
          <w:numId w:val="2"/>
        </w:numPr>
        <w:ind w:left="360" w:hanging="270"/>
        <w:rPr>
          <w:rFonts w:ascii="Times New Roman" w:hAnsi="Times New Roman" w:cs="Times New Roman"/>
          <w:sz w:val="24"/>
          <w:szCs w:val="24"/>
        </w:rPr>
      </w:pPr>
      <w:r w:rsidRPr="00640F11">
        <w:rPr>
          <w:rFonts w:ascii="Times New Roman" w:hAnsi="Times New Roman" w:cs="Times New Roman"/>
          <w:sz w:val="24"/>
          <w:szCs w:val="24"/>
        </w:rPr>
        <w:t>Odessa College</w:t>
      </w:r>
    </w:p>
    <w:p w14:paraId="36C12A9F" w14:textId="3AA28852" w:rsidR="00640F11" w:rsidRPr="00E62F6A" w:rsidRDefault="00640F11" w:rsidP="00BD3A3A">
      <w:pPr>
        <w:pStyle w:val="Heading2"/>
        <w:ind w:left="360" w:hanging="270"/>
        <w:rPr>
          <w:rFonts w:ascii="Times New Roman" w:hAnsi="Times New Roman" w:cs="Times New Roman"/>
          <w:b/>
          <w:bCs/>
        </w:rPr>
      </w:pPr>
      <w:bookmarkStart w:id="5" w:name="_Toc145930257"/>
      <w:r w:rsidRPr="00E62F6A">
        <w:rPr>
          <w:rFonts w:ascii="Times New Roman" w:hAnsi="Times New Roman" w:cs="Times New Roman"/>
          <w:b/>
          <w:bCs/>
        </w:rPr>
        <w:t>Brazos Valley</w:t>
      </w:r>
      <w:bookmarkEnd w:id="5"/>
    </w:p>
    <w:p w14:paraId="2B8CE15E" w14:textId="77777777" w:rsidR="00640F11" w:rsidRPr="008F4BC9" w:rsidRDefault="00640F11" w:rsidP="00BD3A3A">
      <w:pPr>
        <w:pStyle w:val="ListParagraph"/>
        <w:numPr>
          <w:ilvl w:val="0"/>
          <w:numId w:val="3"/>
        </w:numPr>
        <w:ind w:left="360" w:hanging="270"/>
        <w:rPr>
          <w:rFonts w:ascii="Times New Roman" w:hAnsi="Times New Roman" w:cs="Times New Roman"/>
          <w:sz w:val="24"/>
          <w:szCs w:val="24"/>
        </w:rPr>
      </w:pPr>
      <w:r w:rsidRPr="008F4BC9">
        <w:rPr>
          <w:rFonts w:ascii="Times New Roman" w:hAnsi="Times New Roman" w:cs="Times New Roman"/>
          <w:sz w:val="24"/>
          <w:szCs w:val="24"/>
        </w:rPr>
        <w:t>Blinn College</w:t>
      </w:r>
    </w:p>
    <w:p w14:paraId="56AE9130" w14:textId="3155D0EF" w:rsidR="00640F11" w:rsidRPr="008F4BC9" w:rsidRDefault="00640F11" w:rsidP="00BD3A3A">
      <w:pPr>
        <w:pStyle w:val="ListParagraph"/>
        <w:numPr>
          <w:ilvl w:val="0"/>
          <w:numId w:val="3"/>
        </w:numPr>
        <w:ind w:left="360" w:hanging="270"/>
        <w:rPr>
          <w:rFonts w:ascii="Times New Roman" w:hAnsi="Times New Roman" w:cs="Times New Roman"/>
          <w:sz w:val="24"/>
          <w:szCs w:val="24"/>
        </w:rPr>
      </w:pPr>
      <w:r w:rsidRPr="008F4BC9">
        <w:rPr>
          <w:rFonts w:ascii="Times New Roman" w:hAnsi="Times New Roman" w:cs="Times New Roman"/>
          <w:sz w:val="24"/>
          <w:szCs w:val="24"/>
        </w:rPr>
        <w:t>McLennan Community College</w:t>
      </w:r>
    </w:p>
    <w:p w14:paraId="0204C791" w14:textId="77777777" w:rsidR="00640F11" w:rsidRPr="008F4BC9" w:rsidRDefault="00640F11" w:rsidP="00BD3A3A">
      <w:pPr>
        <w:pStyle w:val="ListParagraph"/>
        <w:numPr>
          <w:ilvl w:val="0"/>
          <w:numId w:val="3"/>
        </w:numPr>
        <w:ind w:left="360" w:hanging="270"/>
        <w:rPr>
          <w:rFonts w:ascii="Times New Roman" w:hAnsi="Times New Roman" w:cs="Times New Roman"/>
          <w:sz w:val="24"/>
          <w:szCs w:val="24"/>
        </w:rPr>
      </w:pPr>
      <w:r w:rsidRPr="008F4BC9">
        <w:rPr>
          <w:rFonts w:ascii="Times New Roman" w:hAnsi="Times New Roman" w:cs="Times New Roman"/>
          <w:sz w:val="24"/>
          <w:szCs w:val="24"/>
        </w:rPr>
        <w:t>Navarro College</w:t>
      </w:r>
    </w:p>
    <w:p w14:paraId="0C68B316" w14:textId="564D4342" w:rsidR="00640F11" w:rsidRPr="00E62F6A" w:rsidRDefault="00640F11" w:rsidP="00BD3A3A">
      <w:pPr>
        <w:pStyle w:val="Heading2"/>
        <w:ind w:left="360" w:hanging="270"/>
        <w:rPr>
          <w:rFonts w:ascii="Times New Roman" w:hAnsi="Times New Roman" w:cs="Times New Roman"/>
          <w:b/>
          <w:bCs/>
        </w:rPr>
      </w:pPr>
      <w:bookmarkStart w:id="6" w:name="_Toc145930258"/>
      <w:r w:rsidRPr="00E62F6A">
        <w:rPr>
          <w:rFonts w:ascii="Times New Roman" w:hAnsi="Times New Roman" w:cs="Times New Roman"/>
          <w:b/>
          <w:bCs/>
        </w:rPr>
        <w:t>Cameron County</w:t>
      </w:r>
      <w:bookmarkEnd w:id="6"/>
    </w:p>
    <w:p w14:paraId="27AB0952" w14:textId="77777777" w:rsidR="00640F11" w:rsidRPr="008F4BC9"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Texas Southmost College</w:t>
      </w:r>
    </w:p>
    <w:p w14:paraId="67914D58" w14:textId="3B58480D" w:rsidR="00640F11" w:rsidRPr="00E62F6A" w:rsidRDefault="00640F11" w:rsidP="00BD3A3A">
      <w:pPr>
        <w:pStyle w:val="Heading2"/>
        <w:ind w:left="360" w:hanging="270"/>
        <w:rPr>
          <w:rFonts w:ascii="Times New Roman" w:hAnsi="Times New Roman" w:cs="Times New Roman"/>
          <w:b/>
          <w:bCs/>
        </w:rPr>
      </w:pPr>
      <w:bookmarkStart w:id="7" w:name="_Toc145930259"/>
      <w:r w:rsidRPr="00E62F6A">
        <w:rPr>
          <w:rFonts w:ascii="Times New Roman" w:hAnsi="Times New Roman" w:cs="Times New Roman"/>
          <w:b/>
          <w:bCs/>
        </w:rPr>
        <w:lastRenderedPageBreak/>
        <w:t>Capital Area</w:t>
      </w:r>
      <w:bookmarkEnd w:id="7"/>
    </w:p>
    <w:p w14:paraId="0827C063" w14:textId="77777777" w:rsidR="003F69B8"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Austin Community College District</w:t>
      </w:r>
    </w:p>
    <w:p w14:paraId="4C510D43" w14:textId="5776EB25" w:rsidR="00640F11" w:rsidRPr="008F4BC9"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Central Texas College</w:t>
      </w:r>
    </w:p>
    <w:p w14:paraId="5C768EDE" w14:textId="77777777" w:rsidR="00640F11" w:rsidRPr="00E62F6A" w:rsidRDefault="00640F11" w:rsidP="00BD3A3A">
      <w:pPr>
        <w:pStyle w:val="Heading2"/>
        <w:ind w:left="360" w:hanging="270"/>
        <w:rPr>
          <w:rFonts w:ascii="Times New Roman" w:hAnsi="Times New Roman" w:cs="Times New Roman"/>
          <w:b/>
          <w:bCs/>
        </w:rPr>
      </w:pPr>
      <w:bookmarkStart w:id="8" w:name="_Toc145930260"/>
      <w:r w:rsidRPr="00E62F6A">
        <w:rPr>
          <w:rFonts w:ascii="Times New Roman" w:hAnsi="Times New Roman" w:cs="Times New Roman"/>
          <w:b/>
          <w:bCs/>
        </w:rPr>
        <w:t>Central Texas</w:t>
      </w:r>
      <w:bookmarkEnd w:id="8"/>
    </w:p>
    <w:p w14:paraId="4B53B815" w14:textId="22BB6560" w:rsidR="00640F11" w:rsidRPr="008F4BC9"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Blinn College</w:t>
      </w:r>
    </w:p>
    <w:p w14:paraId="65C9EADF" w14:textId="77777777" w:rsidR="00640F11" w:rsidRPr="008F4BC9"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Central Texas College</w:t>
      </w:r>
    </w:p>
    <w:p w14:paraId="0E4466C6" w14:textId="635834D0" w:rsidR="00640F11" w:rsidRPr="008F4BC9" w:rsidRDefault="00640F11" w:rsidP="00BD3A3A">
      <w:pPr>
        <w:pStyle w:val="ListParagraph"/>
        <w:numPr>
          <w:ilvl w:val="0"/>
          <w:numId w:val="4"/>
        </w:numPr>
        <w:ind w:left="360" w:hanging="270"/>
        <w:rPr>
          <w:rFonts w:ascii="Times New Roman" w:hAnsi="Times New Roman" w:cs="Times New Roman"/>
          <w:sz w:val="24"/>
          <w:szCs w:val="24"/>
        </w:rPr>
      </w:pPr>
      <w:r w:rsidRPr="008F4BC9">
        <w:rPr>
          <w:rFonts w:ascii="Times New Roman" w:hAnsi="Times New Roman" w:cs="Times New Roman"/>
          <w:sz w:val="24"/>
          <w:szCs w:val="24"/>
        </w:rPr>
        <w:t>Temple College</w:t>
      </w:r>
    </w:p>
    <w:p w14:paraId="712773C6" w14:textId="15CE71C2" w:rsidR="00640F11" w:rsidRPr="00E62F6A" w:rsidRDefault="00640F11" w:rsidP="00BD3A3A">
      <w:pPr>
        <w:pStyle w:val="Heading2"/>
        <w:ind w:left="360" w:hanging="270"/>
        <w:rPr>
          <w:rFonts w:ascii="Times New Roman" w:hAnsi="Times New Roman" w:cs="Times New Roman"/>
          <w:b/>
          <w:bCs/>
        </w:rPr>
      </w:pPr>
      <w:bookmarkStart w:id="9" w:name="_Toc145930261"/>
      <w:r w:rsidRPr="00E62F6A">
        <w:rPr>
          <w:rFonts w:ascii="Times New Roman" w:hAnsi="Times New Roman" w:cs="Times New Roman"/>
          <w:b/>
          <w:bCs/>
        </w:rPr>
        <w:t>Coastal Bend</w:t>
      </w:r>
      <w:bookmarkEnd w:id="9"/>
    </w:p>
    <w:p w14:paraId="11915577" w14:textId="77777777" w:rsidR="00640F11" w:rsidRPr="008F4BC9" w:rsidRDefault="00640F11" w:rsidP="00BD3A3A">
      <w:pPr>
        <w:pStyle w:val="ListParagraph"/>
        <w:numPr>
          <w:ilvl w:val="0"/>
          <w:numId w:val="5"/>
        </w:numPr>
        <w:ind w:left="360" w:hanging="270"/>
        <w:rPr>
          <w:rFonts w:ascii="Times New Roman" w:hAnsi="Times New Roman" w:cs="Times New Roman"/>
          <w:sz w:val="24"/>
          <w:szCs w:val="24"/>
        </w:rPr>
      </w:pPr>
      <w:r w:rsidRPr="008F4BC9">
        <w:rPr>
          <w:rFonts w:ascii="Times New Roman" w:hAnsi="Times New Roman" w:cs="Times New Roman"/>
          <w:sz w:val="24"/>
          <w:szCs w:val="24"/>
        </w:rPr>
        <w:t>Coastal Bend College</w:t>
      </w:r>
    </w:p>
    <w:p w14:paraId="0F886451" w14:textId="77777777" w:rsidR="00640F11" w:rsidRPr="008F4BC9" w:rsidRDefault="00640F11" w:rsidP="00BD3A3A">
      <w:pPr>
        <w:pStyle w:val="ListParagraph"/>
        <w:numPr>
          <w:ilvl w:val="0"/>
          <w:numId w:val="5"/>
        </w:numPr>
        <w:ind w:left="360" w:hanging="270"/>
        <w:rPr>
          <w:rFonts w:ascii="Times New Roman" w:hAnsi="Times New Roman" w:cs="Times New Roman"/>
          <w:sz w:val="24"/>
          <w:szCs w:val="24"/>
        </w:rPr>
      </w:pPr>
      <w:r w:rsidRPr="008F4BC9">
        <w:rPr>
          <w:rFonts w:ascii="Times New Roman" w:hAnsi="Times New Roman" w:cs="Times New Roman"/>
          <w:sz w:val="24"/>
          <w:szCs w:val="24"/>
        </w:rPr>
        <w:t>Del Mar College</w:t>
      </w:r>
    </w:p>
    <w:p w14:paraId="7E7D1FBC" w14:textId="654BF332" w:rsidR="00640F11" w:rsidRPr="008F4BC9" w:rsidRDefault="00640F11" w:rsidP="00BD3A3A">
      <w:pPr>
        <w:pStyle w:val="ListParagraph"/>
        <w:numPr>
          <w:ilvl w:val="0"/>
          <w:numId w:val="5"/>
        </w:numPr>
        <w:ind w:left="360" w:hanging="270"/>
        <w:rPr>
          <w:rFonts w:ascii="Times New Roman" w:hAnsi="Times New Roman" w:cs="Times New Roman"/>
          <w:sz w:val="24"/>
          <w:szCs w:val="24"/>
        </w:rPr>
      </w:pPr>
      <w:r w:rsidRPr="008F4BC9">
        <w:rPr>
          <w:rFonts w:ascii="Times New Roman" w:hAnsi="Times New Roman" w:cs="Times New Roman"/>
          <w:sz w:val="24"/>
          <w:szCs w:val="24"/>
        </w:rPr>
        <w:t>Paris Junior College</w:t>
      </w:r>
    </w:p>
    <w:p w14:paraId="213764DD" w14:textId="77777777" w:rsidR="00640F11" w:rsidRPr="008F4BC9" w:rsidRDefault="00640F11" w:rsidP="00BD3A3A">
      <w:pPr>
        <w:pStyle w:val="ListParagraph"/>
        <w:numPr>
          <w:ilvl w:val="0"/>
          <w:numId w:val="5"/>
        </w:numPr>
        <w:ind w:left="360" w:hanging="270"/>
        <w:rPr>
          <w:rFonts w:ascii="Times New Roman" w:hAnsi="Times New Roman" w:cs="Times New Roman"/>
          <w:sz w:val="24"/>
          <w:szCs w:val="24"/>
        </w:rPr>
      </w:pPr>
      <w:r w:rsidRPr="008F4BC9">
        <w:rPr>
          <w:rFonts w:ascii="Times New Roman" w:hAnsi="Times New Roman" w:cs="Times New Roman"/>
          <w:sz w:val="24"/>
          <w:szCs w:val="24"/>
        </w:rPr>
        <w:t>Victoria College</w:t>
      </w:r>
    </w:p>
    <w:p w14:paraId="6525259C" w14:textId="69C7F881" w:rsidR="00640F11" w:rsidRPr="00E62F6A" w:rsidRDefault="00640F11" w:rsidP="00BD3A3A">
      <w:pPr>
        <w:pStyle w:val="Heading2"/>
        <w:ind w:left="360" w:hanging="270"/>
        <w:rPr>
          <w:rFonts w:ascii="Times New Roman" w:hAnsi="Times New Roman" w:cs="Times New Roman"/>
          <w:b/>
          <w:bCs/>
        </w:rPr>
      </w:pPr>
      <w:bookmarkStart w:id="10" w:name="_Toc145930262"/>
      <w:r w:rsidRPr="00E62F6A">
        <w:rPr>
          <w:rFonts w:ascii="Times New Roman" w:hAnsi="Times New Roman" w:cs="Times New Roman"/>
          <w:b/>
          <w:bCs/>
        </w:rPr>
        <w:t>Concho Valley</w:t>
      </w:r>
      <w:bookmarkEnd w:id="10"/>
    </w:p>
    <w:p w14:paraId="5D20BBC5" w14:textId="77777777" w:rsidR="00640F11" w:rsidRPr="008F4BC9" w:rsidRDefault="00640F11" w:rsidP="00BD3A3A">
      <w:pPr>
        <w:pStyle w:val="ListParagraph"/>
        <w:numPr>
          <w:ilvl w:val="0"/>
          <w:numId w:val="6"/>
        </w:numPr>
        <w:ind w:left="360" w:hanging="270"/>
        <w:rPr>
          <w:rFonts w:ascii="Times New Roman" w:hAnsi="Times New Roman" w:cs="Times New Roman"/>
          <w:sz w:val="24"/>
          <w:szCs w:val="24"/>
        </w:rPr>
      </w:pPr>
      <w:r w:rsidRPr="008F4BC9">
        <w:rPr>
          <w:rFonts w:ascii="Times New Roman" w:hAnsi="Times New Roman" w:cs="Times New Roman"/>
          <w:sz w:val="24"/>
          <w:szCs w:val="24"/>
        </w:rPr>
        <w:t>Central Texas College</w:t>
      </w:r>
    </w:p>
    <w:p w14:paraId="4BD05633" w14:textId="77777777" w:rsidR="00640F11" w:rsidRPr="008F4BC9" w:rsidRDefault="00640F11" w:rsidP="00BD3A3A">
      <w:pPr>
        <w:pStyle w:val="ListParagraph"/>
        <w:numPr>
          <w:ilvl w:val="0"/>
          <w:numId w:val="6"/>
        </w:numPr>
        <w:ind w:left="360" w:hanging="270"/>
        <w:rPr>
          <w:rFonts w:ascii="Times New Roman" w:hAnsi="Times New Roman" w:cs="Times New Roman"/>
          <w:sz w:val="24"/>
          <w:szCs w:val="24"/>
        </w:rPr>
      </w:pPr>
      <w:r w:rsidRPr="008F4BC9">
        <w:rPr>
          <w:rFonts w:ascii="Times New Roman" w:hAnsi="Times New Roman" w:cs="Times New Roman"/>
          <w:sz w:val="24"/>
          <w:szCs w:val="24"/>
        </w:rPr>
        <w:t>Howard College</w:t>
      </w:r>
    </w:p>
    <w:p w14:paraId="1287B002" w14:textId="77777777" w:rsidR="00640F11" w:rsidRPr="008F4BC9" w:rsidRDefault="00640F11" w:rsidP="00BD3A3A">
      <w:pPr>
        <w:pStyle w:val="ListParagraph"/>
        <w:numPr>
          <w:ilvl w:val="0"/>
          <w:numId w:val="6"/>
        </w:numPr>
        <w:ind w:left="360" w:hanging="270"/>
        <w:rPr>
          <w:rFonts w:ascii="Times New Roman" w:hAnsi="Times New Roman" w:cs="Times New Roman"/>
          <w:sz w:val="24"/>
          <w:szCs w:val="24"/>
        </w:rPr>
      </w:pPr>
      <w:r w:rsidRPr="008F4BC9">
        <w:rPr>
          <w:rFonts w:ascii="Times New Roman" w:hAnsi="Times New Roman" w:cs="Times New Roman"/>
          <w:sz w:val="24"/>
          <w:szCs w:val="24"/>
        </w:rPr>
        <w:t>Midland College</w:t>
      </w:r>
    </w:p>
    <w:p w14:paraId="7A77E928" w14:textId="2E1CE4FC" w:rsidR="00640F11" w:rsidRPr="00E62F6A" w:rsidRDefault="008F4BC9" w:rsidP="00BD3A3A">
      <w:pPr>
        <w:pStyle w:val="Heading2"/>
        <w:ind w:left="360" w:hanging="270"/>
        <w:rPr>
          <w:rFonts w:ascii="Times New Roman" w:hAnsi="Times New Roman" w:cs="Times New Roman"/>
          <w:b/>
          <w:bCs/>
        </w:rPr>
      </w:pPr>
      <w:bookmarkStart w:id="11" w:name="_Toc145930263"/>
      <w:r w:rsidRPr="00E62F6A">
        <w:rPr>
          <w:rFonts w:ascii="Times New Roman" w:hAnsi="Times New Roman" w:cs="Times New Roman"/>
          <w:b/>
          <w:bCs/>
        </w:rPr>
        <w:t xml:space="preserve">Greater </w:t>
      </w:r>
      <w:r w:rsidR="00640F11" w:rsidRPr="00E62F6A">
        <w:rPr>
          <w:rFonts w:ascii="Times New Roman" w:hAnsi="Times New Roman" w:cs="Times New Roman"/>
          <w:b/>
          <w:bCs/>
        </w:rPr>
        <w:t>Dallas</w:t>
      </w:r>
      <w:bookmarkEnd w:id="11"/>
    </w:p>
    <w:p w14:paraId="653898B8" w14:textId="77777777" w:rsidR="00640F11" w:rsidRPr="008F4BC9" w:rsidRDefault="00640F11" w:rsidP="00BD3A3A">
      <w:pPr>
        <w:pStyle w:val="ListParagraph"/>
        <w:numPr>
          <w:ilvl w:val="0"/>
          <w:numId w:val="8"/>
        </w:numPr>
        <w:ind w:left="360" w:hanging="270"/>
        <w:rPr>
          <w:rFonts w:ascii="Times New Roman" w:hAnsi="Times New Roman" w:cs="Times New Roman"/>
          <w:sz w:val="24"/>
          <w:szCs w:val="24"/>
        </w:rPr>
      </w:pPr>
      <w:r w:rsidRPr="008F4BC9">
        <w:rPr>
          <w:rFonts w:ascii="Times New Roman" w:hAnsi="Times New Roman" w:cs="Times New Roman"/>
          <w:sz w:val="24"/>
          <w:szCs w:val="24"/>
        </w:rPr>
        <w:t>Dallas County Community College District</w:t>
      </w:r>
    </w:p>
    <w:p w14:paraId="4747A7FB" w14:textId="28A9BD6C" w:rsidR="00640F11" w:rsidRPr="00E62F6A" w:rsidRDefault="00640F11" w:rsidP="00BD3A3A">
      <w:pPr>
        <w:pStyle w:val="Heading2"/>
        <w:ind w:left="360" w:hanging="270"/>
        <w:rPr>
          <w:rFonts w:ascii="Times New Roman" w:hAnsi="Times New Roman" w:cs="Times New Roman"/>
          <w:b/>
          <w:bCs/>
        </w:rPr>
      </w:pPr>
      <w:bookmarkStart w:id="12" w:name="_Toc145930264"/>
      <w:r w:rsidRPr="00E62F6A">
        <w:rPr>
          <w:rFonts w:ascii="Times New Roman" w:hAnsi="Times New Roman" w:cs="Times New Roman"/>
          <w:b/>
          <w:bCs/>
        </w:rPr>
        <w:t>Deep East</w:t>
      </w:r>
      <w:r w:rsidR="00156E2A">
        <w:rPr>
          <w:rFonts w:ascii="Times New Roman" w:hAnsi="Times New Roman" w:cs="Times New Roman"/>
          <w:b/>
          <w:bCs/>
        </w:rPr>
        <w:t xml:space="preserve"> Texas</w:t>
      </w:r>
      <w:bookmarkEnd w:id="12"/>
    </w:p>
    <w:p w14:paraId="2304198F" w14:textId="77777777" w:rsidR="00640F11" w:rsidRPr="008F4BC9" w:rsidRDefault="00640F11" w:rsidP="00BD3A3A">
      <w:pPr>
        <w:pStyle w:val="ListParagraph"/>
        <w:numPr>
          <w:ilvl w:val="0"/>
          <w:numId w:val="7"/>
        </w:numPr>
        <w:ind w:left="360" w:hanging="270"/>
        <w:rPr>
          <w:rFonts w:ascii="Times New Roman" w:hAnsi="Times New Roman" w:cs="Times New Roman"/>
          <w:sz w:val="24"/>
          <w:szCs w:val="24"/>
        </w:rPr>
      </w:pPr>
      <w:r w:rsidRPr="008F4BC9">
        <w:rPr>
          <w:rFonts w:ascii="Times New Roman" w:hAnsi="Times New Roman" w:cs="Times New Roman"/>
          <w:sz w:val="24"/>
          <w:szCs w:val="24"/>
        </w:rPr>
        <w:t>Angelina College</w:t>
      </w:r>
    </w:p>
    <w:p w14:paraId="6F554076" w14:textId="0ADA96CC" w:rsidR="00640F11" w:rsidRPr="008F4BC9" w:rsidRDefault="00640F11" w:rsidP="00BD3A3A">
      <w:pPr>
        <w:pStyle w:val="ListParagraph"/>
        <w:numPr>
          <w:ilvl w:val="0"/>
          <w:numId w:val="7"/>
        </w:numPr>
        <w:ind w:left="360" w:hanging="270"/>
        <w:rPr>
          <w:rFonts w:ascii="Times New Roman" w:hAnsi="Times New Roman" w:cs="Times New Roman"/>
          <w:sz w:val="24"/>
          <w:szCs w:val="24"/>
        </w:rPr>
      </w:pPr>
      <w:r w:rsidRPr="008F4BC9">
        <w:rPr>
          <w:rFonts w:ascii="Times New Roman" w:hAnsi="Times New Roman" w:cs="Times New Roman"/>
          <w:sz w:val="24"/>
          <w:szCs w:val="24"/>
        </w:rPr>
        <w:t>Lone Star College System</w:t>
      </w:r>
    </w:p>
    <w:p w14:paraId="3496F3F1" w14:textId="7ED7BABD" w:rsidR="00640F11" w:rsidRPr="008F4BC9" w:rsidRDefault="00640F11" w:rsidP="00BD3A3A">
      <w:pPr>
        <w:pStyle w:val="ListParagraph"/>
        <w:numPr>
          <w:ilvl w:val="0"/>
          <w:numId w:val="7"/>
        </w:numPr>
        <w:ind w:left="360" w:hanging="270"/>
        <w:rPr>
          <w:rFonts w:ascii="Times New Roman" w:hAnsi="Times New Roman" w:cs="Times New Roman"/>
          <w:sz w:val="24"/>
          <w:szCs w:val="24"/>
        </w:rPr>
      </w:pPr>
      <w:r w:rsidRPr="008F4BC9">
        <w:rPr>
          <w:rFonts w:ascii="Times New Roman" w:hAnsi="Times New Roman" w:cs="Times New Roman"/>
          <w:sz w:val="24"/>
          <w:szCs w:val="24"/>
        </w:rPr>
        <w:t>Tyler Junior College</w:t>
      </w:r>
    </w:p>
    <w:p w14:paraId="1E192ECF" w14:textId="77777777" w:rsidR="00640F11" w:rsidRPr="008F4BC9" w:rsidRDefault="00640F11" w:rsidP="00BD3A3A">
      <w:pPr>
        <w:pStyle w:val="ListParagraph"/>
        <w:numPr>
          <w:ilvl w:val="0"/>
          <w:numId w:val="7"/>
        </w:numPr>
        <w:ind w:left="360" w:hanging="270"/>
        <w:rPr>
          <w:rFonts w:ascii="Times New Roman" w:hAnsi="Times New Roman" w:cs="Times New Roman"/>
          <w:sz w:val="24"/>
          <w:szCs w:val="24"/>
        </w:rPr>
      </w:pPr>
      <w:r w:rsidRPr="008F4BC9">
        <w:rPr>
          <w:rFonts w:ascii="Times New Roman" w:hAnsi="Times New Roman" w:cs="Times New Roman"/>
          <w:sz w:val="24"/>
          <w:szCs w:val="24"/>
        </w:rPr>
        <w:t>Panola College</w:t>
      </w:r>
    </w:p>
    <w:p w14:paraId="47256EE6" w14:textId="4E0A37AC" w:rsidR="00640F11" w:rsidRPr="00E62F6A" w:rsidRDefault="00640F11" w:rsidP="00BD3A3A">
      <w:pPr>
        <w:pStyle w:val="Heading2"/>
        <w:ind w:left="360" w:hanging="270"/>
        <w:rPr>
          <w:rFonts w:ascii="Times New Roman" w:hAnsi="Times New Roman" w:cs="Times New Roman"/>
          <w:b/>
          <w:bCs/>
        </w:rPr>
      </w:pPr>
      <w:bookmarkStart w:id="13" w:name="_Toc145930265"/>
      <w:r w:rsidRPr="00E62F6A">
        <w:rPr>
          <w:rFonts w:ascii="Times New Roman" w:hAnsi="Times New Roman" w:cs="Times New Roman"/>
          <w:b/>
          <w:bCs/>
        </w:rPr>
        <w:t>East Texas</w:t>
      </w:r>
      <w:bookmarkEnd w:id="13"/>
    </w:p>
    <w:p w14:paraId="3823D15B" w14:textId="77777777" w:rsidR="00677B6C" w:rsidRPr="00677B6C" w:rsidRDefault="008F4BC9"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Angelina College</w:t>
      </w:r>
    </w:p>
    <w:p w14:paraId="021C5423" w14:textId="24BE6B37" w:rsidR="00640F11" w:rsidRPr="00677B6C" w:rsidRDefault="00640F11"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Kilgore College</w:t>
      </w:r>
    </w:p>
    <w:p w14:paraId="13D46962" w14:textId="7906A8F5" w:rsidR="00640F11" w:rsidRPr="00677B6C" w:rsidRDefault="00640F11"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Northeast Texas Community College</w:t>
      </w:r>
    </w:p>
    <w:p w14:paraId="6F1AA9A5" w14:textId="77777777" w:rsidR="00677B6C" w:rsidRPr="00677B6C" w:rsidRDefault="00677B6C"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Panola College</w:t>
      </w:r>
    </w:p>
    <w:p w14:paraId="62175084" w14:textId="77777777" w:rsidR="00677B6C" w:rsidRPr="00677B6C" w:rsidRDefault="00640F11"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Trinity Valley Community College</w:t>
      </w:r>
    </w:p>
    <w:p w14:paraId="1E5CD99E" w14:textId="09CB6029" w:rsidR="00640F11" w:rsidRPr="00677B6C" w:rsidRDefault="00677B6C" w:rsidP="00BD3A3A">
      <w:pPr>
        <w:pStyle w:val="ListParagraph"/>
        <w:numPr>
          <w:ilvl w:val="0"/>
          <w:numId w:val="9"/>
        </w:numPr>
        <w:ind w:left="360" w:hanging="270"/>
        <w:rPr>
          <w:rFonts w:ascii="Times New Roman" w:hAnsi="Times New Roman" w:cs="Times New Roman"/>
          <w:sz w:val="24"/>
          <w:szCs w:val="24"/>
        </w:rPr>
      </w:pPr>
      <w:r w:rsidRPr="00677B6C">
        <w:rPr>
          <w:rFonts w:ascii="Times New Roman" w:hAnsi="Times New Roman" w:cs="Times New Roman"/>
          <w:sz w:val="24"/>
          <w:szCs w:val="24"/>
        </w:rPr>
        <w:t>Tyler Junior College</w:t>
      </w:r>
    </w:p>
    <w:p w14:paraId="672B67D1" w14:textId="245C9120" w:rsidR="00640F11" w:rsidRPr="00E62F6A" w:rsidRDefault="00640F11" w:rsidP="00BD3A3A">
      <w:pPr>
        <w:pStyle w:val="Heading2"/>
        <w:ind w:left="360" w:hanging="270"/>
        <w:rPr>
          <w:rFonts w:ascii="Times New Roman" w:hAnsi="Times New Roman" w:cs="Times New Roman"/>
          <w:b/>
          <w:bCs/>
        </w:rPr>
      </w:pPr>
      <w:bookmarkStart w:id="14" w:name="_Toc145930266"/>
      <w:r w:rsidRPr="00E62F6A">
        <w:rPr>
          <w:rFonts w:ascii="Times New Roman" w:hAnsi="Times New Roman" w:cs="Times New Roman"/>
          <w:b/>
          <w:bCs/>
        </w:rPr>
        <w:t>Golden Crescent</w:t>
      </w:r>
      <w:bookmarkEnd w:id="14"/>
    </w:p>
    <w:p w14:paraId="6F1DFEB5" w14:textId="77777777" w:rsidR="00640F11" w:rsidRPr="00677B6C" w:rsidRDefault="00640F11" w:rsidP="00BD3A3A">
      <w:pPr>
        <w:pStyle w:val="ListParagraph"/>
        <w:numPr>
          <w:ilvl w:val="0"/>
          <w:numId w:val="10"/>
        </w:numPr>
        <w:ind w:left="360" w:hanging="270"/>
        <w:rPr>
          <w:rFonts w:ascii="Times New Roman" w:hAnsi="Times New Roman" w:cs="Times New Roman"/>
          <w:sz w:val="24"/>
          <w:szCs w:val="24"/>
        </w:rPr>
      </w:pPr>
      <w:r w:rsidRPr="00677B6C">
        <w:rPr>
          <w:rFonts w:ascii="Times New Roman" w:hAnsi="Times New Roman" w:cs="Times New Roman"/>
          <w:sz w:val="24"/>
          <w:szCs w:val="24"/>
        </w:rPr>
        <w:t>Victoria College</w:t>
      </w:r>
    </w:p>
    <w:p w14:paraId="6CC15518" w14:textId="74CD5AA3" w:rsidR="00640F11" w:rsidRPr="00677B6C" w:rsidRDefault="00640F11" w:rsidP="00BD3A3A">
      <w:pPr>
        <w:pStyle w:val="ListParagraph"/>
        <w:numPr>
          <w:ilvl w:val="0"/>
          <w:numId w:val="10"/>
        </w:numPr>
        <w:ind w:left="360" w:hanging="270"/>
        <w:rPr>
          <w:rFonts w:ascii="Times New Roman" w:hAnsi="Times New Roman" w:cs="Times New Roman"/>
          <w:sz w:val="24"/>
          <w:szCs w:val="24"/>
        </w:rPr>
      </w:pPr>
      <w:r w:rsidRPr="00677B6C">
        <w:rPr>
          <w:rFonts w:ascii="Times New Roman" w:hAnsi="Times New Roman" w:cs="Times New Roman"/>
          <w:sz w:val="24"/>
          <w:szCs w:val="24"/>
        </w:rPr>
        <w:t>Wharton County Junior College</w:t>
      </w:r>
    </w:p>
    <w:p w14:paraId="4FEA76EC" w14:textId="598C13E7" w:rsidR="00640F11" w:rsidRPr="00E62F6A" w:rsidRDefault="00640F11" w:rsidP="00BD3A3A">
      <w:pPr>
        <w:pStyle w:val="Heading2"/>
        <w:ind w:left="360" w:hanging="270"/>
        <w:rPr>
          <w:rFonts w:ascii="Times New Roman" w:hAnsi="Times New Roman" w:cs="Times New Roman"/>
          <w:b/>
          <w:bCs/>
        </w:rPr>
      </w:pPr>
      <w:bookmarkStart w:id="15" w:name="_Toc145930267"/>
      <w:r w:rsidRPr="00E62F6A">
        <w:rPr>
          <w:rFonts w:ascii="Times New Roman" w:hAnsi="Times New Roman" w:cs="Times New Roman"/>
          <w:b/>
          <w:bCs/>
        </w:rPr>
        <w:t>Gulf Coast</w:t>
      </w:r>
      <w:bookmarkEnd w:id="15"/>
    </w:p>
    <w:p w14:paraId="4ADCE306" w14:textId="77777777" w:rsidR="0035517E" w:rsidRPr="0035517E" w:rsidRDefault="0035517E"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Alvin Community College</w:t>
      </w:r>
    </w:p>
    <w:p w14:paraId="3ADE4C3C" w14:textId="77777777" w:rsidR="0035517E" w:rsidRPr="0035517E" w:rsidRDefault="0035517E"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Angelina College</w:t>
      </w:r>
    </w:p>
    <w:p w14:paraId="70E129A7" w14:textId="77777777" w:rsidR="00640F11" w:rsidRPr="0035517E" w:rsidRDefault="00640F11"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lastRenderedPageBreak/>
        <w:t>Blinn College</w:t>
      </w:r>
    </w:p>
    <w:p w14:paraId="2E28984C" w14:textId="30A6CB43" w:rsidR="00677B6C" w:rsidRPr="0035517E" w:rsidRDefault="00640F11" w:rsidP="00BD3A3A">
      <w:pPr>
        <w:pStyle w:val="ListParagraph"/>
        <w:numPr>
          <w:ilvl w:val="0"/>
          <w:numId w:val="11"/>
        </w:numPr>
        <w:ind w:left="360" w:hanging="270"/>
        <w:rPr>
          <w:rFonts w:ascii="Times New Roman" w:hAnsi="Times New Roman" w:cs="Times New Roman"/>
          <w:sz w:val="24"/>
          <w:szCs w:val="24"/>
        </w:rPr>
      </w:pPr>
      <w:proofErr w:type="spellStart"/>
      <w:r w:rsidRPr="0035517E">
        <w:rPr>
          <w:rFonts w:ascii="Times New Roman" w:hAnsi="Times New Roman" w:cs="Times New Roman"/>
          <w:sz w:val="24"/>
          <w:szCs w:val="24"/>
        </w:rPr>
        <w:t>Brazosport</w:t>
      </w:r>
      <w:proofErr w:type="spellEnd"/>
      <w:r w:rsidRPr="0035517E">
        <w:rPr>
          <w:rFonts w:ascii="Times New Roman" w:hAnsi="Times New Roman" w:cs="Times New Roman"/>
          <w:sz w:val="24"/>
          <w:szCs w:val="24"/>
        </w:rPr>
        <w:t xml:space="preserve"> College</w:t>
      </w:r>
    </w:p>
    <w:p w14:paraId="0D968F15" w14:textId="77777777" w:rsidR="0035517E" w:rsidRPr="0035517E" w:rsidRDefault="0035517E"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College of the Mainland</w:t>
      </w:r>
    </w:p>
    <w:p w14:paraId="2A9008C3" w14:textId="4D8CFC95" w:rsidR="00677B6C" w:rsidRPr="0035517E" w:rsidRDefault="00640F11"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 xml:space="preserve">Galveston College </w:t>
      </w:r>
    </w:p>
    <w:p w14:paraId="6E2E13E7" w14:textId="77777777" w:rsidR="0035517E" w:rsidRPr="0035517E" w:rsidRDefault="0035517E"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Houston Community College</w:t>
      </w:r>
    </w:p>
    <w:p w14:paraId="4C1AA504" w14:textId="77777777" w:rsidR="0035517E" w:rsidRPr="0035517E" w:rsidRDefault="0035517E"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Lee College</w:t>
      </w:r>
    </w:p>
    <w:p w14:paraId="1B91AD3B" w14:textId="4EA0EC45" w:rsidR="0035517E" w:rsidRPr="0035517E" w:rsidRDefault="00640F11"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 xml:space="preserve">Lone Star College System </w:t>
      </w:r>
    </w:p>
    <w:p w14:paraId="68935B61" w14:textId="7E54EAB2" w:rsidR="00640F11" w:rsidRPr="0035517E" w:rsidRDefault="00640F11"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San Jacinto College</w:t>
      </w:r>
    </w:p>
    <w:p w14:paraId="1A554FE0" w14:textId="77777777" w:rsidR="00640F11" w:rsidRPr="0035517E" w:rsidRDefault="00640F11" w:rsidP="00BD3A3A">
      <w:pPr>
        <w:pStyle w:val="ListParagraph"/>
        <w:numPr>
          <w:ilvl w:val="0"/>
          <w:numId w:val="11"/>
        </w:numPr>
        <w:ind w:left="360" w:hanging="270"/>
        <w:rPr>
          <w:rFonts w:ascii="Times New Roman" w:hAnsi="Times New Roman" w:cs="Times New Roman"/>
          <w:sz w:val="24"/>
          <w:szCs w:val="24"/>
        </w:rPr>
      </w:pPr>
      <w:r w:rsidRPr="0035517E">
        <w:rPr>
          <w:rFonts w:ascii="Times New Roman" w:hAnsi="Times New Roman" w:cs="Times New Roman"/>
          <w:sz w:val="24"/>
          <w:szCs w:val="24"/>
        </w:rPr>
        <w:t>Wharton County Junior College</w:t>
      </w:r>
    </w:p>
    <w:p w14:paraId="727EF692" w14:textId="7EA86EB3" w:rsidR="00640F11" w:rsidRPr="00E62F6A" w:rsidRDefault="00640F11" w:rsidP="00BD3A3A">
      <w:pPr>
        <w:pStyle w:val="Heading2"/>
        <w:ind w:left="360" w:hanging="270"/>
        <w:rPr>
          <w:rFonts w:ascii="Times New Roman" w:hAnsi="Times New Roman" w:cs="Times New Roman"/>
          <w:b/>
          <w:bCs/>
        </w:rPr>
      </w:pPr>
      <w:bookmarkStart w:id="16" w:name="_Toc145930268"/>
      <w:r w:rsidRPr="00E62F6A">
        <w:rPr>
          <w:rFonts w:ascii="Times New Roman" w:hAnsi="Times New Roman" w:cs="Times New Roman"/>
          <w:b/>
          <w:bCs/>
        </w:rPr>
        <w:t xml:space="preserve">Heart </w:t>
      </w:r>
      <w:r w:rsidR="00674415">
        <w:rPr>
          <w:rFonts w:ascii="Times New Roman" w:hAnsi="Times New Roman" w:cs="Times New Roman"/>
          <w:b/>
          <w:bCs/>
        </w:rPr>
        <w:t>o</w:t>
      </w:r>
      <w:r w:rsidR="00674415" w:rsidRPr="00E62F6A">
        <w:rPr>
          <w:rFonts w:ascii="Times New Roman" w:hAnsi="Times New Roman" w:cs="Times New Roman"/>
          <w:b/>
          <w:bCs/>
        </w:rPr>
        <w:t xml:space="preserve">f </w:t>
      </w:r>
      <w:r w:rsidRPr="00E62F6A">
        <w:rPr>
          <w:rFonts w:ascii="Times New Roman" w:hAnsi="Times New Roman" w:cs="Times New Roman"/>
          <w:b/>
          <w:bCs/>
        </w:rPr>
        <w:t>Texas</w:t>
      </w:r>
      <w:bookmarkEnd w:id="16"/>
    </w:p>
    <w:p w14:paraId="0BC63BF3" w14:textId="77777777" w:rsidR="00640F11" w:rsidRPr="0035517E" w:rsidRDefault="00640F11" w:rsidP="00BD3A3A">
      <w:pPr>
        <w:pStyle w:val="ListParagraph"/>
        <w:numPr>
          <w:ilvl w:val="0"/>
          <w:numId w:val="12"/>
        </w:numPr>
        <w:ind w:left="360" w:hanging="270"/>
        <w:rPr>
          <w:rFonts w:ascii="Times New Roman" w:hAnsi="Times New Roman" w:cs="Times New Roman"/>
          <w:sz w:val="24"/>
          <w:szCs w:val="24"/>
        </w:rPr>
      </w:pPr>
      <w:r w:rsidRPr="0035517E">
        <w:rPr>
          <w:rFonts w:ascii="Times New Roman" w:hAnsi="Times New Roman" w:cs="Times New Roman"/>
          <w:sz w:val="24"/>
          <w:szCs w:val="24"/>
        </w:rPr>
        <w:t>Hill College</w:t>
      </w:r>
    </w:p>
    <w:p w14:paraId="4EF684F6" w14:textId="77777777" w:rsidR="00640F11" w:rsidRPr="0035517E" w:rsidRDefault="00640F11" w:rsidP="00BD3A3A">
      <w:pPr>
        <w:pStyle w:val="ListParagraph"/>
        <w:numPr>
          <w:ilvl w:val="0"/>
          <w:numId w:val="12"/>
        </w:numPr>
        <w:ind w:left="360" w:hanging="270"/>
        <w:rPr>
          <w:rFonts w:ascii="Times New Roman" w:hAnsi="Times New Roman" w:cs="Times New Roman"/>
          <w:sz w:val="24"/>
          <w:szCs w:val="24"/>
        </w:rPr>
      </w:pPr>
      <w:r w:rsidRPr="0035517E">
        <w:rPr>
          <w:rFonts w:ascii="Times New Roman" w:hAnsi="Times New Roman" w:cs="Times New Roman"/>
          <w:sz w:val="24"/>
          <w:szCs w:val="24"/>
        </w:rPr>
        <w:t>McLennan Community College</w:t>
      </w:r>
    </w:p>
    <w:p w14:paraId="6257A73C" w14:textId="77777777" w:rsidR="00640F11" w:rsidRPr="0035517E" w:rsidRDefault="00640F11" w:rsidP="00BD3A3A">
      <w:pPr>
        <w:pStyle w:val="ListParagraph"/>
        <w:numPr>
          <w:ilvl w:val="0"/>
          <w:numId w:val="12"/>
        </w:numPr>
        <w:ind w:left="360" w:hanging="270"/>
        <w:rPr>
          <w:rFonts w:ascii="Times New Roman" w:hAnsi="Times New Roman" w:cs="Times New Roman"/>
          <w:sz w:val="24"/>
          <w:szCs w:val="24"/>
        </w:rPr>
      </w:pPr>
      <w:r w:rsidRPr="0035517E">
        <w:rPr>
          <w:rFonts w:ascii="Times New Roman" w:hAnsi="Times New Roman" w:cs="Times New Roman"/>
          <w:sz w:val="24"/>
          <w:szCs w:val="24"/>
        </w:rPr>
        <w:t>Navarro College</w:t>
      </w:r>
    </w:p>
    <w:p w14:paraId="57B788C7" w14:textId="478A0BC0" w:rsidR="00640F11" w:rsidRPr="00E62F6A" w:rsidRDefault="00640F11" w:rsidP="00BD3A3A">
      <w:pPr>
        <w:pStyle w:val="Heading2"/>
        <w:ind w:left="360" w:hanging="270"/>
        <w:rPr>
          <w:rFonts w:ascii="Times New Roman" w:hAnsi="Times New Roman" w:cs="Times New Roman"/>
          <w:b/>
          <w:bCs/>
        </w:rPr>
      </w:pPr>
      <w:bookmarkStart w:id="17" w:name="_Toc145930269"/>
      <w:r w:rsidRPr="00E62F6A">
        <w:rPr>
          <w:rFonts w:ascii="Times New Roman" w:hAnsi="Times New Roman" w:cs="Times New Roman"/>
          <w:b/>
          <w:bCs/>
        </w:rPr>
        <w:t>Lower Rio Grande</w:t>
      </w:r>
      <w:bookmarkEnd w:id="17"/>
    </w:p>
    <w:p w14:paraId="37072E48" w14:textId="77777777" w:rsidR="00640F11" w:rsidRPr="0035517E" w:rsidRDefault="00640F11" w:rsidP="00BD3A3A">
      <w:pPr>
        <w:pStyle w:val="ListParagraph"/>
        <w:numPr>
          <w:ilvl w:val="0"/>
          <w:numId w:val="13"/>
        </w:numPr>
        <w:ind w:left="360" w:hanging="270"/>
        <w:rPr>
          <w:rFonts w:ascii="Times New Roman" w:hAnsi="Times New Roman" w:cs="Times New Roman"/>
          <w:sz w:val="24"/>
          <w:szCs w:val="24"/>
        </w:rPr>
      </w:pPr>
      <w:r w:rsidRPr="0035517E">
        <w:rPr>
          <w:rFonts w:ascii="Times New Roman" w:hAnsi="Times New Roman" w:cs="Times New Roman"/>
          <w:sz w:val="24"/>
          <w:szCs w:val="24"/>
        </w:rPr>
        <w:t>South Texas College</w:t>
      </w:r>
    </w:p>
    <w:p w14:paraId="298760E4" w14:textId="77777777" w:rsidR="00640F11" w:rsidRPr="0035517E" w:rsidRDefault="00640F11" w:rsidP="00BD3A3A">
      <w:pPr>
        <w:pStyle w:val="ListParagraph"/>
        <w:numPr>
          <w:ilvl w:val="0"/>
          <w:numId w:val="13"/>
        </w:numPr>
        <w:ind w:left="360" w:hanging="270"/>
        <w:rPr>
          <w:rFonts w:ascii="Times New Roman" w:hAnsi="Times New Roman" w:cs="Times New Roman"/>
          <w:sz w:val="24"/>
          <w:szCs w:val="24"/>
        </w:rPr>
      </w:pPr>
      <w:r w:rsidRPr="0035517E">
        <w:rPr>
          <w:rFonts w:ascii="Times New Roman" w:hAnsi="Times New Roman" w:cs="Times New Roman"/>
          <w:sz w:val="24"/>
          <w:szCs w:val="24"/>
        </w:rPr>
        <w:t>Texas Southmost College</w:t>
      </w:r>
    </w:p>
    <w:p w14:paraId="499CD169" w14:textId="2C54E938" w:rsidR="00640F11" w:rsidRPr="00E62F6A" w:rsidRDefault="00640F11" w:rsidP="00BD3A3A">
      <w:pPr>
        <w:pStyle w:val="Heading2"/>
        <w:ind w:left="360" w:hanging="270"/>
        <w:rPr>
          <w:rFonts w:ascii="Times New Roman" w:hAnsi="Times New Roman" w:cs="Times New Roman"/>
          <w:b/>
          <w:bCs/>
        </w:rPr>
      </w:pPr>
      <w:bookmarkStart w:id="18" w:name="_Toc145930270"/>
      <w:r w:rsidRPr="00E62F6A">
        <w:rPr>
          <w:rFonts w:ascii="Times New Roman" w:hAnsi="Times New Roman" w:cs="Times New Roman"/>
          <w:b/>
          <w:bCs/>
        </w:rPr>
        <w:t>Middle Rio Grande</w:t>
      </w:r>
      <w:bookmarkEnd w:id="18"/>
    </w:p>
    <w:p w14:paraId="201A8708" w14:textId="77777777" w:rsidR="00640F11" w:rsidRPr="0035517E" w:rsidRDefault="00640F11" w:rsidP="00BD3A3A">
      <w:pPr>
        <w:pStyle w:val="ListParagraph"/>
        <w:numPr>
          <w:ilvl w:val="0"/>
          <w:numId w:val="14"/>
        </w:numPr>
        <w:ind w:left="360" w:hanging="270"/>
        <w:rPr>
          <w:rFonts w:ascii="Times New Roman" w:hAnsi="Times New Roman" w:cs="Times New Roman"/>
          <w:sz w:val="24"/>
          <w:szCs w:val="24"/>
        </w:rPr>
      </w:pPr>
      <w:r w:rsidRPr="0035517E">
        <w:rPr>
          <w:rFonts w:ascii="Times New Roman" w:hAnsi="Times New Roman" w:cs="Times New Roman"/>
          <w:sz w:val="24"/>
          <w:szCs w:val="24"/>
        </w:rPr>
        <w:t>Southwest Texas Junior College</w:t>
      </w:r>
    </w:p>
    <w:p w14:paraId="34BB083C" w14:textId="1B28245D" w:rsidR="00640F11" w:rsidRPr="00E62F6A" w:rsidRDefault="00640F11" w:rsidP="00BD3A3A">
      <w:pPr>
        <w:pStyle w:val="Heading2"/>
        <w:ind w:left="360" w:hanging="270"/>
        <w:rPr>
          <w:rFonts w:ascii="Times New Roman" w:hAnsi="Times New Roman" w:cs="Times New Roman"/>
          <w:b/>
          <w:bCs/>
        </w:rPr>
      </w:pPr>
      <w:bookmarkStart w:id="19" w:name="_Toc145930271"/>
      <w:r w:rsidRPr="00E62F6A">
        <w:rPr>
          <w:rFonts w:ascii="Times New Roman" w:hAnsi="Times New Roman" w:cs="Times New Roman"/>
          <w:b/>
          <w:bCs/>
        </w:rPr>
        <w:t>North Central Texas</w:t>
      </w:r>
      <w:bookmarkEnd w:id="19"/>
    </w:p>
    <w:p w14:paraId="0637C6D5" w14:textId="77777777"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Collin College</w:t>
      </w:r>
    </w:p>
    <w:p w14:paraId="378BDDD5" w14:textId="73B90CE3" w:rsidR="0035517E" w:rsidRPr="00166054" w:rsidRDefault="0035517E"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Dallas County Community College District</w:t>
      </w:r>
    </w:p>
    <w:p w14:paraId="24D39579" w14:textId="19B107FB"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Hill College</w:t>
      </w:r>
    </w:p>
    <w:p w14:paraId="641A105B" w14:textId="77777777"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Navarro College</w:t>
      </w:r>
    </w:p>
    <w:p w14:paraId="56F26540" w14:textId="12B3DC86"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North Central Texas College</w:t>
      </w:r>
    </w:p>
    <w:p w14:paraId="2C231B32" w14:textId="39D4AC29"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Paris Junior College</w:t>
      </w:r>
    </w:p>
    <w:p w14:paraId="59D729ED" w14:textId="77777777"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Ranger College</w:t>
      </w:r>
    </w:p>
    <w:p w14:paraId="2E703DFE" w14:textId="77777777"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Trinity Valley Community College</w:t>
      </w:r>
    </w:p>
    <w:p w14:paraId="23070B66" w14:textId="77777777" w:rsidR="00640F11" w:rsidRPr="00166054" w:rsidRDefault="00640F11" w:rsidP="00BD3A3A">
      <w:pPr>
        <w:pStyle w:val="ListParagraph"/>
        <w:numPr>
          <w:ilvl w:val="0"/>
          <w:numId w:val="14"/>
        </w:numPr>
        <w:ind w:left="360" w:hanging="270"/>
        <w:rPr>
          <w:rFonts w:ascii="Times New Roman" w:hAnsi="Times New Roman" w:cs="Times New Roman"/>
          <w:sz w:val="24"/>
          <w:szCs w:val="24"/>
        </w:rPr>
      </w:pPr>
      <w:r w:rsidRPr="00166054">
        <w:rPr>
          <w:rFonts w:ascii="Times New Roman" w:hAnsi="Times New Roman" w:cs="Times New Roman"/>
          <w:sz w:val="24"/>
          <w:szCs w:val="24"/>
        </w:rPr>
        <w:t>Weatherford College</w:t>
      </w:r>
    </w:p>
    <w:p w14:paraId="604CFE87" w14:textId="6BADDD8D" w:rsidR="00640F11" w:rsidRPr="00E62F6A" w:rsidRDefault="00396EFF" w:rsidP="00BD3A3A">
      <w:pPr>
        <w:pStyle w:val="Heading2"/>
        <w:ind w:left="360" w:hanging="270"/>
        <w:rPr>
          <w:rFonts w:ascii="Times New Roman" w:hAnsi="Times New Roman" w:cs="Times New Roman"/>
          <w:b/>
          <w:bCs/>
        </w:rPr>
      </w:pPr>
      <w:bookmarkStart w:id="20" w:name="_Toc145930272"/>
      <w:r w:rsidRPr="00E62F6A">
        <w:rPr>
          <w:rFonts w:ascii="Times New Roman" w:hAnsi="Times New Roman" w:cs="Times New Roman"/>
          <w:b/>
          <w:bCs/>
        </w:rPr>
        <w:t>North</w:t>
      </w:r>
      <w:r>
        <w:rPr>
          <w:rFonts w:ascii="Times New Roman" w:hAnsi="Times New Roman" w:cs="Times New Roman"/>
          <w:b/>
          <w:bCs/>
        </w:rPr>
        <w:t>east</w:t>
      </w:r>
      <w:r w:rsidRPr="00E62F6A">
        <w:rPr>
          <w:rFonts w:ascii="Times New Roman" w:hAnsi="Times New Roman" w:cs="Times New Roman"/>
          <w:b/>
          <w:bCs/>
        </w:rPr>
        <w:t xml:space="preserve"> </w:t>
      </w:r>
      <w:r w:rsidR="00640F11" w:rsidRPr="00E62F6A">
        <w:rPr>
          <w:rFonts w:ascii="Times New Roman" w:hAnsi="Times New Roman" w:cs="Times New Roman"/>
          <w:b/>
          <w:bCs/>
        </w:rPr>
        <w:t>Texas</w:t>
      </w:r>
      <w:bookmarkEnd w:id="20"/>
    </w:p>
    <w:p w14:paraId="04CD5CE9" w14:textId="77777777" w:rsidR="00640F11" w:rsidRPr="00166054" w:rsidRDefault="00640F11" w:rsidP="00BD3A3A">
      <w:pPr>
        <w:pStyle w:val="ListParagraph"/>
        <w:numPr>
          <w:ilvl w:val="0"/>
          <w:numId w:val="15"/>
        </w:numPr>
        <w:ind w:left="360" w:hanging="270"/>
        <w:rPr>
          <w:rFonts w:ascii="Times New Roman" w:hAnsi="Times New Roman" w:cs="Times New Roman"/>
          <w:sz w:val="24"/>
          <w:szCs w:val="24"/>
        </w:rPr>
      </w:pPr>
      <w:r w:rsidRPr="00166054">
        <w:rPr>
          <w:rFonts w:ascii="Times New Roman" w:hAnsi="Times New Roman" w:cs="Times New Roman"/>
          <w:sz w:val="24"/>
          <w:szCs w:val="24"/>
        </w:rPr>
        <w:t>Northeast Texas Community College</w:t>
      </w:r>
    </w:p>
    <w:p w14:paraId="5571FE48" w14:textId="77777777" w:rsidR="00640F11" w:rsidRPr="00166054" w:rsidRDefault="00640F11" w:rsidP="00BD3A3A">
      <w:pPr>
        <w:pStyle w:val="ListParagraph"/>
        <w:numPr>
          <w:ilvl w:val="0"/>
          <w:numId w:val="15"/>
        </w:numPr>
        <w:ind w:left="360" w:hanging="270"/>
        <w:rPr>
          <w:rFonts w:ascii="Times New Roman" w:hAnsi="Times New Roman" w:cs="Times New Roman"/>
          <w:sz w:val="24"/>
          <w:szCs w:val="24"/>
        </w:rPr>
      </w:pPr>
      <w:r w:rsidRPr="00166054">
        <w:rPr>
          <w:rFonts w:ascii="Times New Roman" w:hAnsi="Times New Roman" w:cs="Times New Roman"/>
          <w:sz w:val="24"/>
          <w:szCs w:val="24"/>
        </w:rPr>
        <w:t>Paris Junior College</w:t>
      </w:r>
    </w:p>
    <w:p w14:paraId="689C1EB4" w14:textId="21E8A4E4" w:rsidR="00640F11" w:rsidRPr="007E6C2D" w:rsidRDefault="00640F11" w:rsidP="007E6C2D">
      <w:pPr>
        <w:pStyle w:val="ListParagraph"/>
        <w:numPr>
          <w:ilvl w:val="0"/>
          <w:numId w:val="15"/>
        </w:numPr>
        <w:ind w:left="360" w:hanging="270"/>
        <w:rPr>
          <w:rFonts w:ascii="Times New Roman" w:hAnsi="Times New Roman" w:cs="Times New Roman"/>
          <w:sz w:val="24"/>
          <w:szCs w:val="24"/>
        </w:rPr>
      </w:pPr>
      <w:r w:rsidRPr="00166054">
        <w:rPr>
          <w:rFonts w:ascii="Times New Roman" w:hAnsi="Times New Roman" w:cs="Times New Roman"/>
          <w:sz w:val="24"/>
          <w:szCs w:val="24"/>
        </w:rPr>
        <w:t>Texarkana College</w:t>
      </w:r>
    </w:p>
    <w:p w14:paraId="4852CC7C" w14:textId="15FACD16" w:rsidR="00640F11" w:rsidRPr="00E62F6A" w:rsidRDefault="00640F11" w:rsidP="00BD3A3A">
      <w:pPr>
        <w:pStyle w:val="Heading2"/>
        <w:ind w:left="360" w:hanging="270"/>
        <w:rPr>
          <w:rFonts w:ascii="Times New Roman" w:hAnsi="Times New Roman" w:cs="Times New Roman"/>
          <w:b/>
          <w:bCs/>
        </w:rPr>
      </w:pPr>
      <w:bookmarkStart w:id="21" w:name="_Toc145930273"/>
      <w:r w:rsidRPr="00E62F6A">
        <w:rPr>
          <w:rFonts w:ascii="Times New Roman" w:hAnsi="Times New Roman" w:cs="Times New Roman"/>
          <w:b/>
          <w:bCs/>
        </w:rPr>
        <w:t>North Texas</w:t>
      </w:r>
      <w:bookmarkEnd w:id="21"/>
    </w:p>
    <w:p w14:paraId="2B7B9CDF" w14:textId="77777777" w:rsidR="00640F11" w:rsidRPr="00166054" w:rsidRDefault="00640F11" w:rsidP="00BD3A3A">
      <w:pPr>
        <w:pStyle w:val="ListParagraph"/>
        <w:numPr>
          <w:ilvl w:val="0"/>
          <w:numId w:val="16"/>
        </w:numPr>
        <w:ind w:left="360" w:hanging="270"/>
        <w:rPr>
          <w:rFonts w:ascii="Times New Roman" w:hAnsi="Times New Roman" w:cs="Times New Roman"/>
          <w:sz w:val="24"/>
          <w:szCs w:val="24"/>
        </w:rPr>
      </w:pPr>
      <w:r w:rsidRPr="00166054">
        <w:rPr>
          <w:rFonts w:ascii="Times New Roman" w:hAnsi="Times New Roman" w:cs="Times New Roman"/>
          <w:sz w:val="24"/>
          <w:szCs w:val="24"/>
        </w:rPr>
        <w:t>North Central Texas College</w:t>
      </w:r>
    </w:p>
    <w:p w14:paraId="403DD919" w14:textId="77777777" w:rsidR="00640F11" w:rsidRPr="00166054" w:rsidRDefault="00640F11" w:rsidP="00BD3A3A">
      <w:pPr>
        <w:pStyle w:val="ListParagraph"/>
        <w:numPr>
          <w:ilvl w:val="0"/>
          <w:numId w:val="16"/>
        </w:numPr>
        <w:ind w:left="360" w:hanging="270"/>
        <w:rPr>
          <w:rFonts w:ascii="Times New Roman" w:hAnsi="Times New Roman" w:cs="Times New Roman"/>
          <w:sz w:val="24"/>
          <w:szCs w:val="24"/>
        </w:rPr>
      </w:pPr>
      <w:r w:rsidRPr="00166054">
        <w:rPr>
          <w:rFonts w:ascii="Times New Roman" w:hAnsi="Times New Roman" w:cs="Times New Roman"/>
          <w:sz w:val="24"/>
          <w:szCs w:val="24"/>
        </w:rPr>
        <w:t>Vernon College</w:t>
      </w:r>
    </w:p>
    <w:p w14:paraId="1FBE75DE" w14:textId="77777777" w:rsidR="00640F11" w:rsidRPr="00166054" w:rsidRDefault="00640F11" w:rsidP="00BD3A3A">
      <w:pPr>
        <w:pStyle w:val="ListParagraph"/>
        <w:numPr>
          <w:ilvl w:val="0"/>
          <w:numId w:val="16"/>
        </w:numPr>
        <w:ind w:left="360" w:hanging="270"/>
        <w:rPr>
          <w:rFonts w:ascii="Times New Roman" w:hAnsi="Times New Roman" w:cs="Times New Roman"/>
          <w:sz w:val="24"/>
          <w:szCs w:val="24"/>
        </w:rPr>
      </w:pPr>
      <w:r w:rsidRPr="00166054">
        <w:rPr>
          <w:rFonts w:ascii="Times New Roman" w:hAnsi="Times New Roman" w:cs="Times New Roman"/>
          <w:sz w:val="24"/>
          <w:szCs w:val="24"/>
        </w:rPr>
        <w:t>Weatherford College</w:t>
      </w:r>
    </w:p>
    <w:p w14:paraId="68BC7AB2" w14:textId="0C686C45" w:rsidR="00640F11" w:rsidRPr="00E62F6A" w:rsidRDefault="00640F11" w:rsidP="00BD3A3A">
      <w:pPr>
        <w:pStyle w:val="Heading2"/>
        <w:ind w:left="360" w:hanging="270"/>
        <w:rPr>
          <w:rFonts w:ascii="Times New Roman" w:hAnsi="Times New Roman" w:cs="Times New Roman"/>
          <w:b/>
          <w:bCs/>
        </w:rPr>
      </w:pPr>
      <w:bookmarkStart w:id="22" w:name="_Toc145930274"/>
      <w:r w:rsidRPr="00E62F6A">
        <w:rPr>
          <w:rFonts w:ascii="Times New Roman" w:hAnsi="Times New Roman" w:cs="Times New Roman"/>
          <w:b/>
          <w:bCs/>
        </w:rPr>
        <w:lastRenderedPageBreak/>
        <w:t>P</w:t>
      </w:r>
      <w:r w:rsidRPr="00E62F6A">
        <w:rPr>
          <w:rStyle w:val="Heading2Char"/>
          <w:rFonts w:ascii="Times New Roman" w:hAnsi="Times New Roman" w:cs="Times New Roman"/>
          <w:b/>
          <w:bCs/>
        </w:rPr>
        <w:t>anhandle</w:t>
      </w:r>
      <w:bookmarkEnd w:id="22"/>
    </w:p>
    <w:p w14:paraId="21BBEF95" w14:textId="77777777" w:rsidR="00640F11" w:rsidRPr="00166054" w:rsidRDefault="00640F11" w:rsidP="00BD3A3A">
      <w:pPr>
        <w:pStyle w:val="ListParagraph"/>
        <w:numPr>
          <w:ilvl w:val="0"/>
          <w:numId w:val="17"/>
        </w:numPr>
        <w:ind w:left="360" w:hanging="270"/>
        <w:rPr>
          <w:rFonts w:ascii="Times New Roman" w:hAnsi="Times New Roman" w:cs="Times New Roman"/>
          <w:sz w:val="24"/>
          <w:szCs w:val="24"/>
        </w:rPr>
      </w:pPr>
      <w:r w:rsidRPr="00166054">
        <w:rPr>
          <w:rFonts w:ascii="Times New Roman" w:hAnsi="Times New Roman" w:cs="Times New Roman"/>
          <w:sz w:val="24"/>
          <w:szCs w:val="24"/>
        </w:rPr>
        <w:t>Amarillo College</w:t>
      </w:r>
    </w:p>
    <w:p w14:paraId="41E2F6B4" w14:textId="77777777" w:rsidR="00640F11" w:rsidRPr="00166054" w:rsidRDefault="00640F11" w:rsidP="00BD3A3A">
      <w:pPr>
        <w:pStyle w:val="ListParagraph"/>
        <w:numPr>
          <w:ilvl w:val="0"/>
          <w:numId w:val="17"/>
        </w:numPr>
        <w:ind w:left="360" w:hanging="270"/>
        <w:rPr>
          <w:rFonts w:ascii="Times New Roman" w:hAnsi="Times New Roman" w:cs="Times New Roman"/>
          <w:sz w:val="24"/>
          <w:szCs w:val="24"/>
        </w:rPr>
      </w:pPr>
      <w:r w:rsidRPr="00166054">
        <w:rPr>
          <w:rFonts w:ascii="Times New Roman" w:hAnsi="Times New Roman" w:cs="Times New Roman"/>
          <w:sz w:val="24"/>
          <w:szCs w:val="24"/>
        </w:rPr>
        <w:t>Clarendon College</w:t>
      </w:r>
    </w:p>
    <w:p w14:paraId="3B1F2D7C" w14:textId="77777777" w:rsidR="00640F11" w:rsidRPr="00166054" w:rsidRDefault="00640F11" w:rsidP="00BD3A3A">
      <w:pPr>
        <w:pStyle w:val="ListParagraph"/>
        <w:numPr>
          <w:ilvl w:val="0"/>
          <w:numId w:val="17"/>
        </w:numPr>
        <w:ind w:left="360" w:hanging="270"/>
        <w:rPr>
          <w:rFonts w:ascii="Times New Roman" w:hAnsi="Times New Roman" w:cs="Times New Roman"/>
          <w:sz w:val="24"/>
          <w:szCs w:val="24"/>
        </w:rPr>
      </w:pPr>
      <w:r w:rsidRPr="00166054">
        <w:rPr>
          <w:rFonts w:ascii="Times New Roman" w:hAnsi="Times New Roman" w:cs="Times New Roman"/>
          <w:sz w:val="24"/>
          <w:szCs w:val="24"/>
        </w:rPr>
        <w:t>Frank Phillips College</w:t>
      </w:r>
    </w:p>
    <w:p w14:paraId="3620BC93" w14:textId="2A97D2AC" w:rsidR="00640F11" w:rsidRPr="00E62F6A" w:rsidRDefault="00640F11" w:rsidP="00BD3A3A">
      <w:pPr>
        <w:pStyle w:val="Heading2"/>
        <w:ind w:left="360" w:hanging="270"/>
        <w:rPr>
          <w:rFonts w:ascii="Times New Roman" w:hAnsi="Times New Roman" w:cs="Times New Roman"/>
          <w:b/>
          <w:bCs/>
        </w:rPr>
      </w:pPr>
      <w:bookmarkStart w:id="23" w:name="_Toc145930275"/>
      <w:r w:rsidRPr="00E62F6A">
        <w:rPr>
          <w:rFonts w:ascii="Times New Roman" w:hAnsi="Times New Roman" w:cs="Times New Roman"/>
          <w:b/>
          <w:bCs/>
        </w:rPr>
        <w:t>Permian Basin</w:t>
      </w:r>
      <w:bookmarkEnd w:id="23"/>
    </w:p>
    <w:p w14:paraId="20EF14AB" w14:textId="77777777" w:rsidR="00640F11" w:rsidRPr="00166054" w:rsidRDefault="00640F11" w:rsidP="00BD3A3A">
      <w:pPr>
        <w:pStyle w:val="ListParagraph"/>
        <w:numPr>
          <w:ilvl w:val="0"/>
          <w:numId w:val="18"/>
        </w:numPr>
        <w:ind w:left="360" w:hanging="270"/>
        <w:rPr>
          <w:rFonts w:ascii="Times New Roman" w:hAnsi="Times New Roman" w:cs="Times New Roman"/>
          <w:sz w:val="24"/>
          <w:szCs w:val="24"/>
        </w:rPr>
      </w:pPr>
      <w:r w:rsidRPr="00166054">
        <w:rPr>
          <w:rFonts w:ascii="Times New Roman" w:hAnsi="Times New Roman" w:cs="Times New Roman"/>
          <w:sz w:val="24"/>
          <w:szCs w:val="24"/>
        </w:rPr>
        <w:t>Howard College</w:t>
      </w:r>
    </w:p>
    <w:p w14:paraId="0EF89F9E" w14:textId="77777777" w:rsidR="00640F11" w:rsidRPr="00166054" w:rsidRDefault="00640F11" w:rsidP="00BD3A3A">
      <w:pPr>
        <w:pStyle w:val="ListParagraph"/>
        <w:numPr>
          <w:ilvl w:val="0"/>
          <w:numId w:val="18"/>
        </w:numPr>
        <w:ind w:left="360" w:hanging="270"/>
        <w:rPr>
          <w:rFonts w:ascii="Times New Roman" w:hAnsi="Times New Roman" w:cs="Times New Roman"/>
          <w:sz w:val="24"/>
          <w:szCs w:val="24"/>
        </w:rPr>
      </w:pPr>
      <w:r w:rsidRPr="00166054">
        <w:rPr>
          <w:rFonts w:ascii="Times New Roman" w:hAnsi="Times New Roman" w:cs="Times New Roman"/>
          <w:sz w:val="24"/>
          <w:szCs w:val="24"/>
        </w:rPr>
        <w:t>Midland College</w:t>
      </w:r>
    </w:p>
    <w:p w14:paraId="73102C6A" w14:textId="77777777" w:rsidR="00640F11" w:rsidRPr="00166054" w:rsidRDefault="00640F11" w:rsidP="00BD3A3A">
      <w:pPr>
        <w:pStyle w:val="ListParagraph"/>
        <w:numPr>
          <w:ilvl w:val="0"/>
          <w:numId w:val="18"/>
        </w:numPr>
        <w:ind w:left="360" w:hanging="270"/>
        <w:rPr>
          <w:rFonts w:ascii="Times New Roman" w:hAnsi="Times New Roman" w:cs="Times New Roman"/>
          <w:sz w:val="24"/>
          <w:szCs w:val="24"/>
        </w:rPr>
      </w:pPr>
      <w:r w:rsidRPr="00166054">
        <w:rPr>
          <w:rFonts w:ascii="Times New Roman" w:hAnsi="Times New Roman" w:cs="Times New Roman"/>
          <w:sz w:val="24"/>
          <w:szCs w:val="24"/>
        </w:rPr>
        <w:t>Odessa College</w:t>
      </w:r>
    </w:p>
    <w:p w14:paraId="4E84CB4E" w14:textId="44CD7A55" w:rsidR="00640F11" w:rsidRPr="00166054" w:rsidRDefault="00166054" w:rsidP="00BD3A3A">
      <w:pPr>
        <w:pStyle w:val="ListParagraph"/>
        <w:numPr>
          <w:ilvl w:val="0"/>
          <w:numId w:val="18"/>
        </w:numPr>
        <w:ind w:left="360" w:hanging="270"/>
        <w:rPr>
          <w:rFonts w:ascii="Times New Roman" w:hAnsi="Times New Roman" w:cs="Times New Roman"/>
          <w:sz w:val="24"/>
          <w:szCs w:val="24"/>
        </w:rPr>
      </w:pPr>
      <w:r w:rsidRPr="00166054">
        <w:rPr>
          <w:rFonts w:ascii="Times New Roman" w:hAnsi="Times New Roman" w:cs="Times New Roman"/>
          <w:sz w:val="24"/>
          <w:szCs w:val="24"/>
        </w:rPr>
        <w:t>S</w:t>
      </w:r>
      <w:r w:rsidR="00640F11" w:rsidRPr="00166054">
        <w:rPr>
          <w:rFonts w:ascii="Times New Roman" w:hAnsi="Times New Roman" w:cs="Times New Roman"/>
          <w:sz w:val="24"/>
          <w:szCs w:val="24"/>
        </w:rPr>
        <w:t>outh Plains College</w:t>
      </w:r>
    </w:p>
    <w:p w14:paraId="57783F49" w14:textId="77777777" w:rsidR="00640F11" w:rsidRPr="00166054" w:rsidRDefault="00640F11" w:rsidP="00BD3A3A">
      <w:pPr>
        <w:pStyle w:val="ListParagraph"/>
        <w:numPr>
          <w:ilvl w:val="0"/>
          <w:numId w:val="18"/>
        </w:numPr>
        <w:ind w:left="360" w:hanging="270"/>
        <w:rPr>
          <w:rFonts w:ascii="Times New Roman" w:hAnsi="Times New Roman" w:cs="Times New Roman"/>
          <w:sz w:val="24"/>
          <w:szCs w:val="24"/>
        </w:rPr>
      </w:pPr>
      <w:r w:rsidRPr="00166054">
        <w:rPr>
          <w:rFonts w:ascii="Times New Roman" w:hAnsi="Times New Roman" w:cs="Times New Roman"/>
          <w:sz w:val="24"/>
          <w:szCs w:val="24"/>
        </w:rPr>
        <w:t>Western Texas College</w:t>
      </w:r>
    </w:p>
    <w:p w14:paraId="3B20A617" w14:textId="1D30A35F" w:rsidR="00640F11" w:rsidRPr="00E62F6A" w:rsidRDefault="00640F11" w:rsidP="00BD3A3A">
      <w:pPr>
        <w:pStyle w:val="Heading2"/>
        <w:ind w:left="360" w:hanging="270"/>
        <w:rPr>
          <w:rFonts w:ascii="Times New Roman" w:hAnsi="Times New Roman" w:cs="Times New Roman"/>
          <w:b/>
          <w:bCs/>
        </w:rPr>
      </w:pPr>
      <w:bookmarkStart w:id="24" w:name="_Toc145930276"/>
      <w:r w:rsidRPr="00E62F6A">
        <w:rPr>
          <w:rFonts w:ascii="Times New Roman" w:hAnsi="Times New Roman" w:cs="Times New Roman"/>
          <w:b/>
          <w:bCs/>
        </w:rPr>
        <w:t>Rural Capital Area</w:t>
      </w:r>
      <w:bookmarkEnd w:id="24"/>
    </w:p>
    <w:p w14:paraId="6E90A0A3" w14:textId="77777777" w:rsidR="00640F11" w:rsidRPr="00166054" w:rsidRDefault="00640F11" w:rsidP="00BD3A3A">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Austin Community College District</w:t>
      </w:r>
    </w:p>
    <w:p w14:paraId="782A1ABA" w14:textId="77777777" w:rsidR="00640F11" w:rsidRPr="00166054" w:rsidRDefault="00640F11" w:rsidP="00BD3A3A">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Blinn College</w:t>
      </w:r>
    </w:p>
    <w:p w14:paraId="02504005" w14:textId="3BBA3ADE" w:rsidR="00640F11" w:rsidRDefault="00640F11" w:rsidP="00BD3A3A">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Central Texas College</w:t>
      </w:r>
    </w:p>
    <w:p w14:paraId="7271391A" w14:textId="1281C7D5" w:rsidR="00540AE6" w:rsidRPr="00166054" w:rsidRDefault="00540AE6" w:rsidP="00BD3A3A">
      <w:pPr>
        <w:pStyle w:val="ListParagraph"/>
        <w:numPr>
          <w:ilvl w:val="0"/>
          <w:numId w:val="19"/>
        </w:numPr>
        <w:ind w:left="360" w:hanging="270"/>
        <w:rPr>
          <w:rFonts w:ascii="Times New Roman" w:hAnsi="Times New Roman" w:cs="Times New Roman"/>
          <w:sz w:val="24"/>
          <w:szCs w:val="24"/>
        </w:rPr>
      </w:pPr>
      <w:r>
        <w:rPr>
          <w:rFonts w:ascii="Times New Roman" w:hAnsi="Times New Roman" w:cs="Times New Roman"/>
          <w:sz w:val="24"/>
          <w:szCs w:val="24"/>
        </w:rPr>
        <w:t>Temple College</w:t>
      </w:r>
    </w:p>
    <w:p w14:paraId="5BB4A966" w14:textId="68FD8972" w:rsidR="00640F11" w:rsidRPr="000B468E" w:rsidRDefault="00640F11" w:rsidP="00BD3A3A">
      <w:pPr>
        <w:pStyle w:val="Heading2"/>
        <w:ind w:left="360" w:hanging="270"/>
        <w:rPr>
          <w:rFonts w:ascii="Times New Roman" w:hAnsi="Times New Roman" w:cs="Times New Roman"/>
          <w:b/>
          <w:bCs/>
        </w:rPr>
      </w:pPr>
      <w:bookmarkStart w:id="25" w:name="_Toc145930277"/>
      <w:r w:rsidRPr="000B468E">
        <w:rPr>
          <w:rFonts w:ascii="Times New Roman" w:hAnsi="Times New Roman" w:cs="Times New Roman"/>
          <w:b/>
          <w:bCs/>
        </w:rPr>
        <w:t>South Plains</w:t>
      </w:r>
      <w:bookmarkEnd w:id="25"/>
    </w:p>
    <w:p w14:paraId="748ED784" w14:textId="1A11AEAB" w:rsidR="00166054" w:rsidRPr="00540AE6" w:rsidRDefault="00640F11" w:rsidP="00540AE6">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South Plains College</w:t>
      </w:r>
    </w:p>
    <w:p w14:paraId="1EBA2F33" w14:textId="65F1491D" w:rsidR="00640F11" w:rsidRPr="00166054" w:rsidRDefault="00640F11" w:rsidP="00BD3A3A">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Vernon College</w:t>
      </w:r>
    </w:p>
    <w:p w14:paraId="67B17198" w14:textId="77777777" w:rsidR="00640F11" w:rsidRPr="00166054" w:rsidRDefault="00640F11" w:rsidP="00BD3A3A">
      <w:pPr>
        <w:pStyle w:val="ListParagraph"/>
        <w:numPr>
          <w:ilvl w:val="0"/>
          <w:numId w:val="19"/>
        </w:numPr>
        <w:ind w:left="360" w:hanging="270"/>
        <w:rPr>
          <w:rFonts w:ascii="Times New Roman" w:hAnsi="Times New Roman" w:cs="Times New Roman"/>
          <w:sz w:val="24"/>
          <w:szCs w:val="24"/>
        </w:rPr>
      </w:pPr>
      <w:r w:rsidRPr="00166054">
        <w:rPr>
          <w:rFonts w:ascii="Times New Roman" w:hAnsi="Times New Roman" w:cs="Times New Roman"/>
          <w:sz w:val="24"/>
          <w:szCs w:val="24"/>
        </w:rPr>
        <w:t>Western Texas College</w:t>
      </w:r>
    </w:p>
    <w:p w14:paraId="1D5FCBA8" w14:textId="3E36449E" w:rsidR="00640F11" w:rsidRPr="00E62F6A" w:rsidRDefault="00640F11" w:rsidP="00BD3A3A">
      <w:pPr>
        <w:pStyle w:val="Heading2"/>
        <w:ind w:left="360" w:hanging="270"/>
        <w:rPr>
          <w:rFonts w:ascii="Times New Roman" w:hAnsi="Times New Roman" w:cs="Times New Roman"/>
          <w:b/>
          <w:bCs/>
        </w:rPr>
      </w:pPr>
      <w:bookmarkStart w:id="26" w:name="_Toc145930278"/>
      <w:r w:rsidRPr="00E62F6A">
        <w:rPr>
          <w:rFonts w:ascii="Times New Roman" w:hAnsi="Times New Roman" w:cs="Times New Roman"/>
          <w:b/>
          <w:bCs/>
        </w:rPr>
        <w:t>South Texas</w:t>
      </w:r>
      <w:bookmarkEnd w:id="26"/>
    </w:p>
    <w:p w14:paraId="7F14B409" w14:textId="77777777" w:rsidR="00640F11" w:rsidRPr="00166054" w:rsidRDefault="00640F11" w:rsidP="00BD3A3A">
      <w:pPr>
        <w:pStyle w:val="ListParagraph"/>
        <w:numPr>
          <w:ilvl w:val="0"/>
          <w:numId w:val="20"/>
        </w:numPr>
        <w:ind w:left="360" w:hanging="270"/>
        <w:rPr>
          <w:rFonts w:ascii="Times New Roman" w:hAnsi="Times New Roman" w:cs="Times New Roman"/>
          <w:sz w:val="24"/>
          <w:szCs w:val="24"/>
        </w:rPr>
      </w:pPr>
      <w:r w:rsidRPr="00166054">
        <w:rPr>
          <w:rFonts w:ascii="Times New Roman" w:hAnsi="Times New Roman" w:cs="Times New Roman"/>
          <w:sz w:val="24"/>
          <w:szCs w:val="24"/>
        </w:rPr>
        <w:t>Laredo Community College</w:t>
      </w:r>
    </w:p>
    <w:p w14:paraId="584BAC76" w14:textId="19C3F1BC" w:rsidR="00640F11" w:rsidRPr="00E62F6A" w:rsidRDefault="00640F11" w:rsidP="00BD3A3A">
      <w:pPr>
        <w:pStyle w:val="Heading2"/>
        <w:ind w:left="360" w:hanging="270"/>
        <w:rPr>
          <w:rFonts w:ascii="Times New Roman" w:hAnsi="Times New Roman" w:cs="Times New Roman"/>
          <w:b/>
          <w:bCs/>
        </w:rPr>
      </w:pPr>
      <w:bookmarkStart w:id="27" w:name="_Toc145930279"/>
      <w:r w:rsidRPr="00E62F6A">
        <w:rPr>
          <w:rFonts w:ascii="Times New Roman" w:hAnsi="Times New Roman" w:cs="Times New Roman"/>
          <w:b/>
          <w:bCs/>
        </w:rPr>
        <w:t>Southeast Texas</w:t>
      </w:r>
      <w:bookmarkEnd w:id="27"/>
    </w:p>
    <w:p w14:paraId="6A2419FC" w14:textId="77777777" w:rsidR="00640F11" w:rsidRPr="00166054" w:rsidRDefault="00640F11" w:rsidP="00BD3A3A">
      <w:pPr>
        <w:pStyle w:val="ListParagraph"/>
        <w:numPr>
          <w:ilvl w:val="0"/>
          <w:numId w:val="20"/>
        </w:numPr>
        <w:ind w:left="360" w:hanging="270"/>
        <w:rPr>
          <w:rFonts w:ascii="Times New Roman" w:hAnsi="Times New Roman" w:cs="Times New Roman"/>
          <w:sz w:val="24"/>
          <w:szCs w:val="24"/>
        </w:rPr>
      </w:pPr>
      <w:r w:rsidRPr="00166054">
        <w:rPr>
          <w:rFonts w:ascii="Times New Roman" w:hAnsi="Times New Roman" w:cs="Times New Roman"/>
          <w:sz w:val="24"/>
          <w:szCs w:val="24"/>
        </w:rPr>
        <w:t>College of the Mainland</w:t>
      </w:r>
    </w:p>
    <w:p w14:paraId="25BE58F0" w14:textId="07395BAD" w:rsidR="00640F11" w:rsidRPr="00E62F6A" w:rsidRDefault="00640F11" w:rsidP="00BD3A3A">
      <w:pPr>
        <w:pStyle w:val="Heading2"/>
        <w:ind w:left="360" w:hanging="270"/>
        <w:rPr>
          <w:rFonts w:ascii="Times New Roman" w:hAnsi="Times New Roman" w:cs="Times New Roman"/>
          <w:b/>
          <w:bCs/>
        </w:rPr>
      </w:pPr>
      <w:bookmarkStart w:id="28" w:name="_Toc145930280"/>
      <w:r w:rsidRPr="00E62F6A">
        <w:rPr>
          <w:rFonts w:ascii="Times New Roman" w:hAnsi="Times New Roman" w:cs="Times New Roman"/>
          <w:b/>
          <w:bCs/>
        </w:rPr>
        <w:t>Tarrant County</w:t>
      </w:r>
      <w:bookmarkEnd w:id="28"/>
    </w:p>
    <w:p w14:paraId="1266B4B9" w14:textId="77777777" w:rsidR="00640F11" w:rsidRPr="00166054" w:rsidRDefault="00640F11" w:rsidP="00BD3A3A">
      <w:pPr>
        <w:pStyle w:val="ListParagraph"/>
        <w:numPr>
          <w:ilvl w:val="0"/>
          <w:numId w:val="20"/>
        </w:numPr>
        <w:ind w:left="360" w:hanging="270"/>
        <w:rPr>
          <w:rFonts w:ascii="Times New Roman" w:hAnsi="Times New Roman" w:cs="Times New Roman"/>
          <w:sz w:val="24"/>
          <w:szCs w:val="24"/>
        </w:rPr>
      </w:pPr>
      <w:r w:rsidRPr="00166054">
        <w:rPr>
          <w:rFonts w:ascii="Times New Roman" w:hAnsi="Times New Roman" w:cs="Times New Roman"/>
          <w:sz w:val="24"/>
          <w:szCs w:val="24"/>
        </w:rPr>
        <w:t>Tarrant County College</w:t>
      </w:r>
    </w:p>
    <w:p w14:paraId="092FE644" w14:textId="2E85F42D" w:rsidR="00640F11" w:rsidRPr="00BD3A3A" w:rsidRDefault="00640F11" w:rsidP="00BD3A3A">
      <w:pPr>
        <w:pStyle w:val="Heading2"/>
        <w:ind w:left="360" w:hanging="270"/>
        <w:rPr>
          <w:rFonts w:ascii="Times New Roman" w:hAnsi="Times New Roman" w:cs="Times New Roman"/>
          <w:b/>
          <w:bCs/>
        </w:rPr>
      </w:pPr>
      <w:bookmarkStart w:id="29" w:name="_Toc145930281"/>
      <w:r w:rsidRPr="00BD3A3A">
        <w:rPr>
          <w:rFonts w:ascii="Times New Roman" w:hAnsi="Times New Roman" w:cs="Times New Roman"/>
          <w:b/>
          <w:bCs/>
        </w:rPr>
        <w:t>Texoma</w:t>
      </w:r>
      <w:bookmarkEnd w:id="29"/>
    </w:p>
    <w:p w14:paraId="3A834930" w14:textId="3EEC919F" w:rsidR="00E633A5" w:rsidRPr="00E633A5" w:rsidRDefault="00640F11" w:rsidP="00BD3A3A">
      <w:pPr>
        <w:pStyle w:val="ListParagraph"/>
        <w:numPr>
          <w:ilvl w:val="0"/>
          <w:numId w:val="20"/>
        </w:numPr>
        <w:ind w:left="360" w:hanging="270"/>
        <w:rPr>
          <w:rFonts w:ascii="Times New Roman" w:hAnsi="Times New Roman" w:cs="Times New Roman"/>
          <w:sz w:val="24"/>
          <w:szCs w:val="24"/>
        </w:rPr>
      </w:pPr>
      <w:r w:rsidRPr="00E633A5">
        <w:rPr>
          <w:rFonts w:ascii="Times New Roman" w:hAnsi="Times New Roman" w:cs="Times New Roman"/>
          <w:sz w:val="24"/>
          <w:szCs w:val="24"/>
        </w:rPr>
        <w:t>Grayson College</w:t>
      </w:r>
    </w:p>
    <w:p w14:paraId="0638B9CA" w14:textId="7EFC923E" w:rsidR="00640F11" w:rsidRPr="00E633A5" w:rsidRDefault="00640F11" w:rsidP="00BD3A3A">
      <w:pPr>
        <w:pStyle w:val="ListParagraph"/>
        <w:numPr>
          <w:ilvl w:val="0"/>
          <w:numId w:val="20"/>
        </w:numPr>
        <w:ind w:left="360" w:hanging="270"/>
        <w:rPr>
          <w:rFonts w:ascii="Times New Roman" w:hAnsi="Times New Roman" w:cs="Times New Roman"/>
          <w:sz w:val="24"/>
          <w:szCs w:val="24"/>
        </w:rPr>
      </w:pPr>
      <w:r w:rsidRPr="00E633A5">
        <w:rPr>
          <w:rFonts w:ascii="Times New Roman" w:hAnsi="Times New Roman" w:cs="Times New Roman"/>
          <w:sz w:val="24"/>
          <w:szCs w:val="24"/>
        </w:rPr>
        <w:t>Paris Junior College</w:t>
      </w:r>
    </w:p>
    <w:p w14:paraId="493C416A" w14:textId="77777777" w:rsidR="00640F11" w:rsidRPr="00E633A5" w:rsidRDefault="00640F11" w:rsidP="00BD3A3A">
      <w:pPr>
        <w:pStyle w:val="ListParagraph"/>
        <w:numPr>
          <w:ilvl w:val="0"/>
          <w:numId w:val="20"/>
        </w:numPr>
        <w:ind w:left="360" w:hanging="270"/>
        <w:rPr>
          <w:rFonts w:ascii="Times New Roman" w:hAnsi="Times New Roman" w:cs="Times New Roman"/>
          <w:sz w:val="24"/>
          <w:szCs w:val="24"/>
        </w:rPr>
      </w:pPr>
      <w:r w:rsidRPr="00E633A5">
        <w:rPr>
          <w:rFonts w:ascii="Times New Roman" w:hAnsi="Times New Roman" w:cs="Times New Roman"/>
          <w:sz w:val="24"/>
          <w:szCs w:val="24"/>
        </w:rPr>
        <w:t>North Central Texas College</w:t>
      </w:r>
    </w:p>
    <w:p w14:paraId="27A660D7" w14:textId="41F4F3BA" w:rsidR="00640F11" w:rsidRPr="00BD3A3A" w:rsidRDefault="00640F11" w:rsidP="00D370F1">
      <w:pPr>
        <w:pStyle w:val="Heading2"/>
        <w:ind w:left="360" w:hanging="270"/>
        <w:rPr>
          <w:rFonts w:ascii="Times New Roman" w:hAnsi="Times New Roman" w:cs="Times New Roman"/>
          <w:b/>
          <w:bCs/>
        </w:rPr>
      </w:pPr>
      <w:bookmarkStart w:id="30" w:name="_Toc145930282"/>
      <w:r w:rsidRPr="00BD3A3A">
        <w:rPr>
          <w:rFonts w:ascii="Times New Roman" w:hAnsi="Times New Roman" w:cs="Times New Roman"/>
          <w:b/>
          <w:bCs/>
        </w:rPr>
        <w:t xml:space="preserve">West Central </w:t>
      </w:r>
      <w:r w:rsidR="00E633A5" w:rsidRPr="00BD3A3A">
        <w:rPr>
          <w:rFonts w:ascii="Times New Roman" w:hAnsi="Times New Roman" w:cs="Times New Roman"/>
          <w:b/>
          <w:bCs/>
        </w:rPr>
        <w:t>Texas</w:t>
      </w:r>
      <w:bookmarkEnd w:id="30"/>
    </w:p>
    <w:p w14:paraId="2C64D69E" w14:textId="084E8BF7" w:rsidR="00640F11" w:rsidRPr="00E633A5" w:rsidRDefault="00640F11" w:rsidP="00BD3A3A">
      <w:pPr>
        <w:pStyle w:val="ListParagraph"/>
        <w:numPr>
          <w:ilvl w:val="0"/>
          <w:numId w:val="21"/>
        </w:numPr>
        <w:ind w:left="360" w:hanging="270"/>
        <w:rPr>
          <w:rFonts w:ascii="Times New Roman" w:hAnsi="Times New Roman" w:cs="Times New Roman"/>
          <w:sz w:val="24"/>
          <w:szCs w:val="24"/>
        </w:rPr>
      </w:pPr>
      <w:r w:rsidRPr="00E633A5">
        <w:rPr>
          <w:rFonts w:ascii="Times New Roman" w:hAnsi="Times New Roman" w:cs="Times New Roman"/>
          <w:sz w:val="24"/>
          <w:szCs w:val="24"/>
        </w:rPr>
        <w:t>Cisco College</w:t>
      </w:r>
    </w:p>
    <w:p w14:paraId="338A3042" w14:textId="77777777" w:rsidR="00640F11" w:rsidRPr="00E633A5" w:rsidRDefault="00640F11" w:rsidP="00BD3A3A">
      <w:pPr>
        <w:pStyle w:val="ListParagraph"/>
        <w:numPr>
          <w:ilvl w:val="0"/>
          <w:numId w:val="21"/>
        </w:numPr>
        <w:ind w:left="360" w:hanging="270"/>
        <w:rPr>
          <w:rFonts w:ascii="Times New Roman" w:hAnsi="Times New Roman" w:cs="Times New Roman"/>
          <w:sz w:val="24"/>
          <w:szCs w:val="24"/>
        </w:rPr>
      </w:pPr>
      <w:r w:rsidRPr="00E633A5">
        <w:rPr>
          <w:rFonts w:ascii="Times New Roman" w:hAnsi="Times New Roman" w:cs="Times New Roman"/>
          <w:sz w:val="24"/>
          <w:szCs w:val="24"/>
        </w:rPr>
        <w:t>Ranger College</w:t>
      </w:r>
    </w:p>
    <w:p w14:paraId="576A2B0B" w14:textId="77777777" w:rsidR="00640F11" w:rsidRPr="00E633A5" w:rsidRDefault="00640F11" w:rsidP="00BD3A3A">
      <w:pPr>
        <w:pStyle w:val="ListParagraph"/>
        <w:numPr>
          <w:ilvl w:val="0"/>
          <w:numId w:val="21"/>
        </w:numPr>
        <w:ind w:left="360" w:hanging="270"/>
        <w:rPr>
          <w:rFonts w:ascii="Times New Roman" w:hAnsi="Times New Roman" w:cs="Times New Roman"/>
          <w:sz w:val="24"/>
          <w:szCs w:val="24"/>
        </w:rPr>
      </w:pPr>
      <w:r w:rsidRPr="00E633A5">
        <w:rPr>
          <w:rFonts w:ascii="Times New Roman" w:hAnsi="Times New Roman" w:cs="Times New Roman"/>
          <w:sz w:val="24"/>
          <w:szCs w:val="24"/>
        </w:rPr>
        <w:t>Vernon College</w:t>
      </w:r>
    </w:p>
    <w:p w14:paraId="34E9A3D8" w14:textId="29F7895F" w:rsidR="00D370F1" w:rsidRPr="00C21054" w:rsidRDefault="00640F11" w:rsidP="00D370F1">
      <w:pPr>
        <w:pStyle w:val="ListParagraph"/>
        <w:numPr>
          <w:ilvl w:val="0"/>
          <w:numId w:val="21"/>
        </w:numPr>
        <w:ind w:left="360" w:hanging="270"/>
        <w:rPr>
          <w:rFonts w:ascii="Times New Roman" w:hAnsi="Times New Roman" w:cs="Times New Roman"/>
          <w:sz w:val="24"/>
          <w:szCs w:val="24"/>
        </w:rPr>
      </w:pPr>
      <w:r w:rsidRPr="00E633A5">
        <w:rPr>
          <w:rFonts w:ascii="Times New Roman" w:hAnsi="Times New Roman" w:cs="Times New Roman"/>
          <w:sz w:val="24"/>
          <w:szCs w:val="24"/>
        </w:rPr>
        <w:t>Western Texas College</w:t>
      </w:r>
    </w:p>
    <w:p w14:paraId="6949A2E2" w14:textId="06B2E809" w:rsidR="005D72CB" w:rsidRPr="005D72CB" w:rsidRDefault="00EF0C92" w:rsidP="00D370F1">
      <w:pPr>
        <w:pStyle w:val="Heading2"/>
        <w:rPr>
          <w:rFonts w:ascii="Times New Roman" w:hAnsi="Times New Roman" w:cs="Times New Roman"/>
          <w:b/>
          <w:bCs/>
        </w:rPr>
      </w:pPr>
      <w:bookmarkStart w:id="31" w:name="_Toc145930283"/>
      <w:bookmarkEnd w:id="3"/>
      <w:r w:rsidRPr="005D72CB">
        <w:rPr>
          <w:rFonts w:ascii="Times New Roman" w:hAnsi="Times New Roman" w:cs="Times New Roman"/>
          <w:b/>
          <w:bCs/>
        </w:rPr>
        <w:lastRenderedPageBreak/>
        <w:t>Secondary</w:t>
      </w:r>
      <w:r w:rsidR="00717804">
        <w:rPr>
          <w:rFonts w:ascii="Times New Roman" w:hAnsi="Times New Roman" w:cs="Times New Roman"/>
          <w:b/>
          <w:bCs/>
        </w:rPr>
        <w:t>-Level</w:t>
      </w:r>
      <w:r w:rsidRPr="005D72CB">
        <w:rPr>
          <w:rFonts w:ascii="Times New Roman" w:hAnsi="Times New Roman" w:cs="Times New Roman"/>
          <w:b/>
          <w:bCs/>
        </w:rPr>
        <w:t xml:space="preserve"> </w:t>
      </w:r>
      <w:r w:rsidR="005D72CB" w:rsidRPr="005D72CB">
        <w:rPr>
          <w:rFonts w:ascii="Times New Roman" w:hAnsi="Times New Roman" w:cs="Times New Roman"/>
          <w:b/>
          <w:bCs/>
        </w:rPr>
        <w:t>School Optional Partners</w:t>
      </w:r>
      <w:bookmarkEnd w:id="31"/>
    </w:p>
    <w:p w14:paraId="63395A56" w14:textId="3A27ADE4" w:rsidR="00073125" w:rsidRDefault="00C936D6" w:rsidP="00FA4749">
      <w:pPr>
        <w:rPr>
          <w:rFonts w:ascii="Times New Roman" w:hAnsi="Times New Roman" w:cs="Times New Roman"/>
          <w:sz w:val="24"/>
          <w:szCs w:val="24"/>
        </w:rPr>
      </w:pPr>
      <w:r w:rsidRPr="00C936D6">
        <w:rPr>
          <w:rFonts w:ascii="Times New Roman" w:hAnsi="Times New Roman" w:cs="Times New Roman"/>
          <w:sz w:val="24"/>
          <w:szCs w:val="24"/>
        </w:rPr>
        <w:t xml:space="preserve">Boards are encouraged to </w:t>
      </w:r>
      <w:r w:rsidR="00F713C7">
        <w:rPr>
          <w:rFonts w:ascii="Times New Roman" w:hAnsi="Times New Roman" w:cs="Times New Roman"/>
          <w:sz w:val="24"/>
          <w:szCs w:val="24"/>
        </w:rPr>
        <w:t xml:space="preserve">develop </w:t>
      </w:r>
      <w:r w:rsidRPr="00C936D6">
        <w:rPr>
          <w:rFonts w:ascii="Times New Roman" w:hAnsi="Times New Roman" w:cs="Times New Roman"/>
          <w:sz w:val="24"/>
          <w:szCs w:val="24"/>
        </w:rPr>
        <w:t xml:space="preserve">optional partnerships with secondary-level </w:t>
      </w:r>
      <w:r>
        <w:rPr>
          <w:rFonts w:ascii="Times New Roman" w:hAnsi="Times New Roman" w:cs="Times New Roman"/>
          <w:sz w:val="24"/>
          <w:szCs w:val="24"/>
        </w:rPr>
        <w:t>CTE programs</w:t>
      </w:r>
      <w:r w:rsidR="002C6FDF">
        <w:rPr>
          <w:rFonts w:ascii="Times New Roman" w:hAnsi="Times New Roman" w:cs="Times New Roman"/>
          <w:sz w:val="24"/>
          <w:szCs w:val="24"/>
        </w:rPr>
        <w:t>,</w:t>
      </w:r>
      <w:r w:rsidR="00095BC4">
        <w:rPr>
          <w:rFonts w:ascii="Times New Roman" w:hAnsi="Times New Roman" w:cs="Times New Roman"/>
          <w:sz w:val="24"/>
          <w:szCs w:val="24"/>
        </w:rPr>
        <w:t xml:space="preserve"> including </w:t>
      </w:r>
      <w:r w:rsidR="00F713C7">
        <w:rPr>
          <w:rFonts w:ascii="Times New Roman" w:hAnsi="Times New Roman" w:cs="Times New Roman"/>
          <w:sz w:val="24"/>
          <w:szCs w:val="24"/>
        </w:rPr>
        <w:t>Perkins-funded programs</w:t>
      </w:r>
      <w:r w:rsidR="002C6FDF">
        <w:rPr>
          <w:rFonts w:ascii="Times New Roman" w:hAnsi="Times New Roman" w:cs="Times New Roman"/>
          <w:sz w:val="24"/>
          <w:szCs w:val="24"/>
        </w:rPr>
        <w:t>,</w:t>
      </w:r>
      <w:r w:rsidR="00F713C7">
        <w:rPr>
          <w:rFonts w:ascii="Times New Roman" w:hAnsi="Times New Roman" w:cs="Times New Roman"/>
          <w:sz w:val="24"/>
          <w:szCs w:val="24"/>
        </w:rPr>
        <w:t xml:space="preserve"> by contacting </w:t>
      </w:r>
      <w:r w:rsidR="00953144">
        <w:rPr>
          <w:rFonts w:ascii="Times New Roman" w:hAnsi="Times New Roman" w:cs="Times New Roman"/>
          <w:sz w:val="24"/>
          <w:szCs w:val="24"/>
        </w:rPr>
        <w:t xml:space="preserve">regional </w:t>
      </w:r>
      <w:r w:rsidR="00F713C7">
        <w:rPr>
          <w:rFonts w:ascii="Times New Roman" w:hAnsi="Times New Roman" w:cs="Times New Roman"/>
          <w:sz w:val="24"/>
          <w:szCs w:val="24"/>
        </w:rPr>
        <w:t>Education Service Centers</w:t>
      </w:r>
      <w:r w:rsidR="001D1A64">
        <w:rPr>
          <w:rFonts w:ascii="Times New Roman" w:hAnsi="Times New Roman" w:cs="Times New Roman"/>
          <w:sz w:val="24"/>
          <w:szCs w:val="24"/>
        </w:rPr>
        <w:t xml:space="preserve"> (ESCs)</w:t>
      </w:r>
      <w:r w:rsidR="0060158E">
        <w:rPr>
          <w:rFonts w:ascii="Times New Roman" w:hAnsi="Times New Roman" w:cs="Times New Roman"/>
          <w:sz w:val="24"/>
          <w:szCs w:val="24"/>
        </w:rPr>
        <w:t>,</w:t>
      </w:r>
      <w:r w:rsidR="001D1A64">
        <w:rPr>
          <w:rFonts w:ascii="Times New Roman" w:hAnsi="Times New Roman" w:cs="Times New Roman"/>
          <w:sz w:val="24"/>
          <w:szCs w:val="24"/>
        </w:rPr>
        <w:t xml:space="preserve"> using </w:t>
      </w:r>
      <w:r w:rsidR="00413CC9">
        <w:rPr>
          <w:rFonts w:ascii="Times New Roman" w:hAnsi="Times New Roman" w:cs="Times New Roman"/>
          <w:sz w:val="24"/>
          <w:szCs w:val="24"/>
        </w:rPr>
        <w:t xml:space="preserve">the </w:t>
      </w:r>
      <w:r w:rsidR="007147C6">
        <w:rPr>
          <w:rFonts w:ascii="Times New Roman" w:hAnsi="Times New Roman" w:cs="Times New Roman"/>
          <w:sz w:val="24"/>
          <w:szCs w:val="24"/>
        </w:rPr>
        <w:t xml:space="preserve">contact </w:t>
      </w:r>
      <w:r w:rsidR="0060158E">
        <w:rPr>
          <w:rFonts w:ascii="Times New Roman" w:hAnsi="Times New Roman" w:cs="Times New Roman"/>
          <w:sz w:val="24"/>
          <w:szCs w:val="24"/>
        </w:rPr>
        <w:t xml:space="preserve">information </w:t>
      </w:r>
      <w:r w:rsidR="0071335B">
        <w:rPr>
          <w:rFonts w:ascii="Times New Roman" w:hAnsi="Times New Roman" w:cs="Times New Roman"/>
          <w:sz w:val="24"/>
          <w:szCs w:val="24"/>
        </w:rPr>
        <w:t>found</w:t>
      </w:r>
      <w:r w:rsidR="0060158E">
        <w:rPr>
          <w:rFonts w:ascii="Times New Roman" w:hAnsi="Times New Roman" w:cs="Times New Roman"/>
          <w:sz w:val="24"/>
          <w:szCs w:val="24"/>
        </w:rPr>
        <w:t xml:space="preserve"> </w:t>
      </w:r>
      <w:r w:rsidR="007147C6">
        <w:rPr>
          <w:rFonts w:ascii="Times New Roman" w:hAnsi="Times New Roman" w:cs="Times New Roman"/>
          <w:sz w:val="24"/>
          <w:szCs w:val="24"/>
        </w:rPr>
        <w:t xml:space="preserve">on the </w:t>
      </w:r>
      <w:r w:rsidR="00413CC9">
        <w:rPr>
          <w:rFonts w:ascii="Times New Roman" w:hAnsi="Times New Roman" w:cs="Times New Roman"/>
          <w:sz w:val="24"/>
          <w:szCs w:val="24"/>
        </w:rPr>
        <w:t>Texas Education Agenc</w:t>
      </w:r>
      <w:r w:rsidR="007147C6">
        <w:rPr>
          <w:rFonts w:ascii="Times New Roman" w:hAnsi="Times New Roman" w:cs="Times New Roman"/>
          <w:sz w:val="24"/>
          <w:szCs w:val="24"/>
        </w:rPr>
        <w:t>y</w:t>
      </w:r>
      <w:r w:rsidR="00413CC9">
        <w:rPr>
          <w:rFonts w:ascii="Times New Roman" w:hAnsi="Times New Roman" w:cs="Times New Roman"/>
          <w:sz w:val="24"/>
          <w:szCs w:val="24"/>
        </w:rPr>
        <w:t xml:space="preserve"> (TEA) </w:t>
      </w:r>
      <w:hyperlink r:id="rId12" w:history="1">
        <w:r w:rsidR="00413CC9" w:rsidRPr="000F32C8">
          <w:rPr>
            <w:rStyle w:val="Hyperlink"/>
            <w:rFonts w:ascii="Times New Roman" w:hAnsi="Times New Roman" w:cs="Times New Roman"/>
            <w:sz w:val="24"/>
            <w:szCs w:val="24"/>
          </w:rPr>
          <w:t xml:space="preserve">ESC </w:t>
        </w:r>
        <w:r w:rsidR="007147C6" w:rsidRPr="000F32C8">
          <w:rPr>
            <w:rStyle w:val="Hyperlink"/>
            <w:rFonts w:ascii="Times New Roman" w:hAnsi="Times New Roman" w:cs="Times New Roman"/>
            <w:sz w:val="24"/>
            <w:szCs w:val="24"/>
          </w:rPr>
          <w:t>page</w:t>
        </w:r>
      </w:hyperlink>
      <w:r w:rsidR="000F32C8">
        <w:rPr>
          <w:rFonts w:ascii="Times New Roman" w:hAnsi="Times New Roman" w:cs="Times New Roman"/>
          <w:sz w:val="24"/>
          <w:szCs w:val="24"/>
        </w:rPr>
        <w:t xml:space="preserve"> or by contacting TEA directly.</w:t>
      </w:r>
    </w:p>
    <w:p w14:paraId="57045FD1" w14:textId="4BFE59F6" w:rsidR="00852BF7" w:rsidRPr="00527E53" w:rsidRDefault="00527E53" w:rsidP="00527E53">
      <w:pPr>
        <w:pStyle w:val="Heading2"/>
        <w:rPr>
          <w:rFonts w:ascii="Times New Roman" w:hAnsi="Times New Roman" w:cs="Times New Roman"/>
          <w:b/>
          <w:bCs/>
        </w:rPr>
      </w:pPr>
      <w:r w:rsidRPr="00527E53">
        <w:rPr>
          <w:rFonts w:ascii="Times New Roman" w:hAnsi="Times New Roman" w:cs="Times New Roman"/>
          <w:b/>
          <w:bCs/>
        </w:rPr>
        <w:t>TEA—College, Career, and Military Preparation</w:t>
      </w:r>
    </w:p>
    <w:p w14:paraId="1B0B18EB" w14:textId="1E82B0E4" w:rsidR="00DE1EFA" w:rsidRDefault="009D05FF" w:rsidP="00A059FD">
      <w:pPr>
        <w:spacing w:after="0"/>
        <w:rPr>
          <w:rFonts w:ascii="Times New Roman" w:hAnsi="Times New Roman" w:cs="Times New Roman"/>
          <w:sz w:val="24"/>
          <w:szCs w:val="24"/>
        </w:rPr>
      </w:pPr>
      <w:hyperlink r:id="rId13" w:history="1">
        <w:r w:rsidR="00DE1EFA" w:rsidRPr="00527E53">
          <w:rPr>
            <w:rStyle w:val="Hyperlink"/>
            <w:rFonts w:ascii="Times New Roman" w:hAnsi="Times New Roman" w:cs="Times New Roman"/>
          </w:rPr>
          <w:t>TEA CTE Website</w:t>
        </w:r>
      </w:hyperlink>
      <w:r w:rsidR="00527E53" w:rsidDel="00527E53">
        <w:t xml:space="preserve"> </w:t>
      </w:r>
    </w:p>
    <w:p w14:paraId="0E59C869" w14:textId="26B8CFDD" w:rsidR="00212C19" w:rsidRPr="00126946" w:rsidRDefault="00212C19" w:rsidP="00A059FD">
      <w:pPr>
        <w:spacing w:after="0"/>
        <w:rPr>
          <w:rFonts w:ascii="Times New Roman" w:hAnsi="Times New Roman" w:cs="Times New Roman"/>
          <w:sz w:val="24"/>
          <w:szCs w:val="24"/>
        </w:rPr>
      </w:pPr>
      <w:proofErr w:type="spellStart"/>
      <w:r w:rsidRPr="00126946">
        <w:rPr>
          <w:rFonts w:ascii="Times New Roman" w:hAnsi="Times New Roman" w:cs="Times New Roman"/>
          <w:sz w:val="24"/>
          <w:szCs w:val="24"/>
        </w:rPr>
        <w:t>Marcette</w:t>
      </w:r>
      <w:proofErr w:type="spellEnd"/>
      <w:r w:rsidRPr="00126946">
        <w:rPr>
          <w:rFonts w:ascii="Times New Roman" w:hAnsi="Times New Roman" w:cs="Times New Roman"/>
          <w:sz w:val="24"/>
          <w:szCs w:val="24"/>
        </w:rPr>
        <w:t xml:space="preserve"> Kilgore</w:t>
      </w:r>
      <w:r w:rsidR="0060158E">
        <w:rPr>
          <w:rFonts w:ascii="Times New Roman" w:hAnsi="Times New Roman" w:cs="Times New Roman"/>
          <w:sz w:val="24"/>
          <w:szCs w:val="24"/>
        </w:rPr>
        <w:t>,</w:t>
      </w:r>
      <w:r w:rsidR="0060158E" w:rsidRPr="0060158E">
        <w:rPr>
          <w:rFonts w:ascii="Times New Roman" w:hAnsi="Times New Roman" w:cs="Times New Roman"/>
          <w:sz w:val="24"/>
          <w:szCs w:val="24"/>
        </w:rPr>
        <w:t xml:space="preserve"> </w:t>
      </w:r>
      <w:r w:rsidR="0060158E" w:rsidRPr="00126946">
        <w:rPr>
          <w:rFonts w:ascii="Times New Roman" w:hAnsi="Times New Roman" w:cs="Times New Roman"/>
          <w:sz w:val="24"/>
          <w:szCs w:val="24"/>
        </w:rPr>
        <w:t>Director of CTE</w:t>
      </w:r>
    </w:p>
    <w:p w14:paraId="256A0CC2" w14:textId="272B384B" w:rsidR="00212C19" w:rsidRDefault="009D05FF" w:rsidP="00A059FD">
      <w:pPr>
        <w:spacing w:after="0"/>
        <w:rPr>
          <w:rFonts w:ascii="Times New Roman" w:hAnsi="Times New Roman" w:cs="Times New Roman"/>
          <w:sz w:val="24"/>
          <w:szCs w:val="24"/>
        </w:rPr>
      </w:pPr>
      <w:hyperlink r:id="rId14" w:history="1">
        <w:r w:rsidR="002C6FDF" w:rsidRPr="002C6FDF">
          <w:rPr>
            <w:rStyle w:val="Hyperlink"/>
            <w:rFonts w:ascii="Times New Roman" w:hAnsi="Times New Roman" w:cs="Times New Roman"/>
            <w:sz w:val="24"/>
            <w:szCs w:val="24"/>
          </w:rPr>
          <w:t>marcette.kilgore@tea.texas.gov</w:t>
        </w:r>
      </w:hyperlink>
    </w:p>
    <w:p w14:paraId="165D9506" w14:textId="2377123D" w:rsidR="000F32C8" w:rsidRPr="00C936D6" w:rsidRDefault="00852BF7" w:rsidP="005D72CB">
      <w:pPr>
        <w:rPr>
          <w:rFonts w:ascii="Times New Roman" w:hAnsi="Times New Roman" w:cs="Times New Roman"/>
          <w:sz w:val="24"/>
          <w:szCs w:val="24"/>
        </w:rPr>
      </w:pPr>
      <w:r>
        <w:rPr>
          <w:rFonts w:ascii="Times New Roman" w:hAnsi="Times New Roman" w:cs="Times New Roman"/>
          <w:sz w:val="24"/>
          <w:szCs w:val="24"/>
        </w:rPr>
        <w:t xml:space="preserve">Phone: </w:t>
      </w:r>
      <w:r w:rsidR="00212C19">
        <w:rPr>
          <w:rFonts w:ascii="Times New Roman" w:hAnsi="Times New Roman" w:cs="Times New Roman"/>
          <w:sz w:val="24"/>
          <w:szCs w:val="24"/>
        </w:rPr>
        <w:t>(</w:t>
      </w:r>
      <w:r w:rsidR="00212C19" w:rsidRPr="00212C19">
        <w:rPr>
          <w:rFonts w:ascii="Times New Roman" w:hAnsi="Times New Roman" w:cs="Times New Roman"/>
          <w:sz w:val="24"/>
          <w:szCs w:val="24"/>
        </w:rPr>
        <w:t>512</w:t>
      </w:r>
      <w:r w:rsidR="00212C19">
        <w:rPr>
          <w:rFonts w:ascii="Times New Roman" w:hAnsi="Times New Roman" w:cs="Times New Roman"/>
          <w:sz w:val="24"/>
          <w:szCs w:val="24"/>
        </w:rPr>
        <w:t xml:space="preserve">) </w:t>
      </w:r>
      <w:r w:rsidR="00212C19" w:rsidRPr="00212C19">
        <w:rPr>
          <w:rFonts w:ascii="Times New Roman" w:hAnsi="Times New Roman" w:cs="Times New Roman"/>
          <w:sz w:val="24"/>
          <w:szCs w:val="24"/>
        </w:rPr>
        <w:t>936-6358</w:t>
      </w:r>
    </w:p>
    <w:p w14:paraId="32070235" w14:textId="081F49CC" w:rsidR="009A5685" w:rsidRDefault="00124532" w:rsidP="00124532">
      <w:pPr>
        <w:pStyle w:val="Heading2"/>
        <w:rPr>
          <w:rFonts w:ascii="Times New Roman" w:hAnsi="Times New Roman" w:cs="Times New Roman"/>
        </w:rPr>
      </w:pPr>
      <w:bookmarkStart w:id="32" w:name="_Toc145930284"/>
      <w:r w:rsidRPr="00124532">
        <w:rPr>
          <w:rFonts w:ascii="Times New Roman" w:hAnsi="Times New Roman" w:cs="Times New Roman"/>
        </w:rPr>
        <w:t>Partnership Benefits</w:t>
      </w:r>
      <w:bookmarkEnd w:id="32"/>
    </w:p>
    <w:p w14:paraId="79F1E652" w14:textId="090C8F3B" w:rsidR="00124532" w:rsidRPr="00C43E7F" w:rsidRDefault="00124532" w:rsidP="00124532">
      <w:pPr>
        <w:rPr>
          <w:rFonts w:ascii="Times New Roman" w:hAnsi="Times New Roman" w:cs="Times New Roman"/>
          <w:sz w:val="24"/>
          <w:szCs w:val="24"/>
        </w:rPr>
      </w:pPr>
      <w:bookmarkStart w:id="33" w:name="_Hlk144303054"/>
      <w:r w:rsidRPr="00C43E7F">
        <w:rPr>
          <w:rFonts w:ascii="Times New Roman" w:hAnsi="Times New Roman" w:cs="Times New Roman"/>
          <w:sz w:val="24"/>
          <w:szCs w:val="24"/>
        </w:rPr>
        <w:t xml:space="preserve">Local partnership </w:t>
      </w:r>
      <w:r w:rsidR="00DD6075">
        <w:rPr>
          <w:rFonts w:ascii="Times New Roman" w:hAnsi="Times New Roman" w:cs="Times New Roman"/>
          <w:sz w:val="24"/>
          <w:szCs w:val="24"/>
        </w:rPr>
        <w:t xml:space="preserve">benefits </w:t>
      </w:r>
      <w:r w:rsidR="00126946">
        <w:rPr>
          <w:rFonts w:ascii="Times New Roman" w:hAnsi="Times New Roman" w:cs="Times New Roman"/>
          <w:sz w:val="24"/>
          <w:szCs w:val="24"/>
        </w:rPr>
        <w:t>may</w:t>
      </w:r>
      <w:r w:rsidR="00126946" w:rsidRPr="00C43E7F">
        <w:rPr>
          <w:rFonts w:ascii="Times New Roman" w:hAnsi="Times New Roman" w:cs="Times New Roman"/>
          <w:sz w:val="24"/>
          <w:szCs w:val="24"/>
        </w:rPr>
        <w:t xml:space="preserve"> </w:t>
      </w:r>
      <w:r w:rsidRPr="00C43E7F">
        <w:rPr>
          <w:rFonts w:ascii="Times New Roman" w:hAnsi="Times New Roman" w:cs="Times New Roman"/>
          <w:sz w:val="24"/>
          <w:szCs w:val="24"/>
        </w:rPr>
        <w:t xml:space="preserve">include collaborative efforts to involve local employers and industry </w:t>
      </w:r>
      <w:r w:rsidR="0060158E">
        <w:rPr>
          <w:rFonts w:ascii="Times New Roman" w:hAnsi="Times New Roman" w:cs="Times New Roman"/>
          <w:sz w:val="24"/>
          <w:szCs w:val="24"/>
        </w:rPr>
        <w:t>organization</w:t>
      </w:r>
      <w:r w:rsidR="00DD6075">
        <w:rPr>
          <w:rFonts w:ascii="Times New Roman" w:hAnsi="Times New Roman" w:cs="Times New Roman"/>
          <w:sz w:val="24"/>
          <w:szCs w:val="24"/>
        </w:rPr>
        <w:t>s</w:t>
      </w:r>
      <w:r w:rsidR="00F96E5F">
        <w:rPr>
          <w:rFonts w:ascii="Times New Roman" w:hAnsi="Times New Roman" w:cs="Times New Roman"/>
          <w:sz w:val="24"/>
          <w:szCs w:val="24"/>
        </w:rPr>
        <w:t>,</w:t>
      </w:r>
      <w:r w:rsidRPr="00C43E7F">
        <w:rPr>
          <w:rFonts w:ascii="Times New Roman" w:hAnsi="Times New Roman" w:cs="Times New Roman"/>
          <w:sz w:val="24"/>
          <w:szCs w:val="24"/>
        </w:rPr>
        <w:t xml:space="preserve"> especially those linked to local in-demand occupations</w:t>
      </w:r>
      <w:r w:rsidR="00F96E5F">
        <w:rPr>
          <w:rFonts w:ascii="Times New Roman" w:hAnsi="Times New Roman" w:cs="Times New Roman"/>
          <w:sz w:val="24"/>
          <w:szCs w:val="24"/>
        </w:rPr>
        <w:t>,</w:t>
      </w:r>
      <w:r w:rsidRPr="00C43E7F">
        <w:rPr>
          <w:rFonts w:ascii="Times New Roman" w:hAnsi="Times New Roman" w:cs="Times New Roman"/>
          <w:sz w:val="24"/>
          <w:szCs w:val="24"/>
        </w:rPr>
        <w:t xml:space="preserve"> through career pathway development, advisory committee involvement, and placement of participants and graduates. CTE </w:t>
      </w:r>
      <w:r w:rsidR="00F96E5F">
        <w:rPr>
          <w:rFonts w:ascii="Times New Roman" w:hAnsi="Times New Roman" w:cs="Times New Roman"/>
          <w:sz w:val="24"/>
          <w:szCs w:val="24"/>
        </w:rPr>
        <w:t>program</w:t>
      </w:r>
      <w:r w:rsidR="000D3289">
        <w:rPr>
          <w:rFonts w:ascii="Times New Roman" w:hAnsi="Times New Roman" w:cs="Times New Roman"/>
          <w:sz w:val="24"/>
          <w:szCs w:val="24"/>
        </w:rPr>
        <w:t>s</w:t>
      </w:r>
      <w:r w:rsidR="00F96E5F">
        <w:rPr>
          <w:rFonts w:ascii="Times New Roman" w:hAnsi="Times New Roman" w:cs="Times New Roman"/>
          <w:sz w:val="24"/>
          <w:szCs w:val="24"/>
        </w:rPr>
        <w:t xml:space="preserve"> </w:t>
      </w:r>
      <w:r w:rsidRPr="00C43E7F">
        <w:rPr>
          <w:rFonts w:ascii="Times New Roman" w:hAnsi="Times New Roman" w:cs="Times New Roman"/>
          <w:sz w:val="24"/>
          <w:szCs w:val="24"/>
        </w:rPr>
        <w:t>refer individuals need</w:t>
      </w:r>
      <w:r w:rsidR="000D3289">
        <w:rPr>
          <w:rFonts w:ascii="Times New Roman" w:hAnsi="Times New Roman" w:cs="Times New Roman"/>
          <w:sz w:val="24"/>
          <w:szCs w:val="24"/>
        </w:rPr>
        <w:t>ing</w:t>
      </w:r>
      <w:r w:rsidRPr="00C43E7F">
        <w:rPr>
          <w:rFonts w:ascii="Times New Roman" w:hAnsi="Times New Roman" w:cs="Times New Roman"/>
          <w:sz w:val="24"/>
          <w:szCs w:val="24"/>
        </w:rPr>
        <w:t xml:space="preserve"> support services</w:t>
      </w:r>
      <w:r w:rsidR="00F96E5F">
        <w:rPr>
          <w:rFonts w:ascii="Times New Roman" w:hAnsi="Times New Roman" w:cs="Times New Roman"/>
          <w:sz w:val="24"/>
          <w:szCs w:val="24"/>
        </w:rPr>
        <w:t xml:space="preserve"> </w:t>
      </w:r>
      <w:r w:rsidR="000D3289">
        <w:rPr>
          <w:rFonts w:ascii="Times New Roman" w:hAnsi="Times New Roman" w:cs="Times New Roman"/>
          <w:sz w:val="24"/>
          <w:szCs w:val="24"/>
        </w:rPr>
        <w:t>so that they</w:t>
      </w:r>
      <w:r w:rsidRPr="00C43E7F">
        <w:rPr>
          <w:rFonts w:ascii="Times New Roman" w:hAnsi="Times New Roman" w:cs="Times New Roman"/>
          <w:sz w:val="24"/>
          <w:szCs w:val="24"/>
        </w:rPr>
        <w:t xml:space="preserve"> enroll </w:t>
      </w:r>
      <w:r w:rsidR="00F96E5F">
        <w:rPr>
          <w:rFonts w:ascii="Times New Roman" w:hAnsi="Times New Roman" w:cs="Times New Roman"/>
          <w:sz w:val="24"/>
          <w:szCs w:val="24"/>
        </w:rPr>
        <w:t xml:space="preserve">in </w:t>
      </w:r>
      <w:r w:rsidRPr="00C43E7F">
        <w:rPr>
          <w:rFonts w:ascii="Times New Roman" w:hAnsi="Times New Roman" w:cs="Times New Roman"/>
          <w:sz w:val="24"/>
          <w:szCs w:val="24"/>
        </w:rPr>
        <w:t>or continue in education programs</w:t>
      </w:r>
      <w:r w:rsidR="000D3289">
        <w:rPr>
          <w:rFonts w:ascii="Times New Roman" w:hAnsi="Times New Roman" w:cs="Times New Roman"/>
          <w:sz w:val="24"/>
          <w:szCs w:val="24"/>
        </w:rPr>
        <w:t>. This</w:t>
      </w:r>
      <w:r w:rsidRPr="00C43E7F">
        <w:rPr>
          <w:rFonts w:ascii="Times New Roman" w:hAnsi="Times New Roman" w:cs="Times New Roman"/>
          <w:sz w:val="24"/>
          <w:szCs w:val="24"/>
        </w:rPr>
        <w:t xml:space="preserve"> </w:t>
      </w:r>
      <w:r w:rsidR="000D3289">
        <w:rPr>
          <w:rFonts w:ascii="Times New Roman" w:hAnsi="Times New Roman" w:cs="Times New Roman"/>
          <w:sz w:val="24"/>
          <w:szCs w:val="24"/>
        </w:rPr>
        <w:t>will</w:t>
      </w:r>
      <w:r w:rsidR="00126946" w:rsidRPr="00C43E7F">
        <w:rPr>
          <w:rFonts w:ascii="Times New Roman" w:hAnsi="Times New Roman" w:cs="Times New Roman"/>
          <w:sz w:val="24"/>
          <w:szCs w:val="24"/>
        </w:rPr>
        <w:t xml:space="preserve"> </w:t>
      </w:r>
      <w:r w:rsidR="000D3289">
        <w:rPr>
          <w:rFonts w:ascii="Times New Roman" w:hAnsi="Times New Roman" w:cs="Times New Roman"/>
          <w:sz w:val="24"/>
          <w:szCs w:val="24"/>
        </w:rPr>
        <w:t>enhance</w:t>
      </w:r>
      <w:r w:rsidR="000D3289" w:rsidRPr="00C43E7F">
        <w:rPr>
          <w:rFonts w:ascii="Times New Roman" w:hAnsi="Times New Roman" w:cs="Times New Roman"/>
          <w:sz w:val="24"/>
          <w:szCs w:val="24"/>
        </w:rPr>
        <w:t xml:space="preserve"> </w:t>
      </w:r>
      <w:r w:rsidRPr="00C43E7F">
        <w:rPr>
          <w:rFonts w:ascii="Times New Roman" w:hAnsi="Times New Roman" w:cs="Times New Roman"/>
          <w:sz w:val="24"/>
          <w:szCs w:val="24"/>
        </w:rPr>
        <w:t xml:space="preserve">student outcomes and </w:t>
      </w:r>
      <w:r w:rsidR="000D3289">
        <w:rPr>
          <w:rFonts w:ascii="Times New Roman" w:hAnsi="Times New Roman" w:cs="Times New Roman"/>
          <w:sz w:val="24"/>
          <w:szCs w:val="24"/>
        </w:rPr>
        <w:t xml:space="preserve">increase </w:t>
      </w:r>
      <w:r w:rsidRPr="00C43E7F">
        <w:rPr>
          <w:rFonts w:ascii="Times New Roman" w:hAnsi="Times New Roman" w:cs="Times New Roman"/>
          <w:sz w:val="24"/>
          <w:szCs w:val="24"/>
        </w:rPr>
        <w:t>local workforce development enrollments.</w:t>
      </w:r>
    </w:p>
    <w:bookmarkEnd w:id="33"/>
    <w:p w14:paraId="7E6AC45E" w14:textId="77777777" w:rsidR="00EE6ACB" w:rsidRDefault="00EE6ACB">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143A8EF0" w14:textId="0FE92630" w:rsidR="00FA4749" w:rsidRPr="00FA4749" w:rsidRDefault="00DF1C08" w:rsidP="00FA4749">
      <w:pPr>
        <w:pStyle w:val="Heading1"/>
        <w:rPr>
          <w:rFonts w:ascii="Times New Roman" w:hAnsi="Times New Roman" w:cs="Times New Roman"/>
        </w:rPr>
      </w:pPr>
      <w:bookmarkStart w:id="34" w:name="_Toc145930285"/>
      <w:r w:rsidRPr="00DF1C08">
        <w:rPr>
          <w:rFonts w:ascii="Times New Roman" w:hAnsi="Times New Roman" w:cs="Times New Roman"/>
        </w:rPr>
        <w:lastRenderedPageBreak/>
        <w:t>Community Services Block Grant</w:t>
      </w:r>
      <w:r>
        <w:rPr>
          <w:rFonts w:ascii="Times New Roman" w:hAnsi="Times New Roman" w:cs="Times New Roman"/>
        </w:rPr>
        <w:t xml:space="preserve"> </w:t>
      </w:r>
      <w:r w:rsidR="0071335B">
        <w:rPr>
          <w:rFonts w:ascii="Times New Roman" w:hAnsi="Times New Roman" w:cs="Times New Roman"/>
        </w:rPr>
        <w:t>P</w:t>
      </w:r>
      <w:r>
        <w:rPr>
          <w:rFonts w:ascii="Times New Roman" w:hAnsi="Times New Roman" w:cs="Times New Roman"/>
        </w:rPr>
        <w:t>rograms</w:t>
      </w:r>
      <w:bookmarkEnd w:id="34"/>
    </w:p>
    <w:p w14:paraId="258A4D2E" w14:textId="33FEA060" w:rsidR="00FA4749" w:rsidRDefault="00F81967" w:rsidP="00FA4749">
      <w:pPr>
        <w:rPr>
          <w:rFonts w:ascii="Times New Roman" w:hAnsi="Times New Roman" w:cs="Times New Roman"/>
          <w:sz w:val="24"/>
          <w:szCs w:val="24"/>
        </w:rPr>
      </w:pPr>
      <w:r>
        <w:rPr>
          <w:rFonts w:ascii="Times New Roman" w:hAnsi="Times New Roman" w:cs="Times New Roman"/>
          <w:sz w:val="24"/>
          <w:szCs w:val="24"/>
        </w:rPr>
        <w:t xml:space="preserve">Boards must ensure </w:t>
      </w:r>
      <w:r w:rsidR="00F96E5F">
        <w:rPr>
          <w:rFonts w:ascii="Times New Roman" w:hAnsi="Times New Roman" w:cs="Times New Roman"/>
          <w:sz w:val="24"/>
          <w:szCs w:val="24"/>
        </w:rPr>
        <w:t xml:space="preserve">that </w:t>
      </w:r>
      <w:r>
        <w:rPr>
          <w:rFonts w:ascii="Times New Roman" w:hAnsi="Times New Roman" w:cs="Times New Roman"/>
          <w:sz w:val="24"/>
          <w:szCs w:val="24"/>
        </w:rPr>
        <w:t>th</w:t>
      </w:r>
      <w:r w:rsidR="00E71292">
        <w:rPr>
          <w:rFonts w:ascii="Times New Roman" w:hAnsi="Times New Roman" w:cs="Times New Roman"/>
          <w:sz w:val="24"/>
          <w:szCs w:val="24"/>
        </w:rPr>
        <w:t>ey</w:t>
      </w:r>
      <w:r w:rsidR="00F81722">
        <w:rPr>
          <w:rFonts w:ascii="Times New Roman" w:hAnsi="Times New Roman" w:cs="Times New Roman"/>
          <w:sz w:val="24"/>
          <w:szCs w:val="24"/>
        </w:rPr>
        <w:t xml:space="preserve"> develop partnerships with all eligible entities</w:t>
      </w:r>
      <w:r w:rsidR="00983A84">
        <w:rPr>
          <w:rFonts w:ascii="Times New Roman" w:hAnsi="Times New Roman" w:cs="Times New Roman"/>
          <w:sz w:val="24"/>
          <w:szCs w:val="24"/>
        </w:rPr>
        <w:t xml:space="preserve"> providing</w:t>
      </w:r>
      <w:r w:rsidR="0071335B">
        <w:rPr>
          <w:rFonts w:ascii="Times New Roman" w:hAnsi="Times New Roman" w:cs="Times New Roman"/>
          <w:sz w:val="24"/>
          <w:szCs w:val="24"/>
        </w:rPr>
        <w:t xml:space="preserve"> community services block grant</w:t>
      </w:r>
      <w:r w:rsidR="00983A84">
        <w:rPr>
          <w:rFonts w:ascii="Times New Roman" w:hAnsi="Times New Roman" w:cs="Times New Roman"/>
          <w:sz w:val="24"/>
          <w:szCs w:val="24"/>
        </w:rPr>
        <w:t xml:space="preserve"> </w:t>
      </w:r>
      <w:r w:rsidR="0071335B">
        <w:rPr>
          <w:rFonts w:ascii="Times New Roman" w:hAnsi="Times New Roman" w:cs="Times New Roman"/>
          <w:sz w:val="24"/>
          <w:szCs w:val="24"/>
        </w:rPr>
        <w:t>(</w:t>
      </w:r>
      <w:r w:rsidR="00983A84">
        <w:rPr>
          <w:rFonts w:ascii="Times New Roman" w:hAnsi="Times New Roman" w:cs="Times New Roman"/>
          <w:sz w:val="24"/>
          <w:szCs w:val="24"/>
        </w:rPr>
        <w:t>CSBG</w:t>
      </w:r>
      <w:r w:rsidR="0071335B">
        <w:rPr>
          <w:rFonts w:ascii="Times New Roman" w:hAnsi="Times New Roman" w:cs="Times New Roman"/>
          <w:sz w:val="24"/>
          <w:szCs w:val="24"/>
        </w:rPr>
        <w:t>)</w:t>
      </w:r>
      <w:r w:rsidR="00983A84" w:rsidRPr="00983A84">
        <w:rPr>
          <w:rFonts w:ascii="Times New Roman" w:hAnsi="Times New Roman" w:cs="Times New Roman"/>
          <w:sz w:val="24"/>
          <w:szCs w:val="24"/>
        </w:rPr>
        <w:t xml:space="preserve"> </w:t>
      </w:r>
      <w:r w:rsidR="00983A84">
        <w:rPr>
          <w:rFonts w:ascii="Times New Roman" w:hAnsi="Times New Roman" w:cs="Times New Roman"/>
          <w:sz w:val="24"/>
          <w:szCs w:val="24"/>
        </w:rPr>
        <w:t xml:space="preserve">employment </w:t>
      </w:r>
      <w:r w:rsidR="00F96E5F">
        <w:rPr>
          <w:rFonts w:ascii="Times New Roman" w:hAnsi="Times New Roman" w:cs="Times New Roman"/>
          <w:sz w:val="24"/>
          <w:szCs w:val="24"/>
        </w:rPr>
        <w:t>and</w:t>
      </w:r>
      <w:r w:rsidR="00983A84">
        <w:rPr>
          <w:rFonts w:ascii="Times New Roman" w:hAnsi="Times New Roman" w:cs="Times New Roman"/>
          <w:sz w:val="24"/>
          <w:szCs w:val="24"/>
        </w:rPr>
        <w:t xml:space="preserve"> training (E&amp;T) activities</w:t>
      </w:r>
      <w:r w:rsidR="00F81722">
        <w:rPr>
          <w:rFonts w:ascii="Times New Roman" w:hAnsi="Times New Roman" w:cs="Times New Roman"/>
          <w:sz w:val="24"/>
          <w:szCs w:val="24"/>
        </w:rPr>
        <w:t xml:space="preserve">, also known as </w:t>
      </w:r>
      <w:r w:rsidR="00F96E5F">
        <w:rPr>
          <w:rFonts w:ascii="Times New Roman" w:hAnsi="Times New Roman" w:cs="Times New Roman"/>
          <w:sz w:val="24"/>
          <w:szCs w:val="24"/>
        </w:rPr>
        <w:t xml:space="preserve">community action </w:t>
      </w:r>
      <w:r w:rsidR="00E71292">
        <w:rPr>
          <w:rFonts w:ascii="Times New Roman" w:hAnsi="Times New Roman" w:cs="Times New Roman"/>
          <w:sz w:val="24"/>
          <w:szCs w:val="24"/>
        </w:rPr>
        <w:t xml:space="preserve">(CA) </w:t>
      </w:r>
      <w:r w:rsidR="00F81722">
        <w:rPr>
          <w:rFonts w:ascii="Times New Roman" w:hAnsi="Times New Roman" w:cs="Times New Roman"/>
          <w:sz w:val="24"/>
          <w:szCs w:val="24"/>
        </w:rPr>
        <w:t>subrecipients</w:t>
      </w:r>
      <w:r w:rsidR="00030B88">
        <w:rPr>
          <w:rFonts w:ascii="Times New Roman" w:hAnsi="Times New Roman" w:cs="Times New Roman"/>
          <w:sz w:val="24"/>
          <w:szCs w:val="24"/>
        </w:rPr>
        <w:t xml:space="preserve">, in their </w:t>
      </w:r>
      <w:r w:rsidR="00153207">
        <w:rPr>
          <w:rFonts w:ascii="Times New Roman" w:hAnsi="Times New Roman" w:cs="Times New Roman"/>
          <w:sz w:val="24"/>
          <w:szCs w:val="24"/>
        </w:rPr>
        <w:t xml:space="preserve">workforce </w:t>
      </w:r>
      <w:r w:rsidR="00030B88">
        <w:rPr>
          <w:rFonts w:ascii="Times New Roman" w:hAnsi="Times New Roman" w:cs="Times New Roman"/>
          <w:sz w:val="24"/>
          <w:szCs w:val="24"/>
        </w:rPr>
        <w:t>area</w:t>
      </w:r>
      <w:r w:rsidR="00983A84">
        <w:rPr>
          <w:rFonts w:ascii="Times New Roman" w:hAnsi="Times New Roman" w:cs="Times New Roman"/>
          <w:sz w:val="24"/>
          <w:szCs w:val="24"/>
        </w:rPr>
        <w:t>.</w:t>
      </w:r>
    </w:p>
    <w:p w14:paraId="31260798" w14:textId="4730CAFC" w:rsidR="00781338" w:rsidRDefault="00030B88" w:rsidP="00FA4749">
      <w:pPr>
        <w:rPr>
          <w:rFonts w:ascii="Times New Roman" w:hAnsi="Times New Roman" w:cs="Times New Roman"/>
          <w:sz w:val="24"/>
          <w:szCs w:val="24"/>
        </w:rPr>
      </w:pPr>
      <w:r>
        <w:rPr>
          <w:rFonts w:ascii="Times New Roman" w:hAnsi="Times New Roman" w:cs="Times New Roman"/>
          <w:sz w:val="24"/>
          <w:szCs w:val="24"/>
        </w:rPr>
        <w:t xml:space="preserve">The </w:t>
      </w:r>
      <w:r w:rsidR="00B7341F">
        <w:rPr>
          <w:rFonts w:ascii="Times New Roman" w:hAnsi="Times New Roman" w:cs="Times New Roman"/>
          <w:sz w:val="24"/>
          <w:szCs w:val="24"/>
        </w:rPr>
        <w:t>Texas Department of Housing and Community Affairs administers CSBGs in Texas</w:t>
      </w:r>
      <w:r w:rsidR="00F96E5F">
        <w:rPr>
          <w:rFonts w:ascii="Times New Roman" w:hAnsi="Times New Roman" w:cs="Times New Roman"/>
          <w:sz w:val="24"/>
          <w:szCs w:val="24"/>
        </w:rPr>
        <w:t xml:space="preserve"> and </w:t>
      </w:r>
      <w:r w:rsidR="00B7341F">
        <w:rPr>
          <w:rFonts w:ascii="Times New Roman" w:hAnsi="Times New Roman" w:cs="Times New Roman"/>
          <w:sz w:val="24"/>
          <w:szCs w:val="24"/>
        </w:rPr>
        <w:t xml:space="preserve">maintains a list of eligible entities </w:t>
      </w:r>
      <w:r w:rsidR="00F96E5F">
        <w:rPr>
          <w:rFonts w:ascii="Times New Roman" w:hAnsi="Times New Roman" w:cs="Times New Roman"/>
          <w:sz w:val="24"/>
          <w:szCs w:val="24"/>
        </w:rPr>
        <w:t xml:space="preserve">in </w:t>
      </w:r>
      <w:r w:rsidR="00B7341F">
        <w:rPr>
          <w:rFonts w:ascii="Times New Roman" w:hAnsi="Times New Roman" w:cs="Times New Roman"/>
          <w:sz w:val="24"/>
          <w:szCs w:val="24"/>
        </w:rPr>
        <w:t>the state.</w:t>
      </w:r>
      <w:r w:rsidR="00B7350D">
        <w:rPr>
          <w:rFonts w:ascii="Times New Roman" w:hAnsi="Times New Roman" w:cs="Times New Roman"/>
          <w:sz w:val="24"/>
          <w:szCs w:val="24"/>
        </w:rPr>
        <w:t xml:space="preserve"> </w:t>
      </w:r>
      <w:r w:rsidR="00BF6BCF">
        <w:rPr>
          <w:rFonts w:ascii="Times New Roman" w:hAnsi="Times New Roman" w:cs="Times New Roman"/>
          <w:sz w:val="24"/>
          <w:szCs w:val="24"/>
        </w:rPr>
        <w:t>Boards are encouraged to use the contact</w:t>
      </w:r>
      <w:r w:rsidR="005C60E4">
        <w:rPr>
          <w:rFonts w:ascii="Times New Roman" w:hAnsi="Times New Roman" w:cs="Times New Roman"/>
          <w:sz w:val="24"/>
          <w:szCs w:val="24"/>
        </w:rPr>
        <w:t xml:space="preserve"> information</w:t>
      </w:r>
      <w:r w:rsidR="00BF6BCF">
        <w:rPr>
          <w:rFonts w:ascii="Times New Roman" w:hAnsi="Times New Roman" w:cs="Times New Roman"/>
          <w:sz w:val="24"/>
          <w:szCs w:val="24"/>
        </w:rPr>
        <w:t xml:space="preserve"> </w:t>
      </w:r>
      <w:r w:rsidR="0071335B">
        <w:rPr>
          <w:rFonts w:ascii="Times New Roman" w:hAnsi="Times New Roman" w:cs="Times New Roman"/>
          <w:sz w:val="24"/>
          <w:szCs w:val="24"/>
        </w:rPr>
        <w:t xml:space="preserve">found </w:t>
      </w:r>
      <w:r w:rsidR="00BF6BCF">
        <w:rPr>
          <w:rFonts w:ascii="Times New Roman" w:hAnsi="Times New Roman" w:cs="Times New Roman"/>
          <w:sz w:val="24"/>
          <w:szCs w:val="24"/>
        </w:rPr>
        <w:t xml:space="preserve">in </w:t>
      </w:r>
      <w:hyperlink r:id="rId15" w:history="1">
        <w:r w:rsidR="00157B68" w:rsidRPr="00DE108C">
          <w:rPr>
            <w:rStyle w:val="Hyperlink"/>
            <w:rFonts w:ascii="Times New Roman" w:hAnsi="Times New Roman" w:cs="Times New Roman"/>
            <w:sz w:val="24"/>
            <w:szCs w:val="24"/>
          </w:rPr>
          <w:t>Community Service</w:t>
        </w:r>
        <w:r w:rsidR="00686D2A" w:rsidRPr="00DE108C">
          <w:rPr>
            <w:rStyle w:val="Hyperlink"/>
            <w:rFonts w:ascii="Times New Roman" w:hAnsi="Times New Roman" w:cs="Times New Roman"/>
            <w:sz w:val="24"/>
            <w:szCs w:val="24"/>
          </w:rPr>
          <w:t>s</w:t>
        </w:r>
        <w:r w:rsidR="00157B68" w:rsidRPr="00DE108C">
          <w:rPr>
            <w:rStyle w:val="Hyperlink"/>
            <w:rFonts w:ascii="Times New Roman" w:hAnsi="Times New Roman" w:cs="Times New Roman"/>
            <w:sz w:val="24"/>
            <w:szCs w:val="24"/>
          </w:rPr>
          <w:t xml:space="preserve"> Block Grant </w:t>
        </w:r>
        <w:r w:rsidR="0009606F" w:rsidRPr="00DE108C">
          <w:rPr>
            <w:rStyle w:val="Hyperlink"/>
            <w:rFonts w:ascii="Times New Roman" w:hAnsi="Times New Roman" w:cs="Times New Roman"/>
            <w:sz w:val="24"/>
            <w:szCs w:val="24"/>
          </w:rPr>
          <w:t xml:space="preserve">Eligible Entities </w:t>
        </w:r>
        <w:r w:rsidR="00686D2A" w:rsidRPr="00DE108C">
          <w:rPr>
            <w:rStyle w:val="Hyperlink"/>
            <w:rFonts w:ascii="Times New Roman" w:hAnsi="Times New Roman" w:cs="Times New Roman"/>
            <w:sz w:val="24"/>
            <w:szCs w:val="24"/>
          </w:rPr>
          <w:t>in the State of</w:t>
        </w:r>
        <w:r w:rsidR="0009606F" w:rsidRPr="00DE108C">
          <w:rPr>
            <w:rStyle w:val="Hyperlink"/>
            <w:rFonts w:ascii="Times New Roman" w:hAnsi="Times New Roman" w:cs="Times New Roman"/>
            <w:sz w:val="24"/>
            <w:szCs w:val="24"/>
          </w:rPr>
          <w:t xml:space="preserve"> Texas</w:t>
        </w:r>
      </w:hyperlink>
      <w:r w:rsidR="00BF6BCF">
        <w:rPr>
          <w:rFonts w:ascii="Times New Roman" w:hAnsi="Times New Roman" w:cs="Times New Roman"/>
          <w:b/>
          <w:bCs/>
          <w:sz w:val="24"/>
          <w:szCs w:val="24"/>
        </w:rPr>
        <w:t xml:space="preserve"> </w:t>
      </w:r>
      <w:r w:rsidR="00686D2A">
        <w:rPr>
          <w:rFonts w:ascii="Times New Roman" w:hAnsi="Times New Roman" w:cs="Times New Roman"/>
          <w:sz w:val="24"/>
          <w:szCs w:val="24"/>
        </w:rPr>
        <w:t xml:space="preserve">to contact </w:t>
      </w:r>
      <w:r w:rsidR="005C60E4" w:rsidRPr="00B7350D">
        <w:rPr>
          <w:rFonts w:ascii="Times New Roman" w:hAnsi="Times New Roman" w:cs="Times New Roman"/>
          <w:sz w:val="24"/>
          <w:szCs w:val="24"/>
        </w:rPr>
        <w:t xml:space="preserve">each entity in their </w:t>
      </w:r>
      <w:r w:rsidR="00DB0D43">
        <w:rPr>
          <w:rFonts w:ascii="Times New Roman" w:hAnsi="Times New Roman" w:cs="Times New Roman"/>
          <w:sz w:val="24"/>
          <w:szCs w:val="24"/>
        </w:rPr>
        <w:t xml:space="preserve">workforce </w:t>
      </w:r>
      <w:r w:rsidR="00B7350D">
        <w:rPr>
          <w:rFonts w:ascii="Times New Roman" w:hAnsi="Times New Roman" w:cs="Times New Roman"/>
          <w:sz w:val="24"/>
          <w:szCs w:val="24"/>
        </w:rPr>
        <w:t>area</w:t>
      </w:r>
      <w:r w:rsidR="00984057">
        <w:rPr>
          <w:rFonts w:ascii="Times New Roman" w:hAnsi="Times New Roman" w:cs="Times New Roman"/>
          <w:sz w:val="24"/>
          <w:szCs w:val="24"/>
        </w:rPr>
        <w:t>, list</w:t>
      </w:r>
      <w:r w:rsidR="00DB0D43">
        <w:rPr>
          <w:rFonts w:ascii="Times New Roman" w:hAnsi="Times New Roman" w:cs="Times New Roman"/>
          <w:sz w:val="24"/>
          <w:szCs w:val="24"/>
        </w:rPr>
        <w:t>ed</w:t>
      </w:r>
      <w:r w:rsidR="00FD7AF6">
        <w:rPr>
          <w:rFonts w:ascii="Times New Roman" w:hAnsi="Times New Roman" w:cs="Times New Roman"/>
          <w:sz w:val="24"/>
          <w:szCs w:val="24"/>
        </w:rPr>
        <w:t xml:space="preserve"> </w:t>
      </w:r>
      <w:r w:rsidR="00984057">
        <w:rPr>
          <w:rFonts w:ascii="Times New Roman" w:hAnsi="Times New Roman" w:cs="Times New Roman"/>
          <w:sz w:val="24"/>
          <w:szCs w:val="24"/>
        </w:rPr>
        <w:t>below</w:t>
      </w:r>
      <w:r w:rsidR="00B7350D">
        <w:rPr>
          <w:rFonts w:ascii="Times New Roman" w:hAnsi="Times New Roman" w:cs="Times New Roman"/>
          <w:sz w:val="24"/>
          <w:szCs w:val="24"/>
        </w:rPr>
        <w:t>.</w:t>
      </w:r>
    </w:p>
    <w:p w14:paraId="31C5B8B1" w14:textId="77777777" w:rsidR="00984057" w:rsidRPr="00E62F6A" w:rsidRDefault="00984057" w:rsidP="00984057">
      <w:pPr>
        <w:pStyle w:val="Heading2"/>
        <w:ind w:left="360" w:hanging="270"/>
        <w:rPr>
          <w:rFonts w:ascii="Times New Roman" w:hAnsi="Times New Roman" w:cs="Times New Roman"/>
          <w:b/>
          <w:bCs/>
        </w:rPr>
      </w:pPr>
      <w:bookmarkStart w:id="35" w:name="_Toc145930286"/>
      <w:r w:rsidRPr="00E62F6A">
        <w:rPr>
          <w:rFonts w:ascii="Times New Roman" w:hAnsi="Times New Roman" w:cs="Times New Roman"/>
          <w:b/>
          <w:bCs/>
        </w:rPr>
        <w:t>Alamo</w:t>
      </w:r>
      <w:bookmarkEnd w:id="35"/>
    </w:p>
    <w:p w14:paraId="56767183" w14:textId="65A5BEAF" w:rsidR="00BC18D9" w:rsidRPr="00BC18D9" w:rsidRDefault="00BC18D9" w:rsidP="00BC18D9">
      <w:pPr>
        <w:pStyle w:val="ListParagraph"/>
        <w:numPr>
          <w:ilvl w:val="0"/>
          <w:numId w:val="1"/>
        </w:numPr>
        <w:ind w:left="360" w:hanging="270"/>
        <w:rPr>
          <w:rFonts w:ascii="Times New Roman" w:hAnsi="Times New Roman" w:cs="Times New Roman"/>
          <w:sz w:val="24"/>
          <w:szCs w:val="24"/>
        </w:rPr>
      </w:pPr>
      <w:r w:rsidRPr="00BC18D9">
        <w:rPr>
          <w:rFonts w:ascii="Times New Roman" w:hAnsi="Times New Roman" w:cs="Times New Roman"/>
          <w:sz w:val="24"/>
          <w:szCs w:val="24"/>
        </w:rPr>
        <w:t xml:space="preserve">Community Council of </w:t>
      </w:r>
      <w:proofErr w:type="gramStart"/>
      <w:r w:rsidRPr="00BC18D9">
        <w:rPr>
          <w:rFonts w:ascii="Times New Roman" w:hAnsi="Times New Roman" w:cs="Times New Roman"/>
          <w:sz w:val="24"/>
          <w:szCs w:val="24"/>
        </w:rPr>
        <w:t>South Central</w:t>
      </w:r>
      <w:proofErr w:type="gramEnd"/>
      <w:r w:rsidRPr="00BC18D9">
        <w:rPr>
          <w:rFonts w:ascii="Times New Roman" w:hAnsi="Times New Roman" w:cs="Times New Roman"/>
          <w:sz w:val="24"/>
          <w:szCs w:val="24"/>
        </w:rPr>
        <w:t xml:space="preserve"> Texas, Inc.</w:t>
      </w:r>
    </w:p>
    <w:p w14:paraId="094B2F3B" w14:textId="78BE7C30" w:rsidR="00984057" w:rsidRPr="00B247AA" w:rsidRDefault="00B247AA" w:rsidP="00836EE2">
      <w:pPr>
        <w:pStyle w:val="ListParagraph"/>
        <w:numPr>
          <w:ilvl w:val="0"/>
          <w:numId w:val="1"/>
        </w:numPr>
        <w:spacing w:after="140"/>
        <w:ind w:left="360" w:hanging="270"/>
        <w:rPr>
          <w:rFonts w:ascii="Times New Roman" w:hAnsi="Times New Roman" w:cs="Times New Roman"/>
          <w:sz w:val="24"/>
          <w:szCs w:val="24"/>
        </w:rPr>
      </w:pPr>
      <w:r w:rsidRPr="00B247AA">
        <w:rPr>
          <w:rFonts w:ascii="Times New Roman" w:hAnsi="Times New Roman" w:cs="Times New Roman"/>
          <w:sz w:val="24"/>
          <w:szCs w:val="24"/>
        </w:rPr>
        <w:t>City of</w:t>
      </w:r>
      <w:r w:rsidR="006D5135" w:rsidRPr="006D5135">
        <w:rPr>
          <w:rFonts w:ascii="Times New Roman" w:hAnsi="Times New Roman" w:cs="Times New Roman"/>
          <w:sz w:val="24"/>
          <w:szCs w:val="24"/>
        </w:rPr>
        <w:t xml:space="preserve"> </w:t>
      </w:r>
      <w:r w:rsidR="006D5135" w:rsidRPr="00B247AA">
        <w:rPr>
          <w:rFonts w:ascii="Times New Roman" w:hAnsi="Times New Roman" w:cs="Times New Roman"/>
          <w:sz w:val="24"/>
          <w:szCs w:val="24"/>
        </w:rPr>
        <w:t>San Antonio</w:t>
      </w:r>
      <w:r w:rsidRPr="00B247AA">
        <w:rPr>
          <w:rFonts w:ascii="Times New Roman" w:hAnsi="Times New Roman" w:cs="Times New Roman"/>
          <w:sz w:val="24"/>
          <w:szCs w:val="24"/>
        </w:rPr>
        <w:t>, Department of Human Services</w:t>
      </w:r>
    </w:p>
    <w:p w14:paraId="4D0AA1C0" w14:textId="77777777" w:rsidR="00984057" w:rsidRPr="00E62F6A" w:rsidRDefault="00984057" w:rsidP="00984057">
      <w:pPr>
        <w:pStyle w:val="Heading2"/>
        <w:ind w:left="360" w:hanging="270"/>
        <w:rPr>
          <w:rFonts w:ascii="Times New Roman" w:hAnsi="Times New Roman" w:cs="Times New Roman"/>
          <w:b/>
          <w:bCs/>
        </w:rPr>
      </w:pPr>
      <w:bookmarkStart w:id="36" w:name="_Toc145930287"/>
      <w:proofErr w:type="spellStart"/>
      <w:r w:rsidRPr="00E62F6A">
        <w:rPr>
          <w:rFonts w:ascii="Times New Roman" w:hAnsi="Times New Roman" w:cs="Times New Roman"/>
          <w:b/>
          <w:bCs/>
        </w:rPr>
        <w:t>Borderplex</w:t>
      </w:r>
      <w:bookmarkEnd w:id="36"/>
      <w:proofErr w:type="spellEnd"/>
      <w:r w:rsidRPr="00E62F6A">
        <w:rPr>
          <w:rFonts w:ascii="Times New Roman" w:hAnsi="Times New Roman" w:cs="Times New Roman"/>
          <w:b/>
          <w:bCs/>
        </w:rPr>
        <w:t xml:space="preserve"> </w:t>
      </w:r>
    </w:p>
    <w:p w14:paraId="0E27A71E" w14:textId="77777777" w:rsidR="00E31992" w:rsidRDefault="00E31992" w:rsidP="00E31992">
      <w:pPr>
        <w:pStyle w:val="ListParagraph"/>
        <w:numPr>
          <w:ilvl w:val="0"/>
          <w:numId w:val="3"/>
        </w:numPr>
        <w:ind w:left="360" w:hanging="270"/>
        <w:rPr>
          <w:rFonts w:ascii="Times New Roman" w:hAnsi="Times New Roman" w:cs="Times New Roman"/>
          <w:sz w:val="24"/>
          <w:szCs w:val="24"/>
        </w:rPr>
      </w:pPr>
      <w:r w:rsidRPr="00C17976">
        <w:rPr>
          <w:rFonts w:ascii="Times New Roman" w:hAnsi="Times New Roman" w:cs="Times New Roman"/>
          <w:sz w:val="24"/>
          <w:szCs w:val="24"/>
        </w:rPr>
        <w:t>Big Bend Community Action Committee</w:t>
      </w:r>
    </w:p>
    <w:p w14:paraId="2242D2BD" w14:textId="77777777" w:rsidR="00E31992" w:rsidRPr="00E31992" w:rsidRDefault="00E31992" w:rsidP="00836EE2">
      <w:pPr>
        <w:pStyle w:val="ListParagraph"/>
        <w:numPr>
          <w:ilvl w:val="0"/>
          <w:numId w:val="3"/>
        </w:numPr>
        <w:spacing w:after="140"/>
        <w:ind w:left="360" w:hanging="270"/>
        <w:rPr>
          <w:rFonts w:ascii="Times New Roman" w:hAnsi="Times New Roman" w:cs="Times New Roman"/>
          <w:sz w:val="24"/>
          <w:szCs w:val="24"/>
        </w:rPr>
      </w:pPr>
      <w:r w:rsidRPr="00E31992">
        <w:rPr>
          <w:rFonts w:ascii="Times New Roman" w:hAnsi="Times New Roman" w:cs="Times New Roman"/>
          <w:sz w:val="24"/>
          <w:szCs w:val="24"/>
        </w:rPr>
        <w:t>El Paso Community Action, Project BRAVO</w:t>
      </w:r>
    </w:p>
    <w:p w14:paraId="4404C7D9" w14:textId="03D632F5" w:rsidR="00E31992" w:rsidRPr="004F62C9" w:rsidRDefault="00984057" w:rsidP="004F62C9">
      <w:pPr>
        <w:pStyle w:val="Heading2"/>
        <w:ind w:left="360" w:hanging="270"/>
        <w:rPr>
          <w:rFonts w:ascii="Times New Roman" w:hAnsi="Times New Roman" w:cs="Times New Roman"/>
          <w:b/>
          <w:bCs/>
        </w:rPr>
      </w:pPr>
      <w:bookmarkStart w:id="37" w:name="_Toc145930288"/>
      <w:r w:rsidRPr="00E62F6A">
        <w:rPr>
          <w:rFonts w:ascii="Times New Roman" w:hAnsi="Times New Roman" w:cs="Times New Roman"/>
          <w:b/>
          <w:bCs/>
        </w:rPr>
        <w:t>Brazos Valley</w:t>
      </w:r>
      <w:bookmarkStart w:id="38" w:name="_Hlk143525792"/>
      <w:bookmarkEnd w:id="37"/>
    </w:p>
    <w:p w14:paraId="36ED253A" w14:textId="5B702C15" w:rsidR="00E31992" w:rsidRPr="004F62C9" w:rsidRDefault="004F62C9" w:rsidP="00836EE2">
      <w:pPr>
        <w:pStyle w:val="ListParagraph"/>
        <w:numPr>
          <w:ilvl w:val="0"/>
          <w:numId w:val="3"/>
        </w:numPr>
        <w:spacing w:after="140"/>
        <w:ind w:left="360" w:hanging="270"/>
        <w:rPr>
          <w:rFonts w:ascii="Times New Roman" w:hAnsi="Times New Roman" w:cs="Times New Roman"/>
          <w:sz w:val="24"/>
          <w:szCs w:val="24"/>
        </w:rPr>
      </w:pPr>
      <w:r w:rsidRPr="004F62C9">
        <w:rPr>
          <w:rFonts w:ascii="Times New Roman" w:hAnsi="Times New Roman" w:cs="Times New Roman"/>
          <w:sz w:val="24"/>
          <w:szCs w:val="24"/>
        </w:rPr>
        <w:t>Brazos Valley Community Action Programs</w:t>
      </w:r>
    </w:p>
    <w:p w14:paraId="14B1564D" w14:textId="77777777" w:rsidR="00984057" w:rsidRPr="00E62F6A" w:rsidRDefault="00984057" w:rsidP="00984057">
      <w:pPr>
        <w:pStyle w:val="Heading2"/>
        <w:ind w:left="360" w:hanging="270"/>
        <w:rPr>
          <w:rFonts w:ascii="Times New Roman" w:hAnsi="Times New Roman" w:cs="Times New Roman"/>
          <w:b/>
          <w:bCs/>
        </w:rPr>
      </w:pPr>
      <w:bookmarkStart w:id="39" w:name="_Toc145930289"/>
      <w:bookmarkEnd w:id="38"/>
      <w:r w:rsidRPr="00E62F6A">
        <w:rPr>
          <w:rFonts w:ascii="Times New Roman" w:hAnsi="Times New Roman" w:cs="Times New Roman"/>
          <w:b/>
          <w:bCs/>
        </w:rPr>
        <w:t>Cameron County</w:t>
      </w:r>
      <w:bookmarkEnd w:id="39"/>
    </w:p>
    <w:p w14:paraId="67C024AD" w14:textId="7005F605" w:rsidR="007A5451" w:rsidRPr="007A5451" w:rsidRDefault="007A5451" w:rsidP="00836EE2">
      <w:pPr>
        <w:pStyle w:val="ListParagraph"/>
        <w:numPr>
          <w:ilvl w:val="0"/>
          <w:numId w:val="4"/>
        </w:numPr>
        <w:spacing w:after="140"/>
        <w:ind w:left="360" w:hanging="270"/>
        <w:rPr>
          <w:rFonts w:ascii="Times New Roman" w:hAnsi="Times New Roman" w:cs="Times New Roman"/>
          <w:sz w:val="24"/>
          <w:szCs w:val="24"/>
        </w:rPr>
      </w:pPr>
      <w:r w:rsidRPr="007A5451">
        <w:rPr>
          <w:rFonts w:ascii="Times New Roman" w:hAnsi="Times New Roman" w:cs="Times New Roman"/>
          <w:sz w:val="24"/>
          <w:szCs w:val="24"/>
        </w:rPr>
        <w:t>Cameron and Willacy Counties Community Projects, Inc.</w:t>
      </w:r>
    </w:p>
    <w:p w14:paraId="64835C1E" w14:textId="77777777" w:rsidR="00984057" w:rsidRPr="00E62F6A" w:rsidRDefault="00984057" w:rsidP="00984057">
      <w:pPr>
        <w:pStyle w:val="Heading2"/>
        <w:ind w:left="360" w:hanging="270"/>
        <w:rPr>
          <w:rFonts w:ascii="Times New Roman" w:hAnsi="Times New Roman" w:cs="Times New Roman"/>
          <w:b/>
          <w:bCs/>
        </w:rPr>
      </w:pPr>
      <w:bookmarkStart w:id="40" w:name="_Toc145930290"/>
      <w:r w:rsidRPr="00E62F6A">
        <w:rPr>
          <w:rFonts w:ascii="Times New Roman" w:hAnsi="Times New Roman" w:cs="Times New Roman"/>
          <w:b/>
          <w:bCs/>
        </w:rPr>
        <w:t>Capital Area</w:t>
      </w:r>
      <w:bookmarkEnd w:id="40"/>
    </w:p>
    <w:p w14:paraId="40A21BA6" w14:textId="77777777" w:rsidR="00EC2DA6" w:rsidRPr="00EC2DA6" w:rsidRDefault="00EC2DA6" w:rsidP="00D86F1D">
      <w:pPr>
        <w:pStyle w:val="ListParagraph"/>
        <w:numPr>
          <w:ilvl w:val="0"/>
          <w:numId w:val="4"/>
        </w:numPr>
        <w:spacing w:after="140"/>
        <w:ind w:left="360" w:hanging="270"/>
        <w:rPr>
          <w:rFonts w:ascii="Times New Roman" w:hAnsi="Times New Roman" w:cs="Times New Roman"/>
          <w:sz w:val="24"/>
          <w:szCs w:val="24"/>
        </w:rPr>
      </w:pPr>
      <w:r w:rsidRPr="00EC2DA6">
        <w:rPr>
          <w:rFonts w:ascii="Times New Roman" w:hAnsi="Times New Roman" w:cs="Times New Roman"/>
          <w:sz w:val="24"/>
          <w:szCs w:val="24"/>
        </w:rPr>
        <w:t>City of Austin Health and Human Services Department</w:t>
      </w:r>
    </w:p>
    <w:p w14:paraId="0E58CF8B" w14:textId="77777777" w:rsidR="00984057" w:rsidRPr="00E62F6A" w:rsidRDefault="00984057" w:rsidP="00984057">
      <w:pPr>
        <w:pStyle w:val="Heading2"/>
        <w:ind w:left="360" w:hanging="270"/>
        <w:rPr>
          <w:rFonts w:ascii="Times New Roman" w:hAnsi="Times New Roman" w:cs="Times New Roman"/>
          <w:b/>
          <w:bCs/>
        </w:rPr>
      </w:pPr>
      <w:bookmarkStart w:id="41" w:name="_Toc145930291"/>
      <w:r w:rsidRPr="00E62F6A">
        <w:rPr>
          <w:rFonts w:ascii="Times New Roman" w:hAnsi="Times New Roman" w:cs="Times New Roman"/>
          <w:b/>
          <w:bCs/>
        </w:rPr>
        <w:t>Central Texas</w:t>
      </w:r>
      <w:bookmarkEnd w:id="41"/>
    </w:p>
    <w:p w14:paraId="00DEFAB0" w14:textId="77777777" w:rsidR="005E464D" w:rsidRPr="005E464D" w:rsidRDefault="005E464D" w:rsidP="00D86F1D">
      <w:pPr>
        <w:pStyle w:val="ListParagraph"/>
        <w:numPr>
          <w:ilvl w:val="0"/>
          <w:numId w:val="4"/>
        </w:numPr>
        <w:spacing w:after="140"/>
        <w:ind w:left="360" w:hanging="270"/>
        <w:rPr>
          <w:rFonts w:ascii="Times New Roman" w:hAnsi="Times New Roman" w:cs="Times New Roman"/>
          <w:sz w:val="24"/>
          <w:szCs w:val="24"/>
        </w:rPr>
      </w:pPr>
      <w:r w:rsidRPr="005E464D">
        <w:rPr>
          <w:rFonts w:ascii="Times New Roman" w:hAnsi="Times New Roman" w:cs="Times New Roman"/>
          <w:sz w:val="24"/>
          <w:szCs w:val="24"/>
        </w:rPr>
        <w:t>Hill Country Community Action Association, Inc.</w:t>
      </w:r>
    </w:p>
    <w:p w14:paraId="09C9B801" w14:textId="77777777" w:rsidR="00984057" w:rsidRPr="00E62F6A" w:rsidRDefault="00984057" w:rsidP="00984057">
      <w:pPr>
        <w:pStyle w:val="Heading2"/>
        <w:ind w:left="360" w:hanging="270"/>
        <w:rPr>
          <w:rFonts w:ascii="Times New Roman" w:hAnsi="Times New Roman" w:cs="Times New Roman"/>
          <w:b/>
          <w:bCs/>
        </w:rPr>
      </w:pPr>
      <w:bookmarkStart w:id="42" w:name="_Toc145930292"/>
      <w:r w:rsidRPr="00E62F6A">
        <w:rPr>
          <w:rFonts w:ascii="Times New Roman" w:hAnsi="Times New Roman" w:cs="Times New Roman"/>
          <w:b/>
          <w:bCs/>
        </w:rPr>
        <w:t>Coastal Bend</w:t>
      </w:r>
      <w:bookmarkEnd w:id="42"/>
    </w:p>
    <w:p w14:paraId="4EFB336C" w14:textId="1F73CB47" w:rsidR="009316F8" w:rsidRPr="009316F8" w:rsidRDefault="009316F8" w:rsidP="009316F8">
      <w:pPr>
        <w:pStyle w:val="ListParagraph"/>
        <w:numPr>
          <w:ilvl w:val="0"/>
          <w:numId w:val="5"/>
        </w:numPr>
        <w:ind w:left="360" w:hanging="270"/>
        <w:rPr>
          <w:rFonts w:ascii="Times New Roman" w:hAnsi="Times New Roman" w:cs="Times New Roman"/>
          <w:sz w:val="24"/>
          <w:szCs w:val="24"/>
        </w:rPr>
      </w:pPr>
      <w:r w:rsidRPr="009316F8">
        <w:rPr>
          <w:rFonts w:ascii="Times New Roman" w:hAnsi="Times New Roman" w:cs="Times New Roman"/>
          <w:sz w:val="24"/>
          <w:szCs w:val="24"/>
        </w:rPr>
        <w:t>Community Action Committee of Victoria</w:t>
      </w:r>
      <w:r w:rsidR="005E6D6E">
        <w:rPr>
          <w:rFonts w:ascii="Times New Roman" w:hAnsi="Times New Roman" w:cs="Times New Roman"/>
          <w:sz w:val="24"/>
          <w:szCs w:val="24"/>
        </w:rPr>
        <w:t>,</w:t>
      </w:r>
      <w:r w:rsidRPr="009316F8">
        <w:rPr>
          <w:rFonts w:ascii="Times New Roman" w:hAnsi="Times New Roman" w:cs="Times New Roman"/>
          <w:sz w:val="24"/>
          <w:szCs w:val="24"/>
        </w:rPr>
        <w:t xml:space="preserve"> Texas</w:t>
      </w:r>
    </w:p>
    <w:p w14:paraId="5CA68565" w14:textId="77777777" w:rsidR="00EE4AC2" w:rsidRDefault="009316F8" w:rsidP="00EE4AC2">
      <w:pPr>
        <w:pStyle w:val="ListParagraph"/>
        <w:numPr>
          <w:ilvl w:val="0"/>
          <w:numId w:val="5"/>
        </w:numPr>
        <w:ind w:left="360" w:hanging="270"/>
        <w:rPr>
          <w:rFonts w:ascii="Times New Roman" w:hAnsi="Times New Roman" w:cs="Times New Roman"/>
          <w:sz w:val="24"/>
          <w:szCs w:val="24"/>
        </w:rPr>
      </w:pPr>
      <w:r w:rsidRPr="009316F8">
        <w:rPr>
          <w:rFonts w:ascii="Times New Roman" w:hAnsi="Times New Roman" w:cs="Times New Roman"/>
          <w:sz w:val="24"/>
          <w:szCs w:val="24"/>
        </w:rPr>
        <w:t>Community Action Corporation of South Texas</w:t>
      </w:r>
    </w:p>
    <w:p w14:paraId="44F36EBB" w14:textId="30703B7A" w:rsidR="00EE4AC2" w:rsidRPr="00EE4AC2" w:rsidRDefault="00EE4AC2" w:rsidP="00EE4AC2">
      <w:pPr>
        <w:pStyle w:val="ListParagraph"/>
        <w:numPr>
          <w:ilvl w:val="0"/>
          <w:numId w:val="5"/>
        </w:numPr>
        <w:ind w:left="360" w:hanging="270"/>
        <w:rPr>
          <w:rFonts w:ascii="Times New Roman" w:hAnsi="Times New Roman" w:cs="Times New Roman"/>
          <w:sz w:val="24"/>
          <w:szCs w:val="24"/>
        </w:rPr>
      </w:pPr>
      <w:r w:rsidRPr="00EE4AC2">
        <w:rPr>
          <w:rFonts w:ascii="Times New Roman" w:hAnsi="Times New Roman" w:cs="Times New Roman"/>
          <w:sz w:val="24"/>
          <w:szCs w:val="24"/>
        </w:rPr>
        <w:t xml:space="preserve">Community Council of </w:t>
      </w:r>
      <w:proofErr w:type="gramStart"/>
      <w:r w:rsidRPr="00EE4AC2">
        <w:rPr>
          <w:rFonts w:ascii="Times New Roman" w:hAnsi="Times New Roman" w:cs="Times New Roman"/>
          <w:sz w:val="24"/>
          <w:szCs w:val="24"/>
        </w:rPr>
        <w:t>South Central</w:t>
      </w:r>
      <w:proofErr w:type="gramEnd"/>
      <w:r w:rsidRPr="00EE4AC2">
        <w:rPr>
          <w:rFonts w:ascii="Times New Roman" w:hAnsi="Times New Roman" w:cs="Times New Roman"/>
          <w:sz w:val="24"/>
          <w:szCs w:val="24"/>
        </w:rPr>
        <w:t xml:space="preserve"> Texas, Inc.</w:t>
      </w:r>
    </w:p>
    <w:p w14:paraId="056AC5BB" w14:textId="77777777" w:rsidR="00EE4AC2" w:rsidRPr="00EE4AC2" w:rsidRDefault="00EE4AC2" w:rsidP="00D86F1D">
      <w:pPr>
        <w:pStyle w:val="ListParagraph"/>
        <w:numPr>
          <w:ilvl w:val="0"/>
          <w:numId w:val="5"/>
        </w:numPr>
        <w:spacing w:after="140"/>
        <w:ind w:left="360" w:hanging="270"/>
        <w:rPr>
          <w:rFonts w:ascii="Times New Roman" w:hAnsi="Times New Roman" w:cs="Times New Roman"/>
          <w:sz w:val="24"/>
          <w:szCs w:val="24"/>
        </w:rPr>
      </w:pPr>
      <w:r w:rsidRPr="00EE4AC2">
        <w:rPr>
          <w:rFonts w:ascii="Times New Roman" w:hAnsi="Times New Roman" w:cs="Times New Roman"/>
          <w:sz w:val="24"/>
          <w:szCs w:val="24"/>
        </w:rPr>
        <w:t>Nueces County Community Action Agency</w:t>
      </w:r>
    </w:p>
    <w:p w14:paraId="789A35CF" w14:textId="77777777" w:rsidR="00984057" w:rsidRPr="00E62F6A" w:rsidRDefault="00984057" w:rsidP="00984057">
      <w:pPr>
        <w:pStyle w:val="Heading2"/>
        <w:ind w:left="360" w:hanging="270"/>
        <w:rPr>
          <w:rFonts w:ascii="Times New Roman" w:hAnsi="Times New Roman" w:cs="Times New Roman"/>
          <w:b/>
          <w:bCs/>
        </w:rPr>
      </w:pPr>
      <w:bookmarkStart w:id="43" w:name="_Toc145930293"/>
      <w:r w:rsidRPr="00E62F6A">
        <w:rPr>
          <w:rFonts w:ascii="Times New Roman" w:hAnsi="Times New Roman" w:cs="Times New Roman"/>
          <w:b/>
          <w:bCs/>
        </w:rPr>
        <w:t>Concho Valley</w:t>
      </w:r>
      <w:bookmarkEnd w:id="43"/>
    </w:p>
    <w:p w14:paraId="32A44CB1" w14:textId="77777777" w:rsidR="00375143" w:rsidRPr="00375143" w:rsidRDefault="00375143" w:rsidP="00375143">
      <w:pPr>
        <w:pStyle w:val="ListParagraph"/>
        <w:numPr>
          <w:ilvl w:val="0"/>
          <w:numId w:val="6"/>
        </w:numPr>
        <w:ind w:left="360" w:hanging="270"/>
        <w:rPr>
          <w:rFonts w:ascii="Times New Roman" w:hAnsi="Times New Roman" w:cs="Times New Roman"/>
          <w:sz w:val="24"/>
          <w:szCs w:val="24"/>
        </w:rPr>
      </w:pPr>
      <w:r w:rsidRPr="00375143">
        <w:rPr>
          <w:rFonts w:ascii="Times New Roman" w:hAnsi="Times New Roman" w:cs="Times New Roman"/>
          <w:sz w:val="24"/>
          <w:szCs w:val="24"/>
        </w:rPr>
        <w:t>Concho Valley Community Action Agency</w:t>
      </w:r>
    </w:p>
    <w:p w14:paraId="411CEA5C" w14:textId="77777777" w:rsidR="0029329A" w:rsidRPr="0029329A" w:rsidRDefault="0029329A" w:rsidP="0029329A">
      <w:pPr>
        <w:pStyle w:val="ListParagraph"/>
        <w:numPr>
          <w:ilvl w:val="0"/>
          <w:numId w:val="6"/>
        </w:numPr>
        <w:ind w:left="360" w:hanging="270"/>
        <w:rPr>
          <w:rFonts w:ascii="Times New Roman" w:hAnsi="Times New Roman" w:cs="Times New Roman"/>
          <w:sz w:val="24"/>
          <w:szCs w:val="24"/>
        </w:rPr>
      </w:pPr>
      <w:r w:rsidRPr="0029329A">
        <w:rPr>
          <w:rFonts w:ascii="Times New Roman" w:hAnsi="Times New Roman" w:cs="Times New Roman"/>
          <w:sz w:val="24"/>
          <w:szCs w:val="24"/>
        </w:rPr>
        <w:t>Cornerstone Community Action Agency (formerly CTO)</w:t>
      </w:r>
    </w:p>
    <w:p w14:paraId="5787E168" w14:textId="77777777" w:rsidR="0029329A" w:rsidRPr="0029329A" w:rsidRDefault="0029329A" w:rsidP="00D86F1D">
      <w:pPr>
        <w:pStyle w:val="ListParagraph"/>
        <w:numPr>
          <w:ilvl w:val="0"/>
          <w:numId w:val="6"/>
        </w:numPr>
        <w:spacing w:after="140"/>
        <w:ind w:left="360" w:hanging="270"/>
        <w:rPr>
          <w:rFonts w:ascii="Times New Roman" w:hAnsi="Times New Roman" w:cs="Times New Roman"/>
          <w:sz w:val="24"/>
          <w:szCs w:val="24"/>
        </w:rPr>
      </w:pPr>
      <w:r w:rsidRPr="0029329A">
        <w:rPr>
          <w:rFonts w:ascii="Times New Roman" w:hAnsi="Times New Roman" w:cs="Times New Roman"/>
          <w:sz w:val="24"/>
          <w:szCs w:val="24"/>
        </w:rPr>
        <w:t>Hill Country Community Action Association, Inc.</w:t>
      </w:r>
    </w:p>
    <w:p w14:paraId="78D1296A" w14:textId="77777777" w:rsidR="00984057" w:rsidRPr="00E62F6A" w:rsidRDefault="00984057" w:rsidP="00984057">
      <w:pPr>
        <w:pStyle w:val="Heading2"/>
        <w:ind w:left="360" w:hanging="270"/>
        <w:rPr>
          <w:rFonts w:ascii="Times New Roman" w:hAnsi="Times New Roman" w:cs="Times New Roman"/>
          <w:b/>
          <w:bCs/>
        </w:rPr>
      </w:pPr>
      <w:bookmarkStart w:id="44" w:name="_Toc145930294"/>
      <w:r w:rsidRPr="00E62F6A">
        <w:rPr>
          <w:rFonts w:ascii="Times New Roman" w:hAnsi="Times New Roman" w:cs="Times New Roman"/>
          <w:b/>
          <w:bCs/>
        </w:rPr>
        <w:t>Greater Dallas</w:t>
      </w:r>
      <w:bookmarkEnd w:id="44"/>
    </w:p>
    <w:p w14:paraId="3E2025FD" w14:textId="3EBDB8D1" w:rsidR="00DE7353" w:rsidRPr="00DE7353" w:rsidRDefault="00DE7353" w:rsidP="00DE7353">
      <w:pPr>
        <w:pStyle w:val="ListParagraph"/>
        <w:numPr>
          <w:ilvl w:val="0"/>
          <w:numId w:val="8"/>
        </w:numPr>
        <w:ind w:left="360" w:hanging="270"/>
        <w:rPr>
          <w:rFonts w:ascii="Times New Roman" w:hAnsi="Times New Roman" w:cs="Times New Roman"/>
          <w:sz w:val="24"/>
          <w:szCs w:val="24"/>
        </w:rPr>
      </w:pPr>
      <w:r w:rsidRPr="00DE7353">
        <w:rPr>
          <w:rFonts w:ascii="Times New Roman" w:hAnsi="Times New Roman" w:cs="Times New Roman"/>
          <w:sz w:val="24"/>
          <w:szCs w:val="24"/>
        </w:rPr>
        <w:t xml:space="preserve">Community Council of Greater </w:t>
      </w:r>
      <w:r>
        <w:rPr>
          <w:rFonts w:ascii="Times New Roman" w:hAnsi="Times New Roman" w:cs="Times New Roman"/>
          <w:sz w:val="24"/>
          <w:szCs w:val="24"/>
        </w:rPr>
        <w:t>D</w:t>
      </w:r>
      <w:r w:rsidRPr="00DE7353">
        <w:rPr>
          <w:rFonts w:ascii="Times New Roman" w:hAnsi="Times New Roman" w:cs="Times New Roman"/>
          <w:sz w:val="24"/>
          <w:szCs w:val="24"/>
        </w:rPr>
        <w:t>allas</w:t>
      </w:r>
    </w:p>
    <w:p w14:paraId="1C90C437" w14:textId="77777777" w:rsidR="00984057" w:rsidRPr="00E62F6A" w:rsidRDefault="00984057" w:rsidP="00984057">
      <w:pPr>
        <w:pStyle w:val="Heading2"/>
        <w:ind w:left="360" w:hanging="270"/>
        <w:rPr>
          <w:rFonts w:ascii="Times New Roman" w:hAnsi="Times New Roman" w:cs="Times New Roman"/>
          <w:b/>
          <w:bCs/>
        </w:rPr>
      </w:pPr>
      <w:bookmarkStart w:id="45" w:name="_Toc145930295"/>
      <w:r w:rsidRPr="00E62F6A">
        <w:rPr>
          <w:rFonts w:ascii="Times New Roman" w:hAnsi="Times New Roman" w:cs="Times New Roman"/>
          <w:b/>
          <w:bCs/>
        </w:rPr>
        <w:t>Deep East</w:t>
      </w:r>
      <w:r>
        <w:rPr>
          <w:rFonts w:ascii="Times New Roman" w:hAnsi="Times New Roman" w:cs="Times New Roman"/>
          <w:b/>
          <w:bCs/>
        </w:rPr>
        <w:t xml:space="preserve"> Texas</w:t>
      </w:r>
      <w:bookmarkEnd w:id="45"/>
    </w:p>
    <w:p w14:paraId="40B62997" w14:textId="77777777" w:rsidR="00555771" w:rsidRPr="00555771" w:rsidRDefault="00555771" w:rsidP="00555771">
      <w:pPr>
        <w:pStyle w:val="ListParagraph"/>
        <w:numPr>
          <w:ilvl w:val="0"/>
          <w:numId w:val="7"/>
        </w:numPr>
        <w:ind w:left="360" w:hanging="270"/>
        <w:rPr>
          <w:rFonts w:ascii="Times New Roman" w:hAnsi="Times New Roman" w:cs="Times New Roman"/>
          <w:sz w:val="24"/>
          <w:szCs w:val="24"/>
        </w:rPr>
      </w:pPr>
      <w:r w:rsidRPr="00555771">
        <w:rPr>
          <w:rFonts w:ascii="Times New Roman" w:hAnsi="Times New Roman" w:cs="Times New Roman"/>
          <w:sz w:val="24"/>
          <w:szCs w:val="24"/>
        </w:rPr>
        <w:t>Greater East Texas Community Action Program (GETCAP)</w:t>
      </w:r>
    </w:p>
    <w:p w14:paraId="4010A504" w14:textId="77777777" w:rsidR="007A0D70" w:rsidRPr="007A0D70" w:rsidRDefault="007A0D70" w:rsidP="007A0D70">
      <w:pPr>
        <w:pStyle w:val="ListParagraph"/>
        <w:numPr>
          <w:ilvl w:val="0"/>
          <w:numId w:val="7"/>
        </w:numPr>
        <w:ind w:left="360" w:hanging="270"/>
        <w:rPr>
          <w:rFonts w:ascii="Times New Roman" w:hAnsi="Times New Roman" w:cs="Times New Roman"/>
          <w:sz w:val="24"/>
          <w:szCs w:val="24"/>
        </w:rPr>
      </w:pPr>
      <w:r w:rsidRPr="007A0D70">
        <w:rPr>
          <w:rFonts w:ascii="Times New Roman" w:hAnsi="Times New Roman" w:cs="Times New Roman"/>
          <w:sz w:val="24"/>
          <w:szCs w:val="24"/>
        </w:rPr>
        <w:t>Tri-County Community Action, Inc.</w:t>
      </w:r>
    </w:p>
    <w:p w14:paraId="33989136" w14:textId="77777777" w:rsidR="00984057" w:rsidRPr="00E62F6A" w:rsidRDefault="00984057" w:rsidP="00984057">
      <w:pPr>
        <w:pStyle w:val="Heading2"/>
        <w:ind w:left="360" w:hanging="270"/>
        <w:rPr>
          <w:rFonts w:ascii="Times New Roman" w:hAnsi="Times New Roman" w:cs="Times New Roman"/>
          <w:b/>
          <w:bCs/>
        </w:rPr>
      </w:pPr>
      <w:bookmarkStart w:id="46" w:name="_Toc145930296"/>
      <w:r w:rsidRPr="00E62F6A">
        <w:rPr>
          <w:rFonts w:ascii="Times New Roman" w:hAnsi="Times New Roman" w:cs="Times New Roman"/>
          <w:b/>
          <w:bCs/>
        </w:rPr>
        <w:lastRenderedPageBreak/>
        <w:t>East Texas</w:t>
      </w:r>
      <w:bookmarkEnd w:id="46"/>
    </w:p>
    <w:p w14:paraId="07693D25" w14:textId="77777777" w:rsidR="00F93F5B" w:rsidRPr="00F93F5B" w:rsidRDefault="00F93F5B" w:rsidP="00F93F5B">
      <w:pPr>
        <w:pStyle w:val="ListParagraph"/>
        <w:numPr>
          <w:ilvl w:val="0"/>
          <w:numId w:val="9"/>
        </w:numPr>
        <w:ind w:left="360" w:hanging="270"/>
        <w:rPr>
          <w:rFonts w:ascii="Times New Roman" w:hAnsi="Times New Roman" w:cs="Times New Roman"/>
          <w:sz w:val="24"/>
          <w:szCs w:val="24"/>
        </w:rPr>
      </w:pPr>
      <w:r w:rsidRPr="00F93F5B">
        <w:rPr>
          <w:rFonts w:ascii="Times New Roman" w:hAnsi="Times New Roman" w:cs="Times New Roman"/>
          <w:sz w:val="24"/>
          <w:szCs w:val="24"/>
        </w:rPr>
        <w:t>Community Services, Inc.</w:t>
      </w:r>
    </w:p>
    <w:p w14:paraId="05F137D3" w14:textId="77777777" w:rsidR="000067C1" w:rsidRPr="00535F82" w:rsidRDefault="000067C1" w:rsidP="000067C1">
      <w:pPr>
        <w:pStyle w:val="ListParagraph"/>
        <w:numPr>
          <w:ilvl w:val="0"/>
          <w:numId w:val="15"/>
        </w:numPr>
        <w:ind w:left="360" w:hanging="270"/>
        <w:rPr>
          <w:rFonts w:ascii="Times New Roman" w:hAnsi="Times New Roman" w:cs="Times New Roman"/>
          <w:sz w:val="24"/>
          <w:szCs w:val="24"/>
        </w:rPr>
      </w:pPr>
      <w:r w:rsidRPr="00535F82">
        <w:rPr>
          <w:rFonts w:ascii="Times New Roman" w:hAnsi="Times New Roman" w:cs="Times New Roman"/>
          <w:sz w:val="24"/>
          <w:szCs w:val="24"/>
        </w:rPr>
        <w:t>Community Services of Northeast Texas, Inc.</w:t>
      </w:r>
    </w:p>
    <w:p w14:paraId="2B06624B" w14:textId="77777777" w:rsidR="000067C1" w:rsidRDefault="000067C1" w:rsidP="000067C1">
      <w:pPr>
        <w:pStyle w:val="ListParagraph"/>
        <w:numPr>
          <w:ilvl w:val="0"/>
          <w:numId w:val="9"/>
        </w:numPr>
        <w:ind w:left="360" w:hanging="270"/>
        <w:rPr>
          <w:rFonts w:ascii="Times New Roman" w:hAnsi="Times New Roman" w:cs="Times New Roman"/>
          <w:sz w:val="24"/>
          <w:szCs w:val="24"/>
        </w:rPr>
      </w:pPr>
      <w:r w:rsidRPr="000067C1">
        <w:rPr>
          <w:rFonts w:ascii="Times New Roman" w:hAnsi="Times New Roman" w:cs="Times New Roman"/>
          <w:sz w:val="24"/>
          <w:szCs w:val="24"/>
        </w:rPr>
        <w:t>Greater East Texas Community Action Program (GETCAP)</w:t>
      </w:r>
    </w:p>
    <w:p w14:paraId="55BED2FE" w14:textId="1207718E" w:rsidR="000067C1" w:rsidRPr="00487C8A" w:rsidRDefault="00487C8A" w:rsidP="00487C8A">
      <w:pPr>
        <w:pStyle w:val="ListParagraph"/>
        <w:numPr>
          <w:ilvl w:val="0"/>
          <w:numId w:val="9"/>
        </w:numPr>
        <w:ind w:left="360" w:hanging="270"/>
        <w:rPr>
          <w:rFonts w:ascii="Times New Roman" w:hAnsi="Times New Roman" w:cs="Times New Roman"/>
          <w:sz w:val="24"/>
          <w:szCs w:val="24"/>
        </w:rPr>
      </w:pPr>
      <w:r w:rsidRPr="00487C8A">
        <w:rPr>
          <w:rFonts w:ascii="Times New Roman" w:hAnsi="Times New Roman" w:cs="Times New Roman"/>
          <w:sz w:val="24"/>
          <w:szCs w:val="24"/>
        </w:rPr>
        <w:t>Tri-County Community Action, Inc.</w:t>
      </w:r>
    </w:p>
    <w:p w14:paraId="2367A2B6" w14:textId="77777777" w:rsidR="00984057" w:rsidRPr="00E62F6A" w:rsidRDefault="00984057" w:rsidP="00984057">
      <w:pPr>
        <w:pStyle w:val="Heading2"/>
        <w:ind w:left="360" w:hanging="270"/>
        <w:rPr>
          <w:rFonts w:ascii="Times New Roman" w:hAnsi="Times New Roman" w:cs="Times New Roman"/>
          <w:b/>
          <w:bCs/>
        </w:rPr>
      </w:pPr>
      <w:bookmarkStart w:id="47" w:name="_Toc145930297"/>
      <w:r w:rsidRPr="00E62F6A">
        <w:rPr>
          <w:rFonts w:ascii="Times New Roman" w:hAnsi="Times New Roman" w:cs="Times New Roman"/>
          <w:b/>
          <w:bCs/>
        </w:rPr>
        <w:t>Golden Crescent</w:t>
      </w:r>
      <w:bookmarkEnd w:id="47"/>
    </w:p>
    <w:p w14:paraId="2B19AEDD" w14:textId="4CE17D4F" w:rsidR="001261DC" w:rsidRPr="001261DC" w:rsidRDefault="001261DC" w:rsidP="001261DC">
      <w:pPr>
        <w:pStyle w:val="ListParagraph"/>
        <w:numPr>
          <w:ilvl w:val="0"/>
          <w:numId w:val="10"/>
        </w:numPr>
        <w:ind w:left="360" w:hanging="270"/>
        <w:rPr>
          <w:rFonts w:ascii="Times New Roman" w:hAnsi="Times New Roman" w:cs="Times New Roman"/>
          <w:sz w:val="24"/>
          <w:szCs w:val="24"/>
        </w:rPr>
      </w:pPr>
      <w:r w:rsidRPr="001261DC">
        <w:rPr>
          <w:rFonts w:ascii="Times New Roman" w:hAnsi="Times New Roman" w:cs="Times New Roman"/>
          <w:sz w:val="24"/>
          <w:szCs w:val="24"/>
        </w:rPr>
        <w:t>Community Action Committee of Victoria</w:t>
      </w:r>
      <w:r w:rsidR="005E6D6E">
        <w:rPr>
          <w:rFonts w:ascii="Times New Roman" w:hAnsi="Times New Roman" w:cs="Times New Roman"/>
          <w:sz w:val="24"/>
          <w:szCs w:val="24"/>
        </w:rPr>
        <w:t>,</w:t>
      </w:r>
      <w:r w:rsidRPr="001261DC">
        <w:rPr>
          <w:rFonts w:ascii="Times New Roman" w:hAnsi="Times New Roman" w:cs="Times New Roman"/>
          <w:sz w:val="24"/>
          <w:szCs w:val="24"/>
        </w:rPr>
        <w:t xml:space="preserve"> Texas</w:t>
      </w:r>
    </w:p>
    <w:p w14:paraId="7B8F193C" w14:textId="77777777" w:rsidR="00984057" w:rsidRPr="00E62F6A" w:rsidRDefault="00984057" w:rsidP="00984057">
      <w:pPr>
        <w:pStyle w:val="Heading2"/>
        <w:ind w:left="360" w:hanging="270"/>
        <w:rPr>
          <w:rFonts w:ascii="Times New Roman" w:hAnsi="Times New Roman" w:cs="Times New Roman"/>
          <w:b/>
          <w:bCs/>
        </w:rPr>
      </w:pPr>
      <w:bookmarkStart w:id="48" w:name="_Toc145930298"/>
      <w:r w:rsidRPr="00E62F6A">
        <w:rPr>
          <w:rFonts w:ascii="Times New Roman" w:hAnsi="Times New Roman" w:cs="Times New Roman"/>
          <w:b/>
          <w:bCs/>
        </w:rPr>
        <w:t>Gulf Coast</w:t>
      </w:r>
      <w:bookmarkEnd w:id="48"/>
    </w:p>
    <w:p w14:paraId="4B92A4A6" w14:textId="77777777" w:rsidR="00DD2045" w:rsidRPr="00DD2045" w:rsidRDefault="00DD2045" w:rsidP="00DD2045">
      <w:pPr>
        <w:pStyle w:val="ListParagraph"/>
        <w:numPr>
          <w:ilvl w:val="0"/>
          <w:numId w:val="11"/>
        </w:numPr>
        <w:ind w:left="360" w:hanging="270"/>
        <w:rPr>
          <w:rFonts w:ascii="Times New Roman" w:hAnsi="Times New Roman" w:cs="Times New Roman"/>
          <w:sz w:val="24"/>
          <w:szCs w:val="24"/>
        </w:rPr>
      </w:pPr>
      <w:r w:rsidRPr="00DD2045">
        <w:rPr>
          <w:rFonts w:ascii="Times New Roman" w:hAnsi="Times New Roman" w:cs="Times New Roman"/>
          <w:sz w:val="24"/>
          <w:szCs w:val="24"/>
        </w:rPr>
        <w:t>Brazos Valley Community Action Programs</w:t>
      </w:r>
    </w:p>
    <w:p w14:paraId="61925DF0" w14:textId="77777777" w:rsidR="00A71A3F" w:rsidRPr="00A71A3F" w:rsidRDefault="00A71A3F" w:rsidP="00A71A3F">
      <w:pPr>
        <w:pStyle w:val="ListParagraph"/>
        <w:numPr>
          <w:ilvl w:val="0"/>
          <w:numId w:val="11"/>
        </w:numPr>
        <w:ind w:left="360" w:hanging="270"/>
        <w:rPr>
          <w:rFonts w:ascii="Times New Roman" w:hAnsi="Times New Roman" w:cs="Times New Roman"/>
          <w:sz w:val="24"/>
          <w:szCs w:val="24"/>
        </w:rPr>
      </w:pPr>
      <w:r w:rsidRPr="00A71A3F">
        <w:rPr>
          <w:rFonts w:ascii="Times New Roman" w:hAnsi="Times New Roman" w:cs="Times New Roman"/>
          <w:sz w:val="24"/>
          <w:szCs w:val="24"/>
        </w:rPr>
        <w:t>Combined Community Action, Inc.</w:t>
      </w:r>
    </w:p>
    <w:p w14:paraId="4BFF4723" w14:textId="77777777" w:rsidR="00A71A3F" w:rsidRPr="00A71A3F" w:rsidRDefault="00A71A3F" w:rsidP="00A71A3F">
      <w:pPr>
        <w:pStyle w:val="ListParagraph"/>
        <w:numPr>
          <w:ilvl w:val="0"/>
          <w:numId w:val="11"/>
        </w:numPr>
        <w:ind w:left="360" w:hanging="270"/>
        <w:rPr>
          <w:rFonts w:ascii="Times New Roman" w:hAnsi="Times New Roman" w:cs="Times New Roman"/>
          <w:sz w:val="24"/>
          <w:szCs w:val="24"/>
        </w:rPr>
      </w:pPr>
      <w:r w:rsidRPr="00A71A3F">
        <w:rPr>
          <w:rFonts w:ascii="Times New Roman" w:hAnsi="Times New Roman" w:cs="Times New Roman"/>
          <w:sz w:val="24"/>
          <w:szCs w:val="24"/>
        </w:rPr>
        <w:t>Economic Action Committee of the Gulf Coast</w:t>
      </w:r>
    </w:p>
    <w:p w14:paraId="797C24E3" w14:textId="77777777" w:rsidR="00A71A3F" w:rsidRPr="00A71A3F" w:rsidRDefault="00A71A3F" w:rsidP="00A71A3F">
      <w:pPr>
        <w:pStyle w:val="ListParagraph"/>
        <w:numPr>
          <w:ilvl w:val="0"/>
          <w:numId w:val="11"/>
        </w:numPr>
        <w:ind w:left="360" w:hanging="270"/>
        <w:rPr>
          <w:rFonts w:ascii="Times New Roman" w:hAnsi="Times New Roman" w:cs="Times New Roman"/>
          <w:sz w:val="24"/>
          <w:szCs w:val="24"/>
        </w:rPr>
      </w:pPr>
      <w:r w:rsidRPr="00A71A3F">
        <w:rPr>
          <w:rFonts w:ascii="Times New Roman" w:hAnsi="Times New Roman" w:cs="Times New Roman"/>
          <w:sz w:val="24"/>
          <w:szCs w:val="24"/>
        </w:rPr>
        <w:t>Gulf Coast Community Services Association</w:t>
      </w:r>
    </w:p>
    <w:p w14:paraId="6A455C1E" w14:textId="7754F8CE" w:rsidR="00984057" w:rsidRPr="00E62F6A" w:rsidRDefault="00984057" w:rsidP="00984057">
      <w:pPr>
        <w:pStyle w:val="Heading2"/>
        <w:ind w:left="360" w:hanging="270"/>
        <w:rPr>
          <w:rFonts w:ascii="Times New Roman" w:hAnsi="Times New Roman" w:cs="Times New Roman"/>
          <w:b/>
          <w:bCs/>
        </w:rPr>
      </w:pPr>
      <w:bookmarkStart w:id="49" w:name="_Toc145930299"/>
      <w:r w:rsidRPr="00E62F6A">
        <w:rPr>
          <w:rFonts w:ascii="Times New Roman" w:hAnsi="Times New Roman" w:cs="Times New Roman"/>
          <w:b/>
          <w:bCs/>
        </w:rPr>
        <w:t xml:space="preserve">Heart </w:t>
      </w:r>
      <w:r w:rsidR="00852BF7">
        <w:rPr>
          <w:rFonts w:ascii="Times New Roman" w:hAnsi="Times New Roman" w:cs="Times New Roman"/>
          <w:b/>
          <w:bCs/>
        </w:rPr>
        <w:t>o</w:t>
      </w:r>
      <w:r w:rsidRPr="00E62F6A">
        <w:rPr>
          <w:rFonts w:ascii="Times New Roman" w:hAnsi="Times New Roman" w:cs="Times New Roman"/>
          <w:b/>
          <w:bCs/>
        </w:rPr>
        <w:t>f Texas</w:t>
      </w:r>
      <w:bookmarkEnd w:id="49"/>
    </w:p>
    <w:p w14:paraId="47D2DFA0" w14:textId="77777777" w:rsidR="00275A5E" w:rsidRPr="00275A5E" w:rsidRDefault="00275A5E" w:rsidP="00275A5E">
      <w:pPr>
        <w:pStyle w:val="ListParagraph"/>
        <w:numPr>
          <w:ilvl w:val="0"/>
          <w:numId w:val="12"/>
        </w:numPr>
        <w:ind w:left="360" w:hanging="270"/>
        <w:rPr>
          <w:rFonts w:ascii="Times New Roman" w:hAnsi="Times New Roman" w:cs="Times New Roman"/>
          <w:sz w:val="24"/>
          <w:szCs w:val="24"/>
        </w:rPr>
      </w:pPr>
      <w:r w:rsidRPr="00275A5E">
        <w:rPr>
          <w:rFonts w:ascii="Times New Roman" w:hAnsi="Times New Roman" w:cs="Times New Roman"/>
          <w:sz w:val="24"/>
          <w:szCs w:val="24"/>
        </w:rPr>
        <w:t>Economic Opportunities Advancement Corporation</w:t>
      </w:r>
    </w:p>
    <w:p w14:paraId="5C660E46" w14:textId="77777777" w:rsidR="00984057" w:rsidRPr="00E62F6A" w:rsidRDefault="00984057" w:rsidP="00984057">
      <w:pPr>
        <w:pStyle w:val="Heading2"/>
        <w:ind w:left="360" w:hanging="270"/>
        <w:rPr>
          <w:rFonts w:ascii="Times New Roman" w:hAnsi="Times New Roman" w:cs="Times New Roman"/>
          <w:b/>
          <w:bCs/>
        </w:rPr>
      </w:pPr>
      <w:bookmarkStart w:id="50" w:name="_Toc145930300"/>
      <w:r w:rsidRPr="00E62F6A">
        <w:rPr>
          <w:rFonts w:ascii="Times New Roman" w:hAnsi="Times New Roman" w:cs="Times New Roman"/>
          <w:b/>
          <w:bCs/>
        </w:rPr>
        <w:t>Lower Rio Grande</w:t>
      </w:r>
      <w:bookmarkEnd w:id="50"/>
    </w:p>
    <w:p w14:paraId="250332FB" w14:textId="77777777" w:rsidR="002923A8" w:rsidRPr="002923A8" w:rsidRDefault="002923A8" w:rsidP="002923A8">
      <w:pPr>
        <w:pStyle w:val="ListParagraph"/>
        <w:numPr>
          <w:ilvl w:val="0"/>
          <w:numId w:val="13"/>
        </w:numPr>
        <w:ind w:left="360" w:hanging="270"/>
        <w:rPr>
          <w:rFonts w:ascii="Times New Roman" w:hAnsi="Times New Roman" w:cs="Times New Roman"/>
          <w:sz w:val="24"/>
          <w:szCs w:val="24"/>
        </w:rPr>
      </w:pPr>
      <w:r w:rsidRPr="002923A8">
        <w:rPr>
          <w:rFonts w:ascii="Times New Roman" w:hAnsi="Times New Roman" w:cs="Times New Roman"/>
          <w:sz w:val="24"/>
          <w:szCs w:val="24"/>
        </w:rPr>
        <w:t>Cameron and Willacy Counties Community Projects, Inc.</w:t>
      </w:r>
    </w:p>
    <w:p w14:paraId="272F19FF" w14:textId="77777777" w:rsidR="00163853" w:rsidRPr="00163853" w:rsidRDefault="00163853" w:rsidP="00163853">
      <w:pPr>
        <w:pStyle w:val="ListParagraph"/>
        <w:numPr>
          <w:ilvl w:val="0"/>
          <w:numId w:val="13"/>
        </w:numPr>
        <w:ind w:left="360" w:hanging="270"/>
        <w:rPr>
          <w:rFonts w:ascii="Times New Roman" w:hAnsi="Times New Roman" w:cs="Times New Roman"/>
          <w:sz w:val="24"/>
          <w:szCs w:val="24"/>
        </w:rPr>
      </w:pPr>
      <w:r w:rsidRPr="00163853">
        <w:rPr>
          <w:rFonts w:ascii="Times New Roman" w:hAnsi="Times New Roman" w:cs="Times New Roman"/>
          <w:sz w:val="24"/>
          <w:szCs w:val="24"/>
        </w:rPr>
        <w:t>Hidalgo County Community Services Agency</w:t>
      </w:r>
    </w:p>
    <w:p w14:paraId="36FB35E3" w14:textId="77777777" w:rsidR="00163853" w:rsidRDefault="00163853" w:rsidP="00984057">
      <w:pPr>
        <w:pStyle w:val="ListParagraph"/>
        <w:numPr>
          <w:ilvl w:val="0"/>
          <w:numId w:val="13"/>
        </w:numPr>
        <w:ind w:left="360" w:hanging="270"/>
        <w:rPr>
          <w:rFonts w:ascii="Times New Roman" w:hAnsi="Times New Roman" w:cs="Times New Roman"/>
          <w:sz w:val="24"/>
          <w:szCs w:val="24"/>
        </w:rPr>
      </w:pPr>
      <w:r w:rsidRPr="00163853">
        <w:rPr>
          <w:rFonts w:ascii="Times New Roman" w:hAnsi="Times New Roman" w:cs="Times New Roman"/>
          <w:sz w:val="24"/>
          <w:szCs w:val="24"/>
        </w:rPr>
        <w:t>South Texas Development Council</w:t>
      </w:r>
    </w:p>
    <w:p w14:paraId="0B979245" w14:textId="77777777" w:rsidR="00984057" w:rsidRPr="00E62F6A" w:rsidRDefault="00984057" w:rsidP="00984057">
      <w:pPr>
        <w:pStyle w:val="Heading2"/>
        <w:ind w:left="360" w:hanging="270"/>
        <w:rPr>
          <w:rFonts w:ascii="Times New Roman" w:hAnsi="Times New Roman" w:cs="Times New Roman"/>
          <w:b/>
          <w:bCs/>
        </w:rPr>
      </w:pPr>
      <w:bookmarkStart w:id="51" w:name="_Toc145930301"/>
      <w:r w:rsidRPr="00E62F6A">
        <w:rPr>
          <w:rFonts w:ascii="Times New Roman" w:hAnsi="Times New Roman" w:cs="Times New Roman"/>
          <w:b/>
          <w:bCs/>
        </w:rPr>
        <w:t>Middle Rio Grande</w:t>
      </w:r>
      <w:bookmarkEnd w:id="51"/>
    </w:p>
    <w:p w14:paraId="04FEE03E" w14:textId="422F65CF" w:rsidR="00D36331" w:rsidRPr="00D36331" w:rsidRDefault="00D36331" w:rsidP="00D36331">
      <w:pPr>
        <w:pStyle w:val="ListParagraph"/>
        <w:numPr>
          <w:ilvl w:val="0"/>
          <w:numId w:val="14"/>
        </w:numPr>
        <w:ind w:left="360" w:hanging="270"/>
        <w:rPr>
          <w:rFonts w:ascii="Times New Roman" w:hAnsi="Times New Roman" w:cs="Times New Roman"/>
          <w:sz w:val="24"/>
          <w:szCs w:val="24"/>
        </w:rPr>
      </w:pPr>
      <w:r w:rsidRPr="00D36331">
        <w:rPr>
          <w:rFonts w:ascii="Times New Roman" w:hAnsi="Times New Roman" w:cs="Times New Roman"/>
          <w:sz w:val="24"/>
          <w:szCs w:val="24"/>
        </w:rPr>
        <w:t>Community Action Social Services &amp; Education</w:t>
      </w:r>
      <w:r w:rsidR="00FD7487">
        <w:rPr>
          <w:rFonts w:ascii="Times New Roman" w:hAnsi="Times New Roman" w:cs="Times New Roman"/>
          <w:sz w:val="24"/>
          <w:szCs w:val="24"/>
        </w:rPr>
        <w:t>, Inc.</w:t>
      </w:r>
    </w:p>
    <w:p w14:paraId="05697F25" w14:textId="77777777" w:rsidR="008B3FB8" w:rsidRPr="008B3FB8" w:rsidRDefault="008B3FB8" w:rsidP="008B3FB8">
      <w:pPr>
        <w:pStyle w:val="ListParagraph"/>
        <w:numPr>
          <w:ilvl w:val="0"/>
          <w:numId w:val="14"/>
        </w:numPr>
        <w:ind w:left="360" w:hanging="270"/>
        <w:rPr>
          <w:rFonts w:ascii="Times New Roman" w:hAnsi="Times New Roman" w:cs="Times New Roman"/>
          <w:sz w:val="24"/>
          <w:szCs w:val="24"/>
        </w:rPr>
      </w:pPr>
      <w:r w:rsidRPr="008B3FB8">
        <w:rPr>
          <w:rFonts w:ascii="Times New Roman" w:hAnsi="Times New Roman" w:cs="Times New Roman"/>
          <w:sz w:val="24"/>
          <w:szCs w:val="24"/>
        </w:rPr>
        <w:t xml:space="preserve">Community Council of </w:t>
      </w:r>
      <w:proofErr w:type="gramStart"/>
      <w:r w:rsidRPr="008B3FB8">
        <w:rPr>
          <w:rFonts w:ascii="Times New Roman" w:hAnsi="Times New Roman" w:cs="Times New Roman"/>
          <w:sz w:val="24"/>
          <w:szCs w:val="24"/>
        </w:rPr>
        <w:t>South Central</w:t>
      </w:r>
      <w:proofErr w:type="gramEnd"/>
      <w:r w:rsidRPr="008B3FB8">
        <w:rPr>
          <w:rFonts w:ascii="Times New Roman" w:hAnsi="Times New Roman" w:cs="Times New Roman"/>
          <w:sz w:val="24"/>
          <w:szCs w:val="24"/>
        </w:rPr>
        <w:t xml:space="preserve"> Texas, Inc.</w:t>
      </w:r>
    </w:p>
    <w:p w14:paraId="4EBC13AA" w14:textId="77777777" w:rsidR="00984057" w:rsidRPr="00E62F6A" w:rsidRDefault="00984057" w:rsidP="00984057">
      <w:pPr>
        <w:pStyle w:val="Heading2"/>
        <w:ind w:left="360" w:hanging="270"/>
        <w:rPr>
          <w:rFonts w:ascii="Times New Roman" w:hAnsi="Times New Roman" w:cs="Times New Roman"/>
          <w:b/>
          <w:bCs/>
        </w:rPr>
      </w:pPr>
      <w:bookmarkStart w:id="52" w:name="_Toc145930302"/>
      <w:r w:rsidRPr="00E62F6A">
        <w:rPr>
          <w:rFonts w:ascii="Times New Roman" w:hAnsi="Times New Roman" w:cs="Times New Roman"/>
          <w:b/>
          <w:bCs/>
        </w:rPr>
        <w:t>North Central Texas</w:t>
      </w:r>
      <w:bookmarkEnd w:id="52"/>
    </w:p>
    <w:p w14:paraId="3F2E2624" w14:textId="6B110005" w:rsidR="00B572AF" w:rsidRPr="00B572AF" w:rsidRDefault="00B572AF" w:rsidP="00B572AF">
      <w:pPr>
        <w:pStyle w:val="ListParagraph"/>
        <w:numPr>
          <w:ilvl w:val="0"/>
          <w:numId w:val="14"/>
        </w:numPr>
        <w:ind w:left="360" w:hanging="270"/>
        <w:rPr>
          <w:rFonts w:ascii="Times New Roman" w:hAnsi="Times New Roman" w:cs="Times New Roman"/>
          <w:sz w:val="24"/>
          <w:szCs w:val="24"/>
        </w:rPr>
      </w:pPr>
      <w:r w:rsidRPr="00B572AF">
        <w:rPr>
          <w:rFonts w:ascii="Times New Roman" w:hAnsi="Times New Roman" w:cs="Times New Roman"/>
          <w:sz w:val="24"/>
          <w:szCs w:val="24"/>
        </w:rPr>
        <w:t>Community Services, Inc.</w:t>
      </w:r>
    </w:p>
    <w:p w14:paraId="492AEDFF" w14:textId="77777777" w:rsidR="001C4912" w:rsidRPr="001C4912" w:rsidRDefault="001C4912" w:rsidP="001C4912">
      <w:pPr>
        <w:pStyle w:val="ListParagraph"/>
        <w:numPr>
          <w:ilvl w:val="0"/>
          <w:numId w:val="14"/>
        </w:numPr>
        <w:ind w:left="360" w:hanging="270"/>
        <w:rPr>
          <w:rFonts w:ascii="Times New Roman" w:hAnsi="Times New Roman" w:cs="Times New Roman"/>
          <w:sz w:val="24"/>
          <w:szCs w:val="24"/>
        </w:rPr>
      </w:pPr>
      <w:r w:rsidRPr="001C4912">
        <w:rPr>
          <w:rFonts w:ascii="Times New Roman" w:hAnsi="Times New Roman" w:cs="Times New Roman"/>
          <w:sz w:val="24"/>
          <w:szCs w:val="24"/>
        </w:rPr>
        <w:t>Texas Neighborhood Services</w:t>
      </w:r>
    </w:p>
    <w:p w14:paraId="431B6DEC" w14:textId="0EAC8F20" w:rsidR="00984057" w:rsidRPr="00E62F6A" w:rsidRDefault="00984057" w:rsidP="00984057">
      <w:pPr>
        <w:pStyle w:val="Heading2"/>
        <w:ind w:left="360" w:hanging="270"/>
        <w:rPr>
          <w:rFonts w:ascii="Times New Roman" w:hAnsi="Times New Roman" w:cs="Times New Roman"/>
          <w:b/>
          <w:bCs/>
        </w:rPr>
      </w:pPr>
      <w:bookmarkStart w:id="53" w:name="_Toc145930303"/>
      <w:r w:rsidRPr="00E62F6A">
        <w:rPr>
          <w:rFonts w:ascii="Times New Roman" w:hAnsi="Times New Roman" w:cs="Times New Roman"/>
          <w:b/>
          <w:bCs/>
        </w:rPr>
        <w:t>North</w:t>
      </w:r>
      <w:r w:rsidR="005E6D6E">
        <w:rPr>
          <w:rFonts w:ascii="Times New Roman" w:hAnsi="Times New Roman" w:cs="Times New Roman"/>
          <w:b/>
          <w:bCs/>
        </w:rPr>
        <w:t>east</w:t>
      </w:r>
      <w:r w:rsidRPr="00E62F6A">
        <w:rPr>
          <w:rFonts w:ascii="Times New Roman" w:hAnsi="Times New Roman" w:cs="Times New Roman"/>
          <w:b/>
          <w:bCs/>
        </w:rPr>
        <w:t xml:space="preserve"> Texas</w:t>
      </w:r>
      <w:bookmarkEnd w:id="53"/>
    </w:p>
    <w:p w14:paraId="00C2055A" w14:textId="77777777" w:rsidR="00535F82" w:rsidRPr="00535F82" w:rsidRDefault="00535F82" w:rsidP="00535F82">
      <w:pPr>
        <w:pStyle w:val="ListParagraph"/>
        <w:numPr>
          <w:ilvl w:val="0"/>
          <w:numId w:val="15"/>
        </w:numPr>
        <w:ind w:left="360" w:hanging="270"/>
        <w:rPr>
          <w:rFonts w:ascii="Times New Roman" w:hAnsi="Times New Roman" w:cs="Times New Roman"/>
          <w:sz w:val="24"/>
          <w:szCs w:val="24"/>
        </w:rPr>
      </w:pPr>
      <w:bookmarkStart w:id="54" w:name="_Hlk143529608"/>
      <w:r w:rsidRPr="00535F82">
        <w:rPr>
          <w:rFonts w:ascii="Times New Roman" w:hAnsi="Times New Roman" w:cs="Times New Roman"/>
          <w:sz w:val="24"/>
          <w:szCs w:val="24"/>
        </w:rPr>
        <w:t>Community Services of Northeast Texas, Inc.</w:t>
      </w:r>
    </w:p>
    <w:p w14:paraId="4AC53E13" w14:textId="77777777" w:rsidR="00984057" w:rsidRPr="00E62F6A" w:rsidRDefault="00984057" w:rsidP="00984057">
      <w:pPr>
        <w:pStyle w:val="Heading2"/>
        <w:ind w:left="360" w:hanging="270"/>
        <w:rPr>
          <w:rFonts w:ascii="Times New Roman" w:hAnsi="Times New Roman" w:cs="Times New Roman"/>
          <w:b/>
          <w:bCs/>
        </w:rPr>
      </w:pPr>
      <w:bookmarkStart w:id="55" w:name="_Toc145930304"/>
      <w:bookmarkEnd w:id="54"/>
      <w:r w:rsidRPr="00E62F6A">
        <w:rPr>
          <w:rFonts w:ascii="Times New Roman" w:hAnsi="Times New Roman" w:cs="Times New Roman"/>
          <w:b/>
          <w:bCs/>
        </w:rPr>
        <w:t>North Texas</w:t>
      </w:r>
      <w:bookmarkEnd w:id="55"/>
    </w:p>
    <w:p w14:paraId="5EE3F6AF" w14:textId="77777777" w:rsidR="00921C28" w:rsidRPr="00921C28" w:rsidRDefault="00921C28" w:rsidP="00921C28">
      <w:pPr>
        <w:pStyle w:val="ListParagraph"/>
        <w:numPr>
          <w:ilvl w:val="0"/>
          <w:numId w:val="16"/>
        </w:numPr>
        <w:ind w:left="360" w:hanging="270"/>
        <w:rPr>
          <w:rFonts w:ascii="Times New Roman" w:hAnsi="Times New Roman" w:cs="Times New Roman"/>
          <w:sz w:val="24"/>
          <w:szCs w:val="24"/>
        </w:rPr>
      </w:pPr>
      <w:r w:rsidRPr="00921C28">
        <w:rPr>
          <w:rFonts w:ascii="Times New Roman" w:hAnsi="Times New Roman" w:cs="Times New Roman"/>
          <w:sz w:val="24"/>
          <w:szCs w:val="24"/>
        </w:rPr>
        <w:t>Rolling Plains Management Corporation</w:t>
      </w:r>
    </w:p>
    <w:p w14:paraId="685145B0" w14:textId="77777777" w:rsidR="00984057" w:rsidRPr="00E62F6A" w:rsidRDefault="00984057" w:rsidP="00984057">
      <w:pPr>
        <w:pStyle w:val="Heading2"/>
        <w:ind w:left="360" w:hanging="270"/>
        <w:rPr>
          <w:rFonts w:ascii="Times New Roman" w:hAnsi="Times New Roman" w:cs="Times New Roman"/>
          <w:b/>
          <w:bCs/>
        </w:rPr>
      </w:pPr>
      <w:bookmarkStart w:id="56" w:name="_Toc145930305"/>
      <w:r w:rsidRPr="00E62F6A">
        <w:rPr>
          <w:rFonts w:ascii="Times New Roman" w:hAnsi="Times New Roman" w:cs="Times New Roman"/>
          <w:b/>
          <w:bCs/>
        </w:rPr>
        <w:t>P</w:t>
      </w:r>
      <w:r w:rsidRPr="00E62F6A">
        <w:rPr>
          <w:rStyle w:val="Heading2Char"/>
          <w:rFonts w:ascii="Times New Roman" w:hAnsi="Times New Roman" w:cs="Times New Roman"/>
          <w:b/>
          <w:bCs/>
        </w:rPr>
        <w:t>anhandle</w:t>
      </w:r>
      <w:bookmarkEnd w:id="56"/>
    </w:p>
    <w:p w14:paraId="4567525C" w14:textId="77777777" w:rsidR="00C65D9C" w:rsidRPr="00C65D9C" w:rsidRDefault="00C65D9C" w:rsidP="00C65D9C">
      <w:pPr>
        <w:pStyle w:val="ListParagraph"/>
        <w:numPr>
          <w:ilvl w:val="0"/>
          <w:numId w:val="17"/>
        </w:numPr>
        <w:ind w:left="360" w:hanging="270"/>
        <w:rPr>
          <w:rFonts w:ascii="Times New Roman" w:hAnsi="Times New Roman" w:cs="Times New Roman"/>
          <w:sz w:val="24"/>
          <w:szCs w:val="24"/>
        </w:rPr>
      </w:pPr>
      <w:r w:rsidRPr="00C65D9C">
        <w:rPr>
          <w:rFonts w:ascii="Times New Roman" w:hAnsi="Times New Roman" w:cs="Times New Roman"/>
          <w:sz w:val="24"/>
          <w:szCs w:val="24"/>
        </w:rPr>
        <w:t>Panhandle Community Services</w:t>
      </w:r>
    </w:p>
    <w:p w14:paraId="5F410F9B" w14:textId="77777777" w:rsidR="00984057" w:rsidRPr="00E62F6A" w:rsidRDefault="00984057" w:rsidP="00984057">
      <w:pPr>
        <w:pStyle w:val="Heading2"/>
        <w:ind w:left="360" w:hanging="270"/>
        <w:rPr>
          <w:rFonts w:ascii="Times New Roman" w:hAnsi="Times New Roman" w:cs="Times New Roman"/>
          <w:b/>
          <w:bCs/>
        </w:rPr>
      </w:pPr>
      <w:bookmarkStart w:id="57" w:name="_Toc145930306"/>
      <w:r w:rsidRPr="00E62F6A">
        <w:rPr>
          <w:rFonts w:ascii="Times New Roman" w:hAnsi="Times New Roman" w:cs="Times New Roman"/>
          <w:b/>
          <w:bCs/>
        </w:rPr>
        <w:t>Permian Basin</w:t>
      </w:r>
      <w:bookmarkEnd w:id="57"/>
    </w:p>
    <w:p w14:paraId="2103F5CB" w14:textId="77777777" w:rsidR="00FC1130" w:rsidRPr="00FC1130" w:rsidRDefault="00FC1130" w:rsidP="00FC1130">
      <w:pPr>
        <w:pStyle w:val="ListParagraph"/>
        <w:numPr>
          <w:ilvl w:val="0"/>
          <w:numId w:val="18"/>
        </w:numPr>
        <w:ind w:left="360" w:hanging="270"/>
        <w:rPr>
          <w:rFonts w:ascii="Times New Roman" w:hAnsi="Times New Roman" w:cs="Times New Roman"/>
          <w:sz w:val="24"/>
          <w:szCs w:val="24"/>
        </w:rPr>
      </w:pPr>
      <w:r w:rsidRPr="00FC1130">
        <w:rPr>
          <w:rFonts w:ascii="Times New Roman" w:hAnsi="Times New Roman" w:cs="Times New Roman"/>
          <w:sz w:val="24"/>
          <w:szCs w:val="24"/>
        </w:rPr>
        <w:t>Pecos County Community Action Agency</w:t>
      </w:r>
    </w:p>
    <w:p w14:paraId="6FE6D5E3" w14:textId="77777777" w:rsidR="007E6C2D" w:rsidRPr="007E6C2D" w:rsidRDefault="007E6C2D" w:rsidP="007E6C2D">
      <w:pPr>
        <w:pStyle w:val="ListParagraph"/>
        <w:numPr>
          <w:ilvl w:val="0"/>
          <w:numId w:val="18"/>
        </w:numPr>
        <w:ind w:left="360" w:hanging="270"/>
        <w:rPr>
          <w:rFonts w:ascii="Times New Roman" w:hAnsi="Times New Roman" w:cs="Times New Roman"/>
          <w:sz w:val="24"/>
          <w:szCs w:val="24"/>
        </w:rPr>
      </w:pPr>
      <w:r w:rsidRPr="007E6C2D">
        <w:rPr>
          <w:rFonts w:ascii="Times New Roman" w:hAnsi="Times New Roman" w:cs="Times New Roman"/>
          <w:sz w:val="24"/>
          <w:szCs w:val="24"/>
        </w:rPr>
        <w:t>West Texas Opportunities, Inc.</w:t>
      </w:r>
    </w:p>
    <w:p w14:paraId="15FD389D" w14:textId="77777777" w:rsidR="00984057" w:rsidRPr="00E62F6A" w:rsidRDefault="00984057" w:rsidP="00984057">
      <w:pPr>
        <w:pStyle w:val="Heading2"/>
        <w:ind w:left="360" w:hanging="270"/>
        <w:rPr>
          <w:rFonts w:ascii="Times New Roman" w:hAnsi="Times New Roman" w:cs="Times New Roman"/>
          <w:b/>
          <w:bCs/>
        </w:rPr>
      </w:pPr>
      <w:bookmarkStart w:id="58" w:name="_Toc145930307"/>
      <w:r w:rsidRPr="00E62F6A">
        <w:rPr>
          <w:rFonts w:ascii="Times New Roman" w:hAnsi="Times New Roman" w:cs="Times New Roman"/>
          <w:b/>
          <w:bCs/>
        </w:rPr>
        <w:t>Rural Capital Area</w:t>
      </w:r>
      <w:bookmarkEnd w:id="58"/>
    </w:p>
    <w:p w14:paraId="26CE0C49" w14:textId="0364B0DC" w:rsidR="003020AD" w:rsidRPr="003020AD" w:rsidRDefault="003020AD" w:rsidP="003020AD">
      <w:pPr>
        <w:pStyle w:val="ListParagraph"/>
        <w:numPr>
          <w:ilvl w:val="0"/>
          <w:numId w:val="19"/>
        </w:numPr>
        <w:ind w:left="360" w:hanging="270"/>
        <w:rPr>
          <w:rFonts w:ascii="Times New Roman" w:hAnsi="Times New Roman" w:cs="Times New Roman"/>
          <w:sz w:val="24"/>
          <w:szCs w:val="24"/>
        </w:rPr>
      </w:pPr>
      <w:r w:rsidRPr="003020AD">
        <w:rPr>
          <w:rFonts w:ascii="Times New Roman" w:hAnsi="Times New Roman" w:cs="Times New Roman"/>
          <w:sz w:val="24"/>
          <w:szCs w:val="24"/>
        </w:rPr>
        <w:t>Community Action</w:t>
      </w:r>
      <w:r w:rsidR="005E6D6E">
        <w:rPr>
          <w:rFonts w:ascii="Times New Roman" w:hAnsi="Times New Roman" w:cs="Times New Roman"/>
          <w:sz w:val="24"/>
          <w:szCs w:val="24"/>
        </w:rPr>
        <w:t>,</w:t>
      </w:r>
      <w:r w:rsidRPr="003020AD">
        <w:rPr>
          <w:rFonts w:ascii="Times New Roman" w:hAnsi="Times New Roman" w:cs="Times New Roman"/>
          <w:sz w:val="24"/>
          <w:szCs w:val="24"/>
        </w:rPr>
        <w:t xml:space="preserve"> Inc. of Central Texas</w:t>
      </w:r>
    </w:p>
    <w:p w14:paraId="27FAE019" w14:textId="042C2DCE" w:rsidR="009B2D1C" w:rsidRPr="009B2D1C" w:rsidRDefault="009B2D1C" w:rsidP="009B2D1C">
      <w:pPr>
        <w:pStyle w:val="ListParagraph"/>
        <w:numPr>
          <w:ilvl w:val="0"/>
          <w:numId w:val="19"/>
        </w:numPr>
        <w:ind w:left="360" w:hanging="270"/>
        <w:rPr>
          <w:rFonts w:ascii="Times New Roman" w:hAnsi="Times New Roman" w:cs="Times New Roman"/>
          <w:sz w:val="24"/>
          <w:szCs w:val="24"/>
        </w:rPr>
      </w:pPr>
      <w:r w:rsidRPr="009B2D1C">
        <w:rPr>
          <w:rFonts w:ascii="Times New Roman" w:hAnsi="Times New Roman" w:cs="Times New Roman"/>
          <w:sz w:val="24"/>
          <w:szCs w:val="24"/>
        </w:rPr>
        <w:lastRenderedPageBreak/>
        <w:t>Hill Country Community Action Association, Inc.</w:t>
      </w:r>
    </w:p>
    <w:p w14:paraId="1D6E4ED0" w14:textId="741A1740" w:rsidR="00DF1966" w:rsidRPr="00DF1966" w:rsidRDefault="00DF1966" w:rsidP="00DF1966">
      <w:pPr>
        <w:pStyle w:val="ListParagraph"/>
        <w:numPr>
          <w:ilvl w:val="0"/>
          <w:numId w:val="19"/>
        </w:numPr>
        <w:ind w:left="360" w:hanging="270"/>
        <w:rPr>
          <w:rFonts w:ascii="Times New Roman" w:hAnsi="Times New Roman" w:cs="Times New Roman"/>
          <w:sz w:val="24"/>
          <w:szCs w:val="24"/>
        </w:rPr>
      </w:pPr>
      <w:r w:rsidRPr="00DF1966">
        <w:rPr>
          <w:rFonts w:ascii="Times New Roman" w:hAnsi="Times New Roman" w:cs="Times New Roman"/>
          <w:sz w:val="24"/>
          <w:szCs w:val="24"/>
        </w:rPr>
        <w:t xml:space="preserve">Williamson-Burnet County Opportunities, Inc./Opportunities for </w:t>
      </w:r>
      <w:proofErr w:type="gramStart"/>
      <w:r w:rsidRPr="00DF1966">
        <w:rPr>
          <w:rFonts w:ascii="Times New Roman" w:hAnsi="Times New Roman" w:cs="Times New Roman"/>
          <w:sz w:val="24"/>
          <w:szCs w:val="24"/>
        </w:rPr>
        <w:t>Williamson</w:t>
      </w:r>
      <w:proofErr w:type="gramEnd"/>
      <w:r w:rsidRPr="00DF1966">
        <w:rPr>
          <w:rFonts w:ascii="Times New Roman" w:hAnsi="Times New Roman" w:cs="Times New Roman"/>
          <w:sz w:val="24"/>
          <w:szCs w:val="24"/>
        </w:rPr>
        <w:t xml:space="preserve"> and Burnet Counties</w:t>
      </w:r>
    </w:p>
    <w:p w14:paraId="3A368C9A" w14:textId="77777777" w:rsidR="00984057" w:rsidRPr="000B468E" w:rsidRDefault="00984057" w:rsidP="00984057">
      <w:pPr>
        <w:pStyle w:val="Heading2"/>
        <w:ind w:left="360" w:hanging="270"/>
        <w:rPr>
          <w:rFonts w:ascii="Times New Roman" w:hAnsi="Times New Roman" w:cs="Times New Roman"/>
          <w:b/>
          <w:bCs/>
        </w:rPr>
      </w:pPr>
      <w:bookmarkStart w:id="59" w:name="_Toc145930308"/>
      <w:r w:rsidRPr="000B468E">
        <w:rPr>
          <w:rFonts w:ascii="Times New Roman" w:hAnsi="Times New Roman" w:cs="Times New Roman"/>
          <w:b/>
          <w:bCs/>
        </w:rPr>
        <w:t>South Plains</w:t>
      </w:r>
      <w:bookmarkEnd w:id="59"/>
    </w:p>
    <w:p w14:paraId="133AB088" w14:textId="77777777" w:rsidR="00471C33" w:rsidRPr="00471C33" w:rsidRDefault="00471C33" w:rsidP="00471C33">
      <w:pPr>
        <w:pStyle w:val="ListParagraph"/>
        <w:numPr>
          <w:ilvl w:val="0"/>
          <w:numId w:val="19"/>
        </w:numPr>
        <w:ind w:left="360" w:hanging="270"/>
        <w:rPr>
          <w:rFonts w:ascii="Times New Roman" w:hAnsi="Times New Roman" w:cs="Times New Roman"/>
          <w:sz w:val="24"/>
          <w:szCs w:val="24"/>
        </w:rPr>
      </w:pPr>
      <w:r w:rsidRPr="00471C33">
        <w:rPr>
          <w:rFonts w:ascii="Times New Roman" w:hAnsi="Times New Roman" w:cs="Times New Roman"/>
          <w:sz w:val="24"/>
          <w:szCs w:val="24"/>
        </w:rPr>
        <w:t>Guadalupe Economic Services Corporation</w:t>
      </w:r>
    </w:p>
    <w:p w14:paraId="34DC65C5" w14:textId="77777777" w:rsidR="00471C33" w:rsidRPr="00471C33" w:rsidRDefault="00471C33" w:rsidP="00471C33">
      <w:pPr>
        <w:pStyle w:val="ListParagraph"/>
        <w:numPr>
          <w:ilvl w:val="0"/>
          <w:numId w:val="19"/>
        </w:numPr>
        <w:ind w:left="360" w:hanging="270"/>
        <w:rPr>
          <w:rFonts w:ascii="Times New Roman" w:hAnsi="Times New Roman" w:cs="Times New Roman"/>
          <w:sz w:val="24"/>
          <w:szCs w:val="24"/>
        </w:rPr>
      </w:pPr>
      <w:r w:rsidRPr="00471C33">
        <w:rPr>
          <w:rFonts w:ascii="Times New Roman" w:hAnsi="Times New Roman" w:cs="Times New Roman"/>
          <w:sz w:val="24"/>
          <w:szCs w:val="24"/>
        </w:rPr>
        <w:t>South Plains Community Action Association, Inc.</w:t>
      </w:r>
    </w:p>
    <w:p w14:paraId="246FDA98" w14:textId="77777777" w:rsidR="00984057" w:rsidRPr="00E62F6A" w:rsidRDefault="00984057" w:rsidP="00984057">
      <w:pPr>
        <w:pStyle w:val="Heading2"/>
        <w:ind w:left="360" w:hanging="270"/>
        <w:rPr>
          <w:rFonts w:ascii="Times New Roman" w:hAnsi="Times New Roman" w:cs="Times New Roman"/>
          <w:b/>
          <w:bCs/>
        </w:rPr>
      </w:pPr>
      <w:bookmarkStart w:id="60" w:name="_Toc145930309"/>
      <w:r w:rsidRPr="00E62F6A">
        <w:rPr>
          <w:rFonts w:ascii="Times New Roman" w:hAnsi="Times New Roman" w:cs="Times New Roman"/>
          <w:b/>
          <w:bCs/>
        </w:rPr>
        <w:t>South Texas</w:t>
      </w:r>
      <w:bookmarkEnd w:id="60"/>
    </w:p>
    <w:p w14:paraId="23D4AB81" w14:textId="76342766" w:rsidR="00E73B31" w:rsidRPr="00E73B31" w:rsidRDefault="00E73B31" w:rsidP="00E73B31">
      <w:pPr>
        <w:pStyle w:val="ListParagraph"/>
        <w:numPr>
          <w:ilvl w:val="0"/>
          <w:numId w:val="20"/>
        </w:numPr>
        <w:ind w:left="360" w:hanging="270"/>
        <w:rPr>
          <w:rFonts w:ascii="Times New Roman" w:hAnsi="Times New Roman" w:cs="Times New Roman"/>
          <w:sz w:val="24"/>
          <w:szCs w:val="24"/>
        </w:rPr>
      </w:pPr>
      <w:r>
        <w:rPr>
          <w:rFonts w:ascii="Times New Roman" w:hAnsi="Times New Roman" w:cs="Times New Roman"/>
          <w:sz w:val="24"/>
          <w:szCs w:val="24"/>
        </w:rPr>
        <w:t>S</w:t>
      </w:r>
      <w:r w:rsidRPr="00E73B31">
        <w:rPr>
          <w:rFonts w:ascii="Times New Roman" w:hAnsi="Times New Roman" w:cs="Times New Roman"/>
          <w:sz w:val="24"/>
          <w:szCs w:val="24"/>
        </w:rPr>
        <w:t xml:space="preserve">outh </w:t>
      </w:r>
      <w:r>
        <w:rPr>
          <w:rFonts w:ascii="Times New Roman" w:hAnsi="Times New Roman" w:cs="Times New Roman"/>
          <w:sz w:val="24"/>
          <w:szCs w:val="24"/>
        </w:rPr>
        <w:t>T</w:t>
      </w:r>
      <w:r w:rsidRPr="00E73B31">
        <w:rPr>
          <w:rFonts w:ascii="Times New Roman" w:hAnsi="Times New Roman" w:cs="Times New Roman"/>
          <w:sz w:val="24"/>
          <w:szCs w:val="24"/>
        </w:rPr>
        <w:t>exas Development Council</w:t>
      </w:r>
    </w:p>
    <w:p w14:paraId="2A0611A8" w14:textId="77777777" w:rsidR="00740BC9" w:rsidRPr="00740BC9" w:rsidRDefault="00740BC9" w:rsidP="00740BC9">
      <w:pPr>
        <w:pStyle w:val="ListParagraph"/>
        <w:numPr>
          <w:ilvl w:val="0"/>
          <w:numId w:val="20"/>
        </w:numPr>
        <w:ind w:left="360" w:hanging="270"/>
        <w:rPr>
          <w:rFonts w:ascii="Times New Roman" w:hAnsi="Times New Roman" w:cs="Times New Roman"/>
          <w:sz w:val="24"/>
          <w:szCs w:val="24"/>
        </w:rPr>
      </w:pPr>
      <w:r w:rsidRPr="00740BC9">
        <w:rPr>
          <w:rFonts w:ascii="Times New Roman" w:hAnsi="Times New Roman" w:cs="Times New Roman"/>
          <w:sz w:val="24"/>
          <w:szCs w:val="24"/>
        </w:rPr>
        <w:t>Webb County Community Action Agency</w:t>
      </w:r>
    </w:p>
    <w:p w14:paraId="14B0CEE3" w14:textId="77777777" w:rsidR="00984057" w:rsidRPr="00E62F6A" w:rsidRDefault="00984057" w:rsidP="00984057">
      <w:pPr>
        <w:pStyle w:val="Heading2"/>
        <w:ind w:left="360" w:hanging="270"/>
        <w:rPr>
          <w:rFonts w:ascii="Times New Roman" w:hAnsi="Times New Roman" w:cs="Times New Roman"/>
          <w:b/>
          <w:bCs/>
        </w:rPr>
      </w:pPr>
      <w:bookmarkStart w:id="61" w:name="_Toc145930310"/>
      <w:r w:rsidRPr="00E62F6A">
        <w:rPr>
          <w:rFonts w:ascii="Times New Roman" w:hAnsi="Times New Roman" w:cs="Times New Roman"/>
          <w:b/>
          <w:bCs/>
        </w:rPr>
        <w:t>Southeast Texas</w:t>
      </w:r>
      <w:bookmarkEnd w:id="61"/>
    </w:p>
    <w:p w14:paraId="3984BA0D" w14:textId="77777777" w:rsidR="002A7647" w:rsidRPr="002A7647" w:rsidRDefault="002A7647" w:rsidP="002A7647">
      <w:pPr>
        <w:pStyle w:val="ListParagraph"/>
        <w:numPr>
          <w:ilvl w:val="0"/>
          <w:numId w:val="20"/>
        </w:numPr>
        <w:ind w:left="360" w:hanging="270"/>
        <w:rPr>
          <w:rFonts w:ascii="Times New Roman" w:hAnsi="Times New Roman" w:cs="Times New Roman"/>
          <w:sz w:val="24"/>
          <w:szCs w:val="24"/>
        </w:rPr>
      </w:pPr>
      <w:r w:rsidRPr="002A7647">
        <w:rPr>
          <w:rFonts w:ascii="Times New Roman" w:hAnsi="Times New Roman" w:cs="Times New Roman"/>
          <w:sz w:val="24"/>
          <w:szCs w:val="24"/>
        </w:rPr>
        <w:t>Southeast Texas Regional Planning Commission</w:t>
      </w:r>
    </w:p>
    <w:p w14:paraId="62A5AEF2" w14:textId="77777777" w:rsidR="00984057" w:rsidRPr="00E62F6A" w:rsidRDefault="00984057" w:rsidP="00984057">
      <w:pPr>
        <w:pStyle w:val="Heading2"/>
        <w:ind w:left="360" w:hanging="270"/>
        <w:rPr>
          <w:rFonts w:ascii="Times New Roman" w:hAnsi="Times New Roman" w:cs="Times New Roman"/>
          <w:b/>
          <w:bCs/>
        </w:rPr>
      </w:pPr>
      <w:bookmarkStart w:id="62" w:name="_Toc145930311"/>
      <w:r w:rsidRPr="00E62F6A">
        <w:rPr>
          <w:rFonts w:ascii="Times New Roman" w:hAnsi="Times New Roman" w:cs="Times New Roman"/>
          <w:b/>
          <w:bCs/>
        </w:rPr>
        <w:t>Tarrant County</w:t>
      </w:r>
      <w:bookmarkEnd w:id="62"/>
    </w:p>
    <w:p w14:paraId="5B4D250E" w14:textId="531425BA" w:rsidR="005762D0" w:rsidRPr="005762D0" w:rsidRDefault="005E6D6E" w:rsidP="005762D0">
      <w:pPr>
        <w:pStyle w:val="ListParagraph"/>
        <w:numPr>
          <w:ilvl w:val="0"/>
          <w:numId w:val="20"/>
        </w:numPr>
        <w:ind w:left="360" w:hanging="270"/>
        <w:rPr>
          <w:rFonts w:ascii="Times New Roman" w:hAnsi="Times New Roman" w:cs="Times New Roman"/>
          <w:sz w:val="24"/>
          <w:szCs w:val="24"/>
        </w:rPr>
      </w:pPr>
      <w:r w:rsidRPr="005762D0">
        <w:rPr>
          <w:rFonts w:ascii="Times New Roman" w:hAnsi="Times New Roman" w:cs="Times New Roman"/>
          <w:sz w:val="24"/>
          <w:szCs w:val="24"/>
        </w:rPr>
        <w:t xml:space="preserve">City of </w:t>
      </w:r>
      <w:r w:rsidR="005762D0" w:rsidRPr="005762D0">
        <w:rPr>
          <w:rFonts w:ascii="Times New Roman" w:hAnsi="Times New Roman" w:cs="Times New Roman"/>
          <w:sz w:val="24"/>
          <w:szCs w:val="24"/>
        </w:rPr>
        <w:t>Fort Worth, Neighborhood Services Department</w:t>
      </w:r>
    </w:p>
    <w:p w14:paraId="6127FEC3" w14:textId="77777777" w:rsidR="00984057" w:rsidRPr="00BD3A3A" w:rsidRDefault="00984057" w:rsidP="00984057">
      <w:pPr>
        <w:pStyle w:val="Heading2"/>
        <w:ind w:left="360" w:hanging="270"/>
        <w:rPr>
          <w:rFonts w:ascii="Times New Roman" w:hAnsi="Times New Roman" w:cs="Times New Roman"/>
          <w:b/>
          <w:bCs/>
        </w:rPr>
      </w:pPr>
      <w:bookmarkStart w:id="63" w:name="_Toc145930312"/>
      <w:r w:rsidRPr="00BD3A3A">
        <w:rPr>
          <w:rFonts w:ascii="Times New Roman" w:hAnsi="Times New Roman" w:cs="Times New Roman"/>
          <w:b/>
          <w:bCs/>
        </w:rPr>
        <w:t>Texoma</w:t>
      </w:r>
      <w:bookmarkEnd w:id="63"/>
    </w:p>
    <w:p w14:paraId="47AD0846" w14:textId="77777777" w:rsidR="006A3F66" w:rsidRPr="006A3F66" w:rsidRDefault="006A3F66" w:rsidP="006A3F66">
      <w:pPr>
        <w:pStyle w:val="ListParagraph"/>
        <w:numPr>
          <w:ilvl w:val="0"/>
          <w:numId w:val="20"/>
        </w:numPr>
        <w:ind w:left="360" w:hanging="270"/>
        <w:rPr>
          <w:rFonts w:ascii="Times New Roman" w:hAnsi="Times New Roman" w:cs="Times New Roman"/>
          <w:sz w:val="24"/>
          <w:szCs w:val="24"/>
        </w:rPr>
      </w:pPr>
      <w:r w:rsidRPr="006A3F66">
        <w:rPr>
          <w:rFonts w:ascii="Times New Roman" w:hAnsi="Times New Roman" w:cs="Times New Roman"/>
          <w:sz w:val="24"/>
          <w:szCs w:val="24"/>
        </w:rPr>
        <w:t>Texoma Council of Governments</w:t>
      </w:r>
    </w:p>
    <w:p w14:paraId="20DB112D" w14:textId="77777777" w:rsidR="00984057" w:rsidRPr="00BD3A3A" w:rsidRDefault="00984057" w:rsidP="00984057">
      <w:pPr>
        <w:pStyle w:val="Heading2"/>
        <w:ind w:left="360" w:hanging="270"/>
        <w:rPr>
          <w:rFonts w:ascii="Times New Roman" w:hAnsi="Times New Roman" w:cs="Times New Roman"/>
          <w:b/>
          <w:bCs/>
        </w:rPr>
      </w:pPr>
      <w:bookmarkStart w:id="64" w:name="_Toc145930313"/>
      <w:r w:rsidRPr="00BD3A3A">
        <w:rPr>
          <w:rFonts w:ascii="Times New Roman" w:hAnsi="Times New Roman" w:cs="Times New Roman"/>
          <w:b/>
          <w:bCs/>
        </w:rPr>
        <w:t>West Central Texas</w:t>
      </w:r>
      <w:bookmarkEnd w:id="64"/>
    </w:p>
    <w:p w14:paraId="6AEF098D" w14:textId="77777777" w:rsidR="00FA1BAC" w:rsidRPr="00FA1BAC" w:rsidRDefault="00FA1BAC" w:rsidP="00FA1BAC">
      <w:pPr>
        <w:pStyle w:val="ListParagraph"/>
        <w:numPr>
          <w:ilvl w:val="0"/>
          <w:numId w:val="21"/>
        </w:numPr>
        <w:ind w:left="360" w:hanging="270"/>
        <w:rPr>
          <w:rFonts w:ascii="Times New Roman" w:hAnsi="Times New Roman" w:cs="Times New Roman"/>
          <w:sz w:val="24"/>
          <w:szCs w:val="24"/>
        </w:rPr>
      </w:pPr>
      <w:r w:rsidRPr="00FA1BAC">
        <w:rPr>
          <w:rFonts w:ascii="Times New Roman" w:hAnsi="Times New Roman" w:cs="Times New Roman"/>
          <w:sz w:val="24"/>
          <w:szCs w:val="24"/>
        </w:rPr>
        <w:t>Aspermont Small Business Development Center, Inc.</w:t>
      </w:r>
    </w:p>
    <w:p w14:paraId="59D821B0" w14:textId="77777777" w:rsidR="00A64D97" w:rsidRPr="00A64D97" w:rsidRDefault="00A64D97" w:rsidP="00A64D97">
      <w:pPr>
        <w:pStyle w:val="ListParagraph"/>
        <w:numPr>
          <w:ilvl w:val="0"/>
          <w:numId w:val="21"/>
        </w:numPr>
        <w:ind w:left="360" w:hanging="270"/>
        <w:rPr>
          <w:rFonts w:ascii="Times New Roman" w:hAnsi="Times New Roman" w:cs="Times New Roman"/>
          <w:sz w:val="24"/>
          <w:szCs w:val="24"/>
        </w:rPr>
      </w:pPr>
      <w:r w:rsidRPr="00A64D97">
        <w:rPr>
          <w:rFonts w:ascii="Times New Roman" w:hAnsi="Times New Roman" w:cs="Times New Roman"/>
          <w:sz w:val="24"/>
          <w:szCs w:val="24"/>
        </w:rPr>
        <w:t>Cornerstone Community Action Agency (formerly CTO)</w:t>
      </w:r>
    </w:p>
    <w:p w14:paraId="01E6DE4B" w14:textId="77777777" w:rsidR="00F74B18" w:rsidRPr="00F74B18" w:rsidRDefault="00F74B18" w:rsidP="00F74B18">
      <w:pPr>
        <w:pStyle w:val="ListParagraph"/>
        <w:numPr>
          <w:ilvl w:val="0"/>
          <w:numId w:val="21"/>
        </w:numPr>
        <w:ind w:left="360" w:hanging="270"/>
        <w:rPr>
          <w:rFonts w:ascii="Times New Roman" w:hAnsi="Times New Roman" w:cs="Times New Roman"/>
          <w:sz w:val="24"/>
          <w:szCs w:val="24"/>
        </w:rPr>
      </w:pPr>
      <w:r w:rsidRPr="00F74B18">
        <w:rPr>
          <w:rFonts w:ascii="Times New Roman" w:hAnsi="Times New Roman" w:cs="Times New Roman"/>
          <w:sz w:val="24"/>
          <w:szCs w:val="24"/>
        </w:rPr>
        <w:t>Rolling Plains Management Corporation</w:t>
      </w:r>
    </w:p>
    <w:p w14:paraId="2F08315E" w14:textId="7A5FD90A" w:rsidR="00984057" w:rsidRPr="00FA1BAC" w:rsidRDefault="00FA1BAC" w:rsidP="00FA1BAC">
      <w:pPr>
        <w:pStyle w:val="ListParagraph"/>
        <w:numPr>
          <w:ilvl w:val="0"/>
          <w:numId w:val="21"/>
        </w:numPr>
        <w:ind w:left="360" w:hanging="270"/>
        <w:rPr>
          <w:rFonts w:ascii="Times New Roman" w:hAnsi="Times New Roman" w:cs="Times New Roman"/>
          <w:sz w:val="24"/>
          <w:szCs w:val="24"/>
        </w:rPr>
      </w:pPr>
      <w:r w:rsidRPr="00FA1BAC">
        <w:rPr>
          <w:rFonts w:ascii="Times New Roman" w:hAnsi="Times New Roman" w:cs="Times New Roman"/>
          <w:sz w:val="24"/>
          <w:szCs w:val="24"/>
        </w:rPr>
        <w:t>West Texas Opportunities, Inc.</w:t>
      </w:r>
    </w:p>
    <w:p w14:paraId="767B4CA8" w14:textId="77777777" w:rsidR="006F655C" w:rsidRDefault="006F655C" w:rsidP="006F655C">
      <w:pPr>
        <w:pStyle w:val="Heading2"/>
        <w:rPr>
          <w:rFonts w:ascii="Times New Roman" w:hAnsi="Times New Roman" w:cs="Times New Roman"/>
        </w:rPr>
      </w:pPr>
      <w:bookmarkStart w:id="65" w:name="_Toc145930314"/>
      <w:r w:rsidRPr="00124532">
        <w:rPr>
          <w:rFonts w:ascii="Times New Roman" w:hAnsi="Times New Roman" w:cs="Times New Roman"/>
        </w:rPr>
        <w:t>Partnership Benefits</w:t>
      </w:r>
      <w:bookmarkEnd w:id="65"/>
    </w:p>
    <w:p w14:paraId="546EB1B7" w14:textId="1295124B" w:rsidR="006F655C" w:rsidRPr="00703C9A" w:rsidRDefault="00AB2CF5" w:rsidP="00703C9A">
      <w:pPr>
        <w:spacing w:after="0"/>
        <w:rPr>
          <w:rFonts w:ascii="Times New Roman" w:eastAsia="Calibri" w:hAnsi="Times New Roman" w:cs="Times New Roman"/>
          <w:sz w:val="24"/>
          <w:szCs w:val="24"/>
        </w:rPr>
      </w:pPr>
      <w:bookmarkStart w:id="66" w:name="_Hlk144303640"/>
      <w:r w:rsidRPr="00AB2CF5">
        <w:rPr>
          <w:rFonts w:ascii="Times New Roman" w:eastAsia="Calibri" w:hAnsi="Times New Roman" w:cs="Times New Roman"/>
          <w:sz w:val="24"/>
          <w:szCs w:val="24"/>
        </w:rPr>
        <w:t xml:space="preserve">Partnership </w:t>
      </w:r>
      <w:r w:rsidR="000D3289">
        <w:rPr>
          <w:rFonts w:ascii="Times New Roman" w:eastAsia="Calibri" w:hAnsi="Times New Roman" w:cs="Times New Roman"/>
          <w:sz w:val="24"/>
          <w:szCs w:val="24"/>
        </w:rPr>
        <w:t xml:space="preserve">benefits </w:t>
      </w:r>
      <w:r w:rsidRPr="00AB2CF5">
        <w:rPr>
          <w:rFonts w:ascii="Times New Roman" w:eastAsia="Calibri" w:hAnsi="Times New Roman" w:cs="Times New Roman"/>
          <w:sz w:val="24"/>
          <w:szCs w:val="24"/>
        </w:rPr>
        <w:t>may include referr</w:t>
      </w:r>
      <w:r w:rsidR="00E43130">
        <w:rPr>
          <w:rFonts w:ascii="Times New Roman" w:eastAsia="Calibri" w:hAnsi="Times New Roman" w:cs="Times New Roman"/>
          <w:sz w:val="24"/>
          <w:szCs w:val="24"/>
        </w:rPr>
        <w:t>ing</w:t>
      </w:r>
      <w:r w:rsidRPr="00AB2CF5">
        <w:rPr>
          <w:rFonts w:ascii="Times New Roman" w:eastAsia="Calibri" w:hAnsi="Times New Roman" w:cs="Times New Roman"/>
          <w:sz w:val="24"/>
          <w:szCs w:val="24"/>
        </w:rPr>
        <w:t xml:space="preserve"> partner program participants to CSBG support services</w:t>
      </w:r>
      <w:r w:rsidR="00E43130">
        <w:rPr>
          <w:rFonts w:ascii="Times New Roman" w:eastAsia="Calibri" w:hAnsi="Times New Roman" w:cs="Times New Roman"/>
          <w:sz w:val="24"/>
          <w:szCs w:val="24"/>
        </w:rPr>
        <w:t xml:space="preserve">, such as </w:t>
      </w:r>
      <w:proofErr w:type="gramStart"/>
      <w:r w:rsidRPr="00AB2CF5">
        <w:rPr>
          <w:rFonts w:ascii="Times New Roman" w:eastAsia="Calibri" w:hAnsi="Times New Roman" w:cs="Times New Roman"/>
          <w:sz w:val="24"/>
          <w:szCs w:val="24"/>
        </w:rPr>
        <w:t>child care</w:t>
      </w:r>
      <w:proofErr w:type="gramEnd"/>
      <w:r w:rsidRPr="00AB2CF5">
        <w:rPr>
          <w:rFonts w:ascii="Times New Roman" w:eastAsia="Calibri" w:hAnsi="Times New Roman" w:cs="Times New Roman"/>
          <w:sz w:val="24"/>
          <w:szCs w:val="24"/>
        </w:rPr>
        <w:t xml:space="preserve">, transportation, </w:t>
      </w:r>
      <w:r w:rsidR="003822EA">
        <w:rPr>
          <w:rFonts w:ascii="Times New Roman" w:eastAsia="Calibri" w:hAnsi="Times New Roman" w:cs="Times New Roman"/>
          <w:sz w:val="24"/>
          <w:szCs w:val="24"/>
        </w:rPr>
        <w:t xml:space="preserve">and </w:t>
      </w:r>
      <w:r w:rsidRPr="00AB2CF5">
        <w:rPr>
          <w:rFonts w:ascii="Times New Roman" w:eastAsia="Calibri" w:hAnsi="Times New Roman" w:cs="Times New Roman"/>
          <w:sz w:val="24"/>
          <w:szCs w:val="24"/>
        </w:rPr>
        <w:t>emergency food services</w:t>
      </w:r>
      <w:r w:rsidR="00E43130">
        <w:rPr>
          <w:rFonts w:ascii="Times New Roman" w:eastAsia="Calibri" w:hAnsi="Times New Roman" w:cs="Times New Roman"/>
          <w:sz w:val="24"/>
          <w:szCs w:val="24"/>
        </w:rPr>
        <w:t>, as well as</w:t>
      </w:r>
      <w:r w:rsidRPr="00AB2CF5">
        <w:rPr>
          <w:rFonts w:ascii="Times New Roman" w:eastAsia="Calibri" w:hAnsi="Times New Roman" w:cs="Times New Roman"/>
          <w:sz w:val="24"/>
          <w:szCs w:val="24"/>
        </w:rPr>
        <w:t xml:space="preserve"> direct enrollment by </w:t>
      </w:r>
      <w:proofErr w:type="spellStart"/>
      <w:r w:rsidRPr="00AB2CF5">
        <w:rPr>
          <w:rFonts w:ascii="Times New Roman" w:eastAsia="Calibri" w:hAnsi="Times New Roman" w:cs="Times New Roman"/>
          <w:sz w:val="24"/>
          <w:szCs w:val="24"/>
        </w:rPr>
        <w:t>colocated</w:t>
      </w:r>
      <w:proofErr w:type="spellEnd"/>
      <w:r w:rsidRPr="00AB2CF5">
        <w:rPr>
          <w:rFonts w:ascii="Times New Roman" w:eastAsia="Calibri" w:hAnsi="Times New Roman" w:cs="Times New Roman"/>
          <w:sz w:val="24"/>
          <w:szCs w:val="24"/>
        </w:rPr>
        <w:t xml:space="preserve"> CSBG staff. Cross-training </w:t>
      </w:r>
      <w:r w:rsidR="00511194" w:rsidRPr="00C43E7F">
        <w:rPr>
          <w:rFonts w:ascii="Times New Roman" w:eastAsia="Calibri" w:hAnsi="Times New Roman" w:cs="Times New Roman"/>
          <w:sz w:val="24"/>
          <w:szCs w:val="24"/>
        </w:rPr>
        <w:t>i</w:t>
      </w:r>
      <w:r w:rsidRPr="00AB2CF5">
        <w:rPr>
          <w:rFonts w:ascii="Times New Roman" w:eastAsia="Calibri" w:hAnsi="Times New Roman" w:cs="Times New Roman"/>
          <w:sz w:val="24"/>
          <w:szCs w:val="24"/>
        </w:rPr>
        <w:t>mprove</w:t>
      </w:r>
      <w:r w:rsidR="00C87E8D">
        <w:rPr>
          <w:rFonts w:ascii="Times New Roman" w:eastAsia="Calibri" w:hAnsi="Times New Roman" w:cs="Times New Roman"/>
          <w:sz w:val="24"/>
          <w:szCs w:val="24"/>
        </w:rPr>
        <w:t>s</w:t>
      </w:r>
      <w:r w:rsidRPr="00AB2CF5">
        <w:rPr>
          <w:rFonts w:ascii="Times New Roman" w:eastAsia="Calibri" w:hAnsi="Times New Roman" w:cs="Times New Roman"/>
          <w:sz w:val="24"/>
          <w:szCs w:val="24"/>
        </w:rPr>
        <w:t xml:space="preserve"> local knowledge of each partner </w:t>
      </w:r>
      <w:r w:rsidRPr="00DE108C">
        <w:rPr>
          <w:rFonts w:ascii="Times New Roman" w:eastAsia="Calibri" w:hAnsi="Times New Roman" w:cs="Times New Roman"/>
          <w:sz w:val="24"/>
          <w:szCs w:val="24"/>
        </w:rPr>
        <w:t>program</w:t>
      </w:r>
      <w:r w:rsidR="00DE108C">
        <w:rPr>
          <w:rFonts w:ascii="Times New Roman" w:eastAsia="Calibri" w:hAnsi="Times New Roman" w:cs="Times New Roman"/>
          <w:sz w:val="24"/>
          <w:szCs w:val="24"/>
        </w:rPr>
        <w:t>’s role</w:t>
      </w:r>
      <w:r w:rsidRPr="00AB2CF5">
        <w:rPr>
          <w:rFonts w:ascii="Times New Roman" w:eastAsia="Calibri" w:hAnsi="Times New Roman" w:cs="Times New Roman"/>
          <w:sz w:val="24"/>
          <w:szCs w:val="24"/>
        </w:rPr>
        <w:t xml:space="preserve"> in providing customer-driven services. </w:t>
      </w:r>
      <w:r w:rsidR="00511194" w:rsidRPr="00C43E7F">
        <w:rPr>
          <w:rFonts w:ascii="Times New Roman" w:eastAsia="Calibri" w:hAnsi="Times New Roman" w:cs="Times New Roman"/>
          <w:sz w:val="24"/>
          <w:szCs w:val="24"/>
        </w:rPr>
        <w:t>CSBG</w:t>
      </w:r>
      <w:r w:rsidRPr="00AB2CF5">
        <w:rPr>
          <w:rFonts w:ascii="Times New Roman" w:eastAsia="Calibri" w:hAnsi="Times New Roman" w:cs="Times New Roman"/>
          <w:sz w:val="24"/>
          <w:szCs w:val="24"/>
        </w:rPr>
        <w:t xml:space="preserve"> subrecipients </w:t>
      </w:r>
      <w:r w:rsidR="0071335B">
        <w:rPr>
          <w:rFonts w:ascii="Times New Roman" w:eastAsia="Calibri" w:hAnsi="Times New Roman" w:cs="Times New Roman"/>
          <w:sz w:val="24"/>
          <w:szCs w:val="24"/>
        </w:rPr>
        <w:t>that</w:t>
      </w:r>
      <w:r w:rsidR="0071335B" w:rsidRPr="00AB2CF5">
        <w:rPr>
          <w:rFonts w:ascii="Times New Roman" w:eastAsia="Calibri" w:hAnsi="Times New Roman" w:cs="Times New Roman"/>
          <w:sz w:val="24"/>
          <w:szCs w:val="24"/>
        </w:rPr>
        <w:t xml:space="preserve"> </w:t>
      </w:r>
      <w:r w:rsidRPr="00AB2CF5">
        <w:rPr>
          <w:rFonts w:ascii="Times New Roman" w:eastAsia="Calibri" w:hAnsi="Times New Roman" w:cs="Times New Roman"/>
          <w:sz w:val="24"/>
          <w:szCs w:val="24"/>
        </w:rPr>
        <w:t xml:space="preserve">report similar participant outcome data to </w:t>
      </w:r>
      <w:r w:rsidR="00C87E8D">
        <w:rPr>
          <w:rFonts w:ascii="Times New Roman" w:eastAsia="Calibri" w:hAnsi="Times New Roman" w:cs="Times New Roman"/>
          <w:sz w:val="24"/>
          <w:szCs w:val="24"/>
        </w:rPr>
        <w:t>data</w:t>
      </w:r>
      <w:r w:rsidR="00C87E8D" w:rsidRPr="00AB2CF5">
        <w:rPr>
          <w:rFonts w:ascii="Times New Roman" w:eastAsia="Calibri" w:hAnsi="Times New Roman" w:cs="Times New Roman"/>
          <w:sz w:val="24"/>
          <w:szCs w:val="24"/>
        </w:rPr>
        <w:t xml:space="preserve"> </w:t>
      </w:r>
      <w:r w:rsidRPr="00AB2CF5">
        <w:rPr>
          <w:rFonts w:ascii="Times New Roman" w:eastAsia="Calibri" w:hAnsi="Times New Roman" w:cs="Times New Roman"/>
          <w:sz w:val="24"/>
          <w:szCs w:val="24"/>
        </w:rPr>
        <w:t xml:space="preserve">required of WIOA </w:t>
      </w:r>
      <w:r w:rsidR="00C87E8D">
        <w:rPr>
          <w:rFonts w:ascii="Times New Roman" w:eastAsia="Calibri" w:hAnsi="Times New Roman" w:cs="Times New Roman"/>
          <w:sz w:val="24"/>
          <w:szCs w:val="24"/>
        </w:rPr>
        <w:t>T</w:t>
      </w:r>
      <w:r w:rsidRPr="00AB2CF5">
        <w:rPr>
          <w:rFonts w:ascii="Times New Roman" w:eastAsia="Calibri" w:hAnsi="Times New Roman" w:cs="Times New Roman"/>
          <w:sz w:val="24"/>
          <w:szCs w:val="24"/>
        </w:rPr>
        <w:t xml:space="preserve">itle I programs </w:t>
      </w:r>
      <w:r w:rsidR="00074E3B" w:rsidRPr="00DE108C">
        <w:rPr>
          <w:rFonts w:ascii="Times New Roman" w:eastAsia="Calibri" w:hAnsi="Times New Roman" w:cs="Times New Roman"/>
          <w:sz w:val="24"/>
          <w:szCs w:val="24"/>
        </w:rPr>
        <w:t>may</w:t>
      </w:r>
      <w:r w:rsidR="00AE3B15" w:rsidRPr="00DE108C">
        <w:rPr>
          <w:rFonts w:ascii="Times New Roman" w:eastAsia="Calibri" w:hAnsi="Times New Roman" w:cs="Times New Roman"/>
          <w:sz w:val="24"/>
          <w:szCs w:val="24"/>
        </w:rPr>
        <w:t xml:space="preserve"> </w:t>
      </w:r>
      <w:r w:rsidRPr="00AB2CF5">
        <w:rPr>
          <w:rFonts w:ascii="Times New Roman" w:eastAsia="Calibri" w:hAnsi="Times New Roman" w:cs="Times New Roman"/>
          <w:sz w:val="24"/>
          <w:szCs w:val="24"/>
        </w:rPr>
        <w:t>benefit from data-sharing agreements with Boards.</w:t>
      </w:r>
      <w:bookmarkEnd w:id="66"/>
    </w:p>
    <w:p w14:paraId="405F089B" w14:textId="77777777" w:rsidR="002531E5" w:rsidRDefault="002531E5">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7EAF3A8C" w14:textId="5B68039A" w:rsidR="00AE5D59" w:rsidRPr="00766EAC" w:rsidRDefault="00AE5D59" w:rsidP="00766EAC">
      <w:pPr>
        <w:pStyle w:val="Heading1"/>
        <w:rPr>
          <w:rFonts w:ascii="Times New Roman" w:hAnsi="Times New Roman" w:cs="Times New Roman"/>
        </w:rPr>
      </w:pPr>
      <w:bookmarkStart w:id="67" w:name="_Toc145930315"/>
      <w:r w:rsidRPr="00766EAC">
        <w:rPr>
          <w:rFonts w:ascii="Times New Roman" w:hAnsi="Times New Roman" w:cs="Times New Roman"/>
        </w:rPr>
        <w:lastRenderedPageBreak/>
        <w:t xml:space="preserve">US Department of Housing and Urban Development </w:t>
      </w:r>
      <w:r w:rsidR="00C87E8D">
        <w:rPr>
          <w:rFonts w:ascii="Times New Roman" w:hAnsi="Times New Roman" w:cs="Times New Roman"/>
        </w:rPr>
        <w:t>P</w:t>
      </w:r>
      <w:r w:rsidRPr="00766EAC">
        <w:rPr>
          <w:rFonts w:ascii="Times New Roman" w:hAnsi="Times New Roman" w:cs="Times New Roman"/>
        </w:rPr>
        <w:t>rograms</w:t>
      </w:r>
      <w:bookmarkEnd w:id="67"/>
      <w:r w:rsidRPr="00766EAC">
        <w:rPr>
          <w:rFonts w:ascii="Times New Roman" w:hAnsi="Times New Roman" w:cs="Times New Roman"/>
        </w:rPr>
        <w:t xml:space="preserve"> </w:t>
      </w:r>
    </w:p>
    <w:p w14:paraId="6CEE8AAE" w14:textId="2C8A63E2" w:rsidR="001C427F" w:rsidRDefault="00F81967" w:rsidP="00FA4749">
      <w:pPr>
        <w:rPr>
          <w:rFonts w:ascii="Times New Roman" w:hAnsi="Times New Roman" w:cs="Times New Roman"/>
          <w:sz w:val="24"/>
          <w:szCs w:val="24"/>
        </w:rPr>
      </w:pPr>
      <w:r>
        <w:rPr>
          <w:rFonts w:ascii="Times New Roman" w:hAnsi="Times New Roman" w:cs="Times New Roman"/>
          <w:sz w:val="24"/>
          <w:szCs w:val="24"/>
        </w:rPr>
        <w:t xml:space="preserve">Boards must partner with </w:t>
      </w:r>
      <w:r w:rsidR="008123FC">
        <w:rPr>
          <w:rFonts w:ascii="Times New Roman" w:hAnsi="Times New Roman" w:cs="Times New Roman"/>
          <w:sz w:val="24"/>
          <w:szCs w:val="24"/>
        </w:rPr>
        <w:t xml:space="preserve">any </w:t>
      </w:r>
      <w:r w:rsidR="00983A84">
        <w:rPr>
          <w:rFonts w:ascii="Times New Roman" w:hAnsi="Times New Roman" w:cs="Times New Roman"/>
          <w:sz w:val="24"/>
          <w:szCs w:val="24"/>
        </w:rPr>
        <w:t xml:space="preserve">E&amp;T </w:t>
      </w:r>
      <w:r w:rsidR="00A703C0">
        <w:rPr>
          <w:rFonts w:ascii="Times New Roman" w:hAnsi="Times New Roman" w:cs="Times New Roman"/>
          <w:sz w:val="24"/>
          <w:szCs w:val="24"/>
        </w:rPr>
        <w:t>programs</w:t>
      </w:r>
      <w:r w:rsidR="001C427F" w:rsidRPr="001C427F">
        <w:rPr>
          <w:rFonts w:ascii="Times New Roman" w:hAnsi="Times New Roman" w:cs="Times New Roman"/>
          <w:sz w:val="24"/>
          <w:szCs w:val="24"/>
        </w:rPr>
        <w:t xml:space="preserve"> </w:t>
      </w:r>
      <w:r w:rsidR="00FD7AF6">
        <w:rPr>
          <w:rFonts w:ascii="Times New Roman" w:hAnsi="Times New Roman" w:cs="Times New Roman"/>
          <w:sz w:val="24"/>
          <w:szCs w:val="24"/>
        </w:rPr>
        <w:t>funded by the US Department of Housing and Urban Development</w:t>
      </w:r>
      <w:r w:rsidR="0046133C">
        <w:rPr>
          <w:rFonts w:ascii="Times New Roman" w:hAnsi="Times New Roman" w:cs="Times New Roman"/>
          <w:sz w:val="24"/>
          <w:szCs w:val="24"/>
        </w:rPr>
        <w:t xml:space="preserve"> (HUD)</w:t>
      </w:r>
      <w:r w:rsidR="00FD7AF6">
        <w:rPr>
          <w:rFonts w:ascii="Times New Roman" w:hAnsi="Times New Roman" w:cs="Times New Roman"/>
          <w:sz w:val="24"/>
          <w:szCs w:val="24"/>
        </w:rPr>
        <w:t xml:space="preserve">, </w:t>
      </w:r>
      <w:r w:rsidR="001C427F" w:rsidRPr="00C43E7F">
        <w:rPr>
          <w:rFonts w:ascii="Times New Roman" w:hAnsi="Times New Roman" w:cs="Times New Roman"/>
          <w:sz w:val="24"/>
          <w:szCs w:val="24"/>
        </w:rPr>
        <w:t xml:space="preserve">such as </w:t>
      </w:r>
      <w:hyperlink r:id="rId16" w:history="1">
        <w:r w:rsidR="001C427F" w:rsidRPr="00C43E7F">
          <w:rPr>
            <w:rStyle w:val="Hyperlink"/>
            <w:rFonts w:ascii="Times New Roman" w:hAnsi="Times New Roman" w:cs="Times New Roman"/>
            <w:sz w:val="24"/>
            <w:szCs w:val="24"/>
          </w:rPr>
          <w:t>Family Self-Sufficiency</w:t>
        </w:r>
      </w:hyperlink>
      <w:r w:rsidR="001C427F" w:rsidRPr="00C43E7F">
        <w:rPr>
          <w:rFonts w:ascii="Times New Roman" w:hAnsi="Times New Roman" w:cs="Times New Roman"/>
          <w:sz w:val="24"/>
          <w:szCs w:val="24"/>
        </w:rPr>
        <w:t xml:space="preserve"> programs</w:t>
      </w:r>
      <w:r w:rsidR="001C427F">
        <w:rPr>
          <w:rFonts w:ascii="Times New Roman" w:hAnsi="Times New Roman" w:cs="Times New Roman"/>
          <w:sz w:val="24"/>
          <w:szCs w:val="24"/>
        </w:rPr>
        <w:t>.</w:t>
      </w:r>
    </w:p>
    <w:p w14:paraId="7E184FE9" w14:textId="42AEFE38" w:rsidR="00FA4749" w:rsidRPr="00C43E7F" w:rsidRDefault="00CB58A0" w:rsidP="00FA4749">
      <w:pPr>
        <w:rPr>
          <w:rFonts w:ascii="Times New Roman" w:hAnsi="Times New Roman" w:cs="Times New Roman"/>
          <w:sz w:val="24"/>
          <w:szCs w:val="24"/>
        </w:rPr>
      </w:pPr>
      <w:r w:rsidRPr="00C43E7F">
        <w:rPr>
          <w:rFonts w:ascii="Times New Roman" w:hAnsi="Times New Roman" w:cs="Times New Roman"/>
          <w:sz w:val="24"/>
          <w:szCs w:val="24"/>
        </w:rPr>
        <w:t xml:space="preserve">Boards are encouraged to </w:t>
      </w:r>
      <w:r w:rsidR="00AE3B15" w:rsidRPr="00DE108C">
        <w:rPr>
          <w:rFonts w:ascii="Times New Roman" w:hAnsi="Times New Roman" w:cs="Times New Roman"/>
          <w:sz w:val="24"/>
          <w:szCs w:val="24"/>
        </w:rPr>
        <w:t xml:space="preserve">use </w:t>
      </w:r>
      <w:r w:rsidR="00807BBD" w:rsidRPr="00C43E7F">
        <w:rPr>
          <w:rFonts w:ascii="Times New Roman" w:hAnsi="Times New Roman" w:cs="Times New Roman"/>
          <w:sz w:val="24"/>
          <w:szCs w:val="24"/>
        </w:rPr>
        <w:t xml:space="preserve">HUD’s </w:t>
      </w:r>
      <w:r w:rsidR="00201C11" w:rsidRPr="00DE108C">
        <w:rPr>
          <w:rFonts w:ascii="Times New Roman" w:hAnsi="Times New Roman" w:cs="Times New Roman"/>
          <w:sz w:val="24"/>
          <w:szCs w:val="24"/>
        </w:rPr>
        <w:t>public housing agencies</w:t>
      </w:r>
      <w:r w:rsidR="00807BBD" w:rsidRPr="00C43E7F">
        <w:rPr>
          <w:rFonts w:ascii="Times New Roman" w:hAnsi="Times New Roman" w:cs="Times New Roman"/>
          <w:sz w:val="24"/>
          <w:szCs w:val="24"/>
        </w:rPr>
        <w:t xml:space="preserve"> (PHAs) contact list to</w:t>
      </w:r>
      <w:r w:rsidR="00377B1A" w:rsidRPr="00C43E7F">
        <w:rPr>
          <w:rFonts w:ascii="Times New Roman" w:hAnsi="Times New Roman" w:cs="Times New Roman"/>
          <w:sz w:val="24"/>
          <w:szCs w:val="24"/>
        </w:rPr>
        <w:t xml:space="preserve"> outreach PHAs directly and determine </w:t>
      </w:r>
      <w:r w:rsidR="00C87E8D">
        <w:rPr>
          <w:rFonts w:ascii="Times New Roman" w:hAnsi="Times New Roman" w:cs="Times New Roman"/>
          <w:sz w:val="24"/>
          <w:szCs w:val="24"/>
        </w:rPr>
        <w:t>whether</w:t>
      </w:r>
      <w:r w:rsidR="00C87E8D" w:rsidRPr="00C43E7F">
        <w:rPr>
          <w:rFonts w:ascii="Times New Roman" w:hAnsi="Times New Roman" w:cs="Times New Roman"/>
          <w:sz w:val="24"/>
          <w:szCs w:val="24"/>
        </w:rPr>
        <w:t xml:space="preserve"> </w:t>
      </w:r>
      <w:r w:rsidR="00377B1A" w:rsidRPr="00C43E7F">
        <w:rPr>
          <w:rFonts w:ascii="Times New Roman" w:hAnsi="Times New Roman" w:cs="Times New Roman"/>
          <w:sz w:val="24"/>
          <w:szCs w:val="24"/>
        </w:rPr>
        <w:t xml:space="preserve">HUD E&amp;T programs exist in their </w:t>
      </w:r>
      <w:r w:rsidR="00365450">
        <w:rPr>
          <w:rFonts w:ascii="Times New Roman" w:hAnsi="Times New Roman" w:cs="Times New Roman"/>
          <w:sz w:val="24"/>
          <w:szCs w:val="24"/>
        </w:rPr>
        <w:t>workforce</w:t>
      </w:r>
      <w:r w:rsidR="00365450" w:rsidRPr="00C43E7F">
        <w:rPr>
          <w:rFonts w:ascii="Times New Roman" w:hAnsi="Times New Roman" w:cs="Times New Roman"/>
          <w:sz w:val="24"/>
          <w:szCs w:val="24"/>
        </w:rPr>
        <w:t xml:space="preserve"> </w:t>
      </w:r>
      <w:r w:rsidR="00377B1A" w:rsidRPr="00C43E7F">
        <w:rPr>
          <w:rFonts w:ascii="Times New Roman" w:hAnsi="Times New Roman" w:cs="Times New Roman"/>
          <w:sz w:val="24"/>
          <w:szCs w:val="24"/>
        </w:rPr>
        <w:t>area.</w:t>
      </w:r>
    </w:p>
    <w:p w14:paraId="1637582F" w14:textId="555A21B8" w:rsidR="006C496A" w:rsidRPr="00DE108C" w:rsidRDefault="009D05FF" w:rsidP="00FA4749">
      <w:pPr>
        <w:rPr>
          <w:rFonts w:ascii="Times New Roman" w:hAnsi="Times New Roman" w:cs="Times New Roman"/>
          <w:sz w:val="24"/>
          <w:szCs w:val="24"/>
        </w:rPr>
      </w:pPr>
      <w:hyperlink r:id="rId17" w:history="1">
        <w:r w:rsidR="006C496A" w:rsidRPr="00DE108C">
          <w:rPr>
            <w:rStyle w:val="Hyperlink"/>
            <w:rFonts w:ascii="Times New Roman" w:hAnsi="Times New Roman" w:cs="Times New Roman"/>
            <w:sz w:val="24"/>
            <w:szCs w:val="24"/>
          </w:rPr>
          <w:t>Texas PHA Contact Information</w:t>
        </w:r>
      </w:hyperlink>
    </w:p>
    <w:p w14:paraId="62E841A7" w14:textId="77777777" w:rsidR="006F655C" w:rsidRDefault="006F655C" w:rsidP="006F655C">
      <w:pPr>
        <w:pStyle w:val="Heading2"/>
        <w:rPr>
          <w:rFonts w:ascii="Times New Roman" w:hAnsi="Times New Roman" w:cs="Times New Roman"/>
        </w:rPr>
      </w:pPr>
      <w:bookmarkStart w:id="68" w:name="_Toc145930316"/>
      <w:r w:rsidRPr="00124532">
        <w:rPr>
          <w:rFonts w:ascii="Times New Roman" w:hAnsi="Times New Roman" w:cs="Times New Roman"/>
        </w:rPr>
        <w:t>Partnership Benefits</w:t>
      </w:r>
      <w:bookmarkEnd w:id="68"/>
    </w:p>
    <w:p w14:paraId="4CA99A7B" w14:textId="607BAE3F" w:rsidR="00EF5B17" w:rsidRPr="00C43E7F" w:rsidRDefault="00074E3B" w:rsidP="00EF5B17">
      <w:pPr>
        <w:spacing w:after="0"/>
        <w:rPr>
          <w:rFonts w:ascii="Times New Roman" w:hAnsi="Times New Roman" w:cs="Times New Roman"/>
          <w:sz w:val="24"/>
          <w:szCs w:val="24"/>
        </w:rPr>
      </w:pPr>
      <w:r>
        <w:rPr>
          <w:rFonts w:ascii="Times New Roman" w:hAnsi="Times New Roman" w:cs="Times New Roman"/>
          <w:sz w:val="24"/>
          <w:szCs w:val="24"/>
        </w:rPr>
        <w:t xml:space="preserve">Partnership </w:t>
      </w:r>
      <w:r w:rsidR="00DD6075">
        <w:rPr>
          <w:rFonts w:ascii="Times New Roman" w:hAnsi="Times New Roman" w:cs="Times New Roman"/>
          <w:sz w:val="24"/>
          <w:szCs w:val="24"/>
        </w:rPr>
        <w:t xml:space="preserve">benefits </w:t>
      </w:r>
      <w:r>
        <w:rPr>
          <w:rFonts w:ascii="Times New Roman" w:hAnsi="Times New Roman" w:cs="Times New Roman"/>
          <w:sz w:val="24"/>
          <w:szCs w:val="24"/>
        </w:rPr>
        <w:t xml:space="preserve">may include referrals </w:t>
      </w:r>
      <w:r w:rsidR="00EF5B17" w:rsidRPr="00C43E7F">
        <w:rPr>
          <w:rFonts w:ascii="Times New Roman" w:hAnsi="Times New Roman" w:cs="Times New Roman"/>
          <w:sz w:val="24"/>
          <w:szCs w:val="24"/>
        </w:rPr>
        <w:t>from HUD partner</w:t>
      </w:r>
      <w:r w:rsidR="00F534B1">
        <w:rPr>
          <w:rFonts w:ascii="Times New Roman" w:hAnsi="Times New Roman" w:cs="Times New Roman"/>
          <w:sz w:val="24"/>
          <w:szCs w:val="24"/>
        </w:rPr>
        <w:t>s</w:t>
      </w:r>
      <w:r w:rsidR="00EF5B17" w:rsidRPr="00C43E7F">
        <w:rPr>
          <w:rFonts w:ascii="Times New Roman" w:hAnsi="Times New Roman" w:cs="Times New Roman"/>
          <w:sz w:val="24"/>
          <w:szCs w:val="24"/>
        </w:rPr>
        <w:t xml:space="preserve"> to Workforce Solutions Offices career readiness services, including job fairs, </w:t>
      </w:r>
      <w:r w:rsidR="00DE108C" w:rsidRPr="00201C11">
        <w:rPr>
          <w:rFonts w:ascii="Times New Roman" w:hAnsi="Times New Roman" w:cs="Times New Roman"/>
          <w:sz w:val="24"/>
          <w:szCs w:val="24"/>
        </w:rPr>
        <w:t>r</w:t>
      </w:r>
      <w:r w:rsidR="00DE108C" w:rsidRPr="00201C11">
        <w:rPr>
          <w:rFonts w:ascii="Times New Roman" w:hAnsi="Times New Roman" w:cs="Times New Roman"/>
          <w:color w:val="303336"/>
          <w:sz w:val="24"/>
          <w:szCs w:val="24"/>
          <w:shd w:val="clear" w:color="auto" w:fill="FFFFFF"/>
        </w:rPr>
        <w:t>é</w:t>
      </w:r>
      <w:r w:rsidR="00DE108C" w:rsidRPr="00201C11">
        <w:rPr>
          <w:rFonts w:ascii="Times New Roman" w:hAnsi="Times New Roman" w:cs="Times New Roman"/>
          <w:sz w:val="24"/>
          <w:szCs w:val="24"/>
        </w:rPr>
        <w:t>sum</w:t>
      </w:r>
      <w:r w:rsidR="00DE108C" w:rsidRPr="00201C11">
        <w:rPr>
          <w:rFonts w:ascii="Times New Roman" w:hAnsi="Times New Roman" w:cs="Times New Roman"/>
          <w:color w:val="303336"/>
          <w:sz w:val="24"/>
          <w:szCs w:val="24"/>
          <w:shd w:val="clear" w:color="auto" w:fill="FFFFFF"/>
        </w:rPr>
        <w:t>é</w:t>
      </w:r>
      <w:r w:rsidR="00EF5B17" w:rsidRPr="00C43E7F">
        <w:rPr>
          <w:rFonts w:ascii="Times New Roman" w:hAnsi="Times New Roman" w:cs="Times New Roman"/>
          <w:sz w:val="24"/>
          <w:szCs w:val="24"/>
        </w:rPr>
        <w:t xml:space="preserve"> writing, interview preparation, financial and digital literacy classes, and staff-assisted job search. Eligible individuals may receive additional career, training, and support services through WIOA Title I, Adult Education and Literacy (AEL), and Vocational Rehabilitation (VR) programs.</w:t>
      </w:r>
    </w:p>
    <w:p w14:paraId="1218F7D4" w14:textId="77777777" w:rsidR="006F655C" w:rsidRPr="00C43E7F" w:rsidRDefault="006F655C" w:rsidP="00FA4749">
      <w:pPr>
        <w:rPr>
          <w:rFonts w:ascii="Times New Roman" w:hAnsi="Times New Roman" w:cs="Times New Roman"/>
          <w:b/>
          <w:bCs/>
          <w:sz w:val="24"/>
          <w:szCs w:val="24"/>
        </w:rPr>
      </w:pPr>
    </w:p>
    <w:p w14:paraId="0ADAAF48" w14:textId="77777777" w:rsidR="00D57462" w:rsidRDefault="00D57462">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803BDC0" w14:textId="31CFC58E" w:rsidR="00FA4749" w:rsidRPr="00FA4749" w:rsidRDefault="00AE5D59" w:rsidP="00FA4749">
      <w:pPr>
        <w:pStyle w:val="Heading1"/>
        <w:rPr>
          <w:rFonts w:ascii="Times New Roman" w:hAnsi="Times New Roman" w:cs="Times New Roman"/>
        </w:rPr>
      </w:pPr>
      <w:bookmarkStart w:id="69" w:name="_Toc145930317"/>
      <w:r>
        <w:rPr>
          <w:rFonts w:ascii="Times New Roman" w:hAnsi="Times New Roman" w:cs="Times New Roman"/>
        </w:rPr>
        <w:lastRenderedPageBreak/>
        <w:t>Job Cor</w:t>
      </w:r>
      <w:r w:rsidR="00555C5D">
        <w:rPr>
          <w:rFonts w:ascii="Times New Roman" w:hAnsi="Times New Roman" w:cs="Times New Roman"/>
        </w:rPr>
        <w:t xml:space="preserve">ps </w:t>
      </w:r>
      <w:r w:rsidR="00C87E8D">
        <w:rPr>
          <w:rFonts w:ascii="Times New Roman" w:hAnsi="Times New Roman" w:cs="Times New Roman"/>
        </w:rPr>
        <w:t>P</w:t>
      </w:r>
      <w:r w:rsidR="00555C5D">
        <w:rPr>
          <w:rFonts w:ascii="Times New Roman" w:hAnsi="Times New Roman" w:cs="Times New Roman"/>
        </w:rPr>
        <w:t>rograms</w:t>
      </w:r>
      <w:bookmarkEnd w:id="69"/>
    </w:p>
    <w:p w14:paraId="6E540572" w14:textId="178D34E9" w:rsidR="00951CCF" w:rsidRDefault="00905B85" w:rsidP="00FA4749">
      <w:pPr>
        <w:rPr>
          <w:rFonts w:ascii="Times New Roman" w:hAnsi="Times New Roman" w:cs="Times New Roman"/>
          <w:sz w:val="24"/>
          <w:szCs w:val="24"/>
        </w:rPr>
      </w:pPr>
      <w:r>
        <w:rPr>
          <w:rFonts w:ascii="Times New Roman" w:hAnsi="Times New Roman" w:cs="Times New Roman"/>
          <w:sz w:val="24"/>
          <w:szCs w:val="24"/>
        </w:rPr>
        <w:t xml:space="preserve">Pursuant to </w:t>
      </w:r>
      <w:bookmarkStart w:id="70" w:name="_Hlk144821696"/>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"https://www.ecfr.gov/current/title-20/part-686"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905B85">
        <w:rPr>
          <w:rStyle w:val="Hyperlink"/>
          <w:rFonts w:ascii="Times New Roman" w:hAnsi="Times New Roman" w:cs="Times New Roman"/>
          <w:sz w:val="24"/>
          <w:szCs w:val="24"/>
        </w:rPr>
        <w:t>20 CFR Part 686</w:t>
      </w:r>
      <w:bookmarkEnd w:id="70"/>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01BB2">
        <w:rPr>
          <w:rFonts w:ascii="Times New Roman" w:hAnsi="Times New Roman" w:cs="Times New Roman"/>
          <w:sz w:val="24"/>
          <w:szCs w:val="24"/>
        </w:rPr>
        <w:t xml:space="preserve">Boards </w:t>
      </w:r>
      <w:r w:rsidR="00C87E8D">
        <w:rPr>
          <w:rFonts w:ascii="Times New Roman" w:hAnsi="Times New Roman" w:cs="Times New Roman"/>
          <w:sz w:val="24"/>
          <w:szCs w:val="24"/>
        </w:rPr>
        <w:t xml:space="preserve">that have </w:t>
      </w:r>
      <w:r w:rsidR="00101BB2">
        <w:rPr>
          <w:rFonts w:ascii="Times New Roman" w:hAnsi="Times New Roman" w:cs="Times New Roman"/>
          <w:sz w:val="24"/>
          <w:szCs w:val="24"/>
        </w:rPr>
        <w:t>Job Corps centers opera</w:t>
      </w:r>
      <w:r w:rsidR="00656340">
        <w:rPr>
          <w:rFonts w:ascii="Times New Roman" w:hAnsi="Times New Roman" w:cs="Times New Roman"/>
          <w:sz w:val="24"/>
          <w:szCs w:val="24"/>
        </w:rPr>
        <w:t xml:space="preserve">ting in their area </w:t>
      </w:r>
      <w:r w:rsidRPr="00905B85">
        <w:rPr>
          <w:rFonts w:ascii="Times New Roman" w:hAnsi="Times New Roman" w:cs="Times New Roman"/>
          <w:sz w:val="24"/>
          <w:szCs w:val="24"/>
        </w:rPr>
        <w:t>must develop a partnership</w:t>
      </w:r>
      <w:r w:rsidR="00656340">
        <w:rPr>
          <w:rFonts w:ascii="Times New Roman" w:hAnsi="Times New Roman" w:cs="Times New Roman"/>
          <w:sz w:val="24"/>
          <w:szCs w:val="24"/>
        </w:rPr>
        <w:t xml:space="preserve"> with those centers.</w:t>
      </w:r>
    </w:p>
    <w:p w14:paraId="1293248D" w14:textId="4B65D3EC" w:rsidR="00FA4749" w:rsidRPr="00C43E7F" w:rsidRDefault="00DC6E2E" w:rsidP="00FA4749">
      <w:pPr>
        <w:rPr>
          <w:rFonts w:ascii="Times New Roman" w:hAnsi="Times New Roman" w:cs="Times New Roman"/>
          <w:sz w:val="24"/>
          <w:szCs w:val="24"/>
        </w:rPr>
      </w:pPr>
      <w:r w:rsidRPr="00C43E7F">
        <w:rPr>
          <w:rFonts w:ascii="Times New Roman" w:hAnsi="Times New Roman" w:cs="Times New Roman"/>
          <w:sz w:val="24"/>
          <w:szCs w:val="24"/>
        </w:rPr>
        <w:t xml:space="preserve">Texas’ four Job Corps </w:t>
      </w:r>
      <w:r w:rsidR="003B6442" w:rsidRPr="00C43E7F">
        <w:rPr>
          <w:rFonts w:ascii="Times New Roman" w:hAnsi="Times New Roman" w:cs="Times New Roman"/>
          <w:sz w:val="24"/>
          <w:szCs w:val="24"/>
        </w:rPr>
        <w:t xml:space="preserve">centers and the Boards </w:t>
      </w:r>
      <w:r w:rsidR="001D537A" w:rsidRPr="00C43E7F">
        <w:rPr>
          <w:rFonts w:ascii="Times New Roman" w:hAnsi="Times New Roman" w:cs="Times New Roman"/>
          <w:sz w:val="24"/>
          <w:szCs w:val="24"/>
        </w:rPr>
        <w:t>that are their required partners</w:t>
      </w:r>
      <w:r w:rsidR="00E43130">
        <w:rPr>
          <w:rFonts w:ascii="Times New Roman" w:hAnsi="Times New Roman" w:cs="Times New Roman"/>
          <w:sz w:val="24"/>
          <w:szCs w:val="24"/>
        </w:rPr>
        <w:t xml:space="preserve"> are listed below</w:t>
      </w:r>
      <w:r w:rsidR="003B6442" w:rsidRPr="00C43E7F">
        <w:rPr>
          <w:rFonts w:ascii="Times New Roman" w:hAnsi="Times New Roman" w:cs="Times New Roman"/>
          <w:sz w:val="24"/>
          <w:szCs w:val="24"/>
        </w:rPr>
        <w:t>.</w:t>
      </w:r>
      <w:r w:rsidR="00951CCF">
        <w:rPr>
          <w:rFonts w:ascii="Times New Roman" w:hAnsi="Times New Roman" w:cs="Times New Roman"/>
          <w:sz w:val="24"/>
          <w:szCs w:val="24"/>
        </w:rPr>
        <w:t xml:space="preserve"> </w:t>
      </w:r>
      <w:r w:rsidR="00656340">
        <w:rPr>
          <w:rFonts w:ascii="Times New Roman" w:hAnsi="Times New Roman" w:cs="Times New Roman"/>
          <w:sz w:val="24"/>
          <w:szCs w:val="24"/>
        </w:rPr>
        <w:t xml:space="preserve">The </w:t>
      </w:r>
      <w:r w:rsidR="00951CCF">
        <w:rPr>
          <w:rFonts w:ascii="Times New Roman" w:hAnsi="Times New Roman" w:cs="Times New Roman"/>
          <w:sz w:val="24"/>
          <w:szCs w:val="24"/>
        </w:rPr>
        <w:t xml:space="preserve">other 24 </w:t>
      </w:r>
      <w:r w:rsidR="006C7EAE" w:rsidRPr="00C43E7F">
        <w:rPr>
          <w:rFonts w:ascii="Times New Roman" w:hAnsi="Times New Roman" w:cs="Times New Roman"/>
          <w:sz w:val="24"/>
          <w:szCs w:val="24"/>
        </w:rPr>
        <w:t xml:space="preserve">Boards </w:t>
      </w:r>
      <w:r w:rsidR="00927036" w:rsidRPr="00C43E7F">
        <w:rPr>
          <w:rFonts w:ascii="Times New Roman" w:hAnsi="Times New Roman" w:cs="Times New Roman"/>
          <w:sz w:val="24"/>
          <w:szCs w:val="24"/>
        </w:rPr>
        <w:t>are</w:t>
      </w:r>
      <w:r w:rsidR="001D537A" w:rsidRPr="00C43E7F">
        <w:rPr>
          <w:rFonts w:ascii="Times New Roman" w:hAnsi="Times New Roman" w:cs="Times New Roman"/>
          <w:sz w:val="24"/>
          <w:szCs w:val="24"/>
        </w:rPr>
        <w:t xml:space="preserve"> </w:t>
      </w:r>
      <w:r w:rsidR="006C7EAE" w:rsidRPr="00C43E7F">
        <w:rPr>
          <w:rFonts w:ascii="Times New Roman" w:hAnsi="Times New Roman" w:cs="Times New Roman"/>
          <w:sz w:val="24"/>
          <w:szCs w:val="24"/>
        </w:rPr>
        <w:t xml:space="preserve">encouraged to </w:t>
      </w:r>
      <w:r w:rsidR="008674A9">
        <w:rPr>
          <w:rFonts w:ascii="Times New Roman" w:hAnsi="Times New Roman" w:cs="Times New Roman"/>
          <w:sz w:val="24"/>
          <w:szCs w:val="24"/>
        </w:rPr>
        <w:t>contact</w:t>
      </w:r>
      <w:r w:rsidR="006C7EAE" w:rsidRPr="00C43E7F">
        <w:rPr>
          <w:rFonts w:ascii="Times New Roman" w:hAnsi="Times New Roman" w:cs="Times New Roman"/>
          <w:sz w:val="24"/>
          <w:szCs w:val="24"/>
        </w:rPr>
        <w:t xml:space="preserve"> </w:t>
      </w:r>
      <w:r w:rsidR="00D84F89" w:rsidRPr="00C43E7F">
        <w:rPr>
          <w:rFonts w:ascii="Times New Roman" w:hAnsi="Times New Roman" w:cs="Times New Roman"/>
          <w:sz w:val="24"/>
          <w:szCs w:val="24"/>
        </w:rPr>
        <w:t xml:space="preserve">the </w:t>
      </w:r>
      <w:r w:rsidR="00F534B1">
        <w:rPr>
          <w:rFonts w:ascii="Times New Roman" w:hAnsi="Times New Roman" w:cs="Times New Roman"/>
          <w:sz w:val="24"/>
          <w:szCs w:val="24"/>
        </w:rPr>
        <w:t>nearest</w:t>
      </w:r>
      <w:r w:rsidR="00F534B1" w:rsidRPr="00C43E7F">
        <w:rPr>
          <w:rFonts w:ascii="Times New Roman" w:hAnsi="Times New Roman" w:cs="Times New Roman"/>
          <w:sz w:val="24"/>
          <w:szCs w:val="24"/>
        </w:rPr>
        <w:t xml:space="preserve"> </w:t>
      </w:r>
      <w:r w:rsidR="006C7EAE" w:rsidRPr="00C43E7F">
        <w:rPr>
          <w:rFonts w:ascii="Times New Roman" w:hAnsi="Times New Roman" w:cs="Times New Roman"/>
          <w:sz w:val="24"/>
          <w:szCs w:val="24"/>
        </w:rPr>
        <w:t xml:space="preserve">Job Corps </w:t>
      </w:r>
      <w:r w:rsidR="00D84F89" w:rsidRPr="00C43E7F">
        <w:rPr>
          <w:rFonts w:ascii="Times New Roman" w:hAnsi="Times New Roman" w:cs="Times New Roman"/>
          <w:sz w:val="24"/>
          <w:szCs w:val="24"/>
        </w:rPr>
        <w:t>c</w:t>
      </w:r>
      <w:r w:rsidR="006C7EAE" w:rsidRPr="00C43E7F">
        <w:rPr>
          <w:rFonts w:ascii="Times New Roman" w:hAnsi="Times New Roman" w:cs="Times New Roman"/>
          <w:sz w:val="24"/>
          <w:szCs w:val="24"/>
        </w:rPr>
        <w:t>enter</w:t>
      </w:r>
      <w:r w:rsidR="001D537A" w:rsidRPr="00C43E7F">
        <w:rPr>
          <w:rFonts w:ascii="Times New Roman" w:hAnsi="Times New Roman" w:cs="Times New Roman"/>
          <w:sz w:val="24"/>
          <w:szCs w:val="24"/>
        </w:rPr>
        <w:t>s</w:t>
      </w:r>
      <w:r w:rsidR="00D84F89" w:rsidRPr="00C43E7F">
        <w:rPr>
          <w:rFonts w:ascii="Times New Roman" w:hAnsi="Times New Roman" w:cs="Times New Roman"/>
          <w:sz w:val="24"/>
          <w:szCs w:val="24"/>
        </w:rPr>
        <w:t xml:space="preserve"> to </w:t>
      </w:r>
      <w:r w:rsidR="00927036" w:rsidRPr="00C43E7F">
        <w:rPr>
          <w:rFonts w:ascii="Times New Roman" w:hAnsi="Times New Roman" w:cs="Times New Roman"/>
          <w:sz w:val="24"/>
          <w:szCs w:val="24"/>
        </w:rPr>
        <w:t xml:space="preserve">develop </w:t>
      </w:r>
      <w:r w:rsidR="001D537A" w:rsidRPr="00C43E7F">
        <w:rPr>
          <w:rFonts w:ascii="Times New Roman" w:hAnsi="Times New Roman" w:cs="Times New Roman"/>
          <w:sz w:val="24"/>
          <w:szCs w:val="24"/>
        </w:rPr>
        <w:t xml:space="preserve">optional </w:t>
      </w:r>
      <w:r w:rsidR="00927036" w:rsidRPr="00C43E7F">
        <w:rPr>
          <w:rFonts w:ascii="Times New Roman" w:hAnsi="Times New Roman" w:cs="Times New Roman"/>
          <w:sz w:val="24"/>
          <w:szCs w:val="24"/>
        </w:rPr>
        <w:t>partnerships</w:t>
      </w:r>
      <w:r w:rsidR="006F655C" w:rsidRPr="00C43E7F">
        <w:rPr>
          <w:rFonts w:ascii="Times New Roman" w:hAnsi="Times New Roman" w:cs="Times New Roman"/>
          <w:sz w:val="24"/>
          <w:szCs w:val="24"/>
        </w:rPr>
        <w:t>.</w:t>
      </w:r>
    </w:p>
    <w:p w14:paraId="301D224F" w14:textId="43DA36FC" w:rsidR="006F655C" w:rsidRPr="00791230" w:rsidRDefault="00B76EB0" w:rsidP="00791230">
      <w:pPr>
        <w:pStyle w:val="Heading2"/>
        <w:rPr>
          <w:rFonts w:ascii="Times New Roman" w:hAnsi="Times New Roman" w:cs="Times New Roman"/>
          <w:b/>
          <w:bCs/>
        </w:rPr>
      </w:pPr>
      <w:bookmarkStart w:id="71" w:name="_Toc145930318"/>
      <w:r w:rsidRPr="00791230">
        <w:rPr>
          <w:rFonts w:ascii="Times New Roman" w:hAnsi="Times New Roman" w:cs="Times New Roman"/>
          <w:b/>
          <w:bCs/>
        </w:rPr>
        <w:t>North Central</w:t>
      </w:r>
      <w:r w:rsidR="00783403">
        <w:rPr>
          <w:rFonts w:ascii="Times New Roman" w:hAnsi="Times New Roman" w:cs="Times New Roman"/>
          <w:b/>
          <w:bCs/>
        </w:rPr>
        <w:t xml:space="preserve"> Texas</w:t>
      </w:r>
      <w:bookmarkEnd w:id="71"/>
    </w:p>
    <w:p w14:paraId="5B4E1311" w14:textId="77777777" w:rsidR="007313A2" w:rsidRPr="00382DB9" w:rsidRDefault="007313A2" w:rsidP="007313A2">
      <w:pPr>
        <w:spacing w:after="0"/>
        <w:rPr>
          <w:rFonts w:ascii="Times New Roman" w:hAnsi="Times New Roman" w:cs="Times New Roman"/>
          <w:b/>
          <w:bCs/>
          <w:sz w:val="24"/>
          <w:szCs w:val="24"/>
        </w:rPr>
      </w:pPr>
      <w:r w:rsidRPr="00382DB9">
        <w:rPr>
          <w:rFonts w:ascii="Times New Roman" w:hAnsi="Times New Roman" w:cs="Times New Roman"/>
          <w:b/>
          <w:bCs/>
          <w:sz w:val="24"/>
          <w:szCs w:val="24"/>
        </w:rPr>
        <w:t>North Texas Job Corps Center</w:t>
      </w:r>
    </w:p>
    <w:p w14:paraId="5D3E5209" w14:textId="204AC81D" w:rsidR="007313A2" w:rsidRPr="007313A2" w:rsidRDefault="007313A2" w:rsidP="007313A2">
      <w:pPr>
        <w:spacing w:after="0"/>
        <w:rPr>
          <w:rFonts w:ascii="Times New Roman" w:hAnsi="Times New Roman" w:cs="Times New Roman"/>
          <w:sz w:val="24"/>
          <w:szCs w:val="24"/>
        </w:rPr>
      </w:pPr>
      <w:r w:rsidRPr="007313A2">
        <w:rPr>
          <w:rFonts w:ascii="Times New Roman" w:hAnsi="Times New Roman" w:cs="Times New Roman"/>
          <w:sz w:val="24"/>
          <w:szCs w:val="24"/>
        </w:rPr>
        <w:t xml:space="preserve">1701 </w:t>
      </w:r>
      <w:r w:rsidR="00783403">
        <w:rPr>
          <w:rFonts w:ascii="Times New Roman" w:hAnsi="Times New Roman" w:cs="Times New Roman"/>
          <w:sz w:val="24"/>
          <w:szCs w:val="24"/>
        </w:rPr>
        <w:t>North</w:t>
      </w:r>
      <w:r w:rsidR="00783403" w:rsidRPr="007313A2">
        <w:rPr>
          <w:rFonts w:ascii="Times New Roman" w:hAnsi="Times New Roman" w:cs="Times New Roman"/>
          <w:sz w:val="24"/>
          <w:szCs w:val="24"/>
        </w:rPr>
        <w:t xml:space="preserve"> </w:t>
      </w:r>
      <w:r w:rsidRPr="007313A2">
        <w:rPr>
          <w:rFonts w:ascii="Times New Roman" w:hAnsi="Times New Roman" w:cs="Times New Roman"/>
          <w:sz w:val="24"/>
          <w:szCs w:val="24"/>
        </w:rPr>
        <w:t>Church St</w:t>
      </w:r>
      <w:r w:rsidR="00783403">
        <w:rPr>
          <w:rFonts w:ascii="Times New Roman" w:hAnsi="Times New Roman" w:cs="Times New Roman"/>
          <w:sz w:val="24"/>
          <w:szCs w:val="24"/>
        </w:rPr>
        <w:t>reet</w:t>
      </w:r>
    </w:p>
    <w:p w14:paraId="3ADDFB76" w14:textId="2337E1C3" w:rsidR="007313A2" w:rsidRPr="007313A2" w:rsidRDefault="00C9785B" w:rsidP="007313A2">
      <w:pPr>
        <w:spacing w:after="0"/>
        <w:rPr>
          <w:rFonts w:ascii="Times New Roman" w:hAnsi="Times New Roman" w:cs="Times New Roman"/>
          <w:sz w:val="24"/>
          <w:szCs w:val="24"/>
        </w:rPr>
      </w:pPr>
      <w:r>
        <w:rPr>
          <w:rFonts w:ascii="Times New Roman" w:hAnsi="Times New Roman" w:cs="Times New Roman"/>
          <w:sz w:val="24"/>
          <w:szCs w:val="24"/>
        </w:rPr>
        <w:t>Dallas,</w:t>
      </w:r>
      <w:r w:rsidR="007313A2" w:rsidRPr="007313A2">
        <w:rPr>
          <w:rFonts w:ascii="Times New Roman" w:hAnsi="Times New Roman" w:cs="Times New Roman"/>
          <w:sz w:val="24"/>
          <w:szCs w:val="24"/>
        </w:rPr>
        <w:t xml:space="preserve"> </w:t>
      </w:r>
      <w:r w:rsidR="00783403">
        <w:rPr>
          <w:rFonts w:ascii="Times New Roman" w:hAnsi="Times New Roman" w:cs="Times New Roman"/>
          <w:sz w:val="24"/>
          <w:szCs w:val="24"/>
        </w:rPr>
        <w:t>Texas</w:t>
      </w:r>
      <w:r w:rsidR="00783403" w:rsidRPr="007313A2">
        <w:rPr>
          <w:rFonts w:ascii="Times New Roman" w:hAnsi="Times New Roman" w:cs="Times New Roman"/>
          <w:sz w:val="24"/>
          <w:szCs w:val="24"/>
        </w:rPr>
        <w:t xml:space="preserve"> </w:t>
      </w:r>
      <w:r w:rsidR="007313A2" w:rsidRPr="007313A2">
        <w:rPr>
          <w:rFonts w:ascii="Times New Roman" w:hAnsi="Times New Roman" w:cs="Times New Roman"/>
          <w:sz w:val="24"/>
          <w:szCs w:val="24"/>
        </w:rPr>
        <w:t>75</w:t>
      </w:r>
      <w:r w:rsidR="00382DB9">
        <w:rPr>
          <w:rFonts w:ascii="Times New Roman" w:hAnsi="Times New Roman" w:cs="Times New Roman"/>
          <w:sz w:val="24"/>
          <w:szCs w:val="24"/>
        </w:rPr>
        <w:t>247</w:t>
      </w:r>
    </w:p>
    <w:p w14:paraId="7104AFB0" w14:textId="58F43CDC" w:rsidR="007313A2" w:rsidRPr="007313A2" w:rsidRDefault="007745C0" w:rsidP="007313A2">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00783403">
        <w:rPr>
          <w:rFonts w:ascii="Times New Roman" w:hAnsi="Times New Roman" w:cs="Times New Roman"/>
          <w:sz w:val="24"/>
          <w:szCs w:val="24"/>
        </w:rPr>
        <w:t>(</w:t>
      </w:r>
      <w:r w:rsidR="007313A2" w:rsidRPr="007313A2">
        <w:rPr>
          <w:rFonts w:ascii="Times New Roman" w:hAnsi="Times New Roman" w:cs="Times New Roman"/>
          <w:sz w:val="24"/>
          <w:szCs w:val="24"/>
        </w:rPr>
        <w:t>972</w:t>
      </w:r>
      <w:r w:rsidR="00783403">
        <w:rPr>
          <w:rFonts w:ascii="Times New Roman" w:hAnsi="Times New Roman" w:cs="Times New Roman"/>
          <w:sz w:val="24"/>
          <w:szCs w:val="24"/>
        </w:rPr>
        <w:t xml:space="preserve">) </w:t>
      </w:r>
      <w:r w:rsidR="007313A2" w:rsidRPr="007313A2">
        <w:rPr>
          <w:rFonts w:ascii="Times New Roman" w:hAnsi="Times New Roman" w:cs="Times New Roman"/>
          <w:sz w:val="24"/>
          <w:szCs w:val="24"/>
        </w:rPr>
        <w:t>542-2623</w:t>
      </w:r>
    </w:p>
    <w:p w14:paraId="7804EB25" w14:textId="534CB5E0" w:rsidR="007313A2" w:rsidRDefault="007313A2" w:rsidP="007313A2">
      <w:pPr>
        <w:spacing w:after="0"/>
        <w:rPr>
          <w:rFonts w:ascii="Times New Roman" w:hAnsi="Times New Roman" w:cs="Times New Roman"/>
          <w:sz w:val="24"/>
          <w:szCs w:val="24"/>
        </w:rPr>
      </w:pPr>
      <w:r w:rsidRPr="007313A2">
        <w:rPr>
          <w:rFonts w:ascii="Times New Roman" w:hAnsi="Times New Roman" w:cs="Times New Roman"/>
          <w:sz w:val="24"/>
          <w:szCs w:val="24"/>
        </w:rPr>
        <w:t xml:space="preserve">Fax: </w:t>
      </w:r>
      <w:r w:rsidR="00783403">
        <w:rPr>
          <w:rFonts w:ascii="Times New Roman" w:hAnsi="Times New Roman" w:cs="Times New Roman"/>
          <w:sz w:val="24"/>
          <w:szCs w:val="24"/>
        </w:rPr>
        <w:t>(</w:t>
      </w:r>
      <w:r w:rsidRPr="007313A2">
        <w:rPr>
          <w:rFonts w:ascii="Times New Roman" w:hAnsi="Times New Roman" w:cs="Times New Roman"/>
          <w:sz w:val="24"/>
          <w:szCs w:val="24"/>
        </w:rPr>
        <w:t>972</w:t>
      </w:r>
      <w:r w:rsidR="00783403">
        <w:rPr>
          <w:rFonts w:ascii="Times New Roman" w:hAnsi="Times New Roman" w:cs="Times New Roman"/>
          <w:sz w:val="24"/>
          <w:szCs w:val="24"/>
        </w:rPr>
        <w:t xml:space="preserve">) </w:t>
      </w:r>
      <w:r w:rsidRPr="007313A2">
        <w:rPr>
          <w:rFonts w:ascii="Times New Roman" w:hAnsi="Times New Roman" w:cs="Times New Roman"/>
          <w:sz w:val="24"/>
          <w:szCs w:val="24"/>
        </w:rPr>
        <w:t>547-7703</w:t>
      </w:r>
    </w:p>
    <w:p w14:paraId="5BD4DA43" w14:textId="0EECCF74" w:rsidR="007313A2" w:rsidRPr="00BF1DB0" w:rsidRDefault="007313A2" w:rsidP="007313A2">
      <w:pPr>
        <w:spacing w:after="0"/>
        <w:rPr>
          <w:rFonts w:ascii="Times New Roman" w:hAnsi="Times New Roman" w:cs="Times New Roman"/>
          <w:sz w:val="24"/>
          <w:szCs w:val="24"/>
        </w:rPr>
      </w:pPr>
      <w:r w:rsidRPr="00BF1DB0">
        <w:rPr>
          <w:rFonts w:ascii="Times New Roman" w:hAnsi="Times New Roman" w:cs="Times New Roman"/>
          <w:sz w:val="24"/>
          <w:szCs w:val="24"/>
        </w:rPr>
        <w:t>Bobby Brown</w:t>
      </w:r>
      <w:r w:rsidR="00C87E8D">
        <w:rPr>
          <w:rFonts w:ascii="Times New Roman" w:hAnsi="Times New Roman" w:cs="Times New Roman"/>
          <w:sz w:val="24"/>
          <w:szCs w:val="24"/>
        </w:rPr>
        <w:t>,</w:t>
      </w:r>
      <w:r w:rsidR="00C87E8D" w:rsidRPr="00C87E8D">
        <w:rPr>
          <w:rFonts w:ascii="Times New Roman" w:hAnsi="Times New Roman" w:cs="Times New Roman"/>
          <w:sz w:val="24"/>
          <w:szCs w:val="24"/>
        </w:rPr>
        <w:t xml:space="preserve"> </w:t>
      </w:r>
      <w:r w:rsidR="00C87E8D" w:rsidRPr="00BF1DB0">
        <w:rPr>
          <w:rFonts w:ascii="Times New Roman" w:hAnsi="Times New Roman" w:cs="Times New Roman"/>
          <w:sz w:val="24"/>
          <w:szCs w:val="24"/>
        </w:rPr>
        <w:t>Center Director</w:t>
      </w:r>
    </w:p>
    <w:p w14:paraId="4905540F" w14:textId="13F00507" w:rsidR="000A080F" w:rsidRDefault="007745C0" w:rsidP="007313A2">
      <w:pPr>
        <w:rPr>
          <w:rFonts w:ascii="Times New Roman" w:hAnsi="Times New Roman" w:cs="Times New Roman"/>
          <w:sz w:val="24"/>
          <w:szCs w:val="24"/>
        </w:rPr>
      </w:pP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7313A2" w:rsidRPr="007313A2">
        <w:rPr>
          <w:rFonts w:ascii="Times New Roman" w:hAnsi="Times New Roman" w:cs="Times New Roman"/>
          <w:sz w:val="24"/>
          <w:szCs w:val="24"/>
        </w:rPr>
        <w:t>972</w:t>
      </w:r>
      <w:r w:rsidR="003B03C2">
        <w:rPr>
          <w:rFonts w:ascii="Times New Roman" w:hAnsi="Times New Roman" w:cs="Times New Roman"/>
          <w:sz w:val="24"/>
          <w:szCs w:val="24"/>
        </w:rPr>
        <w:t xml:space="preserve">) </w:t>
      </w:r>
      <w:r w:rsidR="007313A2" w:rsidRPr="007313A2">
        <w:rPr>
          <w:rFonts w:ascii="Times New Roman" w:hAnsi="Times New Roman" w:cs="Times New Roman"/>
          <w:sz w:val="24"/>
          <w:szCs w:val="24"/>
        </w:rPr>
        <w:t>547-7850</w:t>
      </w:r>
    </w:p>
    <w:p w14:paraId="2C927844" w14:textId="77777777" w:rsidR="00791230" w:rsidRPr="00791230" w:rsidRDefault="00791230" w:rsidP="00791230">
      <w:pPr>
        <w:pStyle w:val="Heading2"/>
        <w:rPr>
          <w:rFonts w:ascii="Times New Roman" w:hAnsi="Times New Roman" w:cs="Times New Roman"/>
          <w:b/>
          <w:bCs/>
        </w:rPr>
      </w:pPr>
      <w:bookmarkStart w:id="72" w:name="_Toc145930319"/>
      <w:proofErr w:type="spellStart"/>
      <w:r w:rsidRPr="00791230">
        <w:rPr>
          <w:rFonts w:ascii="Times New Roman" w:hAnsi="Times New Roman" w:cs="Times New Roman"/>
          <w:b/>
          <w:bCs/>
        </w:rPr>
        <w:t>Borderplex</w:t>
      </w:r>
      <w:bookmarkEnd w:id="72"/>
      <w:proofErr w:type="spellEnd"/>
    </w:p>
    <w:p w14:paraId="3F4D0B37" w14:textId="6052C042" w:rsidR="00382DB9" w:rsidRDefault="005F438D" w:rsidP="00382DB9">
      <w:pPr>
        <w:spacing w:after="0"/>
        <w:rPr>
          <w:rFonts w:ascii="Times New Roman" w:hAnsi="Times New Roman" w:cs="Times New Roman"/>
          <w:sz w:val="24"/>
          <w:szCs w:val="24"/>
        </w:rPr>
      </w:pPr>
      <w:r w:rsidRPr="00382DB9">
        <w:rPr>
          <w:rFonts w:ascii="Times New Roman" w:hAnsi="Times New Roman" w:cs="Times New Roman"/>
          <w:b/>
          <w:bCs/>
          <w:sz w:val="24"/>
          <w:szCs w:val="24"/>
        </w:rPr>
        <w:t>David L. Carrasco Job Corps Center</w:t>
      </w:r>
      <w:r w:rsidRPr="005F438D">
        <w:rPr>
          <w:rFonts w:ascii="Times New Roman" w:hAnsi="Times New Roman" w:cs="Times New Roman"/>
          <w:sz w:val="24"/>
          <w:szCs w:val="24"/>
        </w:rPr>
        <w:br/>
        <w:t>11155 Gateway West</w:t>
      </w:r>
      <w:r w:rsidRPr="005F438D">
        <w:rPr>
          <w:rFonts w:ascii="Times New Roman" w:hAnsi="Times New Roman" w:cs="Times New Roman"/>
          <w:sz w:val="24"/>
          <w:szCs w:val="24"/>
        </w:rPr>
        <w:br/>
        <w:t xml:space="preserve">El Paso, </w:t>
      </w:r>
      <w:r w:rsidR="00783403">
        <w:rPr>
          <w:rFonts w:ascii="Times New Roman" w:hAnsi="Times New Roman" w:cs="Times New Roman"/>
          <w:sz w:val="24"/>
          <w:szCs w:val="24"/>
        </w:rPr>
        <w:t>Texas</w:t>
      </w:r>
      <w:r w:rsidR="00783403" w:rsidRPr="005F438D">
        <w:rPr>
          <w:rFonts w:ascii="Times New Roman" w:hAnsi="Times New Roman" w:cs="Times New Roman"/>
          <w:sz w:val="24"/>
          <w:szCs w:val="24"/>
        </w:rPr>
        <w:t xml:space="preserve"> </w:t>
      </w:r>
      <w:r w:rsidRPr="005F438D">
        <w:rPr>
          <w:rFonts w:ascii="Times New Roman" w:hAnsi="Times New Roman" w:cs="Times New Roman"/>
          <w:sz w:val="24"/>
          <w:szCs w:val="24"/>
        </w:rPr>
        <w:t>79935</w:t>
      </w:r>
      <w:r w:rsidRPr="005F438D">
        <w:rPr>
          <w:rFonts w:ascii="Times New Roman" w:hAnsi="Times New Roman" w:cs="Times New Roman"/>
          <w:sz w:val="24"/>
          <w:szCs w:val="24"/>
        </w:rPr>
        <w:br/>
      </w:r>
      <w:r w:rsidR="007745C0">
        <w:rPr>
          <w:rFonts w:ascii="Times New Roman" w:hAnsi="Times New Roman" w:cs="Times New Roman"/>
          <w:sz w:val="24"/>
          <w:szCs w:val="24"/>
        </w:rPr>
        <w:t xml:space="preserve">Phone: </w:t>
      </w:r>
      <w:r w:rsidR="00783403">
        <w:rPr>
          <w:rFonts w:ascii="Times New Roman" w:hAnsi="Times New Roman" w:cs="Times New Roman"/>
          <w:sz w:val="24"/>
          <w:szCs w:val="24"/>
        </w:rPr>
        <w:t>(</w:t>
      </w:r>
      <w:r w:rsidRPr="005F438D">
        <w:rPr>
          <w:rFonts w:ascii="Times New Roman" w:hAnsi="Times New Roman" w:cs="Times New Roman"/>
          <w:sz w:val="24"/>
          <w:szCs w:val="24"/>
        </w:rPr>
        <w:t>915</w:t>
      </w:r>
      <w:r w:rsidR="00783403">
        <w:rPr>
          <w:rFonts w:ascii="Times New Roman" w:hAnsi="Times New Roman" w:cs="Times New Roman"/>
          <w:sz w:val="24"/>
          <w:szCs w:val="24"/>
        </w:rPr>
        <w:t xml:space="preserve">) </w:t>
      </w:r>
      <w:r w:rsidRPr="005F438D">
        <w:rPr>
          <w:rFonts w:ascii="Times New Roman" w:hAnsi="Times New Roman" w:cs="Times New Roman"/>
          <w:sz w:val="24"/>
          <w:szCs w:val="24"/>
        </w:rPr>
        <w:t>594-0022</w:t>
      </w:r>
      <w:r w:rsidRPr="005F438D">
        <w:rPr>
          <w:rFonts w:ascii="Times New Roman" w:hAnsi="Times New Roman" w:cs="Times New Roman"/>
          <w:sz w:val="24"/>
          <w:szCs w:val="24"/>
        </w:rPr>
        <w:br/>
        <w:t xml:space="preserve">Fax: </w:t>
      </w:r>
      <w:r w:rsidR="00783403">
        <w:rPr>
          <w:rFonts w:ascii="Times New Roman" w:hAnsi="Times New Roman" w:cs="Times New Roman"/>
          <w:sz w:val="24"/>
          <w:szCs w:val="24"/>
        </w:rPr>
        <w:t>(</w:t>
      </w:r>
      <w:r w:rsidRPr="005F438D">
        <w:rPr>
          <w:rFonts w:ascii="Times New Roman" w:hAnsi="Times New Roman" w:cs="Times New Roman"/>
          <w:sz w:val="24"/>
          <w:szCs w:val="24"/>
        </w:rPr>
        <w:t>915</w:t>
      </w:r>
      <w:r w:rsidR="00783403">
        <w:rPr>
          <w:rFonts w:ascii="Times New Roman" w:hAnsi="Times New Roman" w:cs="Times New Roman"/>
          <w:sz w:val="24"/>
          <w:szCs w:val="24"/>
        </w:rPr>
        <w:t xml:space="preserve">) </w:t>
      </w:r>
      <w:r w:rsidRPr="005F438D">
        <w:rPr>
          <w:rFonts w:ascii="Times New Roman" w:hAnsi="Times New Roman" w:cs="Times New Roman"/>
          <w:sz w:val="24"/>
          <w:szCs w:val="24"/>
        </w:rPr>
        <w:t>591-0166</w:t>
      </w:r>
    </w:p>
    <w:p w14:paraId="79A8FA82" w14:textId="3919FBB6" w:rsidR="007313A2" w:rsidRDefault="00C87E8D" w:rsidP="00382DB9">
      <w:pPr>
        <w:rPr>
          <w:rFonts w:ascii="Times New Roman" w:hAnsi="Times New Roman" w:cs="Times New Roman"/>
          <w:sz w:val="24"/>
          <w:szCs w:val="24"/>
        </w:rPr>
      </w:pPr>
      <w:r w:rsidRPr="00BF1DB0">
        <w:rPr>
          <w:rFonts w:ascii="Times New Roman" w:hAnsi="Times New Roman" w:cs="Times New Roman"/>
          <w:sz w:val="24"/>
          <w:szCs w:val="24"/>
        </w:rPr>
        <w:t>Rose Felix-Guerrero</w:t>
      </w:r>
      <w:r>
        <w:rPr>
          <w:rFonts w:ascii="Times New Roman" w:hAnsi="Times New Roman" w:cs="Times New Roman"/>
          <w:sz w:val="24"/>
          <w:szCs w:val="24"/>
        </w:rPr>
        <w:t xml:space="preserve">, </w:t>
      </w:r>
      <w:r w:rsidR="005F438D" w:rsidRPr="00BF1DB0">
        <w:rPr>
          <w:rFonts w:ascii="Times New Roman" w:hAnsi="Times New Roman" w:cs="Times New Roman"/>
          <w:sz w:val="24"/>
          <w:szCs w:val="24"/>
        </w:rPr>
        <w:t xml:space="preserve">Center Director </w:t>
      </w:r>
      <w:r w:rsidR="005F438D" w:rsidRPr="005F438D">
        <w:rPr>
          <w:rFonts w:ascii="Times New Roman" w:hAnsi="Times New Roman" w:cs="Times New Roman"/>
          <w:sz w:val="24"/>
          <w:szCs w:val="24"/>
        </w:rPr>
        <w:br/>
      </w:r>
      <w:r w:rsidR="007745C0">
        <w:rPr>
          <w:rFonts w:ascii="Times New Roman" w:hAnsi="Times New Roman" w:cs="Times New Roman"/>
          <w:sz w:val="24"/>
          <w:szCs w:val="24"/>
        </w:rPr>
        <w:t xml:space="preserve">Phone: </w:t>
      </w:r>
      <w:r w:rsidR="003B03C2">
        <w:rPr>
          <w:rFonts w:ascii="Times New Roman" w:hAnsi="Times New Roman" w:cs="Times New Roman"/>
          <w:sz w:val="24"/>
          <w:szCs w:val="24"/>
        </w:rPr>
        <w:t>(</w:t>
      </w:r>
      <w:r w:rsidR="005F438D" w:rsidRPr="005F438D">
        <w:rPr>
          <w:rFonts w:ascii="Times New Roman" w:hAnsi="Times New Roman" w:cs="Times New Roman"/>
          <w:sz w:val="24"/>
          <w:szCs w:val="24"/>
        </w:rPr>
        <w:t>915</w:t>
      </w:r>
      <w:r w:rsidR="003B03C2">
        <w:rPr>
          <w:rFonts w:ascii="Times New Roman" w:hAnsi="Times New Roman" w:cs="Times New Roman"/>
          <w:sz w:val="24"/>
          <w:szCs w:val="24"/>
        </w:rPr>
        <w:t xml:space="preserve">) </w:t>
      </w:r>
      <w:r w:rsidR="005F438D" w:rsidRPr="005F438D">
        <w:rPr>
          <w:rFonts w:ascii="Times New Roman" w:hAnsi="Times New Roman" w:cs="Times New Roman"/>
          <w:sz w:val="24"/>
          <w:szCs w:val="24"/>
        </w:rPr>
        <w:t>633-0970</w:t>
      </w:r>
    </w:p>
    <w:p w14:paraId="3477AC00" w14:textId="0A220713" w:rsidR="00382DB9" w:rsidRDefault="00F72C70" w:rsidP="00F72C70">
      <w:pPr>
        <w:pStyle w:val="Heading2"/>
        <w:rPr>
          <w:rFonts w:ascii="Times New Roman" w:hAnsi="Times New Roman" w:cs="Times New Roman"/>
          <w:b/>
          <w:bCs/>
        </w:rPr>
      </w:pPr>
      <w:bookmarkStart w:id="73" w:name="_Toc145930320"/>
      <w:r w:rsidRPr="00F72C70">
        <w:rPr>
          <w:rFonts w:ascii="Times New Roman" w:hAnsi="Times New Roman" w:cs="Times New Roman"/>
          <w:b/>
          <w:bCs/>
        </w:rPr>
        <w:t>Rural Capital</w:t>
      </w:r>
      <w:r w:rsidR="00783403">
        <w:rPr>
          <w:rFonts w:ascii="Times New Roman" w:hAnsi="Times New Roman" w:cs="Times New Roman"/>
          <w:b/>
          <w:bCs/>
        </w:rPr>
        <w:t xml:space="preserve"> Area</w:t>
      </w:r>
      <w:bookmarkEnd w:id="73"/>
    </w:p>
    <w:p w14:paraId="75DE98D5" w14:textId="69DCEAFA" w:rsidR="0042402C" w:rsidRPr="0042402C" w:rsidRDefault="0042402C" w:rsidP="0042402C">
      <w:pPr>
        <w:spacing w:after="0"/>
        <w:rPr>
          <w:rFonts w:ascii="Times New Roman" w:hAnsi="Times New Roman" w:cs="Times New Roman"/>
          <w:sz w:val="24"/>
          <w:szCs w:val="24"/>
        </w:rPr>
      </w:pPr>
      <w:r w:rsidRPr="0042402C">
        <w:rPr>
          <w:rFonts w:ascii="Times New Roman" w:hAnsi="Times New Roman" w:cs="Times New Roman"/>
          <w:b/>
          <w:bCs/>
          <w:sz w:val="24"/>
          <w:szCs w:val="24"/>
        </w:rPr>
        <w:t>Gary Job Corps Center</w:t>
      </w:r>
      <w:r w:rsidRPr="0042402C">
        <w:rPr>
          <w:rFonts w:ascii="Times New Roman" w:hAnsi="Times New Roman" w:cs="Times New Roman"/>
          <w:b/>
          <w:bCs/>
          <w:sz w:val="24"/>
          <w:szCs w:val="24"/>
        </w:rPr>
        <w:br/>
      </w:r>
      <w:r w:rsidRPr="0042402C">
        <w:rPr>
          <w:rFonts w:ascii="Times New Roman" w:hAnsi="Times New Roman" w:cs="Times New Roman"/>
          <w:sz w:val="24"/>
          <w:szCs w:val="24"/>
        </w:rPr>
        <w:t xml:space="preserve">2800 Airport </w:t>
      </w:r>
      <w:r w:rsidR="00783403">
        <w:rPr>
          <w:rFonts w:ascii="Times New Roman" w:hAnsi="Times New Roman" w:cs="Times New Roman"/>
          <w:sz w:val="24"/>
          <w:szCs w:val="24"/>
        </w:rPr>
        <w:t>Highway</w:t>
      </w:r>
      <w:r w:rsidR="00783403" w:rsidRPr="0042402C">
        <w:rPr>
          <w:rFonts w:ascii="Times New Roman" w:hAnsi="Times New Roman" w:cs="Times New Roman"/>
          <w:sz w:val="24"/>
          <w:szCs w:val="24"/>
        </w:rPr>
        <w:t xml:space="preserve"> </w:t>
      </w:r>
      <w:r w:rsidRPr="0042402C">
        <w:rPr>
          <w:rFonts w:ascii="Times New Roman" w:hAnsi="Times New Roman" w:cs="Times New Roman"/>
          <w:sz w:val="24"/>
          <w:szCs w:val="24"/>
        </w:rPr>
        <w:t>21</w:t>
      </w:r>
      <w:r w:rsidRPr="0042402C">
        <w:rPr>
          <w:rFonts w:ascii="Times New Roman" w:hAnsi="Times New Roman" w:cs="Times New Roman"/>
          <w:sz w:val="24"/>
          <w:szCs w:val="24"/>
        </w:rPr>
        <w:br/>
      </w:r>
      <w:r w:rsidR="00783403">
        <w:rPr>
          <w:rFonts w:ascii="Times New Roman" w:hAnsi="Times New Roman" w:cs="Times New Roman"/>
          <w:sz w:val="24"/>
          <w:szCs w:val="24"/>
        </w:rPr>
        <w:t>P.O.</w:t>
      </w:r>
      <w:r w:rsidR="00783403" w:rsidRPr="0042402C">
        <w:rPr>
          <w:rFonts w:ascii="Times New Roman" w:hAnsi="Times New Roman" w:cs="Times New Roman"/>
          <w:sz w:val="24"/>
          <w:szCs w:val="24"/>
        </w:rPr>
        <w:t xml:space="preserve"> </w:t>
      </w:r>
      <w:r w:rsidRPr="0042402C">
        <w:rPr>
          <w:rFonts w:ascii="Times New Roman" w:hAnsi="Times New Roman" w:cs="Times New Roman"/>
          <w:sz w:val="24"/>
          <w:szCs w:val="24"/>
        </w:rPr>
        <w:t>Box 967</w:t>
      </w:r>
      <w:r w:rsidRPr="0042402C">
        <w:rPr>
          <w:rFonts w:ascii="Times New Roman" w:hAnsi="Times New Roman" w:cs="Times New Roman"/>
          <w:sz w:val="24"/>
          <w:szCs w:val="24"/>
        </w:rPr>
        <w:br/>
        <w:t xml:space="preserve">San Marcos, </w:t>
      </w:r>
      <w:r w:rsidR="00783403">
        <w:rPr>
          <w:rFonts w:ascii="Times New Roman" w:hAnsi="Times New Roman" w:cs="Times New Roman"/>
          <w:sz w:val="24"/>
          <w:szCs w:val="24"/>
        </w:rPr>
        <w:t>Texas</w:t>
      </w:r>
      <w:r w:rsidR="00783403" w:rsidRPr="0042402C">
        <w:rPr>
          <w:rFonts w:ascii="Times New Roman" w:hAnsi="Times New Roman" w:cs="Times New Roman"/>
          <w:sz w:val="24"/>
          <w:szCs w:val="24"/>
        </w:rPr>
        <w:t xml:space="preserve"> </w:t>
      </w:r>
      <w:r w:rsidRPr="0042402C">
        <w:rPr>
          <w:rFonts w:ascii="Times New Roman" w:hAnsi="Times New Roman" w:cs="Times New Roman"/>
          <w:sz w:val="24"/>
          <w:szCs w:val="24"/>
        </w:rPr>
        <w:t>78667</w:t>
      </w:r>
      <w:r w:rsidRPr="0042402C">
        <w:rPr>
          <w:rFonts w:ascii="Times New Roman" w:hAnsi="Times New Roman" w:cs="Times New Roman"/>
          <w:sz w:val="24"/>
          <w:szCs w:val="24"/>
        </w:rPr>
        <w:br/>
      </w:r>
      <w:r w:rsidR="007745C0">
        <w:rPr>
          <w:rFonts w:ascii="Times New Roman" w:hAnsi="Times New Roman" w:cs="Times New Roman"/>
          <w:sz w:val="24"/>
          <w:szCs w:val="24"/>
        </w:rPr>
        <w:t xml:space="preserve">Phone: </w:t>
      </w:r>
      <w:r w:rsidR="00783403">
        <w:rPr>
          <w:rFonts w:ascii="Times New Roman" w:hAnsi="Times New Roman" w:cs="Times New Roman"/>
          <w:sz w:val="24"/>
          <w:szCs w:val="24"/>
        </w:rPr>
        <w:t>(</w:t>
      </w:r>
      <w:r w:rsidRPr="0042402C">
        <w:rPr>
          <w:rFonts w:ascii="Times New Roman" w:hAnsi="Times New Roman" w:cs="Times New Roman"/>
          <w:sz w:val="24"/>
          <w:szCs w:val="24"/>
        </w:rPr>
        <w:t>512</w:t>
      </w:r>
      <w:r w:rsidR="00783403">
        <w:rPr>
          <w:rFonts w:ascii="Times New Roman" w:hAnsi="Times New Roman" w:cs="Times New Roman"/>
          <w:sz w:val="24"/>
          <w:szCs w:val="24"/>
        </w:rPr>
        <w:t xml:space="preserve">) </w:t>
      </w:r>
      <w:r w:rsidRPr="0042402C">
        <w:rPr>
          <w:rFonts w:ascii="Times New Roman" w:hAnsi="Times New Roman" w:cs="Times New Roman"/>
          <w:sz w:val="24"/>
          <w:szCs w:val="24"/>
        </w:rPr>
        <w:t>396-6707</w:t>
      </w:r>
      <w:r w:rsidRPr="0042402C">
        <w:rPr>
          <w:rFonts w:ascii="Times New Roman" w:hAnsi="Times New Roman" w:cs="Times New Roman"/>
          <w:sz w:val="24"/>
          <w:szCs w:val="24"/>
        </w:rPr>
        <w:br/>
        <w:t xml:space="preserve">Fax: </w:t>
      </w:r>
      <w:r w:rsidR="00783403">
        <w:rPr>
          <w:rFonts w:ascii="Times New Roman" w:hAnsi="Times New Roman" w:cs="Times New Roman"/>
          <w:sz w:val="24"/>
          <w:szCs w:val="24"/>
        </w:rPr>
        <w:t>(</w:t>
      </w:r>
      <w:r w:rsidRPr="0042402C">
        <w:rPr>
          <w:rFonts w:ascii="Times New Roman" w:hAnsi="Times New Roman" w:cs="Times New Roman"/>
          <w:sz w:val="24"/>
          <w:szCs w:val="24"/>
        </w:rPr>
        <w:t>512</w:t>
      </w:r>
      <w:r w:rsidR="00783403">
        <w:rPr>
          <w:rFonts w:ascii="Times New Roman" w:hAnsi="Times New Roman" w:cs="Times New Roman"/>
          <w:sz w:val="24"/>
          <w:szCs w:val="24"/>
        </w:rPr>
        <w:t xml:space="preserve">) </w:t>
      </w:r>
      <w:r w:rsidRPr="0042402C">
        <w:rPr>
          <w:rFonts w:ascii="Times New Roman" w:hAnsi="Times New Roman" w:cs="Times New Roman"/>
          <w:sz w:val="24"/>
          <w:szCs w:val="24"/>
        </w:rPr>
        <w:t>396-6666</w:t>
      </w:r>
    </w:p>
    <w:p w14:paraId="498F809B" w14:textId="35CCBAFE" w:rsidR="00F72C70" w:rsidRPr="0042402C" w:rsidRDefault="00852BF7" w:rsidP="00F72C70">
      <w:pPr>
        <w:rPr>
          <w:rFonts w:ascii="Times New Roman" w:hAnsi="Times New Roman" w:cs="Times New Roman"/>
          <w:sz w:val="24"/>
          <w:szCs w:val="24"/>
        </w:rPr>
      </w:pPr>
      <w:r w:rsidRPr="00BF1DB0">
        <w:rPr>
          <w:rFonts w:ascii="Times New Roman" w:hAnsi="Times New Roman" w:cs="Times New Roman"/>
          <w:sz w:val="24"/>
          <w:szCs w:val="24"/>
        </w:rPr>
        <w:t>Lorraine Lane</w:t>
      </w:r>
      <w:r>
        <w:rPr>
          <w:rFonts w:ascii="Times New Roman" w:hAnsi="Times New Roman" w:cs="Times New Roman"/>
          <w:sz w:val="24"/>
          <w:szCs w:val="24"/>
        </w:rPr>
        <w:t>,</w:t>
      </w:r>
      <w:r w:rsidRPr="00BF1DB0">
        <w:rPr>
          <w:rFonts w:ascii="Times New Roman" w:hAnsi="Times New Roman" w:cs="Times New Roman"/>
          <w:sz w:val="24"/>
          <w:szCs w:val="24"/>
        </w:rPr>
        <w:t xml:space="preserve"> </w:t>
      </w:r>
      <w:r w:rsidR="0042402C" w:rsidRPr="00BF1DB0">
        <w:rPr>
          <w:rFonts w:ascii="Times New Roman" w:hAnsi="Times New Roman" w:cs="Times New Roman"/>
          <w:sz w:val="24"/>
          <w:szCs w:val="24"/>
        </w:rPr>
        <w:t xml:space="preserve">Center Director </w:t>
      </w:r>
      <w:r w:rsidR="0042402C" w:rsidRPr="0042402C">
        <w:rPr>
          <w:rFonts w:ascii="Times New Roman" w:hAnsi="Times New Roman" w:cs="Times New Roman"/>
          <w:sz w:val="24"/>
          <w:szCs w:val="24"/>
        </w:rPr>
        <w:br/>
      </w:r>
      <w:r w:rsidR="007745C0">
        <w:rPr>
          <w:rFonts w:ascii="Times New Roman" w:hAnsi="Times New Roman" w:cs="Times New Roman"/>
          <w:sz w:val="24"/>
          <w:szCs w:val="24"/>
        </w:rPr>
        <w:t xml:space="preserve">Phone: </w:t>
      </w:r>
      <w:r w:rsidR="003B03C2">
        <w:rPr>
          <w:rFonts w:ascii="Times New Roman" w:hAnsi="Times New Roman" w:cs="Times New Roman"/>
          <w:sz w:val="24"/>
          <w:szCs w:val="24"/>
        </w:rPr>
        <w:t>(</w:t>
      </w:r>
      <w:r w:rsidR="0042402C" w:rsidRPr="0042402C">
        <w:rPr>
          <w:rFonts w:ascii="Times New Roman" w:hAnsi="Times New Roman" w:cs="Times New Roman"/>
          <w:sz w:val="24"/>
          <w:szCs w:val="24"/>
        </w:rPr>
        <w:t>512</w:t>
      </w:r>
      <w:r w:rsidR="003B03C2">
        <w:rPr>
          <w:rFonts w:ascii="Times New Roman" w:hAnsi="Times New Roman" w:cs="Times New Roman"/>
          <w:sz w:val="24"/>
          <w:szCs w:val="24"/>
        </w:rPr>
        <w:t xml:space="preserve">) </w:t>
      </w:r>
      <w:r w:rsidR="0042402C" w:rsidRPr="0042402C">
        <w:rPr>
          <w:rFonts w:ascii="Times New Roman" w:hAnsi="Times New Roman" w:cs="Times New Roman"/>
          <w:sz w:val="24"/>
          <w:szCs w:val="24"/>
        </w:rPr>
        <w:t>396-6707</w:t>
      </w:r>
    </w:p>
    <w:p w14:paraId="02361803" w14:textId="055CEE22" w:rsidR="00F72C70" w:rsidRPr="00C207D3" w:rsidRDefault="00F72C70" w:rsidP="00F72C70">
      <w:pPr>
        <w:pStyle w:val="Heading3"/>
        <w:rPr>
          <w:rFonts w:ascii="Times New Roman" w:hAnsi="Times New Roman" w:cs="Times New Roman"/>
          <w:b/>
          <w:bCs/>
          <w:sz w:val="26"/>
          <w:szCs w:val="26"/>
        </w:rPr>
      </w:pPr>
      <w:bookmarkStart w:id="74" w:name="_Toc145930321"/>
      <w:r w:rsidRPr="00C207D3">
        <w:rPr>
          <w:rFonts w:ascii="Times New Roman" w:hAnsi="Times New Roman" w:cs="Times New Roman"/>
          <w:b/>
          <w:bCs/>
          <w:sz w:val="26"/>
          <w:szCs w:val="26"/>
        </w:rPr>
        <w:t>South Texas</w:t>
      </w:r>
      <w:bookmarkEnd w:id="74"/>
    </w:p>
    <w:p w14:paraId="2AFDE663" w14:textId="3E2D856C" w:rsidR="00C207D3" w:rsidRDefault="00C207D3" w:rsidP="00C207D3">
      <w:pPr>
        <w:spacing w:after="0"/>
        <w:rPr>
          <w:rFonts w:ascii="Times New Roman" w:hAnsi="Times New Roman" w:cs="Times New Roman"/>
          <w:sz w:val="24"/>
          <w:szCs w:val="24"/>
        </w:rPr>
      </w:pPr>
      <w:r w:rsidRPr="00C207D3">
        <w:rPr>
          <w:rFonts w:ascii="Times New Roman" w:hAnsi="Times New Roman" w:cs="Times New Roman"/>
          <w:b/>
          <w:bCs/>
          <w:sz w:val="24"/>
          <w:szCs w:val="24"/>
        </w:rPr>
        <w:t>Laredo Job Corps Center</w:t>
      </w:r>
      <w:r w:rsidRPr="00C207D3">
        <w:rPr>
          <w:rFonts w:ascii="Times New Roman" w:hAnsi="Times New Roman" w:cs="Times New Roman"/>
          <w:sz w:val="24"/>
          <w:szCs w:val="24"/>
        </w:rPr>
        <w:br/>
        <w:t>1701 Island St</w:t>
      </w:r>
      <w:r w:rsidR="00783403">
        <w:rPr>
          <w:rFonts w:ascii="Times New Roman" w:hAnsi="Times New Roman" w:cs="Times New Roman"/>
          <w:sz w:val="24"/>
          <w:szCs w:val="24"/>
        </w:rPr>
        <w:t>reet</w:t>
      </w:r>
      <w:r w:rsidRPr="00C207D3">
        <w:rPr>
          <w:rFonts w:ascii="Times New Roman" w:hAnsi="Times New Roman" w:cs="Times New Roman"/>
          <w:sz w:val="24"/>
          <w:szCs w:val="24"/>
        </w:rPr>
        <w:br/>
        <w:t>P</w:t>
      </w:r>
      <w:r>
        <w:rPr>
          <w:rFonts w:ascii="Times New Roman" w:hAnsi="Times New Roman" w:cs="Times New Roman"/>
          <w:sz w:val="24"/>
          <w:szCs w:val="24"/>
        </w:rPr>
        <w:t>.</w:t>
      </w:r>
      <w:r w:rsidRPr="00C207D3">
        <w:rPr>
          <w:rFonts w:ascii="Times New Roman" w:hAnsi="Times New Roman" w:cs="Times New Roman"/>
          <w:sz w:val="24"/>
          <w:szCs w:val="24"/>
        </w:rPr>
        <w:t>O</w:t>
      </w:r>
      <w:r>
        <w:rPr>
          <w:rFonts w:ascii="Times New Roman" w:hAnsi="Times New Roman" w:cs="Times New Roman"/>
          <w:sz w:val="24"/>
          <w:szCs w:val="24"/>
        </w:rPr>
        <w:t>.</w:t>
      </w:r>
      <w:r w:rsidRPr="00C207D3">
        <w:rPr>
          <w:rFonts w:ascii="Times New Roman" w:hAnsi="Times New Roman" w:cs="Times New Roman"/>
          <w:sz w:val="24"/>
          <w:szCs w:val="24"/>
        </w:rPr>
        <w:t xml:space="preserve"> Box 1819</w:t>
      </w:r>
      <w:r w:rsidRPr="00C207D3">
        <w:rPr>
          <w:rFonts w:ascii="Times New Roman" w:hAnsi="Times New Roman" w:cs="Times New Roman"/>
          <w:sz w:val="24"/>
          <w:szCs w:val="24"/>
        </w:rPr>
        <w:br/>
        <w:t xml:space="preserve">Laredo, </w:t>
      </w:r>
      <w:r w:rsidR="00783403">
        <w:rPr>
          <w:rFonts w:ascii="Times New Roman" w:hAnsi="Times New Roman" w:cs="Times New Roman"/>
          <w:sz w:val="24"/>
          <w:szCs w:val="24"/>
        </w:rPr>
        <w:t>Texas</w:t>
      </w:r>
      <w:r w:rsidR="00783403" w:rsidRPr="00C207D3">
        <w:rPr>
          <w:rFonts w:ascii="Times New Roman" w:hAnsi="Times New Roman" w:cs="Times New Roman"/>
          <w:sz w:val="24"/>
          <w:szCs w:val="24"/>
        </w:rPr>
        <w:t xml:space="preserve"> </w:t>
      </w:r>
      <w:r w:rsidRPr="00C207D3">
        <w:rPr>
          <w:rFonts w:ascii="Times New Roman" w:hAnsi="Times New Roman" w:cs="Times New Roman"/>
          <w:sz w:val="24"/>
          <w:szCs w:val="24"/>
        </w:rPr>
        <w:t>78044</w:t>
      </w:r>
      <w:r w:rsidRPr="00C207D3">
        <w:rPr>
          <w:rFonts w:ascii="Times New Roman" w:hAnsi="Times New Roman" w:cs="Times New Roman"/>
          <w:sz w:val="24"/>
          <w:szCs w:val="24"/>
        </w:rPr>
        <w:br/>
      </w:r>
      <w:r w:rsidR="007745C0">
        <w:rPr>
          <w:rFonts w:ascii="Times New Roman" w:hAnsi="Times New Roman" w:cs="Times New Roman"/>
          <w:sz w:val="24"/>
          <w:szCs w:val="24"/>
        </w:rPr>
        <w:t xml:space="preserve">Phone: </w:t>
      </w:r>
      <w:r w:rsidR="00783403">
        <w:rPr>
          <w:rFonts w:ascii="Times New Roman" w:hAnsi="Times New Roman" w:cs="Times New Roman"/>
          <w:sz w:val="24"/>
          <w:szCs w:val="24"/>
        </w:rPr>
        <w:t>(</w:t>
      </w:r>
      <w:r w:rsidRPr="00C207D3">
        <w:rPr>
          <w:rFonts w:ascii="Times New Roman" w:hAnsi="Times New Roman" w:cs="Times New Roman"/>
          <w:sz w:val="24"/>
          <w:szCs w:val="24"/>
        </w:rPr>
        <w:t>956</w:t>
      </w:r>
      <w:r w:rsidR="00783403">
        <w:rPr>
          <w:rFonts w:ascii="Times New Roman" w:hAnsi="Times New Roman" w:cs="Times New Roman"/>
          <w:sz w:val="24"/>
          <w:szCs w:val="24"/>
        </w:rPr>
        <w:t xml:space="preserve">) </w:t>
      </w:r>
      <w:r w:rsidRPr="00C207D3">
        <w:rPr>
          <w:rFonts w:ascii="Times New Roman" w:hAnsi="Times New Roman" w:cs="Times New Roman"/>
          <w:sz w:val="24"/>
          <w:szCs w:val="24"/>
        </w:rPr>
        <w:t>727-5147</w:t>
      </w:r>
      <w:r w:rsidRPr="00C207D3">
        <w:rPr>
          <w:rFonts w:ascii="Times New Roman" w:hAnsi="Times New Roman" w:cs="Times New Roman"/>
          <w:sz w:val="24"/>
          <w:szCs w:val="24"/>
        </w:rPr>
        <w:br/>
        <w:t xml:space="preserve">Fax: </w:t>
      </w:r>
      <w:r w:rsidR="00783403">
        <w:rPr>
          <w:rFonts w:ascii="Times New Roman" w:hAnsi="Times New Roman" w:cs="Times New Roman"/>
          <w:sz w:val="24"/>
          <w:szCs w:val="24"/>
        </w:rPr>
        <w:t>(</w:t>
      </w:r>
      <w:r w:rsidRPr="00C207D3">
        <w:rPr>
          <w:rFonts w:ascii="Times New Roman" w:hAnsi="Times New Roman" w:cs="Times New Roman"/>
          <w:sz w:val="24"/>
          <w:szCs w:val="24"/>
        </w:rPr>
        <w:t>956</w:t>
      </w:r>
      <w:r w:rsidR="00783403">
        <w:rPr>
          <w:rFonts w:ascii="Times New Roman" w:hAnsi="Times New Roman" w:cs="Times New Roman"/>
          <w:sz w:val="24"/>
          <w:szCs w:val="24"/>
        </w:rPr>
        <w:t xml:space="preserve">) </w:t>
      </w:r>
      <w:r w:rsidRPr="00C207D3">
        <w:rPr>
          <w:rFonts w:ascii="Times New Roman" w:hAnsi="Times New Roman" w:cs="Times New Roman"/>
          <w:sz w:val="24"/>
          <w:szCs w:val="24"/>
        </w:rPr>
        <w:t>727-1937</w:t>
      </w:r>
    </w:p>
    <w:p w14:paraId="7D7A497F" w14:textId="73644338" w:rsidR="00382DB9" w:rsidRPr="000A080F" w:rsidRDefault="00C207D3" w:rsidP="007313A2">
      <w:pPr>
        <w:rPr>
          <w:rFonts w:ascii="Times New Roman" w:hAnsi="Times New Roman" w:cs="Times New Roman"/>
          <w:sz w:val="24"/>
          <w:szCs w:val="24"/>
        </w:rPr>
      </w:pPr>
      <w:r w:rsidRPr="00BF1DB0">
        <w:rPr>
          <w:rFonts w:ascii="Times New Roman" w:hAnsi="Times New Roman" w:cs="Times New Roman"/>
          <w:sz w:val="24"/>
          <w:szCs w:val="24"/>
        </w:rPr>
        <w:t>David Gutierrez</w:t>
      </w:r>
      <w:r w:rsidR="00852BF7">
        <w:rPr>
          <w:rFonts w:ascii="Times New Roman" w:hAnsi="Times New Roman" w:cs="Times New Roman"/>
          <w:sz w:val="24"/>
          <w:szCs w:val="24"/>
        </w:rPr>
        <w:t>,</w:t>
      </w:r>
      <w:r w:rsidR="00852BF7" w:rsidRPr="00852BF7">
        <w:rPr>
          <w:rFonts w:ascii="Times New Roman" w:hAnsi="Times New Roman" w:cs="Times New Roman"/>
          <w:sz w:val="24"/>
          <w:szCs w:val="24"/>
        </w:rPr>
        <w:t xml:space="preserve"> </w:t>
      </w:r>
      <w:r w:rsidR="00852BF7" w:rsidRPr="00BF1DB0">
        <w:rPr>
          <w:rFonts w:ascii="Times New Roman" w:hAnsi="Times New Roman" w:cs="Times New Roman"/>
          <w:sz w:val="24"/>
          <w:szCs w:val="24"/>
        </w:rPr>
        <w:t>Center Director</w:t>
      </w:r>
      <w:r w:rsidRPr="00C207D3">
        <w:rPr>
          <w:rFonts w:ascii="Times New Roman" w:hAnsi="Times New Roman" w:cs="Times New Roman"/>
          <w:sz w:val="24"/>
          <w:szCs w:val="24"/>
        </w:rPr>
        <w:br/>
      </w:r>
      <w:r w:rsidR="007745C0">
        <w:rPr>
          <w:rFonts w:ascii="Times New Roman" w:hAnsi="Times New Roman" w:cs="Times New Roman"/>
          <w:sz w:val="24"/>
          <w:szCs w:val="24"/>
        </w:rPr>
        <w:t xml:space="preserve">Phone: </w:t>
      </w:r>
      <w:r w:rsidR="003B03C2">
        <w:rPr>
          <w:rFonts w:ascii="Times New Roman" w:hAnsi="Times New Roman" w:cs="Times New Roman"/>
          <w:sz w:val="24"/>
          <w:szCs w:val="24"/>
        </w:rPr>
        <w:t>(</w:t>
      </w:r>
      <w:r w:rsidRPr="00C207D3">
        <w:rPr>
          <w:rFonts w:ascii="Times New Roman" w:hAnsi="Times New Roman" w:cs="Times New Roman"/>
          <w:sz w:val="24"/>
          <w:szCs w:val="24"/>
        </w:rPr>
        <w:t>956</w:t>
      </w:r>
      <w:r w:rsidR="003B03C2">
        <w:rPr>
          <w:rFonts w:ascii="Times New Roman" w:hAnsi="Times New Roman" w:cs="Times New Roman"/>
          <w:sz w:val="24"/>
          <w:szCs w:val="24"/>
        </w:rPr>
        <w:t xml:space="preserve">) </w:t>
      </w:r>
      <w:r w:rsidRPr="00C207D3">
        <w:rPr>
          <w:rFonts w:ascii="Times New Roman" w:hAnsi="Times New Roman" w:cs="Times New Roman"/>
          <w:sz w:val="24"/>
          <w:szCs w:val="24"/>
        </w:rPr>
        <w:t>727-5147</w:t>
      </w:r>
    </w:p>
    <w:p w14:paraId="593D8B59" w14:textId="77777777" w:rsidR="006F655C" w:rsidRDefault="006F655C" w:rsidP="006F655C">
      <w:pPr>
        <w:pStyle w:val="Heading2"/>
        <w:rPr>
          <w:rFonts w:ascii="Times New Roman" w:hAnsi="Times New Roman" w:cs="Times New Roman"/>
        </w:rPr>
      </w:pPr>
      <w:bookmarkStart w:id="75" w:name="_Toc145930322"/>
      <w:r w:rsidRPr="00124532">
        <w:rPr>
          <w:rFonts w:ascii="Times New Roman" w:hAnsi="Times New Roman" w:cs="Times New Roman"/>
        </w:rPr>
        <w:lastRenderedPageBreak/>
        <w:t>Partnership Benefits</w:t>
      </w:r>
      <w:bookmarkEnd w:id="75"/>
    </w:p>
    <w:p w14:paraId="4392290C" w14:textId="44AA0B1D" w:rsidR="006F655C" w:rsidRPr="003822EA" w:rsidRDefault="006B3614" w:rsidP="00FA4749">
      <w:pPr>
        <w:rPr>
          <w:rFonts w:ascii="Times New Roman" w:hAnsi="Times New Roman" w:cs="Times New Roman"/>
          <w:sz w:val="24"/>
          <w:szCs w:val="24"/>
        </w:rPr>
      </w:pPr>
      <w:r w:rsidRPr="003822EA">
        <w:rPr>
          <w:rFonts w:ascii="Times New Roman" w:hAnsi="Times New Roman" w:cs="Times New Roman"/>
          <w:sz w:val="24"/>
          <w:szCs w:val="24"/>
        </w:rPr>
        <w:t xml:space="preserve">Partnership </w:t>
      </w:r>
      <w:r w:rsidR="00DD6075">
        <w:rPr>
          <w:rFonts w:ascii="Times New Roman" w:hAnsi="Times New Roman" w:cs="Times New Roman"/>
          <w:sz w:val="24"/>
          <w:szCs w:val="24"/>
        </w:rPr>
        <w:t xml:space="preserve">benefits </w:t>
      </w:r>
      <w:r w:rsidR="00783403" w:rsidRPr="003822EA">
        <w:rPr>
          <w:rFonts w:ascii="Times New Roman" w:hAnsi="Times New Roman" w:cs="Times New Roman"/>
          <w:sz w:val="24"/>
          <w:szCs w:val="24"/>
        </w:rPr>
        <w:t xml:space="preserve">may </w:t>
      </w:r>
      <w:r w:rsidRPr="003822EA">
        <w:rPr>
          <w:rFonts w:ascii="Times New Roman" w:hAnsi="Times New Roman" w:cs="Times New Roman"/>
          <w:sz w:val="24"/>
          <w:szCs w:val="24"/>
        </w:rPr>
        <w:t>include referrals and coenrollment of participants. Colocation of Job Corps Outreach and Admissions staff may provide recruitment opportunities for program participants</w:t>
      </w:r>
      <w:r w:rsidR="00F47E53" w:rsidRPr="003822EA">
        <w:rPr>
          <w:rFonts w:ascii="Times New Roman" w:hAnsi="Times New Roman" w:cs="Times New Roman"/>
          <w:sz w:val="24"/>
          <w:szCs w:val="24"/>
        </w:rPr>
        <w:t>, especially disadvantaged youth</w:t>
      </w:r>
      <w:r w:rsidRPr="003822EA">
        <w:rPr>
          <w:rFonts w:ascii="Times New Roman" w:hAnsi="Times New Roman" w:cs="Times New Roman"/>
          <w:sz w:val="24"/>
          <w:szCs w:val="24"/>
        </w:rPr>
        <w:t>.</w:t>
      </w:r>
    </w:p>
    <w:p w14:paraId="0DAE9308" w14:textId="77777777" w:rsidR="00D57462" w:rsidRDefault="00D57462">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4ADF4A54" w14:textId="31EF8024" w:rsidR="00194559" w:rsidRPr="00836EE2" w:rsidRDefault="00484403" w:rsidP="00836EE2">
      <w:pPr>
        <w:pStyle w:val="Heading1"/>
        <w:rPr>
          <w:rFonts w:ascii="Times New Roman" w:hAnsi="Times New Roman" w:cs="Times New Roman"/>
        </w:rPr>
      </w:pPr>
      <w:bookmarkStart w:id="76" w:name="_Toc145930323"/>
      <w:r>
        <w:rPr>
          <w:rFonts w:ascii="Times New Roman" w:hAnsi="Times New Roman" w:cs="Times New Roman"/>
        </w:rPr>
        <w:lastRenderedPageBreak/>
        <w:t xml:space="preserve">Indian and </w:t>
      </w:r>
      <w:r w:rsidR="00555C5D">
        <w:rPr>
          <w:rFonts w:ascii="Times New Roman" w:hAnsi="Times New Roman" w:cs="Times New Roman"/>
        </w:rPr>
        <w:t xml:space="preserve">Native American </w:t>
      </w:r>
      <w:r w:rsidR="00443ADE">
        <w:rPr>
          <w:rFonts w:ascii="Times New Roman" w:hAnsi="Times New Roman" w:cs="Times New Roman"/>
        </w:rPr>
        <w:t>P</w:t>
      </w:r>
      <w:r w:rsidR="00555C5D">
        <w:rPr>
          <w:rFonts w:ascii="Times New Roman" w:hAnsi="Times New Roman" w:cs="Times New Roman"/>
        </w:rPr>
        <w:t>rograms</w:t>
      </w:r>
      <w:bookmarkEnd w:id="76"/>
    </w:p>
    <w:p w14:paraId="5E8356F3" w14:textId="2AA863CE" w:rsidR="00FA4749" w:rsidRDefault="00226A31" w:rsidP="00FA4749">
      <w:pPr>
        <w:rPr>
          <w:rFonts w:ascii="Times New Roman" w:hAnsi="Times New Roman" w:cs="Times New Roman"/>
          <w:sz w:val="24"/>
          <w:szCs w:val="24"/>
        </w:rPr>
      </w:pPr>
      <w:r w:rsidRPr="00226A31">
        <w:rPr>
          <w:rFonts w:ascii="Times New Roman" w:hAnsi="Times New Roman" w:cs="Times New Roman"/>
          <w:sz w:val="24"/>
          <w:szCs w:val="24"/>
        </w:rPr>
        <w:t xml:space="preserve">Texas’ </w:t>
      </w:r>
      <w:r w:rsidR="006237B7">
        <w:rPr>
          <w:rFonts w:ascii="Times New Roman" w:hAnsi="Times New Roman" w:cs="Times New Roman"/>
          <w:sz w:val="24"/>
          <w:szCs w:val="24"/>
        </w:rPr>
        <w:t xml:space="preserve">three </w:t>
      </w:r>
      <w:hyperlink r:id="rId18" w:history="1">
        <w:r w:rsidR="00883AAB">
          <w:rPr>
            <w:rStyle w:val="Hyperlink"/>
            <w:rFonts w:ascii="Times New Roman" w:hAnsi="Times New Roman" w:cs="Times New Roman"/>
            <w:sz w:val="24"/>
            <w:szCs w:val="24"/>
          </w:rPr>
          <w:t>WIOA Section 166 grantees</w:t>
        </w:r>
      </w:hyperlink>
      <w:r w:rsidR="0045190A">
        <w:rPr>
          <w:rFonts w:ascii="Times New Roman" w:hAnsi="Times New Roman" w:cs="Times New Roman"/>
          <w:sz w:val="24"/>
          <w:szCs w:val="24"/>
        </w:rPr>
        <w:t xml:space="preserve"> and</w:t>
      </w:r>
      <w:r w:rsidRPr="00226A31">
        <w:rPr>
          <w:rFonts w:ascii="Times New Roman" w:hAnsi="Times New Roman" w:cs="Times New Roman"/>
          <w:sz w:val="24"/>
          <w:szCs w:val="24"/>
        </w:rPr>
        <w:t xml:space="preserve"> the Boards that are their required partners</w:t>
      </w:r>
      <w:r w:rsidR="00DD6075">
        <w:rPr>
          <w:rFonts w:ascii="Times New Roman" w:hAnsi="Times New Roman" w:cs="Times New Roman"/>
          <w:sz w:val="24"/>
          <w:szCs w:val="24"/>
        </w:rPr>
        <w:t>,</w:t>
      </w:r>
      <w:r w:rsidR="00905B85">
        <w:rPr>
          <w:rFonts w:ascii="Times New Roman" w:hAnsi="Times New Roman" w:cs="Times New Roman"/>
          <w:sz w:val="24"/>
          <w:szCs w:val="24"/>
        </w:rPr>
        <w:t xml:space="preserve"> pursuant to</w:t>
      </w:r>
      <w:r w:rsidR="00E43130">
        <w:rPr>
          <w:rFonts w:ascii="Times New Roman" w:hAnsi="Times New Roman" w:cs="Times New Roman"/>
          <w:sz w:val="24"/>
          <w:szCs w:val="24"/>
        </w:rPr>
        <w:t xml:space="preserve"> </w:t>
      </w:r>
      <w:hyperlink r:id="rId19" w:history="1">
        <w:r w:rsidR="00905B85">
          <w:rPr>
            <w:rStyle w:val="Hyperlink"/>
            <w:rFonts w:ascii="Times New Roman" w:hAnsi="Times New Roman" w:cs="Times New Roman"/>
            <w:sz w:val="24"/>
            <w:szCs w:val="24"/>
          </w:rPr>
          <w:t>20 CFR Part 684</w:t>
        </w:r>
      </w:hyperlink>
      <w:r w:rsidR="00DD6075">
        <w:rPr>
          <w:rFonts w:ascii="Times New Roman" w:hAnsi="Times New Roman" w:cs="Times New Roman"/>
          <w:sz w:val="24"/>
          <w:szCs w:val="24"/>
        </w:rPr>
        <w:t>,</w:t>
      </w:r>
      <w:r w:rsidR="00905B85">
        <w:rPr>
          <w:rFonts w:ascii="Times New Roman" w:hAnsi="Times New Roman" w:cs="Times New Roman"/>
          <w:sz w:val="24"/>
          <w:szCs w:val="24"/>
        </w:rPr>
        <w:t xml:space="preserve"> are listed below</w:t>
      </w:r>
      <w:r>
        <w:rPr>
          <w:rFonts w:ascii="Times New Roman" w:hAnsi="Times New Roman" w:cs="Times New Roman"/>
          <w:sz w:val="24"/>
          <w:szCs w:val="24"/>
        </w:rPr>
        <w:t>.</w:t>
      </w:r>
    </w:p>
    <w:p w14:paraId="2879FB79" w14:textId="22255275" w:rsidR="00F3758A" w:rsidRPr="00F3758A" w:rsidRDefault="00F3758A" w:rsidP="00F3758A">
      <w:pPr>
        <w:pStyle w:val="Heading2"/>
        <w:rPr>
          <w:rFonts w:ascii="Times New Roman" w:hAnsi="Times New Roman" w:cs="Times New Roman"/>
          <w:b/>
          <w:bCs/>
        </w:rPr>
      </w:pPr>
      <w:bookmarkStart w:id="77" w:name="_Toc145930324"/>
      <w:r w:rsidRPr="00F3758A">
        <w:rPr>
          <w:rFonts w:ascii="Times New Roman" w:hAnsi="Times New Roman" w:cs="Times New Roman"/>
          <w:b/>
          <w:bCs/>
        </w:rPr>
        <w:t>Deep East</w:t>
      </w:r>
      <w:r w:rsidR="00783403">
        <w:rPr>
          <w:rFonts w:ascii="Times New Roman" w:hAnsi="Times New Roman" w:cs="Times New Roman"/>
          <w:b/>
          <w:bCs/>
        </w:rPr>
        <w:t xml:space="preserve"> Texas</w:t>
      </w:r>
      <w:bookmarkEnd w:id="77"/>
    </w:p>
    <w:p w14:paraId="1EF4A9F7" w14:textId="1A0FDDA9" w:rsidR="00316B08" w:rsidRDefault="00316B08" w:rsidP="0030166E">
      <w:pPr>
        <w:spacing w:after="0"/>
        <w:rPr>
          <w:rFonts w:ascii="Times New Roman" w:hAnsi="Times New Roman" w:cs="Times New Roman"/>
          <w:sz w:val="24"/>
          <w:szCs w:val="24"/>
        </w:rPr>
      </w:pPr>
      <w:r w:rsidRPr="00316B08">
        <w:rPr>
          <w:rFonts w:ascii="Times New Roman" w:hAnsi="Times New Roman" w:cs="Times New Roman"/>
          <w:b/>
          <w:bCs/>
          <w:sz w:val="24"/>
          <w:szCs w:val="24"/>
        </w:rPr>
        <w:t>Alabama-Coushatta Indian Tribal Council</w:t>
      </w:r>
      <w:r w:rsidRPr="00316B08">
        <w:rPr>
          <w:rFonts w:ascii="Times New Roman" w:hAnsi="Times New Roman" w:cs="Times New Roman"/>
          <w:sz w:val="24"/>
          <w:szCs w:val="24"/>
        </w:rPr>
        <w:br/>
        <w:t>571 State Park Road 56</w:t>
      </w:r>
      <w:r w:rsidRPr="00316B08">
        <w:rPr>
          <w:rFonts w:ascii="Times New Roman" w:hAnsi="Times New Roman" w:cs="Times New Roman"/>
          <w:sz w:val="24"/>
          <w:szCs w:val="24"/>
        </w:rPr>
        <w:br/>
        <w:t>Livingston, Texas 77351</w:t>
      </w:r>
      <w:r w:rsidRPr="00316B08">
        <w:rPr>
          <w:rFonts w:ascii="Times New Roman" w:hAnsi="Times New Roman" w:cs="Times New Roman"/>
          <w:sz w:val="24"/>
          <w:szCs w:val="24"/>
        </w:rPr>
        <w:br/>
      </w:r>
      <w:r w:rsidR="0030166E" w:rsidRPr="00783403">
        <w:rPr>
          <w:rFonts w:ascii="Times New Roman" w:hAnsi="Times New Roman" w:cs="Times New Roman"/>
          <w:sz w:val="24"/>
          <w:szCs w:val="24"/>
        </w:rPr>
        <w:t>Mr. Walter Celestine</w:t>
      </w:r>
      <w:r w:rsidR="007745C0">
        <w:rPr>
          <w:rFonts w:ascii="Times New Roman" w:hAnsi="Times New Roman" w:cs="Times New Roman"/>
          <w:sz w:val="24"/>
          <w:szCs w:val="24"/>
        </w:rPr>
        <w:t>,</w:t>
      </w:r>
      <w:r w:rsidR="007745C0" w:rsidRPr="007745C0">
        <w:rPr>
          <w:rFonts w:ascii="Times New Roman" w:hAnsi="Times New Roman" w:cs="Times New Roman"/>
          <w:sz w:val="24"/>
          <w:szCs w:val="24"/>
        </w:rPr>
        <w:t xml:space="preserve"> </w:t>
      </w:r>
      <w:r w:rsidR="007745C0" w:rsidRPr="00783403">
        <w:rPr>
          <w:rFonts w:ascii="Times New Roman" w:hAnsi="Times New Roman" w:cs="Times New Roman"/>
          <w:sz w:val="24"/>
          <w:szCs w:val="24"/>
        </w:rPr>
        <w:t>WIOA Program Director</w:t>
      </w:r>
      <w:r w:rsidRPr="00316B08">
        <w:rPr>
          <w:rFonts w:ascii="Times New Roman" w:hAnsi="Times New Roman" w:cs="Times New Roman"/>
          <w:sz w:val="24"/>
          <w:szCs w:val="24"/>
        </w:rPr>
        <w:br/>
      </w:r>
      <w:r w:rsidR="007745C0">
        <w:rPr>
          <w:rFonts w:ascii="Times New Roman" w:hAnsi="Times New Roman" w:cs="Times New Roman"/>
          <w:sz w:val="24"/>
          <w:szCs w:val="24"/>
        </w:rPr>
        <w:t xml:space="preserve">Phone: </w:t>
      </w:r>
      <w:r w:rsidR="003B03C2">
        <w:rPr>
          <w:rFonts w:ascii="Times New Roman" w:hAnsi="Times New Roman" w:cs="Times New Roman"/>
          <w:sz w:val="24"/>
          <w:szCs w:val="24"/>
        </w:rPr>
        <w:t>(</w:t>
      </w:r>
      <w:r w:rsidRPr="00316B08">
        <w:rPr>
          <w:rFonts w:ascii="Times New Roman" w:hAnsi="Times New Roman" w:cs="Times New Roman"/>
          <w:sz w:val="24"/>
          <w:szCs w:val="24"/>
        </w:rPr>
        <w:t>936</w:t>
      </w:r>
      <w:r w:rsidR="003B03C2">
        <w:rPr>
          <w:rFonts w:ascii="Times New Roman" w:hAnsi="Times New Roman" w:cs="Times New Roman"/>
          <w:sz w:val="24"/>
          <w:szCs w:val="24"/>
        </w:rPr>
        <w:t xml:space="preserve">) </w:t>
      </w:r>
      <w:r w:rsidRPr="00316B08">
        <w:rPr>
          <w:rFonts w:ascii="Times New Roman" w:hAnsi="Times New Roman" w:cs="Times New Roman"/>
          <w:sz w:val="24"/>
          <w:szCs w:val="24"/>
        </w:rPr>
        <w:t>563-1100</w:t>
      </w:r>
    </w:p>
    <w:p w14:paraId="36C8D838" w14:textId="77777777" w:rsidR="00FD54CF" w:rsidRDefault="00FD54CF" w:rsidP="0030166E">
      <w:pPr>
        <w:spacing w:after="0"/>
        <w:rPr>
          <w:rFonts w:ascii="Times New Roman" w:hAnsi="Times New Roman" w:cs="Times New Roman"/>
          <w:sz w:val="24"/>
          <w:szCs w:val="24"/>
        </w:rPr>
      </w:pPr>
    </w:p>
    <w:p w14:paraId="7B2667E6" w14:textId="35389F24" w:rsidR="00F3758A" w:rsidRPr="00F3758A" w:rsidRDefault="00F3758A" w:rsidP="00F3758A">
      <w:pPr>
        <w:pStyle w:val="Heading2"/>
        <w:rPr>
          <w:rFonts w:ascii="Times New Roman" w:hAnsi="Times New Roman" w:cs="Times New Roman"/>
          <w:b/>
          <w:bCs/>
        </w:rPr>
      </w:pPr>
      <w:bookmarkStart w:id="78" w:name="_Toc145930325"/>
      <w:r w:rsidRPr="00F3758A">
        <w:rPr>
          <w:rFonts w:ascii="Times New Roman" w:hAnsi="Times New Roman" w:cs="Times New Roman"/>
          <w:b/>
          <w:bCs/>
        </w:rPr>
        <w:t>Greater Dallas</w:t>
      </w:r>
      <w:bookmarkEnd w:id="78"/>
    </w:p>
    <w:p w14:paraId="7F5FC213" w14:textId="0EBCC6E1" w:rsidR="00316B08" w:rsidRDefault="007A54CB" w:rsidP="007C315C">
      <w:pPr>
        <w:spacing w:after="0"/>
        <w:rPr>
          <w:rFonts w:ascii="Times New Roman" w:hAnsi="Times New Roman" w:cs="Times New Roman"/>
          <w:sz w:val="24"/>
          <w:szCs w:val="24"/>
        </w:rPr>
      </w:pPr>
      <w:r w:rsidRPr="007C315C">
        <w:rPr>
          <w:rFonts w:ascii="Times New Roman" w:hAnsi="Times New Roman" w:cs="Times New Roman"/>
          <w:b/>
          <w:bCs/>
          <w:sz w:val="24"/>
          <w:szCs w:val="24"/>
        </w:rPr>
        <w:t>Dallas Inter-Tribal Center</w:t>
      </w:r>
      <w:r w:rsidRPr="007A54CB">
        <w:rPr>
          <w:rFonts w:ascii="Times New Roman" w:hAnsi="Times New Roman" w:cs="Times New Roman"/>
          <w:sz w:val="24"/>
          <w:szCs w:val="24"/>
        </w:rPr>
        <w:br/>
        <w:t>1283 Record Crossing Road</w:t>
      </w:r>
      <w:r w:rsidRPr="007A54CB">
        <w:rPr>
          <w:rFonts w:ascii="Times New Roman" w:hAnsi="Times New Roman" w:cs="Times New Roman"/>
          <w:sz w:val="24"/>
          <w:szCs w:val="24"/>
        </w:rPr>
        <w:br/>
        <w:t>Dallas, Texas 75235</w:t>
      </w:r>
    </w:p>
    <w:p w14:paraId="43CA2F09" w14:textId="506A5A1B" w:rsidR="007A54CB" w:rsidRDefault="007745C0" w:rsidP="00FA4749">
      <w:pPr>
        <w:rPr>
          <w:rFonts w:ascii="Times New Roman" w:hAnsi="Times New Roman" w:cs="Times New Roman"/>
          <w:sz w:val="24"/>
          <w:szCs w:val="24"/>
        </w:rPr>
      </w:pPr>
      <w:r w:rsidRPr="00783403">
        <w:rPr>
          <w:rFonts w:ascii="Times New Roman" w:hAnsi="Times New Roman" w:cs="Times New Roman"/>
          <w:sz w:val="24"/>
          <w:szCs w:val="24"/>
        </w:rPr>
        <w:t>Ms. Snowy Voice</w:t>
      </w:r>
      <w:r>
        <w:rPr>
          <w:rFonts w:ascii="Times New Roman" w:hAnsi="Times New Roman" w:cs="Times New Roman"/>
          <w:sz w:val="24"/>
          <w:szCs w:val="24"/>
        </w:rPr>
        <w:t>,</w:t>
      </w:r>
      <w:r w:rsidRPr="00783403">
        <w:rPr>
          <w:rFonts w:ascii="Times New Roman" w:hAnsi="Times New Roman" w:cs="Times New Roman"/>
          <w:sz w:val="24"/>
          <w:szCs w:val="24"/>
        </w:rPr>
        <w:t xml:space="preserve"> </w:t>
      </w:r>
      <w:r w:rsidR="0030166E" w:rsidRPr="00783403">
        <w:rPr>
          <w:rFonts w:ascii="Times New Roman" w:hAnsi="Times New Roman" w:cs="Times New Roman"/>
          <w:sz w:val="24"/>
          <w:szCs w:val="24"/>
        </w:rPr>
        <w:t>WIOA Director</w:t>
      </w:r>
      <w:r w:rsidR="007A54CB" w:rsidRPr="007A54CB">
        <w:rPr>
          <w:rFonts w:ascii="Times New Roman" w:hAnsi="Times New Roman" w:cs="Times New Roman"/>
          <w:sz w:val="24"/>
          <w:szCs w:val="24"/>
        </w:rPr>
        <w:br/>
      </w: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7A54CB" w:rsidRPr="007A54CB">
        <w:rPr>
          <w:rFonts w:ascii="Times New Roman" w:hAnsi="Times New Roman" w:cs="Times New Roman"/>
          <w:sz w:val="24"/>
          <w:szCs w:val="24"/>
        </w:rPr>
        <w:t>214</w:t>
      </w:r>
      <w:r w:rsidR="003B03C2">
        <w:rPr>
          <w:rFonts w:ascii="Times New Roman" w:hAnsi="Times New Roman" w:cs="Times New Roman"/>
          <w:sz w:val="24"/>
          <w:szCs w:val="24"/>
        </w:rPr>
        <w:t>)</w:t>
      </w:r>
      <w:r w:rsidR="003A18B9">
        <w:rPr>
          <w:rFonts w:ascii="Times New Roman" w:hAnsi="Times New Roman" w:cs="Times New Roman"/>
          <w:sz w:val="24"/>
          <w:szCs w:val="24"/>
        </w:rPr>
        <w:t xml:space="preserve"> </w:t>
      </w:r>
      <w:r w:rsidR="007A54CB" w:rsidRPr="007A54CB">
        <w:rPr>
          <w:rFonts w:ascii="Times New Roman" w:hAnsi="Times New Roman" w:cs="Times New Roman"/>
          <w:sz w:val="24"/>
          <w:szCs w:val="24"/>
        </w:rPr>
        <w:t>941-1050</w:t>
      </w:r>
      <w:r w:rsidR="003A18B9">
        <w:rPr>
          <w:rFonts w:ascii="Times New Roman" w:hAnsi="Times New Roman" w:cs="Times New Roman"/>
          <w:sz w:val="24"/>
          <w:szCs w:val="24"/>
        </w:rPr>
        <w:t>,</w:t>
      </w:r>
      <w:r w:rsidR="007A54CB" w:rsidRPr="007A54CB">
        <w:rPr>
          <w:rFonts w:ascii="Times New Roman" w:hAnsi="Times New Roman" w:cs="Times New Roman"/>
          <w:sz w:val="24"/>
          <w:szCs w:val="24"/>
        </w:rPr>
        <w:t xml:space="preserve"> ext. 202</w:t>
      </w:r>
    </w:p>
    <w:p w14:paraId="784A5125" w14:textId="77777777" w:rsidR="00F3758A" w:rsidRPr="00F3758A" w:rsidRDefault="00F3758A" w:rsidP="00F3758A">
      <w:pPr>
        <w:pStyle w:val="Heading2"/>
        <w:rPr>
          <w:rFonts w:ascii="Times New Roman" w:hAnsi="Times New Roman" w:cs="Times New Roman"/>
          <w:b/>
          <w:bCs/>
        </w:rPr>
      </w:pPr>
      <w:bookmarkStart w:id="79" w:name="_Toc145930326"/>
      <w:proofErr w:type="spellStart"/>
      <w:r w:rsidRPr="00F3758A">
        <w:rPr>
          <w:rFonts w:ascii="Times New Roman" w:hAnsi="Times New Roman" w:cs="Times New Roman"/>
          <w:b/>
          <w:bCs/>
        </w:rPr>
        <w:t>Borderplex</w:t>
      </w:r>
      <w:bookmarkEnd w:id="79"/>
      <w:proofErr w:type="spellEnd"/>
    </w:p>
    <w:p w14:paraId="34D2CB33" w14:textId="73C025EE" w:rsidR="007A54CB" w:rsidRDefault="007A54CB" w:rsidP="007C315C">
      <w:pPr>
        <w:spacing w:after="0"/>
        <w:rPr>
          <w:rFonts w:ascii="Times New Roman" w:hAnsi="Times New Roman" w:cs="Times New Roman"/>
          <w:sz w:val="24"/>
          <w:szCs w:val="24"/>
        </w:rPr>
      </w:pPr>
      <w:r w:rsidRPr="007C315C">
        <w:rPr>
          <w:rFonts w:ascii="Times New Roman" w:hAnsi="Times New Roman" w:cs="Times New Roman"/>
          <w:b/>
          <w:bCs/>
          <w:sz w:val="24"/>
          <w:szCs w:val="24"/>
        </w:rPr>
        <w:t xml:space="preserve">Ysleta </w:t>
      </w:r>
      <w:r w:rsidR="003A18B9">
        <w:rPr>
          <w:rFonts w:ascii="Times New Roman" w:hAnsi="Times New Roman" w:cs="Times New Roman"/>
          <w:b/>
          <w:bCs/>
          <w:sz w:val="24"/>
          <w:szCs w:val="24"/>
        </w:rPr>
        <w:t>d</w:t>
      </w:r>
      <w:r w:rsidRPr="007C315C">
        <w:rPr>
          <w:rFonts w:ascii="Times New Roman" w:hAnsi="Times New Roman" w:cs="Times New Roman"/>
          <w:b/>
          <w:bCs/>
          <w:sz w:val="24"/>
          <w:szCs w:val="24"/>
        </w:rPr>
        <w:t>el Sur Pueblo</w:t>
      </w:r>
      <w:r w:rsidRPr="007A54CB">
        <w:rPr>
          <w:rFonts w:ascii="Times New Roman" w:hAnsi="Times New Roman" w:cs="Times New Roman"/>
          <w:sz w:val="24"/>
          <w:szCs w:val="24"/>
        </w:rPr>
        <w:br/>
        <w:t>119 South Old Pueblo Road</w:t>
      </w:r>
      <w:r w:rsidRPr="007A54CB">
        <w:rPr>
          <w:rFonts w:ascii="Times New Roman" w:hAnsi="Times New Roman" w:cs="Times New Roman"/>
          <w:sz w:val="24"/>
          <w:szCs w:val="24"/>
        </w:rPr>
        <w:br/>
        <w:t>El Paso, Texas 79917</w:t>
      </w:r>
    </w:p>
    <w:p w14:paraId="1946E13E" w14:textId="3B504B32" w:rsidR="007A54CB" w:rsidRPr="00C43E7F" w:rsidRDefault="007745C0" w:rsidP="00FA4749">
      <w:pPr>
        <w:rPr>
          <w:rFonts w:ascii="Times New Roman" w:hAnsi="Times New Roman" w:cs="Times New Roman"/>
          <w:sz w:val="24"/>
          <w:szCs w:val="24"/>
        </w:rPr>
      </w:pPr>
      <w:r w:rsidRPr="00783403">
        <w:rPr>
          <w:rFonts w:ascii="Times New Roman" w:hAnsi="Times New Roman" w:cs="Times New Roman"/>
          <w:sz w:val="24"/>
          <w:szCs w:val="24"/>
        </w:rPr>
        <w:t>Ms. Celeste Munoz</w:t>
      </w:r>
      <w:r>
        <w:rPr>
          <w:rFonts w:ascii="Times New Roman" w:hAnsi="Times New Roman" w:cs="Times New Roman"/>
          <w:sz w:val="24"/>
          <w:szCs w:val="24"/>
        </w:rPr>
        <w:t>,</w:t>
      </w:r>
      <w:r w:rsidRPr="00783403">
        <w:rPr>
          <w:rFonts w:ascii="Times New Roman" w:hAnsi="Times New Roman" w:cs="Times New Roman"/>
          <w:sz w:val="24"/>
          <w:szCs w:val="24"/>
        </w:rPr>
        <w:t xml:space="preserve"> </w:t>
      </w:r>
      <w:r w:rsidR="0030166E" w:rsidRPr="00783403">
        <w:rPr>
          <w:rFonts w:ascii="Times New Roman" w:hAnsi="Times New Roman" w:cs="Times New Roman"/>
          <w:sz w:val="24"/>
          <w:szCs w:val="24"/>
        </w:rPr>
        <w:t xml:space="preserve">Program Director </w:t>
      </w:r>
      <w:r w:rsidR="007C315C" w:rsidRPr="007C315C">
        <w:rPr>
          <w:rFonts w:ascii="Times New Roman" w:hAnsi="Times New Roman" w:cs="Times New Roman"/>
          <w:sz w:val="24"/>
          <w:szCs w:val="24"/>
        </w:rPr>
        <w:br/>
      </w: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7C315C" w:rsidRPr="007C315C">
        <w:rPr>
          <w:rFonts w:ascii="Times New Roman" w:hAnsi="Times New Roman" w:cs="Times New Roman"/>
          <w:sz w:val="24"/>
          <w:szCs w:val="24"/>
        </w:rPr>
        <w:t>915</w:t>
      </w:r>
      <w:r w:rsidR="003B03C2">
        <w:rPr>
          <w:rFonts w:ascii="Times New Roman" w:hAnsi="Times New Roman" w:cs="Times New Roman"/>
          <w:sz w:val="24"/>
          <w:szCs w:val="24"/>
        </w:rPr>
        <w:t xml:space="preserve">) </w:t>
      </w:r>
      <w:r w:rsidR="007C315C" w:rsidRPr="007C315C">
        <w:rPr>
          <w:rFonts w:ascii="Times New Roman" w:hAnsi="Times New Roman" w:cs="Times New Roman"/>
          <w:sz w:val="24"/>
          <w:szCs w:val="24"/>
        </w:rPr>
        <w:t>872-8648</w:t>
      </w:r>
    </w:p>
    <w:p w14:paraId="13B62713" w14:textId="77777777" w:rsidR="006F655C" w:rsidRDefault="006F655C" w:rsidP="006F655C">
      <w:pPr>
        <w:pStyle w:val="Heading2"/>
        <w:rPr>
          <w:rFonts w:ascii="Times New Roman" w:hAnsi="Times New Roman" w:cs="Times New Roman"/>
        </w:rPr>
      </w:pPr>
      <w:bookmarkStart w:id="80" w:name="_Toc145930327"/>
      <w:r w:rsidRPr="00124532">
        <w:rPr>
          <w:rFonts w:ascii="Times New Roman" w:hAnsi="Times New Roman" w:cs="Times New Roman"/>
        </w:rPr>
        <w:t>Partnership Benefits</w:t>
      </w:r>
      <w:bookmarkEnd w:id="80"/>
    </w:p>
    <w:p w14:paraId="4EC26C00" w14:textId="2458936B" w:rsidR="006F655C" w:rsidRPr="003822EA" w:rsidRDefault="00743B03" w:rsidP="00FA4749">
      <w:pPr>
        <w:rPr>
          <w:rFonts w:ascii="Times New Roman" w:hAnsi="Times New Roman" w:cs="Times New Roman"/>
          <w:sz w:val="24"/>
          <w:szCs w:val="24"/>
        </w:rPr>
      </w:pPr>
      <w:r w:rsidRPr="003822EA">
        <w:rPr>
          <w:rFonts w:ascii="Times New Roman" w:hAnsi="Times New Roman" w:cs="Times New Roman"/>
          <w:sz w:val="24"/>
          <w:szCs w:val="24"/>
        </w:rPr>
        <w:t xml:space="preserve">Partnership </w:t>
      </w:r>
      <w:r w:rsidR="00DD6075">
        <w:rPr>
          <w:rFonts w:ascii="Times New Roman" w:hAnsi="Times New Roman" w:cs="Times New Roman"/>
          <w:sz w:val="24"/>
          <w:szCs w:val="24"/>
        </w:rPr>
        <w:t xml:space="preserve">benefits </w:t>
      </w:r>
      <w:r w:rsidR="00FD54CF" w:rsidRPr="003822EA">
        <w:rPr>
          <w:rFonts w:ascii="Times New Roman" w:hAnsi="Times New Roman" w:cs="Times New Roman"/>
          <w:sz w:val="24"/>
          <w:szCs w:val="24"/>
        </w:rPr>
        <w:t xml:space="preserve">may </w:t>
      </w:r>
      <w:r w:rsidRPr="003822EA">
        <w:rPr>
          <w:rFonts w:ascii="Times New Roman" w:hAnsi="Times New Roman" w:cs="Times New Roman"/>
          <w:sz w:val="24"/>
          <w:szCs w:val="24"/>
        </w:rPr>
        <w:t>include coenrollment of participants and colocation of Indian and Native American (INA) program staff at local Workforce Solutions Offices. INA applicants should be provided information on other workforce development programs and services, including those provided through WIOA Title</w:t>
      </w:r>
      <w:r w:rsidR="001B52A6" w:rsidRPr="003822EA">
        <w:rPr>
          <w:rFonts w:ascii="Times New Roman" w:hAnsi="Times New Roman" w:cs="Times New Roman"/>
          <w:sz w:val="24"/>
          <w:szCs w:val="24"/>
        </w:rPr>
        <w:t>s</w:t>
      </w:r>
      <w:r w:rsidRPr="003822EA">
        <w:rPr>
          <w:rFonts w:ascii="Times New Roman" w:hAnsi="Times New Roman" w:cs="Times New Roman"/>
          <w:sz w:val="24"/>
          <w:szCs w:val="24"/>
        </w:rPr>
        <w:t xml:space="preserve"> I, </w:t>
      </w:r>
      <w:r w:rsidR="00D32735" w:rsidRPr="003822EA">
        <w:rPr>
          <w:rFonts w:ascii="Times New Roman" w:hAnsi="Times New Roman" w:cs="Times New Roman"/>
          <w:sz w:val="24"/>
          <w:szCs w:val="24"/>
        </w:rPr>
        <w:t>II</w:t>
      </w:r>
      <w:r w:rsidRPr="003822EA">
        <w:rPr>
          <w:rFonts w:ascii="Times New Roman" w:hAnsi="Times New Roman" w:cs="Times New Roman"/>
          <w:sz w:val="24"/>
          <w:szCs w:val="24"/>
        </w:rPr>
        <w:t>, and</w:t>
      </w:r>
      <w:r w:rsidR="00D32735" w:rsidRPr="003822EA">
        <w:rPr>
          <w:rFonts w:ascii="Times New Roman" w:hAnsi="Times New Roman" w:cs="Times New Roman"/>
          <w:sz w:val="24"/>
          <w:szCs w:val="24"/>
        </w:rPr>
        <w:t xml:space="preserve"> I</w:t>
      </w:r>
      <w:r w:rsidR="001B52A6" w:rsidRPr="003822EA">
        <w:rPr>
          <w:rFonts w:ascii="Times New Roman" w:hAnsi="Times New Roman" w:cs="Times New Roman"/>
          <w:sz w:val="24"/>
          <w:szCs w:val="24"/>
        </w:rPr>
        <w:t>V</w:t>
      </w:r>
      <w:r w:rsidRPr="003822EA">
        <w:rPr>
          <w:rFonts w:ascii="Times New Roman" w:hAnsi="Times New Roman" w:cs="Times New Roman"/>
          <w:sz w:val="24"/>
          <w:szCs w:val="24"/>
        </w:rPr>
        <w:t>.</w:t>
      </w:r>
    </w:p>
    <w:p w14:paraId="5D68064C" w14:textId="77777777" w:rsidR="00D57462" w:rsidRDefault="00D57462">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52A36A1E" w14:textId="1ECA994E" w:rsidR="00B46F94" w:rsidRPr="00C43E7F" w:rsidRDefault="00FA4749" w:rsidP="004A588B">
      <w:pPr>
        <w:pStyle w:val="Heading2"/>
        <w:rPr>
          <w:sz w:val="24"/>
          <w:szCs w:val="24"/>
        </w:rPr>
      </w:pPr>
      <w:bookmarkStart w:id="81" w:name="_Toc145930328"/>
      <w:proofErr w:type="spellStart"/>
      <w:r w:rsidRPr="004A588B">
        <w:rPr>
          <w:rFonts w:ascii="Times New Roman" w:hAnsi="Times New Roman" w:cs="Times New Roman"/>
          <w:b/>
          <w:bCs/>
        </w:rPr>
        <w:lastRenderedPageBreak/>
        <w:t>YouthBuild</w:t>
      </w:r>
      <w:bookmarkEnd w:id="81"/>
      <w:proofErr w:type="spellEnd"/>
    </w:p>
    <w:p w14:paraId="17DB1850" w14:textId="5AB093A7" w:rsidR="006237B7" w:rsidRPr="00966B8D" w:rsidRDefault="006237B7" w:rsidP="006237B7">
      <w:pPr>
        <w:rPr>
          <w:rFonts w:ascii="Times New Roman" w:hAnsi="Times New Roman" w:cs="Times New Roman"/>
          <w:sz w:val="24"/>
          <w:szCs w:val="24"/>
        </w:rPr>
      </w:pPr>
      <w:r w:rsidRPr="00C43E7F">
        <w:rPr>
          <w:rFonts w:ascii="Times New Roman" w:hAnsi="Times New Roman" w:cs="Times New Roman"/>
          <w:sz w:val="24"/>
          <w:szCs w:val="24"/>
        </w:rPr>
        <w:t xml:space="preserve">Texas’ four </w:t>
      </w:r>
      <w:hyperlink r:id="rId20" w:history="1">
        <w:r w:rsidR="003543E7">
          <w:rPr>
            <w:rStyle w:val="Hyperlink"/>
            <w:rFonts w:ascii="Times New Roman" w:hAnsi="Times New Roman" w:cs="Times New Roman"/>
            <w:sz w:val="24"/>
            <w:szCs w:val="24"/>
          </w:rPr>
          <w:t>WIOA Section 171 grantees</w:t>
        </w:r>
      </w:hyperlink>
      <w:r w:rsidR="00846BFF">
        <w:rPr>
          <w:rFonts w:ascii="Times New Roman" w:hAnsi="Times New Roman" w:cs="Times New Roman"/>
          <w:sz w:val="24"/>
          <w:szCs w:val="24"/>
        </w:rPr>
        <w:t xml:space="preserve"> </w:t>
      </w:r>
      <w:r w:rsidRPr="00C43E7F">
        <w:rPr>
          <w:rFonts w:ascii="Times New Roman" w:hAnsi="Times New Roman" w:cs="Times New Roman"/>
          <w:sz w:val="24"/>
          <w:szCs w:val="24"/>
        </w:rPr>
        <w:t>and the Boards that are their required partners</w:t>
      </w:r>
      <w:r w:rsidR="002E7184">
        <w:rPr>
          <w:rFonts w:ascii="Times New Roman" w:hAnsi="Times New Roman" w:cs="Times New Roman"/>
          <w:sz w:val="24"/>
          <w:szCs w:val="24"/>
        </w:rPr>
        <w:t>,</w:t>
      </w:r>
      <w:r w:rsidR="002E7184" w:rsidRPr="002E7184">
        <w:rPr>
          <w:rFonts w:ascii="Times New Roman" w:hAnsi="Times New Roman" w:cs="Times New Roman"/>
          <w:sz w:val="24"/>
          <w:szCs w:val="24"/>
        </w:rPr>
        <w:t xml:space="preserve"> </w:t>
      </w:r>
      <w:r w:rsidR="002E7184">
        <w:rPr>
          <w:rFonts w:ascii="Times New Roman" w:hAnsi="Times New Roman" w:cs="Times New Roman"/>
          <w:sz w:val="24"/>
          <w:szCs w:val="24"/>
        </w:rPr>
        <w:t xml:space="preserve">pursuant to </w:t>
      </w:r>
      <w:hyperlink r:id="rId21" w:history="1">
        <w:r w:rsidR="002E7184" w:rsidRPr="002E7184">
          <w:rPr>
            <w:rStyle w:val="Hyperlink"/>
            <w:rFonts w:ascii="Times New Roman" w:hAnsi="Times New Roman" w:cs="Times New Roman"/>
            <w:sz w:val="24"/>
            <w:szCs w:val="24"/>
          </w:rPr>
          <w:t>20 CFR Part 688</w:t>
        </w:r>
      </w:hyperlink>
      <w:r w:rsidR="002E7184">
        <w:rPr>
          <w:rFonts w:ascii="Times New Roman" w:hAnsi="Times New Roman" w:cs="Times New Roman"/>
          <w:sz w:val="24"/>
          <w:szCs w:val="24"/>
        </w:rPr>
        <w:t>,</w:t>
      </w:r>
      <w:r w:rsidR="00905B85">
        <w:rPr>
          <w:rFonts w:ascii="Times New Roman" w:hAnsi="Times New Roman" w:cs="Times New Roman"/>
          <w:sz w:val="24"/>
          <w:szCs w:val="24"/>
        </w:rPr>
        <w:t xml:space="preserve"> are listed below</w:t>
      </w:r>
      <w:r w:rsidRPr="00C43E7F">
        <w:rPr>
          <w:rFonts w:ascii="Times New Roman" w:hAnsi="Times New Roman" w:cs="Times New Roman"/>
          <w:sz w:val="24"/>
          <w:szCs w:val="24"/>
        </w:rPr>
        <w:t xml:space="preserve">. </w:t>
      </w:r>
      <w:r w:rsidR="006B470D" w:rsidRPr="003822EA">
        <w:rPr>
          <w:rFonts w:ascii="Times New Roman" w:hAnsi="Times New Roman" w:cs="Times New Roman"/>
          <w:sz w:val="24"/>
          <w:szCs w:val="24"/>
        </w:rPr>
        <w:t>Grantees were announced in November 2022.</w:t>
      </w:r>
      <w:r w:rsidR="00966B8D" w:rsidRPr="003822EA">
        <w:rPr>
          <w:rFonts w:ascii="Times New Roman" w:hAnsi="Times New Roman" w:cs="Times New Roman"/>
          <w:sz w:val="24"/>
          <w:szCs w:val="24"/>
        </w:rPr>
        <w:t xml:space="preserve"> </w:t>
      </w:r>
      <w:r w:rsidR="00F534B1" w:rsidRPr="003822EA">
        <w:rPr>
          <w:rFonts w:ascii="Times New Roman" w:hAnsi="Times New Roman" w:cs="Times New Roman"/>
          <w:sz w:val="24"/>
          <w:szCs w:val="24"/>
        </w:rPr>
        <w:t>(</w:t>
      </w:r>
      <w:hyperlink r:id="rId22" w:history="1">
        <w:r w:rsidR="004C0209" w:rsidRPr="003822EA">
          <w:rPr>
            <w:rStyle w:val="Hyperlink"/>
            <w:rFonts w:ascii="Times New Roman" w:hAnsi="Times New Roman" w:cs="Times New Roman"/>
            <w:sz w:val="24"/>
            <w:szCs w:val="24"/>
          </w:rPr>
          <w:t xml:space="preserve">2021 </w:t>
        </w:r>
        <w:proofErr w:type="spellStart"/>
        <w:r w:rsidR="004C0209" w:rsidRPr="003822EA">
          <w:rPr>
            <w:rStyle w:val="Hyperlink"/>
            <w:rFonts w:ascii="Times New Roman" w:hAnsi="Times New Roman" w:cs="Times New Roman"/>
            <w:sz w:val="24"/>
            <w:szCs w:val="24"/>
          </w:rPr>
          <w:t>YouthBuild</w:t>
        </w:r>
        <w:proofErr w:type="spellEnd"/>
        <w:r w:rsidR="004C0209" w:rsidRPr="003822EA">
          <w:rPr>
            <w:rStyle w:val="Hyperlink"/>
            <w:rFonts w:ascii="Times New Roman" w:hAnsi="Times New Roman" w:cs="Times New Roman"/>
            <w:sz w:val="24"/>
            <w:szCs w:val="24"/>
          </w:rPr>
          <w:t xml:space="preserve"> grantees</w:t>
        </w:r>
      </w:hyperlink>
      <w:r w:rsidR="00F534B1" w:rsidRPr="003822EA">
        <w:rPr>
          <w:rStyle w:val="Hyperlink"/>
          <w:rFonts w:ascii="Times New Roman" w:hAnsi="Times New Roman" w:cs="Times New Roman"/>
          <w:sz w:val="24"/>
          <w:szCs w:val="24"/>
        </w:rPr>
        <w:t>)</w:t>
      </w:r>
    </w:p>
    <w:p w14:paraId="13C6EFA4" w14:textId="77777777" w:rsidR="006E3589" w:rsidRPr="00E53F48" w:rsidRDefault="006E3589" w:rsidP="00E53F48">
      <w:pPr>
        <w:pStyle w:val="Heading2"/>
        <w:rPr>
          <w:rFonts w:ascii="Times New Roman" w:hAnsi="Times New Roman" w:cs="Times New Roman"/>
          <w:b/>
          <w:bCs/>
        </w:rPr>
      </w:pPr>
      <w:bookmarkStart w:id="82" w:name="_Toc145930329"/>
      <w:r w:rsidRPr="00E53F48">
        <w:rPr>
          <w:rFonts w:ascii="Times New Roman" w:hAnsi="Times New Roman" w:cs="Times New Roman"/>
          <w:b/>
          <w:bCs/>
        </w:rPr>
        <w:t>Capital Area</w:t>
      </w:r>
      <w:bookmarkEnd w:id="82"/>
    </w:p>
    <w:p w14:paraId="1B1CCA25" w14:textId="76315494" w:rsidR="003543E7" w:rsidRDefault="006E3589" w:rsidP="001A307D">
      <w:pPr>
        <w:spacing w:after="0"/>
        <w:rPr>
          <w:rFonts w:ascii="Times New Roman" w:hAnsi="Times New Roman" w:cs="Times New Roman"/>
          <w:b/>
          <w:sz w:val="24"/>
          <w:szCs w:val="24"/>
        </w:rPr>
      </w:pPr>
      <w:r w:rsidRPr="003822EA">
        <w:rPr>
          <w:rFonts w:ascii="Times New Roman" w:hAnsi="Times New Roman" w:cs="Times New Roman"/>
          <w:b/>
          <w:sz w:val="24"/>
          <w:szCs w:val="24"/>
        </w:rPr>
        <w:t xml:space="preserve">American </w:t>
      </w:r>
      <w:proofErr w:type="spellStart"/>
      <w:r w:rsidRPr="003822EA">
        <w:rPr>
          <w:rFonts w:ascii="Times New Roman" w:hAnsi="Times New Roman" w:cs="Times New Roman"/>
          <w:b/>
          <w:sz w:val="24"/>
          <w:szCs w:val="24"/>
        </w:rPr>
        <w:t>YouthWorks</w:t>
      </w:r>
      <w:proofErr w:type="spellEnd"/>
    </w:p>
    <w:p w14:paraId="5D86B33E" w14:textId="665E3466" w:rsidR="002E7184" w:rsidRPr="004A588B" w:rsidRDefault="002E7184" w:rsidP="001A307D">
      <w:pPr>
        <w:spacing w:after="0"/>
        <w:rPr>
          <w:rFonts w:ascii="Times New Roman" w:hAnsi="Times New Roman" w:cs="Times New Roman"/>
          <w:bCs/>
          <w:sz w:val="24"/>
          <w:szCs w:val="24"/>
        </w:rPr>
      </w:pPr>
      <w:r w:rsidRPr="004A588B">
        <w:rPr>
          <w:rFonts w:ascii="Times New Roman" w:hAnsi="Times New Roman" w:cs="Times New Roman"/>
          <w:bCs/>
          <w:sz w:val="24"/>
          <w:szCs w:val="24"/>
        </w:rPr>
        <w:t>1901 E</w:t>
      </w:r>
      <w:r>
        <w:rPr>
          <w:rFonts w:ascii="Times New Roman" w:hAnsi="Times New Roman" w:cs="Times New Roman"/>
          <w:bCs/>
          <w:sz w:val="24"/>
          <w:szCs w:val="24"/>
        </w:rPr>
        <w:t>ast</w:t>
      </w:r>
      <w:r w:rsidRPr="004A588B">
        <w:rPr>
          <w:rFonts w:ascii="Times New Roman" w:hAnsi="Times New Roman" w:cs="Times New Roman"/>
          <w:bCs/>
          <w:sz w:val="24"/>
          <w:szCs w:val="24"/>
        </w:rPr>
        <w:t xml:space="preserve"> Ben White B</w:t>
      </w:r>
      <w:r>
        <w:rPr>
          <w:rFonts w:ascii="Times New Roman" w:hAnsi="Times New Roman" w:cs="Times New Roman"/>
          <w:bCs/>
          <w:sz w:val="24"/>
          <w:szCs w:val="24"/>
        </w:rPr>
        <w:t>oulevard</w:t>
      </w:r>
    </w:p>
    <w:p w14:paraId="23326BCF" w14:textId="440AE432" w:rsidR="00CD0779" w:rsidRPr="003822EA" w:rsidRDefault="00CD0779" w:rsidP="001A307D">
      <w:pPr>
        <w:spacing w:after="0"/>
        <w:rPr>
          <w:rFonts w:ascii="Times New Roman" w:hAnsi="Times New Roman" w:cs="Times New Roman"/>
          <w:sz w:val="24"/>
          <w:szCs w:val="24"/>
        </w:rPr>
      </w:pPr>
      <w:r w:rsidRPr="003822EA">
        <w:rPr>
          <w:rFonts w:ascii="Times New Roman" w:hAnsi="Times New Roman" w:cs="Times New Roman"/>
          <w:sz w:val="24"/>
          <w:szCs w:val="24"/>
        </w:rPr>
        <w:t xml:space="preserve">Austin, </w:t>
      </w:r>
      <w:r w:rsidR="004E1A73" w:rsidRPr="003822EA">
        <w:rPr>
          <w:rFonts w:ascii="Times New Roman" w:hAnsi="Times New Roman" w:cs="Times New Roman"/>
          <w:sz w:val="24"/>
          <w:szCs w:val="24"/>
        </w:rPr>
        <w:t>Texas</w:t>
      </w:r>
      <w:r w:rsidR="002E7184">
        <w:rPr>
          <w:rFonts w:ascii="Times New Roman" w:hAnsi="Times New Roman" w:cs="Times New Roman"/>
          <w:sz w:val="24"/>
          <w:szCs w:val="24"/>
        </w:rPr>
        <w:t xml:space="preserve"> 78741</w:t>
      </w:r>
    </w:p>
    <w:p w14:paraId="1EB01E94" w14:textId="13D8D17C" w:rsidR="001A307D" w:rsidRPr="003822EA" w:rsidRDefault="007745C0" w:rsidP="001A307D">
      <w:pPr>
        <w:spacing w:after="0"/>
        <w:rPr>
          <w:rFonts w:ascii="Times New Roman" w:hAnsi="Times New Roman" w:cs="Times New Roman"/>
          <w:sz w:val="24"/>
          <w:szCs w:val="24"/>
        </w:rPr>
      </w:pPr>
      <w:r w:rsidRPr="003822EA">
        <w:rPr>
          <w:rFonts w:ascii="Times New Roman" w:hAnsi="Times New Roman" w:cs="Times New Roman"/>
          <w:sz w:val="24"/>
          <w:szCs w:val="24"/>
        </w:rPr>
        <w:t xml:space="preserve">David N. </w:t>
      </w:r>
      <w:proofErr w:type="spellStart"/>
      <w:r w:rsidRPr="003822EA">
        <w:rPr>
          <w:rFonts w:ascii="Times New Roman" w:hAnsi="Times New Roman" w:cs="Times New Roman"/>
          <w:sz w:val="24"/>
          <w:szCs w:val="24"/>
        </w:rPr>
        <w:t>Clauss</w:t>
      </w:r>
      <w:proofErr w:type="spellEnd"/>
      <w:r>
        <w:rPr>
          <w:rFonts w:ascii="Times New Roman" w:hAnsi="Times New Roman" w:cs="Times New Roman"/>
          <w:sz w:val="24"/>
          <w:szCs w:val="24"/>
        </w:rPr>
        <w:t>,</w:t>
      </w:r>
      <w:r w:rsidRPr="003822EA">
        <w:rPr>
          <w:rFonts w:ascii="Times New Roman" w:hAnsi="Times New Roman" w:cs="Times New Roman"/>
          <w:sz w:val="24"/>
          <w:szCs w:val="24"/>
        </w:rPr>
        <w:t xml:space="preserve"> </w:t>
      </w:r>
      <w:r w:rsidR="0030166E" w:rsidRPr="003822EA">
        <w:rPr>
          <w:rFonts w:ascii="Times New Roman" w:hAnsi="Times New Roman" w:cs="Times New Roman"/>
          <w:sz w:val="24"/>
          <w:szCs w:val="24"/>
        </w:rPr>
        <w:t>Director of Workforce Development</w:t>
      </w:r>
    </w:p>
    <w:p w14:paraId="54980ED8" w14:textId="0D973C1C" w:rsidR="001A307D" w:rsidRPr="001A307D" w:rsidRDefault="009D05FF" w:rsidP="001A307D">
      <w:pPr>
        <w:spacing w:after="0"/>
        <w:rPr>
          <w:rFonts w:ascii="Times New Roman" w:hAnsi="Times New Roman" w:cs="Times New Roman"/>
          <w:sz w:val="24"/>
          <w:szCs w:val="24"/>
        </w:rPr>
      </w:pPr>
      <w:hyperlink r:id="rId23" w:history="1">
        <w:r w:rsidR="001A307D" w:rsidRPr="006F7D9D">
          <w:rPr>
            <w:rStyle w:val="Hyperlink"/>
            <w:rFonts w:ascii="Times New Roman" w:hAnsi="Times New Roman" w:cs="Times New Roman"/>
            <w:sz w:val="24"/>
            <w:szCs w:val="24"/>
          </w:rPr>
          <w:t>dclauss@ayw.org</w:t>
        </w:r>
      </w:hyperlink>
    </w:p>
    <w:p w14:paraId="5CDA1273" w14:textId="408F2CD8" w:rsidR="001A307D" w:rsidRDefault="007745C0" w:rsidP="00B25CA4">
      <w:pPr>
        <w:rPr>
          <w:rFonts w:ascii="Times New Roman" w:hAnsi="Times New Roman" w:cs="Times New Roman"/>
          <w:sz w:val="24"/>
          <w:szCs w:val="24"/>
        </w:rPr>
      </w:pP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1A307D" w:rsidRPr="001A307D">
        <w:rPr>
          <w:rFonts w:ascii="Times New Roman" w:hAnsi="Times New Roman" w:cs="Times New Roman"/>
          <w:sz w:val="24"/>
          <w:szCs w:val="24"/>
        </w:rPr>
        <w:t>512</w:t>
      </w:r>
      <w:r w:rsidR="003B03C2">
        <w:rPr>
          <w:rFonts w:ascii="Times New Roman" w:hAnsi="Times New Roman" w:cs="Times New Roman"/>
          <w:sz w:val="24"/>
          <w:szCs w:val="24"/>
        </w:rPr>
        <w:t xml:space="preserve">) </w:t>
      </w:r>
      <w:r w:rsidR="001A307D" w:rsidRPr="001A307D">
        <w:rPr>
          <w:rFonts w:ascii="Times New Roman" w:hAnsi="Times New Roman" w:cs="Times New Roman"/>
          <w:sz w:val="24"/>
          <w:szCs w:val="24"/>
        </w:rPr>
        <w:t>431-2605</w:t>
      </w:r>
    </w:p>
    <w:p w14:paraId="74EB6AE3" w14:textId="77777777" w:rsidR="009D2010" w:rsidRPr="009D2010" w:rsidRDefault="009D2010" w:rsidP="009D2010">
      <w:pPr>
        <w:pStyle w:val="Heading2"/>
        <w:rPr>
          <w:rFonts w:ascii="Times New Roman" w:hAnsi="Times New Roman" w:cs="Times New Roman"/>
          <w:b/>
          <w:bCs/>
        </w:rPr>
      </w:pPr>
      <w:bookmarkStart w:id="83" w:name="_Toc145930330"/>
      <w:r w:rsidRPr="009D2010">
        <w:rPr>
          <w:rFonts w:ascii="Times New Roman" w:hAnsi="Times New Roman" w:cs="Times New Roman"/>
          <w:b/>
          <w:bCs/>
        </w:rPr>
        <w:t>Cameron</w:t>
      </w:r>
      <w:bookmarkEnd w:id="83"/>
    </w:p>
    <w:p w14:paraId="43ABFFCD" w14:textId="3E12DE6A" w:rsidR="001A307D" w:rsidRPr="00A115FF" w:rsidRDefault="00633D02" w:rsidP="001A307D">
      <w:pPr>
        <w:spacing w:after="0"/>
        <w:rPr>
          <w:rFonts w:ascii="Times New Roman" w:hAnsi="Times New Roman" w:cs="Times New Roman"/>
          <w:b/>
          <w:bCs/>
          <w:sz w:val="24"/>
          <w:szCs w:val="24"/>
        </w:rPr>
      </w:pPr>
      <w:r w:rsidRPr="00A115FF">
        <w:rPr>
          <w:rFonts w:ascii="Times New Roman" w:hAnsi="Times New Roman" w:cs="Times New Roman"/>
          <w:b/>
          <w:bCs/>
          <w:sz w:val="24"/>
          <w:szCs w:val="24"/>
        </w:rPr>
        <w:t>Community Development Corporation of Brownsville</w:t>
      </w:r>
    </w:p>
    <w:p w14:paraId="2456D49B" w14:textId="5164F317" w:rsidR="002E7184" w:rsidRDefault="002E7184" w:rsidP="00633D02">
      <w:pPr>
        <w:spacing w:after="0"/>
        <w:rPr>
          <w:rFonts w:ascii="Times New Roman" w:hAnsi="Times New Roman" w:cs="Times New Roman"/>
          <w:sz w:val="24"/>
          <w:szCs w:val="24"/>
        </w:rPr>
      </w:pPr>
      <w:r w:rsidRPr="002E7184">
        <w:rPr>
          <w:rFonts w:ascii="Times New Roman" w:hAnsi="Times New Roman" w:cs="Times New Roman"/>
          <w:sz w:val="24"/>
          <w:szCs w:val="24"/>
        </w:rPr>
        <w:t>901 E</w:t>
      </w:r>
      <w:r>
        <w:rPr>
          <w:rFonts w:ascii="Times New Roman" w:hAnsi="Times New Roman" w:cs="Times New Roman"/>
          <w:sz w:val="24"/>
          <w:szCs w:val="24"/>
        </w:rPr>
        <w:t>ast</w:t>
      </w:r>
      <w:r w:rsidRPr="002E7184">
        <w:rPr>
          <w:rFonts w:ascii="Times New Roman" w:hAnsi="Times New Roman" w:cs="Times New Roman"/>
          <w:sz w:val="24"/>
          <w:szCs w:val="24"/>
        </w:rPr>
        <w:t xml:space="preserve"> Levee St</w:t>
      </w:r>
      <w:r>
        <w:rPr>
          <w:rFonts w:ascii="Times New Roman" w:hAnsi="Times New Roman" w:cs="Times New Roman"/>
          <w:sz w:val="24"/>
          <w:szCs w:val="24"/>
        </w:rPr>
        <w:t>reet</w:t>
      </w:r>
    </w:p>
    <w:p w14:paraId="308D1B69" w14:textId="7F108549" w:rsidR="00CD0779" w:rsidRDefault="00633D02" w:rsidP="00633D02">
      <w:pPr>
        <w:spacing w:after="0"/>
        <w:rPr>
          <w:rFonts w:ascii="Times New Roman" w:hAnsi="Times New Roman" w:cs="Times New Roman"/>
          <w:sz w:val="24"/>
          <w:szCs w:val="24"/>
        </w:rPr>
      </w:pPr>
      <w:r>
        <w:rPr>
          <w:rFonts w:ascii="Times New Roman" w:hAnsi="Times New Roman" w:cs="Times New Roman"/>
          <w:sz w:val="24"/>
          <w:szCs w:val="24"/>
        </w:rPr>
        <w:t>Br</w:t>
      </w:r>
      <w:r w:rsidR="00CD0779">
        <w:rPr>
          <w:rFonts w:ascii="Times New Roman" w:hAnsi="Times New Roman" w:cs="Times New Roman"/>
          <w:sz w:val="24"/>
          <w:szCs w:val="24"/>
        </w:rPr>
        <w:t xml:space="preserve">ownsville, </w:t>
      </w:r>
      <w:r w:rsidR="004E1A73" w:rsidRPr="003822EA">
        <w:rPr>
          <w:rFonts w:ascii="Times New Roman" w:hAnsi="Times New Roman" w:cs="Times New Roman"/>
          <w:sz w:val="24"/>
          <w:szCs w:val="24"/>
        </w:rPr>
        <w:t>Texas</w:t>
      </w:r>
      <w:r w:rsidR="002E7184">
        <w:rPr>
          <w:rFonts w:ascii="Times New Roman" w:hAnsi="Times New Roman" w:cs="Times New Roman"/>
          <w:sz w:val="24"/>
          <w:szCs w:val="24"/>
        </w:rPr>
        <w:t xml:space="preserve"> 78520</w:t>
      </w:r>
    </w:p>
    <w:p w14:paraId="0EAE307D" w14:textId="13588630" w:rsidR="00633D02" w:rsidRPr="003822EA" w:rsidRDefault="007745C0" w:rsidP="00633D02">
      <w:pPr>
        <w:spacing w:after="0"/>
        <w:rPr>
          <w:rFonts w:ascii="Times New Roman" w:hAnsi="Times New Roman" w:cs="Times New Roman"/>
          <w:sz w:val="24"/>
          <w:szCs w:val="24"/>
        </w:rPr>
      </w:pPr>
      <w:r w:rsidRPr="003822EA">
        <w:rPr>
          <w:rFonts w:ascii="Times New Roman" w:hAnsi="Times New Roman" w:cs="Times New Roman"/>
          <w:sz w:val="24"/>
          <w:szCs w:val="24"/>
        </w:rPr>
        <w:t>Charles Mitchell</w:t>
      </w:r>
      <w:r>
        <w:rPr>
          <w:rFonts w:ascii="Times New Roman" w:hAnsi="Times New Roman" w:cs="Times New Roman"/>
          <w:sz w:val="24"/>
          <w:szCs w:val="24"/>
        </w:rPr>
        <w:t>,</w:t>
      </w:r>
      <w:r w:rsidRPr="003822EA">
        <w:rPr>
          <w:rFonts w:ascii="Times New Roman" w:hAnsi="Times New Roman" w:cs="Times New Roman"/>
          <w:sz w:val="24"/>
          <w:szCs w:val="24"/>
        </w:rPr>
        <w:t xml:space="preserve"> </w:t>
      </w:r>
      <w:r w:rsidR="00633D02" w:rsidRPr="003822EA">
        <w:rPr>
          <w:rFonts w:ascii="Times New Roman" w:hAnsi="Times New Roman" w:cs="Times New Roman"/>
          <w:sz w:val="24"/>
          <w:szCs w:val="24"/>
        </w:rPr>
        <w:t>Executive Director</w:t>
      </w:r>
      <w:r w:rsidR="0030166E" w:rsidRPr="003822EA">
        <w:rPr>
          <w:rFonts w:ascii="Times New Roman" w:hAnsi="Times New Roman" w:cs="Times New Roman"/>
          <w:sz w:val="24"/>
          <w:szCs w:val="24"/>
        </w:rPr>
        <w:t xml:space="preserve"> </w:t>
      </w:r>
    </w:p>
    <w:p w14:paraId="7E4AF7B4" w14:textId="7C6A9352" w:rsidR="0030166E" w:rsidRPr="00633D02" w:rsidRDefault="009D05FF" w:rsidP="00633D02">
      <w:pPr>
        <w:spacing w:after="0"/>
        <w:rPr>
          <w:rFonts w:ascii="Times New Roman" w:hAnsi="Times New Roman" w:cs="Times New Roman"/>
          <w:sz w:val="24"/>
          <w:szCs w:val="24"/>
        </w:rPr>
      </w:pPr>
      <w:hyperlink r:id="rId24" w:history="1">
        <w:r w:rsidR="0030166E" w:rsidRPr="006F7D9D">
          <w:rPr>
            <w:rStyle w:val="Hyperlink"/>
            <w:rFonts w:ascii="Times New Roman" w:hAnsi="Times New Roman" w:cs="Times New Roman"/>
            <w:sz w:val="24"/>
            <w:szCs w:val="24"/>
          </w:rPr>
          <w:t>nmitchell@cdcb.org</w:t>
        </w:r>
      </w:hyperlink>
    </w:p>
    <w:p w14:paraId="1EC5AA72" w14:textId="7CC4750C" w:rsidR="00633D02" w:rsidRDefault="007745C0" w:rsidP="00B25CA4">
      <w:pPr>
        <w:rPr>
          <w:rFonts w:ascii="Times New Roman" w:hAnsi="Times New Roman" w:cs="Times New Roman"/>
          <w:sz w:val="24"/>
          <w:szCs w:val="24"/>
        </w:rPr>
      </w:pP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633D02" w:rsidRPr="00633D02">
        <w:rPr>
          <w:rFonts w:ascii="Times New Roman" w:hAnsi="Times New Roman" w:cs="Times New Roman"/>
          <w:sz w:val="24"/>
          <w:szCs w:val="24"/>
        </w:rPr>
        <w:t>956</w:t>
      </w:r>
      <w:r w:rsidR="003B03C2">
        <w:rPr>
          <w:rFonts w:ascii="Times New Roman" w:hAnsi="Times New Roman" w:cs="Times New Roman"/>
          <w:sz w:val="24"/>
          <w:szCs w:val="24"/>
        </w:rPr>
        <w:t xml:space="preserve">) </w:t>
      </w:r>
      <w:r w:rsidR="00633D02" w:rsidRPr="00633D02">
        <w:rPr>
          <w:rFonts w:ascii="Times New Roman" w:hAnsi="Times New Roman" w:cs="Times New Roman"/>
          <w:sz w:val="24"/>
          <w:szCs w:val="24"/>
        </w:rPr>
        <w:t>541-4955</w:t>
      </w:r>
    </w:p>
    <w:p w14:paraId="13B3E337" w14:textId="77777777" w:rsidR="00005F99" w:rsidRPr="009D2010" w:rsidRDefault="00005F99" w:rsidP="009D2010">
      <w:pPr>
        <w:pStyle w:val="Heading2"/>
        <w:rPr>
          <w:rFonts w:ascii="Times New Roman" w:hAnsi="Times New Roman" w:cs="Times New Roman"/>
          <w:b/>
          <w:bCs/>
        </w:rPr>
      </w:pPr>
      <w:bookmarkStart w:id="84" w:name="_Toc145930331"/>
      <w:r w:rsidRPr="009D2010">
        <w:rPr>
          <w:rFonts w:ascii="Times New Roman" w:hAnsi="Times New Roman" w:cs="Times New Roman"/>
          <w:b/>
          <w:bCs/>
        </w:rPr>
        <w:t>Gulf Coast</w:t>
      </w:r>
      <w:bookmarkEnd w:id="84"/>
    </w:p>
    <w:p w14:paraId="514ABD22" w14:textId="16E2BE86" w:rsidR="00633D02" w:rsidRPr="00A115FF" w:rsidRDefault="00005F99" w:rsidP="00633D02">
      <w:pPr>
        <w:spacing w:after="0"/>
        <w:rPr>
          <w:rFonts w:ascii="Times New Roman" w:hAnsi="Times New Roman" w:cs="Times New Roman"/>
          <w:b/>
          <w:bCs/>
          <w:sz w:val="24"/>
          <w:szCs w:val="24"/>
        </w:rPr>
      </w:pPr>
      <w:r w:rsidRPr="00A115FF">
        <w:rPr>
          <w:rFonts w:ascii="Times New Roman" w:hAnsi="Times New Roman" w:cs="Times New Roman"/>
          <w:b/>
          <w:bCs/>
          <w:sz w:val="24"/>
          <w:szCs w:val="24"/>
        </w:rPr>
        <w:t>SER-Jobs for Progress of the Texas Gulf Coast, Inc</w:t>
      </w:r>
    </w:p>
    <w:p w14:paraId="31B6BDE0" w14:textId="601D6C9E" w:rsidR="002E7184" w:rsidRDefault="002E7184" w:rsidP="00633D02">
      <w:pPr>
        <w:spacing w:after="0"/>
        <w:rPr>
          <w:rFonts w:ascii="Times New Roman" w:hAnsi="Times New Roman" w:cs="Times New Roman"/>
          <w:sz w:val="24"/>
          <w:szCs w:val="24"/>
        </w:rPr>
      </w:pPr>
      <w:r>
        <w:rPr>
          <w:rFonts w:ascii="Times New Roman" w:hAnsi="Times New Roman" w:cs="Times New Roman"/>
          <w:sz w:val="24"/>
          <w:szCs w:val="24"/>
        </w:rPr>
        <w:t>1710 Telephone Road</w:t>
      </w:r>
    </w:p>
    <w:p w14:paraId="357EF82E" w14:textId="73C67C50" w:rsidR="00005F99" w:rsidRDefault="00005F99" w:rsidP="00633D02">
      <w:pPr>
        <w:spacing w:after="0"/>
        <w:rPr>
          <w:rFonts w:ascii="Times New Roman" w:hAnsi="Times New Roman" w:cs="Times New Roman"/>
          <w:sz w:val="24"/>
          <w:szCs w:val="24"/>
        </w:rPr>
      </w:pPr>
      <w:r>
        <w:rPr>
          <w:rFonts w:ascii="Times New Roman" w:hAnsi="Times New Roman" w:cs="Times New Roman"/>
          <w:sz w:val="24"/>
          <w:szCs w:val="24"/>
        </w:rPr>
        <w:t xml:space="preserve">Houston, </w:t>
      </w:r>
      <w:r w:rsidR="004E1A73" w:rsidRPr="003822EA">
        <w:rPr>
          <w:rFonts w:ascii="Times New Roman" w:hAnsi="Times New Roman" w:cs="Times New Roman"/>
          <w:sz w:val="24"/>
          <w:szCs w:val="24"/>
        </w:rPr>
        <w:t>Texas</w:t>
      </w:r>
      <w:r w:rsidR="002E7184">
        <w:rPr>
          <w:rFonts w:ascii="Times New Roman" w:hAnsi="Times New Roman" w:cs="Times New Roman"/>
          <w:sz w:val="24"/>
          <w:szCs w:val="24"/>
        </w:rPr>
        <w:t xml:space="preserve"> 77023</w:t>
      </w:r>
    </w:p>
    <w:p w14:paraId="56D6FA81" w14:textId="3EFB9AEB" w:rsidR="0030166E" w:rsidRPr="003822EA" w:rsidRDefault="007745C0" w:rsidP="0030166E">
      <w:pPr>
        <w:spacing w:after="0"/>
        <w:rPr>
          <w:rFonts w:ascii="Times New Roman" w:hAnsi="Times New Roman" w:cs="Times New Roman"/>
          <w:sz w:val="24"/>
          <w:szCs w:val="24"/>
        </w:rPr>
      </w:pPr>
      <w:r w:rsidRPr="003822EA">
        <w:rPr>
          <w:rFonts w:ascii="Times New Roman" w:hAnsi="Times New Roman" w:cs="Times New Roman"/>
          <w:sz w:val="24"/>
          <w:szCs w:val="24"/>
        </w:rPr>
        <w:t>Elizabeth Wilson</w:t>
      </w:r>
      <w:r>
        <w:rPr>
          <w:rFonts w:ascii="Times New Roman" w:hAnsi="Times New Roman" w:cs="Times New Roman"/>
          <w:sz w:val="24"/>
          <w:szCs w:val="24"/>
        </w:rPr>
        <w:t>,</w:t>
      </w:r>
      <w:r w:rsidRPr="003822EA">
        <w:rPr>
          <w:rFonts w:ascii="Times New Roman" w:hAnsi="Times New Roman" w:cs="Times New Roman"/>
          <w:sz w:val="24"/>
          <w:szCs w:val="24"/>
        </w:rPr>
        <w:t xml:space="preserve"> </w:t>
      </w:r>
      <w:r w:rsidR="0023589A" w:rsidRPr="003822EA">
        <w:rPr>
          <w:rFonts w:ascii="Times New Roman" w:hAnsi="Times New Roman" w:cs="Times New Roman"/>
          <w:sz w:val="24"/>
          <w:szCs w:val="24"/>
        </w:rPr>
        <w:t>Chief Advancement Officer</w:t>
      </w:r>
    </w:p>
    <w:p w14:paraId="12138537" w14:textId="5F71D803" w:rsidR="0023589A" w:rsidRPr="0030166E" w:rsidRDefault="009D05FF" w:rsidP="0030166E">
      <w:pPr>
        <w:spacing w:after="0"/>
        <w:rPr>
          <w:rFonts w:ascii="Times New Roman" w:hAnsi="Times New Roman" w:cs="Times New Roman"/>
          <w:sz w:val="24"/>
          <w:szCs w:val="24"/>
        </w:rPr>
      </w:pPr>
      <w:hyperlink r:id="rId25" w:history="1">
        <w:r w:rsidR="0023589A" w:rsidRPr="006F7D9D">
          <w:rPr>
            <w:rStyle w:val="Hyperlink"/>
            <w:rFonts w:ascii="Times New Roman" w:hAnsi="Times New Roman" w:cs="Times New Roman"/>
            <w:sz w:val="24"/>
            <w:szCs w:val="24"/>
          </w:rPr>
          <w:t>advancement@serjobs.org</w:t>
        </w:r>
      </w:hyperlink>
    </w:p>
    <w:p w14:paraId="106C2A81" w14:textId="38485A10" w:rsidR="0023589A" w:rsidRDefault="007745C0" w:rsidP="00B25CA4">
      <w:pPr>
        <w:rPr>
          <w:rFonts w:ascii="Times New Roman" w:hAnsi="Times New Roman" w:cs="Times New Roman"/>
          <w:sz w:val="24"/>
          <w:szCs w:val="24"/>
        </w:rPr>
      </w:pP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30166E" w:rsidRPr="0030166E">
        <w:rPr>
          <w:rFonts w:ascii="Times New Roman" w:hAnsi="Times New Roman" w:cs="Times New Roman"/>
          <w:sz w:val="24"/>
          <w:szCs w:val="24"/>
        </w:rPr>
        <w:t>713</w:t>
      </w:r>
      <w:r w:rsidR="003B03C2">
        <w:rPr>
          <w:rFonts w:ascii="Times New Roman" w:hAnsi="Times New Roman" w:cs="Times New Roman"/>
          <w:sz w:val="24"/>
          <w:szCs w:val="24"/>
        </w:rPr>
        <w:t xml:space="preserve">) </w:t>
      </w:r>
      <w:r w:rsidR="0030166E" w:rsidRPr="0030166E">
        <w:rPr>
          <w:rFonts w:ascii="Times New Roman" w:hAnsi="Times New Roman" w:cs="Times New Roman"/>
          <w:sz w:val="24"/>
          <w:szCs w:val="24"/>
        </w:rPr>
        <w:t>773-6000</w:t>
      </w:r>
    </w:p>
    <w:p w14:paraId="3B2830E0" w14:textId="77777777" w:rsidR="0050206B" w:rsidRPr="009D2010" w:rsidRDefault="0050206B" w:rsidP="009D2010">
      <w:pPr>
        <w:pStyle w:val="Heading2"/>
        <w:rPr>
          <w:rFonts w:ascii="Times New Roman" w:hAnsi="Times New Roman" w:cs="Times New Roman"/>
          <w:b/>
          <w:bCs/>
        </w:rPr>
      </w:pPr>
      <w:bookmarkStart w:id="85" w:name="_Toc145930332"/>
      <w:r w:rsidRPr="009D2010">
        <w:rPr>
          <w:rFonts w:ascii="Times New Roman" w:hAnsi="Times New Roman" w:cs="Times New Roman"/>
          <w:b/>
          <w:bCs/>
        </w:rPr>
        <w:t>Lower Rio Grande Valley</w:t>
      </w:r>
      <w:bookmarkEnd w:id="85"/>
    </w:p>
    <w:p w14:paraId="79AC227D" w14:textId="7D674AD4" w:rsidR="00E53F48" w:rsidRPr="00E53F48" w:rsidRDefault="00A115FF" w:rsidP="00E53F48">
      <w:pPr>
        <w:spacing w:after="0"/>
        <w:rPr>
          <w:rFonts w:ascii="Times New Roman" w:hAnsi="Times New Roman" w:cs="Times New Roman"/>
          <w:b/>
          <w:bCs/>
          <w:sz w:val="24"/>
          <w:szCs w:val="24"/>
        </w:rPr>
      </w:pPr>
      <w:r w:rsidRPr="00A115FF">
        <w:rPr>
          <w:rFonts w:ascii="Times New Roman" w:hAnsi="Times New Roman" w:cs="Times New Roman"/>
          <w:b/>
          <w:bCs/>
          <w:sz w:val="24"/>
          <w:szCs w:val="24"/>
        </w:rPr>
        <w:t>Pharr Housing Authority</w:t>
      </w:r>
    </w:p>
    <w:p w14:paraId="45C711FF" w14:textId="01E14548" w:rsidR="002E7184" w:rsidRDefault="002E7184" w:rsidP="00E53F48">
      <w:pPr>
        <w:spacing w:after="0"/>
        <w:rPr>
          <w:rFonts w:ascii="Times New Roman" w:hAnsi="Times New Roman" w:cs="Times New Roman"/>
          <w:sz w:val="24"/>
          <w:szCs w:val="24"/>
        </w:rPr>
      </w:pPr>
      <w:r w:rsidRPr="002E7184">
        <w:rPr>
          <w:rFonts w:ascii="Times New Roman" w:hAnsi="Times New Roman" w:cs="Times New Roman"/>
          <w:sz w:val="24"/>
          <w:szCs w:val="24"/>
        </w:rPr>
        <w:t>104 W</w:t>
      </w:r>
      <w:r>
        <w:rPr>
          <w:rFonts w:ascii="Times New Roman" w:hAnsi="Times New Roman" w:cs="Times New Roman"/>
          <w:sz w:val="24"/>
          <w:szCs w:val="24"/>
        </w:rPr>
        <w:t>est</w:t>
      </w:r>
      <w:r w:rsidRPr="002E7184">
        <w:rPr>
          <w:rFonts w:ascii="Times New Roman" w:hAnsi="Times New Roman" w:cs="Times New Roman"/>
          <w:sz w:val="24"/>
          <w:szCs w:val="24"/>
        </w:rPr>
        <w:t xml:space="preserve"> Polk Ave</w:t>
      </w:r>
      <w:r>
        <w:rPr>
          <w:rFonts w:ascii="Times New Roman" w:hAnsi="Times New Roman" w:cs="Times New Roman"/>
          <w:sz w:val="24"/>
          <w:szCs w:val="24"/>
        </w:rPr>
        <w:t>nue</w:t>
      </w:r>
    </w:p>
    <w:p w14:paraId="7AC84F28" w14:textId="67DF33D4" w:rsidR="00E53F48" w:rsidRPr="00E53F48" w:rsidRDefault="00E53F48" w:rsidP="00E53F48">
      <w:pPr>
        <w:spacing w:after="0"/>
        <w:rPr>
          <w:rFonts w:ascii="Times New Roman" w:hAnsi="Times New Roman" w:cs="Times New Roman"/>
          <w:sz w:val="24"/>
          <w:szCs w:val="24"/>
        </w:rPr>
      </w:pPr>
      <w:r w:rsidRPr="00E53F48">
        <w:rPr>
          <w:rFonts w:ascii="Times New Roman" w:hAnsi="Times New Roman" w:cs="Times New Roman"/>
          <w:sz w:val="24"/>
          <w:szCs w:val="24"/>
        </w:rPr>
        <w:t xml:space="preserve">Pharr, </w:t>
      </w:r>
      <w:r w:rsidR="004E1A73" w:rsidRPr="003822EA">
        <w:rPr>
          <w:rFonts w:ascii="Times New Roman" w:hAnsi="Times New Roman" w:cs="Times New Roman"/>
          <w:sz w:val="24"/>
          <w:szCs w:val="24"/>
        </w:rPr>
        <w:t>Texas</w:t>
      </w:r>
      <w:r w:rsidR="002E7184">
        <w:rPr>
          <w:rFonts w:ascii="Times New Roman" w:hAnsi="Times New Roman" w:cs="Times New Roman"/>
          <w:sz w:val="24"/>
          <w:szCs w:val="24"/>
        </w:rPr>
        <w:t xml:space="preserve"> 78577</w:t>
      </w:r>
    </w:p>
    <w:p w14:paraId="5BB401C1" w14:textId="53313C7E" w:rsidR="00E53F48" w:rsidRPr="003822EA" w:rsidRDefault="007745C0" w:rsidP="00E53F48">
      <w:pPr>
        <w:spacing w:after="0"/>
        <w:rPr>
          <w:rFonts w:ascii="Times New Roman" w:hAnsi="Times New Roman" w:cs="Times New Roman"/>
          <w:sz w:val="24"/>
          <w:szCs w:val="24"/>
        </w:rPr>
      </w:pPr>
      <w:r w:rsidRPr="003822EA">
        <w:rPr>
          <w:rFonts w:ascii="Times New Roman" w:hAnsi="Times New Roman" w:cs="Times New Roman"/>
          <w:sz w:val="24"/>
          <w:szCs w:val="24"/>
        </w:rPr>
        <w:t>Noel De</w:t>
      </w:r>
      <w:r w:rsidR="002E7184">
        <w:rPr>
          <w:rFonts w:ascii="Times New Roman" w:hAnsi="Times New Roman" w:cs="Times New Roman"/>
          <w:sz w:val="24"/>
          <w:szCs w:val="24"/>
        </w:rPr>
        <w:t xml:space="preserve"> </w:t>
      </w:r>
      <w:r w:rsidRPr="003822EA">
        <w:rPr>
          <w:rFonts w:ascii="Times New Roman" w:hAnsi="Times New Roman" w:cs="Times New Roman"/>
          <w:sz w:val="24"/>
          <w:szCs w:val="24"/>
        </w:rPr>
        <w:t>Leon</w:t>
      </w:r>
      <w:r>
        <w:rPr>
          <w:rFonts w:ascii="Times New Roman" w:hAnsi="Times New Roman" w:cs="Times New Roman"/>
          <w:sz w:val="24"/>
          <w:szCs w:val="24"/>
        </w:rPr>
        <w:t>,</w:t>
      </w:r>
      <w:r w:rsidRPr="003822EA">
        <w:rPr>
          <w:rFonts w:ascii="Times New Roman" w:hAnsi="Times New Roman" w:cs="Times New Roman"/>
          <w:sz w:val="24"/>
          <w:szCs w:val="24"/>
        </w:rPr>
        <w:t xml:space="preserve"> </w:t>
      </w:r>
      <w:r w:rsidR="00E53F48" w:rsidRPr="003822EA">
        <w:rPr>
          <w:rFonts w:ascii="Times New Roman" w:hAnsi="Times New Roman" w:cs="Times New Roman"/>
          <w:sz w:val="24"/>
          <w:szCs w:val="24"/>
        </w:rPr>
        <w:t xml:space="preserve">Executive Director </w:t>
      </w:r>
    </w:p>
    <w:p w14:paraId="7B45A318" w14:textId="3FEE2265" w:rsidR="00E53F48" w:rsidRPr="00E53F48" w:rsidRDefault="009D05FF" w:rsidP="00E53F48">
      <w:pPr>
        <w:spacing w:after="0"/>
        <w:rPr>
          <w:rFonts w:ascii="Times New Roman" w:hAnsi="Times New Roman" w:cs="Times New Roman"/>
          <w:sz w:val="24"/>
          <w:szCs w:val="24"/>
        </w:rPr>
      </w:pPr>
      <w:hyperlink r:id="rId26" w:history="1">
        <w:r w:rsidR="00E53F48" w:rsidRPr="006F7D9D">
          <w:rPr>
            <w:rStyle w:val="Hyperlink"/>
            <w:rFonts w:ascii="Times New Roman" w:hAnsi="Times New Roman" w:cs="Times New Roman"/>
            <w:sz w:val="24"/>
            <w:szCs w:val="24"/>
          </w:rPr>
          <w:t>noel.deleon@pharrha.org</w:t>
        </w:r>
      </w:hyperlink>
    </w:p>
    <w:p w14:paraId="00030CA4" w14:textId="27CAC515" w:rsidR="00A115FF" w:rsidRPr="00E53F48" w:rsidRDefault="007745C0" w:rsidP="00B25CA4">
      <w:pPr>
        <w:rPr>
          <w:rFonts w:ascii="Times New Roman" w:hAnsi="Times New Roman" w:cs="Times New Roman"/>
          <w:sz w:val="24"/>
          <w:szCs w:val="24"/>
        </w:rPr>
      </w:pPr>
      <w:r>
        <w:rPr>
          <w:rFonts w:ascii="Times New Roman" w:hAnsi="Times New Roman" w:cs="Times New Roman"/>
          <w:sz w:val="24"/>
          <w:szCs w:val="24"/>
        </w:rPr>
        <w:t xml:space="preserve">Phone: </w:t>
      </w:r>
      <w:r w:rsidR="003B03C2">
        <w:rPr>
          <w:rFonts w:ascii="Times New Roman" w:hAnsi="Times New Roman" w:cs="Times New Roman"/>
          <w:sz w:val="24"/>
          <w:szCs w:val="24"/>
        </w:rPr>
        <w:t>(</w:t>
      </w:r>
      <w:r w:rsidR="00E53F48">
        <w:rPr>
          <w:rFonts w:ascii="Times New Roman" w:hAnsi="Times New Roman" w:cs="Times New Roman"/>
          <w:sz w:val="24"/>
          <w:szCs w:val="24"/>
        </w:rPr>
        <w:t>9</w:t>
      </w:r>
      <w:r w:rsidR="00E53F48" w:rsidRPr="00E53F48">
        <w:rPr>
          <w:rFonts w:ascii="Times New Roman" w:hAnsi="Times New Roman" w:cs="Times New Roman"/>
          <w:sz w:val="24"/>
          <w:szCs w:val="24"/>
        </w:rPr>
        <w:t>56</w:t>
      </w:r>
      <w:r w:rsidR="003B03C2">
        <w:rPr>
          <w:rFonts w:ascii="Times New Roman" w:hAnsi="Times New Roman" w:cs="Times New Roman"/>
          <w:sz w:val="24"/>
          <w:szCs w:val="24"/>
        </w:rPr>
        <w:t xml:space="preserve">) </w:t>
      </w:r>
      <w:r w:rsidR="00E53F48" w:rsidRPr="00E53F48">
        <w:rPr>
          <w:rFonts w:ascii="Times New Roman" w:hAnsi="Times New Roman" w:cs="Times New Roman"/>
          <w:sz w:val="24"/>
          <w:szCs w:val="24"/>
        </w:rPr>
        <w:t>783-1316</w:t>
      </w:r>
    </w:p>
    <w:p w14:paraId="204EE65F" w14:textId="77777777" w:rsidR="00633D02" w:rsidRPr="003543E7" w:rsidRDefault="00633D02" w:rsidP="00633D02">
      <w:pPr>
        <w:spacing w:after="0"/>
        <w:rPr>
          <w:rFonts w:ascii="Times New Roman" w:hAnsi="Times New Roman" w:cs="Times New Roman"/>
          <w:sz w:val="24"/>
          <w:szCs w:val="24"/>
        </w:rPr>
      </w:pPr>
    </w:p>
    <w:p w14:paraId="3DA72318" w14:textId="77777777" w:rsidR="006F655C" w:rsidRDefault="006F655C" w:rsidP="006F655C">
      <w:pPr>
        <w:pStyle w:val="Heading2"/>
        <w:rPr>
          <w:rFonts w:ascii="Times New Roman" w:hAnsi="Times New Roman" w:cs="Times New Roman"/>
        </w:rPr>
      </w:pPr>
      <w:bookmarkStart w:id="86" w:name="_Toc145930333"/>
      <w:r w:rsidRPr="00124532">
        <w:rPr>
          <w:rFonts w:ascii="Times New Roman" w:hAnsi="Times New Roman" w:cs="Times New Roman"/>
        </w:rPr>
        <w:t>Partnership Benefits</w:t>
      </w:r>
      <w:bookmarkEnd w:id="86"/>
    </w:p>
    <w:p w14:paraId="1EE63426" w14:textId="6EC815DA" w:rsidR="00D57462" w:rsidRDefault="001B52A6">
      <w:pPr>
        <w:rPr>
          <w:rFonts w:ascii="Times New Roman" w:eastAsiaTheme="majorEastAsia" w:hAnsi="Times New Roman" w:cs="Times New Roman"/>
          <w:color w:val="2F5496" w:themeColor="accent1" w:themeShade="BF"/>
          <w:sz w:val="32"/>
          <w:szCs w:val="32"/>
        </w:rPr>
      </w:pPr>
      <w:bookmarkStart w:id="87" w:name="_Hlk144304036"/>
      <w:r w:rsidRPr="003822EA">
        <w:rPr>
          <w:rFonts w:ascii="Times New Roman" w:hAnsi="Times New Roman" w:cs="Times New Roman"/>
          <w:sz w:val="24"/>
          <w:szCs w:val="24"/>
        </w:rPr>
        <w:t xml:space="preserve">Partnership </w:t>
      </w:r>
      <w:r w:rsidR="00DD6075">
        <w:rPr>
          <w:rFonts w:ascii="Times New Roman" w:hAnsi="Times New Roman" w:cs="Times New Roman"/>
          <w:sz w:val="24"/>
          <w:szCs w:val="24"/>
        </w:rPr>
        <w:t xml:space="preserve">benefits </w:t>
      </w:r>
      <w:r w:rsidR="004E1A73" w:rsidRPr="003822EA">
        <w:rPr>
          <w:rFonts w:ascii="Times New Roman" w:hAnsi="Times New Roman" w:cs="Times New Roman"/>
          <w:sz w:val="24"/>
          <w:szCs w:val="24"/>
        </w:rPr>
        <w:t xml:space="preserve">may </w:t>
      </w:r>
      <w:r w:rsidRPr="003822EA">
        <w:rPr>
          <w:rFonts w:ascii="Times New Roman" w:hAnsi="Times New Roman" w:cs="Times New Roman"/>
          <w:sz w:val="24"/>
          <w:szCs w:val="24"/>
        </w:rPr>
        <w:t xml:space="preserve">include coenrollment of </w:t>
      </w:r>
      <w:proofErr w:type="spellStart"/>
      <w:r w:rsidRPr="003822EA">
        <w:rPr>
          <w:rFonts w:ascii="Times New Roman" w:hAnsi="Times New Roman" w:cs="Times New Roman"/>
          <w:sz w:val="24"/>
          <w:szCs w:val="24"/>
        </w:rPr>
        <w:t>YouthBuild</w:t>
      </w:r>
      <w:proofErr w:type="spellEnd"/>
      <w:r w:rsidRPr="003822EA">
        <w:rPr>
          <w:rFonts w:ascii="Times New Roman" w:hAnsi="Times New Roman" w:cs="Times New Roman"/>
          <w:sz w:val="24"/>
          <w:szCs w:val="24"/>
        </w:rPr>
        <w:t xml:space="preserve"> participants in WIOA Adult or Youth programs, as appropriate, for access to additional resources such as assessments, work experience opportunities, and individual training accounts</w:t>
      </w:r>
      <w:r w:rsidR="004E1A73" w:rsidRPr="003822EA">
        <w:rPr>
          <w:rFonts w:ascii="Times New Roman" w:hAnsi="Times New Roman" w:cs="Times New Roman"/>
          <w:sz w:val="24"/>
          <w:szCs w:val="24"/>
        </w:rPr>
        <w:t>.</w:t>
      </w:r>
      <w:r w:rsidRPr="003822EA">
        <w:rPr>
          <w:rFonts w:ascii="Times New Roman" w:hAnsi="Times New Roman" w:cs="Times New Roman"/>
          <w:sz w:val="24"/>
          <w:szCs w:val="24"/>
        </w:rPr>
        <w:t xml:space="preserve"> </w:t>
      </w:r>
      <w:r w:rsidR="00F534B1" w:rsidRPr="003822EA">
        <w:rPr>
          <w:rFonts w:ascii="Times New Roman" w:hAnsi="Times New Roman" w:cs="Times New Roman"/>
          <w:sz w:val="24"/>
          <w:szCs w:val="24"/>
        </w:rPr>
        <w:t>P</w:t>
      </w:r>
      <w:r w:rsidR="004E1A73" w:rsidRPr="003822EA">
        <w:rPr>
          <w:rFonts w:ascii="Times New Roman" w:hAnsi="Times New Roman" w:cs="Times New Roman"/>
          <w:sz w:val="24"/>
          <w:szCs w:val="24"/>
        </w:rPr>
        <w:t>artnership may</w:t>
      </w:r>
      <w:r w:rsidR="00F534B1" w:rsidRPr="003822EA">
        <w:rPr>
          <w:rFonts w:ascii="Times New Roman" w:hAnsi="Times New Roman" w:cs="Times New Roman"/>
          <w:sz w:val="24"/>
          <w:szCs w:val="24"/>
        </w:rPr>
        <w:t xml:space="preserve"> also</w:t>
      </w:r>
      <w:r w:rsidR="004E1A73" w:rsidRPr="003822EA">
        <w:rPr>
          <w:rFonts w:ascii="Times New Roman" w:hAnsi="Times New Roman" w:cs="Times New Roman"/>
          <w:sz w:val="24"/>
          <w:szCs w:val="24"/>
        </w:rPr>
        <w:t xml:space="preserve"> include</w:t>
      </w:r>
      <w:r w:rsidRPr="003822EA">
        <w:rPr>
          <w:rFonts w:ascii="Times New Roman" w:hAnsi="Times New Roman" w:cs="Times New Roman"/>
          <w:sz w:val="24"/>
          <w:szCs w:val="24"/>
        </w:rPr>
        <w:t xml:space="preserve"> sharing of information relating to other partner programs, such as </w:t>
      </w:r>
      <w:r w:rsidR="004E1A73" w:rsidRPr="003822EA">
        <w:rPr>
          <w:rFonts w:ascii="Times New Roman" w:hAnsi="Times New Roman" w:cs="Times New Roman"/>
          <w:sz w:val="24"/>
          <w:szCs w:val="24"/>
        </w:rPr>
        <w:t>AEL</w:t>
      </w:r>
      <w:r w:rsidRPr="003822EA">
        <w:rPr>
          <w:rFonts w:ascii="Times New Roman" w:hAnsi="Times New Roman" w:cs="Times New Roman"/>
          <w:sz w:val="24"/>
          <w:szCs w:val="24"/>
        </w:rPr>
        <w:t xml:space="preserve"> and </w:t>
      </w:r>
      <w:r w:rsidR="004E1A73" w:rsidRPr="003822EA">
        <w:rPr>
          <w:rFonts w:ascii="Times New Roman" w:hAnsi="Times New Roman" w:cs="Times New Roman"/>
          <w:sz w:val="24"/>
          <w:szCs w:val="24"/>
        </w:rPr>
        <w:t>VR</w:t>
      </w:r>
      <w:r w:rsidRPr="003822EA">
        <w:rPr>
          <w:rFonts w:ascii="Times New Roman" w:hAnsi="Times New Roman" w:cs="Times New Roman"/>
          <w:sz w:val="24"/>
          <w:szCs w:val="24"/>
        </w:rPr>
        <w:t xml:space="preserve">, and their services. Referral of youth to </w:t>
      </w:r>
      <w:proofErr w:type="spellStart"/>
      <w:r w:rsidRPr="003822EA">
        <w:rPr>
          <w:rFonts w:ascii="Times New Roman" w:hAnsi="Times New Roman" w:cs="Times New Roman"/>
          <w:sz w:val="24"/>
          <w:szCs w:val="24"/>
        </w:rPr>
        <w:t>YouthBuild</w:t>
      </w:r>
      <w:proofErr w:type="spellEnd"/>
      <w:r w:rsidRPr="003822EA">
        <w:rPr>
          <w:rFonts w:ascii="Times New Roman" w:hAnsi="Times New Roman" w:cs="Times New Roman"/>
          <w:sz w:val="24"/>
          <w:szCs w:val="24"/>
        </w:rPr>
        <w:t xml:space="preserve"> programs </w:t>
      </w:r>
      <w:r w:rsidR="00F534B1" w:rsidRPr="003822EA">
        <w:rPr>
          <w:rFonts w:ascii="Times New Roman" w:hAnsi="Times New Roman" w:cs="Times New Roman"/>
          <w:sz w:val="24"/>
          <w:szCs w:val="24"/>
        </w:rPr>
        <w:t xml:space="preserve">may </w:t>
      </w:r>
      <w:r w:rsidRPr="003822EA">
        <w:rPr>
          <w:rFonts w:ascii="Times New Roman" w:hAnsi="Times New Roman" w:cs="Times New Roman"/>
          <w:sz w:val="24"/>
          <w:szCs w:val="24"/>
        </w:rPr>
        <w:t>increase participation in local programs.</w:t>
      </w:r>
      <w:bookmarkEnd w:id="87"/>
      <w:r w:rsidR="00D57462">
        <w:rPr>
          <w:rFonts w:ascii="Times New Roman" w:hAnsi="Times New Roman" w:cs="Times New Roman"/>
        </w:rPr>
        <w:br w:type="page"/>
      </w:r>
    </w:p>
    <w:p w14:paraId="2B737D2E" w14:textId="5716C090" w:rsidR="00FA4749" w:rsidRPr="00FA4749" w:rsidRDefault="00E44314" w:rsidP="00FA4749">
      <w:pPr>
        <w:pStyle w:val="Heading1"/>
        <w:rPr>
          <w:rFonts w:ascii="Times New Roman" w:hAnsi="Times New Roman" w:cs="Times New Roman"/>
        </w:rPr>
      </w:pPr>
      <w:bookmarkStart w:id="88" w:name="_Toc145930334"/>
      <w:r>
        <w:rPr>
          <w:rFonts w:ascii="Times New Roman" w:hAnsi="Times New Roman" w:cs="Times New Roman"/>
        </w:rPr>
        <w:lastRenderedPageBreak/>
        <w:t xml:space="preserve">Second Chance Act </w:t>
      </w:r>
      <w:r w:rsidR="002E7184">
        <w:rPr>
          <w:rFonts w:ascii="Times New Roman" w:hAnsi="Times New Roman" w:cs="Times New Roman"/>
        </w:rPr>
        <w:t>P</w:t>
      </w:r>
      <w:r>
        <w:rPr>
          <w:rFonts w:ascii="Times New Roman" w:hAnsi="Times New Roman" w:cs="Times New Roman"/>
        </w:rPr>
        <w:t>rograms</w:t>
      </w:r>
      <w:bookmarkEnd w:id="88"/>
    </w:p>
    <w:p w14:paraId="36CF5432" w14:textId="14041FAC" w:rsidR="000A0B2E" w:rsidRDefault="00140D37" w:rsidP="00FA4749">
      <w:pPr>
        <w:rPr>
          <w:rFonts w:ascii="Times New Roman" w:hAnsi="Times New Roman" w:cs="Times New Roman"/>
          <w:sz w:val="24"/>
          <w:szCs w:val="24"/>
        </w:rPr>
      </w:pPr>
      <w:r>
        <w:rPr>
          <w:rFonts w:ascii="Times New Roman" w:hAnsi="Times New Roman" w:cs="Times New Roman"/>
          <w:sz w:val="24"/>
          <w:szCs w:val="24"/>
        </w:rPr>
        <w:t xml:space="preserve">Boards </w:t>
      </w:r>
      <w:r w:rsidR="004E1A73" w:rsidRPr="003822EA">
        <w:rPr>
          <w:rFonts w:ascii="Times New Roman" w:hAnsi="Times New Roman" w:cs="Times New Roman"/>
          <w:sz w:val="24"/>
          <w:szCs w:val="24"/>
        </w:rPr>
        <w:t>may</w:t>
      </w:r>
      <w:r w:rsidR="00DD7C05">
        <w:rPr>
          <w:rFonts w:ascii="Times New Roman" w:hAnsi="Times New Roman" w:cs="Times New Roman"/>
          <w:sz w:val="24"/>
          <w:szCs w:val="24"/>
        </w:rPr>
        <w:t xml:space="preserve"> find a comprehensive listing of Texas’ Second Chance </w:t>
      </w:r>
      <w:r w:rsidR="00842DD4">
        <w:rPr>
          <w:rFonts w:ascii="Times New Roman" w:hAnsi="Times New Roman" w:cs="Times New Roman"/>
          <w:sz w:val="24"/>
          <w:szCs w:val="24"/>
        </w:rPr>
        <w:t xml:space="preserve">Act (SCA) </w:t>
      </w:r>
      <w:r w:rsidR="00DD7C05">
        <w:rPr>
          <w:rFonts w:ascii="Times New Roman" w:hAnsi="Times New Roman" w:cs="Times New Roman"/>
          <w:sz w:val="24"/>
          <w:szCs w:val="24"/>
        </w:rPr>
        <w:t xml:space="preserve">grantees </w:t>
      </w:r>
      <w:r w:rsidR="00842DD4">
        <w:rPr>
          <w:rFonts w:ascii="Times New Roman" w:hAnsi="Times New Roman" w:cs="Times New Roman"/>
          <w:sz w:val="24"/>
          <w:szCs w:val="24"/>
        </w:rPr>
        <w:t xml:space="preserve">at the National </w:t>
      </w:r>
      <w:r w:rsidR="00C53B19">
        <w:rPr>
          <w:rFonts w:ascii="Times New Roman" w:hAnsi="Times New Roman" w:cs="Times New Roman"/>
          <w:sz w:val="24"/>
          <w:szCs w:val="24"/>
        </w:rPr>
        <w:t xml:space="preserve">Reentry </w:t>
      </w:r>
      <w:r w:rsidR="00842DD4">
        <w:rPr>
          <w:rFonts w:ascii="Times New Roman" w:hAnsi="Times New Roman" w:cs="Times New Roman"/>
          <w:sz w:val="24"/>
          <w:szCs w:val="24"/>
        </w:rPr>
        <w:t>Resource</w:t>
      </w:r>
      <w:r w:rsidR="00C53B19">
        <w:rPr>
          <w:rFonts w:ascii="Times New Roman" w:hAnsi="Times New Roman" w:cs="Times New Roman"/>
          <w:sz w:val="24"/>
          <w:szCs w:val="24"/>
        </w:rPr>
        <w:t xml:space="preserve"> Center’s </w:t>
      </w:r>
      <w:hyperlink r:id="rId27" w:history="1">
        <w:r w:rsidR="00C53B19" w:rsidRPr="00C53B19">
          <w:rPr>
            <w:rStyle w:val="Hyperlink"/>
            <w:rFonts w:ascii="Times New Roman" w:hAnsi="Times New Roman" w:cs="Times New Roman"/>
            <w:sz w:val="24"/>
            <w:szCs w:val="24"/>
          </w:rPr>
          <w:t>SCA Grantee Program Map</w:t>
        </w:r>
      </w:hyperlink>
      <w:r w:rsidR="00C53B19">
        <w:rPr>
          <w:rFonts w:ascii="Times New Roman" w:hAnsi="Times New Roman" w:cs="Times New Roman"/>
          <w:sz w:val="24"/>
          <w:szCs w:val="24"/>
        </w:rPr>
        <w:t xml:space="preserve"> page</w:t>
      </w:r>
      <w:r w:rsidR="00B6325E">
        <w:rPr>
          <w:rFonts w:ascii="Times New Roman" w:hAnsi="Times New Roman" w:cs="Times New Roman"/>
          <w:sz w:val="24"/>
          <w:szCs w:val="24"/>
        </w:rPr>
        <w:t xml:space="preserve"> (updated July 2023).</w:t>
      </w:r>
      <w:r w:rsidR="001F04A8">
        <w:rPr>
          <w:rFonts w:ascii="Times New Roman" w:hAnsi="Times New Roman" w:cs="Times New Roman"/>
          <w:sz w:val="24"/>
          <w:szCs w:val="24"/>
        </w:rPr>
        <w:t xml:space="preserve"> </w:t>
      </w:r>
    </w:p>
    <w:p w14:paraId="0BA65555" w14:textId="2B5C4A57" w:rsidR="001F04A8" w:rsidRPr="003822EA" w:rsidRDefault="001F04A8" w:rsidP="00FA4749">
      <w:pPr>
        <w:rPr>
          <w:rFonts w:ascii="Times New Roman" w:hAnsi="Times New Roman" w:cs="Times New Roman"/>
          <w:sz w:val="24"/>
          <w:szCs w:val="24"/>
        </w:rPr>
      </w:pPr>
      <w:r w:rsidRPr="003822EA">
        <w:rPr>
          <w:rFonts w:ascii="Times New Roman" w:hAnsi="Times New Roman" w:cs="Times New Roman"/>
          <w:sz w:val="24"/>
          <w:szCs w:val="24"/>
        </w:rPr>
        <w:t xml:space="preserve">SCA programs operate in all 28 </w:t>
      </w:r>
      <w:r w:rsidR="00320E2D">
        <w:rPr>
          <w:rFonts w:ascii="Times New Roman" w:hAnsi="Times New Roman" w:cs="Times New Roman"/>
          <w:sz w:val="24"/>
          <w:szCs w:val="24"/>
        </w:rPr>
        <w:t>workforce</w:t>
      </w:r>
      <w:r w:rsidR="00320E2D" w:rsidRPr="003822EA">
        <w:rPr>
          <w:rFonts w:ascii="Times New Roman" w:hAnsi="Times New Roman" w:cs="Times New Roman"/>
          <w:sz w:val="24"/>
          <w:szCs w:val="24"/>
        </w:rPr>
        <w:t xml:space="preserve"> </w:t>
      </w:r>
      <w:r w:rsidRPr="003822EA">
        <w:rPr>
          <w:rFonts w:ascii="Times New Roman" w:hAnsi="Times New Roman" w:cs="Times New Roman"/>
          <w:sz w:val="24"/>
          <w:szCs w:val="24"/>
        </w:rPr>
        <w:t>areas.</w:t>
      </w:r>
    </w:p>
    <w:p w14:paraId="137D21EE" w14:textId="77777777" w:rsidR="000A0B2E" w:rsidRPr="000A0B2E" w:rsidRDefault="0081254B" w:rsidP="000A0B2E">
      <w:pPr>
        <w:pStyle w:val="Heading2"/>
        <w:rPr>
          <w:rFonts w:ascii="Times New Roman" w:hAnsi="Times New Roman" w:cs="Times New Roman"/>
          <w:b/>
          <w:bCs/>
        </w:rPr>
      </w:pPr>
      <w:bookmarkStart w:id="89" w:name="_Toc145930335"/>
      <w:r w:rsidRPr="000A0B2E">
        <w:rPr>
          <w:rFonts w:ascii="Times New Roman" w:hAnsi="Times New Roman" w:cs="Times New Roman"/>
          <w:b/>
          <w:bCs/>
        </w:rPr>
        <w:t>Statewide Pro</w:t>
      </w:r>
      <w:r w:rsidR="000A0B2E" w:rsidRPr="000A0B2E">
        <w:rPr>
          <w:rFonts w:ascii="Times New Roman" w:hAnsi="Times New Roman" w:cs="Times New Roman"/>
          <w:b/>
          <w:bCs/>
        </w:rPr>
        <w:t>grams (All Boards)</w:t>
      </w:r>
      <w:bookmarkEnd w:id="89"/>
    </w:p>
    <w:p w14:paraId="10C924E4" w14:textId="3D593802" w:rsidR="00B6325E" w:rsidRPr="0081254B" w:rsidRDefault="00404D64" w:rsidP="005B4FAC">
      <w:pPr>
        <w:spacing w:after="0"/>
        <w:rPr>
          <w:rFonts w:ascii="Times New Roman" w:hAnsi="Times New Roman" w:cs="Times New Roman"/>
          <w:sz w:val="24"/>
          <w:szCs w:val="24"/>
        </w:rPr>
      </w:pPr>
      <w:r w:rsidRPr="0081254B">
        <w:rPr>
          <w:rFonts w:ascii="Times New Roman" w:hAnsi="Times New Roman" w:cs="Times New Roman"/>
          <w:sz w:val="24"/>
          <w:szCs w:val="24"/>
        </w:rPr>
        <w:t xml:space="preserve">Texas Department of </w:t>
      </w:r>
      <w:r w:rsidR="001F04A8" w:rsidRPr="0081254B">
        <w:rPr>
          <w:rFonts w:ascii="Times New Roman" w:hAnsi="Times New Roman" w:cs="Times New Roman"/>
          <w:sz w:val="24"/>
          <w:szCs w:val="24"/>
        </w:rPr>
        <w:t xml:space="preserve">Criminal Justice </w:t>
      </w:r>
      <w:r w:rsidR="00865E15" w:rsidRPr="0081254B">
        <w:rPr>
          <w:rFonts w:ascii="Times New Roman" w:hAnsi="Times New Roman" w:cs="Times New Roman"/>
          <w:sz w:val="24"/>
          <w:szCs w:val="24"/>
        </w:rPr>
        <w:t xml:space="preserve">(TDCJ) </w:t>
      </w:r>
      <w:r w:rsidR="005B4FAC" w:rsidRPr="0081254B">
        <w:rPr>
          <w:rFonts w:ascii="Times New Roman" w:hAnsi="Times New Roman" w:cs="Times New Roman"/>
          <w:sz w:val="24"/>
          <w:szCs w:val="24"/>
        </w:rPr>
        <w:t xml:space="preserve">- </w:t>
      </w:r>
      <w:r w:rsidR="001F04A8" w:rsidRPr="0081254B">
        <w:rPr>
          <w:rFonts w:ascii="Times New Roman" w:hAnsi="Times New Roman" w:cs="Times New Roman"/>
          <w:sz w:val="24"/>
          <w:szCs w:val="24"/>
        </w:rPr>
        <w:t>statewide program</w:t>
      </w:r>
      <w:r w:rsidR="005B4FAC" w:rsidRPr="0081254B">
        <w:rPr>
          <w:rFonts w:ascii="Times New Roman" w:hAnsi="Times New Roman" w:cs="Times New Roman"/>
          <w:sz w:val="24"/>
          <w:szCs w:val="24"/>
        </w:rPr>
        <w:t>s</w:t>
      </w:r>
    </w:p>
    <w:p w14:paraId="4441799E" w14:textId="7195F9ED" w:rsidR="00414730" w:rsidRPr="00CB3E89" w:rsidRDefault="007745C0" w:rsidP="00A96126">
      <w:pPr>
        <w:spacing w:after="0"/>
        <w:rPr>
          <w:rFonts w:ascii="Times New Roman" w:hAnsi="Times New Roman" w:cs="Times New Roman"/>
          <w:b/>
          <w:bCs/>
          <w:sz w:val="24"/>
          <w:szCs w:val="24"/>
        </w:rPr>
      </w:pPr>
      <w:r w:rsidRPr="003822EA">
        <w:rPr>
          <w:rFonts w:ascii="Times New Roman" w:hAnsi="Times New Roman" w:cs="Times New Roman"/>
          <w:sz w:val="24"/>
          <w:szCs w:val="24"/>
        </w:rPr>
        <w:t xml:space="preserve">Sherri </w:t>
      </w:r>
      <w:proofErr w:type="spellStart"/>
      <w:r w:rsidRPr="003822EA">
        <w:rPr>
          <w:rFonts w:ascii="Times New Roman" w:hAnsi="Times New Roman" w:cs="Times New Roman"/>
          <w:sz w:val="24"/>
          <w:szCs w:val="24"/>
        </w:rPr>
        <w:t>Cogbill</w:t>
      </w:r>
      <w:proofErr w:type="spellEnd"/>
      <w:r>
        <w:rPr>
          <w:rFonts w:ascii="Times New Roman" w:hAnsi="Times New Roman" w:cs="Times New Roman"/>
          <w:sz w:val="24"/>
          <w:szCs w:val="24"/>
        </w:rPr>
        <w:t>,</w:t>
      </w:r>
      <w:r w:rsidRPr="003822EA">
        <w:rPr>
          <w:rFonts w:ascii="Times New Roman" w:hAnsi="Times New Roman" w:cs="Times New Roman"/>
          <w:sz w:val="24"/>
          <w:szCs w:val="24"/>
        </w:rPr>
        <w:t xml:space="preserve"> </w:t>
      </w:r>
      <w:r w:rsidR="00414730" w:rsidRPr="003822EA">
        <w:rPr>
          <w:rFonts w:ascii="Times New Roman" w:hAnsi="Times New Roman" w:cs="Times New Roman"/>
          <w:sz w:val="24"/>
          <w:szCs w:val="24"/>
        </w:rPr>
        <w:t>Deputy Director</w:t>
      </w:r>
      <w:r w:rsidR="00CB3E89" w:rsidRPr="003822EA">
        <w:rPr>
          <w:rFonts w:ascii="Times New Roman" w:hAnsi="Times New Roman" w:cs="Times New Roman"/>
          <w:sz w:val="24"/>
          <w:szCs w:val="24"/>
        </w:rPr>
        <w:t xml:space="preserve">, </w:t>
      </w:r>
      <w:r w:rsidR="00414730" w:rsidRPr="003822EA">
        <w:rPr>
          <w:rFonts w:ascii="Times New Roman" w:hAnsi="Times New Roman" w:cs="Times New Roman"/>
          <w:sz w:val="24"/>
          <w:szCs w:val="24"/>
        </w:rPr>
        <w:t>TDCJ Reentry and Integration Division</w:t>
      </w:r>
      <w:r w:rsidR="00CB3E89" w:rsidRPr="003822EA">
        <w:rPr>
          <w:rFonts w:ascii="Times New Roman" w:hAnsi="Times New Roman" w:cs="Times New Roman"/>
          <w:sz w:val="24"/>
          <w:szCs w:val="24"/>
        </w:rPr>
        <w:t xml:space="preserve"> </w:t>
      </w:r>
    </w:p>
    <w:p w14:paraId="7363BE6E" w14:textId="395320C5" w:rsidR="00A96126" w:rsidRDefault="009D05FF" w:rsidP="00A96126">
      <w:pPr>
        <w:spacing w:after="0"/>
        <w:rPr>
          <w:rFonts w:ascii="Times New Roman" w:hAnsi="Times New Roman" w:cs="Times New Roman"/>
          <w:sz w:val="24"/>
          <w:szCs w:val="24"/>
        </w:rPr>
      </w:pPr>
      <w:hyperlink r:id="rId28" w:history="1">
        <w:r w:rsidR="004E1A73" w:rsidRPr="003822EA">
          <w:rPr>
            <w:rStyle w:val="Hyperlink"/>
            <w:rFonts w:ascii="Times New Roman" w:hAnsi="Times New Roman" w:cs="Times New Roman"/>
            <w:sz w:val="24"/>
            <w:szCs w:val="24"/>
          </w:rPr>
          <w:t>sherri.cogbill@tdcj.texas.gov</w:t>
        </w:r>
      </w:hyperlink>
    </w:p>
    <w:p w14:paraId="7CAE9DDD" w14:textId="21A1F7E4" w:rsidR="00D21FFB" w:rsidRPr="00C43E7F" w:rsidRDefault="007745C0" w:rsidP="00A96126">
      <w:pPr>
        <w:rPr>
          <w:rFonts w:ascii="Times New Roman" w:hAnsi="Times New Roman" w:cs="Times New Roman"/>
          <w:sz w:val="24"/>
          <w:szCs w:val="24"/>
        </w:rPr>
      </w:pPr>
      <w:r>
        <w:rPr>
          <w:rFonts w:ascii="Times New Roman" w:hAnsi="Times New Roman" w:cs="Times New Roman"/>
          <w:sz w:val="24"/>
          <w:szCs w:val="24"/>
        </w:rPr>
        <w:t xml:space="preserve">Phone: </w:t>
      </w:r>
      <w:r w:rsidR="00655836" w:rsidRPr="00655836">
        <w:rPr>
          <w:rFonts w:ascii="Times New Roman" w:hAnsi="Times New Roman" w:cs="Times New Roman"/>
          <w:sz w:val="24"/>
          <w:szCs w:val="24"/>
        </w:rPr>
        <w:t>(512) 406-5990</w:t>
      </w:r>
    </w:p>
    <w:p w14:paraId="29DA2C61" w14:textId="77777777" w:rsidR="006F655C" w:rsidRDefault="006F655C" w:rsidP="006F655C">
      <w:pPr>
        <w:pStyle w:val="Heading2"/>
        <w:rPr>
          <w:rFonts w:ascii="Times New Roman" w:hAnsi="Times New Roman" w:cs="Times New Roman"/>
        </w:rPr>
      </w:pPr>
      <w:bookmarkStart w:id="90" w:name="_Toc145930336"/>
      <w:r w:rsidRPr="00124532">
        <w:rPr>
          <w:rFonts w:ascii="Times New Roman" w:hAnsi="Times New Roman" w:cs="Times New Roman"/>
        </w:rPr>
        <w:t>Partnership Benefits</w:t>
      </w:r>
      <w:bookmarkEnd w:id="90"/>
    </w:p>
    <w:p w14:paraId="4268D5E4" w14:textId="3BC02B58" w:rsidR="003822EA" w:rsidRDefault="00DE108C" w:rsidP="00B25CA4">
      <w:pPr>
        <w:spacing w:after="0"/>
        <w:rPr>
          <w:rFonts w:ascii="Times New Roman" w:hAnsi="Times New Roman" w:cs="Times New Roman"/>
          <w:sz w:val="24"/>
          <w:szCs w:val="24"/>
        </w:rPr>
      </w:pPr>
      <w:r>
        <w:rPr>
          <w:rFonts w:ascii="Times New Roman" w:hAnsi="Times New Roman" w:cs="Times New Roman"/>
          <w:sz w:val="24"/>
          <w:szCs w:val="24"/>
        </w:rPr>
        <w:t xml:space="preserve">Partnership </w:t>
      </w:r>
      <w:r w:rsidR="00DD6075">
        <w:rPr>
          <w:rFonts w:ascii="Times New Roman" w:hAnsi="Times New Roman" w:cs="Times New Roman"/>
          <w:sz w:val="24"/>
          <w:szCs w:val="24"/>
        </w:rPr>
        <w:t xml:space="preserve">benefits </w:t>
      </w:r>
      <w:r>
        <w:rPr>
          <w:rFonts w:ascii="Times New Roman" w:hAnsi="Times New Roman" w:cs="Times New Roman"/>
          <w:sz w:val="24"/>
          <w:szCs w:val="24"/>
        </w:rPr>
        <w:t>may include</w:t>
      </w:r>
      <w:r w:rsidR="003822EA">
        <w:rPr>
          <w:rFonts w:ascii="Times New Roman" w:hAnsi="Times New Roman" w:cs="Times New Roman"/>
          <w:sz w:val="24"/>
          <w:szCs w:val="24"/>
        </w:rPr>
        <w:t xml:space="preserve"> the following:</w:t>
      </w:r>
      <w:r>
        <w:rPr>
          <w:rFonts w:ascii="Times New Roman" w:hAnsi="Times New Roman" w:cs="Times New Roman"/>
          <w:sz w:val="24"/>
          <w:szCs w:val="24"/>
        </w:rPr>
        <w:t xml:space="preserve"> </w:t>
      </w:r>
    </w:p>
    <w:p w14:paraId="5C58DDBB" w14:textId="2D989BF6" w:rsidR="003822EA" w:rsidRPr="003822EA" w:rsidRDefault="00647FC3" w:rsidP="00B25CA4">
      <w:pPr>
        <w:pStyle w:val="ListParagraph"/>
        <w:numPr>
          <w:ilvl w:val="0"/>
          <w:numId w:val="23"/>
        </w:numPr>
        <w:rPr>
          <w:rFonts w:ascii="Times New Roman" w:hAnsi="Times New Roman" w:cs="Times New Roman"/>
          <w:sz w:val="24"/>
          <w:szCs w:val="24"/>
        </w:rPr>
      </w:pPr>
      <w:r w:rsidRPr="00647FC3">
        <w:rPr>
          <w:rFonts w:ascii="Times New Roman" w:hAnsi="Times New Roman" w:cs="Times New Roman"/>
          <w:sz w:val="24"/>
          <w:szCs w:val="24"/>
        </w:rPr>
        <w:t>Workforce Solutions Office staff referral of individuals for expungement assistance</w:t>
      </w:r>
      <w:r w:rsidR="003822EA" w:rsidRPr="003822EA">
        <w:rPr>
          <w:rFonts w:ascii="Times New Roman" w:hAnsi="Times New Roman" w:cs="Times New Roman"/>
          <w:sz w:val="24"/>
          <w:szCs w:val="24"/>
        </w:rPr>
        <w:t xml:space="preserve"> </w:t>
      </w:r>
    </w:p>
    <w:p w14:paraId="568F6036" w14:textId="0F32506B" w:rsidR="003822EA" w:rsidRPr="003822EA" w:rsidRDefault="00647FC3" w:rsidP="00B25CA4">
      <w:pPr>
        <w:pStyle w:val="ListParagraph"/>
        <w:numPr>
          <w:ilvl w:val="0"/>
          <w:numId w:val="23"/>
        </w:numPr>
        <w:rPr>
          <w:rFonts w:ascii="Times New Roman" w:hAnsi="Times New Roman" w:cs="Times New Roman"/>
          <w:sz w:val="24"/>
          <w:szCs w:val="24"/>
        </w:rPr>
      </w:pPr>
      <w:r w:rsidRPr="00647FC3">
        <w:rPr>
          <w:rFonts w:ascii="Times New Roman" w:hAnsi="Times New Roman" w:cs="Times New Roman"/>
          <w:sz w:val="24"/>
          <w:szCs w:val="24"/>
        </w:rPr>
        <w:t>Cross-</w:t>
      </w:r>
      <w:r w:rsidRPr="003822EA">
        <w:rPr>
          <w:rFonts w:ascii="Times New Roman" w:hAnsi="Times New Roman" w:cs="Times New Roman"/>
          <w:sz w:val="24"/>
          <w:szCs w:val="24"/>
        </w:rPr>
        <w:t>train</w:t>
      </w:r>
      <w:r w:rsidR="003822EA">
        <w:rPr>
          <w:rFonts w:ascii="Times New Roman" w:hAnsi="Times New Roman" w:cs="Times New Roman"/>
          <w:sz w:val="24"/>
          <w:szCs w:val="24"/>
        </w:rPr>
        <w:t>ing</w:t>
      </w:r>
      <w:r w:rsidRPr="00647FC3">
        <w:rPr>
          <w:rFonts w:ascii="Times New Roman" w:hAnsi="Times New Roman" w:cs="Times New Roman"/>
          <w:sz w:val="24"/>
          <w:szCs w:val="24"/>
        </w:rPr>
        <w:t xml:space="preserve"> staff to understand service overlaps and improve customer-driven approaches to service </w:t>
      </w:r>
      <w:proofErr w:type="gramStart"/>
      <w:r w:rsidRPr="00647FC3">
        <w:rPr>
          <w:rFonts w:ascii="Times New Roman" w:hAnsi="Times New Roman" w:cs="Times New Roman"/>
          <w:sz w:val="24"/>
          <w:szCs w:val="24"/>
        </w:rPr>
        <w:t>delivery</w:t>
      </w:r>
      <w:proofErr w:type="gramEnd"/>
      <w:r w:rsidR="003822EA" w:rsidRPr="003822EA">
        <w:rPr>
          <w:rFonts w:ascii="Times New Roman" w:hAnsi="Times New Roman" w:cs="Times New Roman"/>
          <w:sz w:val="24"/>
          <w:szCs w:val="24"/>
        </w:rPr>
        <w:t xml:space="preserve"> </w:t>
      </w:r>
    </w:p>
    <w:p w14:paraId="38FDFCFB" w14:textId="138FFACD" w:rsidR="003822EA" w:rsidRPr="003822EA" w:rsidRDefault="00647FC3" w:rsidP="00B25CA4">
      <w:pPr>
        <w:pStyle w:val="ListParagraph"/>
        <w:numPr>
          <w:ilvl w:val="0"/>
          <w:numId w:val="23"/>
        </w:numPr>
        <w:rPr>
          <w:rFonts w:ascii="Times New Roman" w:hAnsi="Times New Roman" w:cs="Times New Roman"/>
          <w:sz w:val="24"/>
          <w:szCs w:val="24"/>
        </w:rPr>
      </w:pPr>
      <w:r w:rsidRPr="00647FC3">
        <w:rPr>
          <w:rFonts w:ascii="Times New Roman" w:hAnsi="Times New Roman" w:cs="Times New Roman"/>
          <w:sz w:val="24"/>
          <w:szCs w:val="24"/>
        </w:rPr>
        <w:t xml:space="preserve">Referral of second chance participants to Workforce Solutions Offices career readiness services, including job fairs, </w:t>
      </w:r>
      <w:r w:rsidR="00DE108C" w:rsidRPr="003822EA">
        <w:rPr>
          <w:rFonts w:ascii="Times New Roman" w:hAnsi="Times New Roman" w:cs="Times New Roman"/>
          <w:sz w:val="24"/>
          <w:szCs w:val="24"/>
        </w:rPr>
        <w:t>r</w:t>
      </w:r>
      <w:r w:rsidR="00DE108C" w:rsidRPr="003822EA">
        <w:rPr>
          <w:rFonts w:ascii="Times New Roman" w:hAnsi="Times New Roman" w:cs="Times New Roman"/>
          <w:color w:val="303336"/>
          <w:sz w:val="24"/>
          <w:szCs w:val="24"/>
          <w:shd w:val="clear" w:color="auto" w:fill="FFFFFF"/>
        </w:rPr>
        <w:t>é</w:t>
      </w:r>
      <w:r w:rsidR="00DE108C" w:rsidRPr="003822EA">
        <w:rPr>
          <w:rFonts w:ascii="Times New Roman" w:hAnsi="Times New Roman" w:cs="Times New Roman"/>
          <w:sz w:val="24"/>
          <w:szCs w:val="24"/>
        </w:rPr>
        <w:t>sum</w:t>
      </w:r>
      <w:r w:rsidR="00DE108C" w:rsidRPr="003822EA">
        <w:rPr>
          <w:rFonts w:ascii="Times New Roman" w:hAnsi="Times New Roman" w:cs="Times New Roman"/>
          <w:color w:val="303336"/>
          <w:sz w:val="24"/>
          <w:szCs w:val="24"/>
          <w:shd w:val="clear" w:color="auto" w:fill="FFFFFF"/>
        </w:rPr>
        <w:t>é</w:t>
      </w:r>
      <w:r w:rsidR="00DE108C" w:rsidRPr="003822EA" w:rsidDel="00DE108C">
        <w:rPr>
          <w:rFonts w:ascii="Times New Roman" w:hAnsi="Times New Roman" w:cs="Times New Roman"/>
          <w:sz w:val="24"/>
          <w:szCs w:val="24"/>
        </w:rPr>
        <w:t xml:space="preserve"> </w:t>
      </w:r>
      <w:r w:rsidRPr="00647FC3">
        <w:rPr>
          <w:rFonts w:ascii="Times New Roman" w:hAnsi="Times New Roman" w:cs="Times New Roman"/>
          <w:sz w:val="24"/>
          <w:szCs w:val="24"/>
        </w:rPr>
        <w:t>writing, interview preparation, financial and digital literacy classes, and staff-assisted job search</w:t>
      </w:r>
    </w:p>
    <w:p w14:paraId="6D5D3AC4" w14:textId="1DD9D4C3" w:rsidR="00DC2C64" w:rsidRPr="00B25CA4" w:rsidRDefault="00647FC3" w:rsidP="00B25CA4">
      <w:pPr>
        <w:pStyle w:val="ListParagraph"/>
        <w:numPr>
          <w:ilvl w:val="0"/>
          <w:numId w:val="23"/>
        </w:numPr>
        <w:rPr>
          <w:rFonts w:ascii="Times New Roman" w:hAnsi="Times New Roman" w:cs="Times New Roman"/>
          <w:sz w:val="24"/>
          <w:szCs w:val="24"/>
        </w:rPr>
      </w:pPr>
      <w:r w:rsidRPr="00647FC3">
        <w:rPr>
          <w:rFonts w:ascii="Times New Roman" w:hAnsi="Times New Roman" w:cs="Times New Roman"/>
          <w:sz w:val="24"/>
          <w:szCs w:val="24"/>
        </w:rPr>
        <w:t xml:space="preserve">Cooperative outreach to develop local networks of employers willing to look beyond background challenges for well-qualified </w:t>
      </w:r>
      <w:proofErr w:type="gramStart"/>
      <w:r w:rsidRPr="00647FC3">
        <w:rPr>
          <w:rFonts w:ascii="Times New Roman" w:hAnsi="Times New Roman" w:cs="Times New Roman"/>
          <w:sz w:val="24"/>
          <w:szCs w:val="24"/>
        </w:rPr>
        <w:t>candidates</w:t>
      </w:r>
      <w:proofErr w:type="gramEnd"/>
      <w:r w:rsidRPr="00647FC3">
        <w:rPr>
          <w:rFonts w:ascii="Times New Roman" w:hAnsi="Times New Roman" w:cs="Times New Roman"/>
          <w:sz w:val="24"/>
          <w:szCs w:val="24"/>
        </w:rPr>
        <w:t xml:space="preserve"> </w:t>
      </w:r>
    </w:p>
    <w:p w14:paraId="1B03AC43" w14:textId="48C3F184" w:rsidR="00647FC3" w:rsidRPr="00647FC3" w:rsidRDefault="00647FC3" w:rsidP="00647FC3">
      <w:pPr>
        <w:spacing w:after="0"/>
        <w:rPr>
          <w:rFonts w:ascii="Times New Roman" w:hAnsi="Times New Roman" w:cs="Times New Roman"/>
          <w:sz w:val="24"/>
          <w:szCs w:val="24"/>
        </w:rPr>
      </w:pPr>
      <w:r w:rsidRPr="00647FC3">
        <w:rPr>
          <w:rFonts w:ascii="Times New Roman" w:hAnsi="Times New Roman" w:cs="Times New Roman"/>
          <w:sz w:val="24"/>
          <w:szCs w:val="24"/>
        </w:rPr>
        <w:t xml:space="preserve">Eligible individuals may be able to participate in work experience opportunities, including transitional jobs, on-the-job training, </w:t>
      </w:r>
      <w:r w:rsidR="007745C0">
        <w:rPr>
          <w:rFonts w:ascii="Times New Roman" w:hAnsi="Times New Roman" w:cs="Times New Roman"/>
          <w:sz w:val="24"/>
          <w:szCs w:val="24"/>
        </w:rPr>
        <w:t>and</w:t>
      </w:r>
      <w:r w:rsidR="007745C0" w:rsidRPr="00647FC3">
        <w:rPr>
          <w:rFonts w:ascii="Times New Roman" w:hAnsi="Times New Roman" w:cs="Times New Roman"/>
          <w:sz w:val="24"/>
          <w:szCs w:val="24"/>
        </w:rPr>
        <w:t xml:space="preserve"> </w:t>
      </w:r>
      <w:r w:rsidRPr="00647FC3">
        <w:rPr>
          <w:rFonts w:ascii="Times New Roman" w:hAnsi="Times New Roman" w:cs="Times New Roman"/>
          <w:sz w:val="24"/>
          <w:szCs w:val="24"/>
        </w:rPr>
        <w:t>apprenticeships.</w:t>
      </w:r>
    </w:p>
    <w:p w14:paraId="7EB7EA9F" w14:textId="77777777" w:rsidR="00FA4749" w:rsidRPr="00FA4749" w:rsidRDefault="00FA4749" w:rsidP="00FA4749">
      <w:pPr>
        <w:rPr>
          <w:rFonts w:ascii="Times New Roman" w:hAnsi="Times New Roman" w:cs="Times New Roman"/>
        </w:rPr>
      </w:pPr>
    </w:p>
    <w:sectPr w:rsidR="00FA4749" w:rsidRPr="00FA4749" w:rsidSect="00905B8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55E0" w14:textId="77777777" w:rsidR="007E4A8B" w:rsidRDefault="007E4A8B" w:rsidP="00B41588">
      <w:pPr>
        <w:spacing w:after="0" w:line="240" w:lineRule="auto"/>
      </w:pPr>
      <w:r>
        <w:separator/>
      </w:r>
    </w:p>
  </w:endnote>
  <w:endnote w:type="continuationSeparator" w:id="0">
    <w:p w14:paraId="0BFF75BE" w14:textId="77777777" w:rsidR="007E4A8B" w:rsidRDefault="007E4A8B" w:rsidP="00B41588">
      <w:pPr>
        <w:spacing w:after="0" w:line="240" w:lineRule="auto"/>
      </w:pPr>
      <w:r>
        <w:continuationSeparator/>
      </w:r>
    </w:p>
  </w:endnote>
  <w:endnote w:type="continuationNotice" w:id="1">
    <w:p w14:paraId="67AD40DB" w14:textId="77777777" w:rsidR="007E4A8B" w:rsidRDefault="007E4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B261" w14:textId="555E0670" w:rsidR="00B41588" w:rsidRPr="00B41588" w:rsidRDefault="00A30B72">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FILENAME   \* MERGEFORMAT </w:instrText>
    </w:r>
    <w:r>
      <w:rPr>
        <w:rFonts w:ascii="Times New Roman" w:hAnsi="Times New Roman" w:cs="Times New Roman"/>
        <w:sz w:val="24"/>
        <w:szCs w:val="24"/>
      </w:rPr>
      <w:fldChar w:fldCharType="separate"/>
    </w:r>
    <w:r w:rsidR="009D05FF">
      <w:rPr>
        <w:rFonts w:ascii="Times New Roman" w:hAnsi="Times New Roman" w:cs="Times New Roman"/>
        <w:noProof/>
        <w:sz w:val="24"/>
        <w:szCs w:val="24"/>
      </w:rPr>
      <w:t>wd-22-23-att1-twc</w:t>
    </w:r>
    <w:r>
      <w:rPr>
        <w:rFonts w:ascii="Times New Roman" w:hAnsi="Times New Roman" w:cs="Times New Roman"/>
        <w:sz w:val="24"/>
        <w:szCs w:val="24"/>
      </w:rPr>
      <w:fldChar w:fldCharType="end"/>
    </w:r>
    <w:r w:rsidR="00B41588">
      <w:rPr>
        <w:rFonts w:ascii="Times New Roman" w:hAnsi="Times New Roman" w:cs="Times New Roman"/>
        <w:sz w:val="24"/>
        <w:szCs w:val="24"/>
      </w:rPr>
      <w:tab/>
    </w:r>
    <w:r w:rsidR="00B41588">
      <w:rPr>
        <w:rFonts w:ascii="Times New Roman" w:hAnsi="Times New Roman" w:cs="Times New Roman"/>
        <w:sz w:val="24"/>
        <w:szCs w:val="24"/>
      </w:rPr>
      <w:fldChar w:fldCharType="begin"/>
    </w:r>
    <w:r w:rsidR="00B41588">
      <w:rPr>
        <w:rFonts w:ascii="Times New Roman" w:hAnsi="Times New Roman" w:cs="Times New Roman"/>
        <w:sz w:val="24"/>
        <w:szCs w:val="24"/>
      </w:rPr>
      <w:instrText xml:space="preserve"> PAGE  \* Arabic  \* MERGEFORMAT </w:instrText>
    </w:r>
    <w:r w:rsidR="00B41588">
      <w:rPr>
        <w:rFonts w:ascii="Times New Roman" w:hAnsi="Times New Roman" w:cs="Times New Roman"/>
        <w:sz w:val="24"/>
        <w:szCs w:val="24"/>
      </w:rPr>
      <w:fldChar w:fldCharType="separate"/>
    </w:r>
    <w:r w:rsidR="00B41588">
      <w:rPr>
        <w:rFonts w:ascii="Times New Roman" w:hAnsi="Times New Roman" w:cs="Times New Roman"/>
        <w:noProof/>
        <w:sz w:val="24"/>
        <w:szCs w:val="24"/>
      </w:rPr>
      <w:t>1</w:t>
    </w:r>
    <w:r w:rsidR="00B4158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9ADE" w14:textId="77777777" w:rsidR="007E4A8B" w:rsidRDefault="007E4A8B" w:rsidP="00B41588">
      <w:pPr>
        <w:spacing w:after="0" w:line="240" w:lineRule="auto"/>
      </w:pPr>
      <w:r>
        <w:separator/>
      </w:r>
    </w:p>
  </w:footnote>
  <w:footnote w:type="continuationSeparator" w:id="0">
    <w:p w14:paraId="5FB7CE14" w14:textId="77777777" w:rsidR="007E4A8B" w:rsidRDefault="007E4A8B" w:rsidP="00B41588">
      <w:pPr>
        <w:spacing w:after="0" w:line="240" w:lineRule="auto"/>
      </w:pPr>
      <w:r>
        <w:continuationSeparator/>
      </w:r>
    </w:p>
  </w:footnote>
  <w:footnote w:type="continuationNotice" w:id="1">
    <w:p w14:paraId="59778D90" w14:textId="77777777" w:rsidR="007E4A8B" w:rsidRDefault="007E4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525"/>
    <w:multiLevelType w:val="hybridMultilevel"/>
    <w:tmpl w:val="5DB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92C02"/>
    <w:multiLevelType w:val="hybridMultilevel"/>
    <w:tmpl w:val="EE2C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24D6E"/>
    <w:multiLevelType w:val="hybridMultilevel"/>
    <w:tmpl w:val="6D8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A4631"/>
    <w:multiLevelType w:val="hybridMultilevel"/>
    <w:tmpl w:val="334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A0C7D"/>
    <w:multiLevelType w:val="hybridMultilevel"/>
    <w:tmpl w:val="9FB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F50E9"/>
    <w:multiLevelType w:val="hybridMultilevel"/>
    <w:tmpl w:val="8B8A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572EC"/>
    <w:multiLevelType w:val="hybridMultilevel"/>
    <w:tmpl w:val="50A2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7C85"/>
    <w:multiLevelType w:val="hybridMultilevel"/>
    <w:tmpl w:val="914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8CD"/>
    <w:multiLevelType w:val="hybridMultilevel"/>
    <w:tmpl w:val="C34C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36A4D"/>
    <w:multiLevelType w:val="hybridMultilevel"/>
    <w:tmpl w:val="BF24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680"/>
    <w:multiLevelType w:val="hybridMultilevel"/>
    <w:tmpl w:val="8DC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56153"/>
    <w:multiLevelType w:val="hybridMultilevel"/>
    <w:tmpl w:val="B2D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4457B"/>
    <w:multiLevelType w:val="hybridMultilevel"/>
    <w:tmpl w:val="95B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C043A"/>
    <w:multiLevelType w:val="hybridMultilevel"/>
    <w:tmpl w:val="2EA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E0DC4"/>
    <w:multiLevelType w:val="hybridMultilevel"/>
    <w:tmpl w:val="AA36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77D9E"/>
    <w:multiLevelType w:val="hybridMultilevel"/>
    <w:tmpl w:val="AF9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4532B"/>
    <w:multiLevelType w:val="hybridMultilevel"/>
    <w:tmpl w:val="E0DA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07F39"/>
    <w:multiLevelType w:val="hybridMultilevel"/>
    <w:tmpl w:val="192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F76AB"/>
    <w:multiLevelType w:val="hybridMultilevel"/>
    <w:tmpl w:val="BE6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D2DE3"/>
    <w:multiLevelType w:val="hybridMultilevel"/>
    <w:tmpl w:val="1312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6E9C"/>
    <w:multiLevelType w:val="hybridMultilevel"/>
    <w:tmpl w:val="650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A07A6"/>
    <w:multiLevelType w:val="hybridMultilevel"/>
    <w:tmpl w:val="554C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A3E40"/>
    <w:multiLevelType w:val="hybridMultilevel"/>
    <w:tmpl w:val="D5A4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33918">
    <w:abstractNumId w:val="16"/>
  </w:num>
  <w:num w:numId="2" w16cid:durableId="1489662993">
    <w:abstractNumId w:val="4"/>
  </w:num>
  <w:num w:numId="3" w16cid:durableId="1723214183">
    <w:abstractNumId w:val="22"/>
  </w:num>
  <w:num w:numId="4" w16cid:durableId="1780368209">
    <w:abstractNumId w:val="11"/>
  </w:num>
  <w:num w:numId="5" w16cid:durableId="1034378869">
    <w:abstractNumId w:val="18"/>
  </w:num>
  <w:num w:numId="6" w16cid:durableId="613094363">
    <w:abstractNumId w:val="19"/>
  </w:num>
  <w:num w:numId="7" w16cid:durableId="1363821197">
    <w:abstractNumId w:val="17"/>
  </w:num>
  <w:num w:numId="8" w16cid:durableId="542866468">
    <w:abstractNumId w:val="14"/>
  </w:num>
  <w:num w:numId="9" w16cid:durableId="860976229">
    <w:abstractNumId w:val="0"/>
  </w:num>
  <w:num w:numId="10" w16cid:durableId="1244756708">
    <w:abstractNumId w:val="15"/>
  </w:num>
  <w:num w:numId="11" w16cid:durableId="219445029">
    <w:abstractNumId w:val="8"/>
  </w:num>
  <w:num w:numId="12" w16cid:durableId="884753789">
    <w:abstractNumId w:val="6"/>
  </w:num>
  <w:num w:numId="13" w16cid:durableId="1910533060">
    <w:abstractNumId w:val="2"/>
  </w:num>
  <w:num w:numId="14" w16cid:durableId="510294432">
    <w:abstractNumId w:val="13"/>
  </w:num>
  <w:num w:numId="15" w16cid:durableId="706831641">
    <w:abstractNumId w:val="10"/>
  </w:num>
  <w:num w:numId="16" w16cid:durableId="1698695915">
    <w:abstractNumId w:val="21"/>
  </w:num>
  <w:num w:numId="17" w16cid:durableId="1858620971">
    <w:abstractNumId w:val="3"/>
  </w:num>
  <w:num w:numId="18" w16cid:durableId="2034719326">
    <w:abstractNumId w:val="1"/>
  </w:num>
  <w:num w:numId="19" w16cid:durableId="1666012383">
    <w:abstractNumId w:val="9"/>
  </w:num>
  <w:num w:numId="20" w16cid:durableId="1163155483">
    <w:abstractNumId w:val="12"/>
  </w:num>
  <w:num w:numId="21" w16cid:durableId="744842023">
    <w:abstractNumId w:val="7"/>
  </w:num>
  <w:num w:numId="22" w16cid:durableId="1660845579">
    <w:abstractNumId w:val="20"/>
  </w:num>
  <w:num w:numId="23" w16cid:durableId="786313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88"/>
    <w:rsid w:val="00002240"/>
    <w:rsid w:val="00005F99"/>
    <w:rsid w:val="000067C1"/>
    <w:rsid w:val="00022C85"/>
    <w:rsid w:val="00030B88"/>
    <w:rsid w:val="000368F6"/>
    <w:rsid w:val="000405A9"/>
    <w:rsid w:val="00041C51"/>
    <w:rsid w:val="00047922"/>
    <w:rsid w:val="0006226F"/>
    <w:rsid w:val="00067231"/>
    <w:rsid w:val="00073125"/>
    <w:rsid w:val="00074E3B"/>
    <w:rsid w:val="00075A7A"/>
    <w:rsid w:val="000865F9"/>
    <w:rsid w:val="00095BC4"/>
    <w:rsid w:val="0009606F"/>
    <w:rsid w:val="000A080F"/>
    <w:rsid w:val="000A0B2E"/>
    <w:rsid w:val="000A2350"/>
    <w:rsid w:val="000B468E"/>
    <w:rsid w:val="000D3289"/>
    <w:rsid w:val="000D6085"/>
    <w:rsid w:val="000F32C8"/>
    <w:rsid w:val="00101BB2"/>
    <w:rsid w:val="001102CC"/>
    <w:rsid w:val="001164A4"/>
    <w:rsid w:val="00124532"/>
    <w:rsid w:val="001261DC"/>
    <w:rsid w:val="00126946"/>
    <w:rsid w:val="00140D37"/>
    <w:rsid w:val="001529FA"/>
    <w:rsid w:val="00153207"/>
    <w:rsid w:val="00156E2A"/>
    <w:rsid w:val="00157B68"/>
    <w:rsid w:val="00163853"/>
    <w:rsid w:val="00166054"/>
    <w:rsid w:val="001936B0"/>
    <w:rsid w:val="00194559"/>
    <w:rsid w:val="00194CE0"/>
    <w:rsid w:val="001A307D"/>
    <w:rsid w:val="001B52A6"/>
    <w:rsid w:val="001C427F"/>
    <w:rsid w:val="001C4912"/>
    <w:rsid w:val="001D1A64"/>
    <w:rsid w:val="001D537A"/>
    <w:rsid w:val="001F04A8"/>
    <w:rsid w:val="00201C11"/>
    <w:rsid w:val="00212C19"/>
    <w:rsid w:val="00226A31"/>
    <w:rsid w:val="0023589A"/>
    <w:rsid w:val="00237ECE"/>
    <w:rsid w:val="00242DDD"/>
    <w:rsid w:val="00244AAF"/>
    <w:rsid w:val="00247463"/>
    <w:rsid w:val="002531E5"/>
    <w:rsid w:val="00256F44"/>
    <w:rsid w:val="00275A5E"/>
    <w:rsid w:val="002923A8"/>
    <w:rsid w:val="002925BD"/>
    <w:rsid w:val="0029329A"/>
    <w:rsid w:val="00297A29"/>
    <w:rsid w:val="002A7647"/>
    <w:rsid w:val="002C6FDF"/>
    <w:rsid w:val="002D38BF"/>
    <w:rsid w:val="002E0DA8"/>
    <w:rsid w:val="002E6C43"/>
    <w:rsid w:val="002E7184"/>
    <w:rsid w:val="0030166E"/>
    <w:rsid w:val="003020AD"/>
    <w:rsid w:val="00316B08"/>
    <w:rsid w:val="00320E2D"/>
    <w:rsid w:val="00341BD7"/>
    <w:rsid w:val="00352096"/>
    <w:rsid w:val="003543E7"/>
    <w:rsid w:val="0035517E"/>
    <w:rsid w:val="00355CF4"/>
    <w:rsid w:val="00365450"/>
    <w:rsid w:val="00370131"/>
    <w:rsid w:val="00375143"/>
    <w:rsid w:val="00377B1A"/>
    <w:rsid w:val="003822EA"/>
    <w:rsid w:val="00382DB9"/>
    <w:rsid w:val="0039158B"/>
    <w:rsid w:val="00396EFF"/>
    <w:rsid w:val="003A18B9"/>
    <w:rsid w:val="003A52E0"/>
    <w:rsid w:val="003B03C2"/>
    <w:rsid w:val="003B6442"/>
    <w:rsid w:val="003C07BB"/>
    <w:rsid w:val="003C5BCA"/>
    <w:rsid w:val="003D0646"/>
    <w:rsid w:val="003D3637"/>
    <w:rsid w:val="003E2CC6"/>
    <w:rsid w:val="003F69B8"/>
    <w:rsid w:val="00404D64"/>
    <w:rsid w:val="004052C0"/>
    <w:rsid w:val="00413CC9"/>
    <w:rsid w:val="00414730"/>
    <w:rsid w:val="0042402C"/>
    <w:rsid w:val="00443ADE"/>
    <w:rsid w:val="00445D2A"/>
    <w:rsid w:val="00446FB3"/>
    <w:rsid w:val="0045190A"/>
    <w:rsid w:val="0046133C"/>
    <w:rsid w:val="00471C33"/>
    <w:rsid w:val="00484403"/>
    <w:rsid w:val="00487C8A"/>
    <w:rsid w:val="004A588B"/>
    <w:rsid w:val="004B61A7"/>
    <w:rsid w:val="004C0209"/>
    <w:rsid w:val="004E1A73"/>
    <w:rsid w:val="004F62C9"/>
    <w:rsid w:val="005016B5"/>
    <w:rsid w:val="0050206B"/>
    <w:rsid w:val="00503021"/>
    <w:rsid w:val="00506C74"/>
    <w:rsid w:val="00511194"/>
    <w:rsid w:val="0051754A"/>
    <w:rsid w:val="00526A83"/>
    <w:rsid w:val="00527E53"/>
    <w:rsid w:val="00535F82"/>
    <w:rsid w:val="00540AE6"/>
    <w:rsid w:val="00555771"/>
    <w:rsid w:val="00555C5D"/>
    <w:rsid w:val="00570249"/>
    <w:rsid w:val="005762D0"/>
    <w:rsid w:val="005B4FAC"/>
    <w:rsid w:val="005C60E4"/>
    <w:rsid w:val="005D72CB"/>
    <w:rsid w:val="005E464D"/>
    <w:rsid w:val="005E6D6E"/>
    <w:rsid w:val="005F438D"/>
    <w:rsid w:val="0060158E"/>
    <w:rsid w:val="006237B7"/>
    <w:rsid w:val="0063219D"/>
    <w:rsid w:val="00633D02"/>
    <w:rsid w:val="00640F11"/>
    <w:rsid w:val="00641D70"/>
    <w:rsid w:val="006421BB"/>
    <w:rsid w:val="00647FC3"/>
    <w:rsid w:val="00651439"/>
    <w:rsid w:val="00655836"/>
    <w:rsid w:val="00656340"/>
    <w:rsid w:val="00657D0B"/>
    <w:rsid w:val="006631E1"/>
    <w:rsid w:val="00663291"/>
    <w:rsid w:val="00664621"/>
    <w:rsid w:val="00674415"/>
    <w:rsid w:val="00675664"/>
    <w:rsid w:val="00677B6C"/>
    <w:rsid w:val="00686D2A"/>
    <w:rsid w:val="006A3F66"/>
    <w:rsid w:val="006B3614"/>
    <w:rsid w:val="006B470D"/>
    <w:rsid w:val="006C496A"/>
    <w:rsid w:val="006C7EAE"/>
    <w:rsid w:val="006D5135"/>
    <w:rsid w:val="006E07D2"/>
    <w:rsid w:val="006E3589"/>
    <w:rsid w:val="006F0BE4"/>
    <w:rsid w:val="006F655C"/>
    <w:rsid w:val="00703C9A"/>
    <w:rsid w:val="00705ED3"/>
    <w:rsid w:val="0071335B"/>
    <w:rsid w:val="007147C6"/>
    <w:rsid w:val="00717804"/>
    <w:rsid w:val="007313A2"/>
    <w:rsid w:val="0073171B"/>
    <w:rsid w:val="00734E25"/>
    <w:rsid w:val="00735530"/>
    <w:rsid w:val="00740BC9"/>
    <w:rsid w:val="00743B03"/>
    <w:rsid w:val="007515AE"/>
    <w:rsid w:val="00766EAC"/>
    <w:rsid w:val="007745C0"/>
    <w:rsid w:val="00781338"/>
    <w:rsid w:val="00783403"/>
    <w:rsid w:val="0078659D"/>
    <w:rsid w:val="00791230"/>
    <w:rsid w:val="007A0D70"/>
    <w:rsid w:val="007A5451"/>
    <w:rsid w:val="007A54CB"/>
    <w:rsid w:val="007B71DE"/>
    <w:rsid w:val="007C315C"/>
    <w:rsid w:val="007C7F68"/>
    <w:rsid w:val="007E4188"/>
    <w:rsid w:val="007E4A8B"/>
    <w:rsid w:val="007E6C2D"/>
    <w:rsid w:val="007E6DF2"/>
    <w:rsid w:val="00806080"/>
    <w:rsid w:val="00807BBD"/>
    <w:rsid w:val="008123FC"/>
    <w:rsid w:val="0081254B"/>
    <w:rsid w:val="008164DC"/>
    <w:rsid w:val="00836EE2"/>
    <w:rsid w:val="00842DD4"/>
    <w:rsid w:val="00846BFF"/>
    <w:rsid w:val="00852BF7"/>
    <w:rsid w:val="0086140B"/>
    <w:rsid w:val="00863C8D"/>
    <w:rsid w:val="00865E15"/>
    <w:rsid w:val="008674A9"/>
    <w:rsid w:val="00871226"/>
    <w:rsid w:val="00874067"/>
    <w:rsid w:val="00883AAB"/>
    <w:rsid w:val="008B3FB8"/>
    <w:rsid w:val="008B4D6F"/>
    <w:rsid w:val="008C3194"/>
    <w:rsid w:val="008F4BC9"/>
    <w:rsid w:val="00905B85"/>
    <w:rsid w:val="00912C12"/>
    <w:rsid w:val="00921C28"/>
    <w:rsid w:val="00925CDD"/>
    <w:rsid w:val="00927036"/>
    <w:rsid w:val="009316F8"/>
    <w:rsid w:val="009445AF"/>
    <w:rsid w:val="00944B39"/>
    <w:rsid w:val="00944F80"/>
    <w:rsid w:val="00945F41"/>
    <w:rsid w:val="00951CCF"/>
    <w:rsid w:val="00953144"/>
    <w:rsid w:val="00953D5E"/>
    <w:rsid w:val="00966B8D"/>
    <w:rsid w:val="00983A84"/>
    <w:rsid w:val="00984057"/>
    <w:rsid w:val="009A5685"/>
    <w:rsid w:val="009B2D1C"/>
    <w:rsid w:val="009D0392"/>
    <w:rsid w:val="009D05FF"/>
    <w:rsid w:val="009D2010"/>
    <w:rsid w:val="00A059FD"/>
    <w:rsid w:val="00A115FF"/>
    <w:rsid w:val="00A1640C"/>
    <w:rsid w:val="00A22E13"/>
    <w:rsid w:val="00A30B72"/>
    <w:rsid w:val="00A64D97"/>
    <w:rsid w:val="00A703C0"/>
    <w:rsid w:val="00A71A3F"/>
    <w:rsid w:val="00A96126"/>
    <w:rsid w:val="00AB2CF5"/>
    <w:rsid w:val="00AB73ED"/>
    <w:rsid w:val="00AE3B15"/>
    <w:rsid w:val="00AE5D59"/>
    <w:rsid w:val="00B213A1"/>
    <w:rsid w:val="00B247AA"/>
    <w:rsid w:val="00B257CD"/>
    <w:rsid w:val="00B25CA4"/>
    <w:rsid w:val="00B3460A"/>
    <w:rsid w:val="00B41588"/>
    <w:rsid w:val="00B46F94"/>
    <w:rsid w:val="00B572AF"/>
    <w:rsid w:val="00B6325E"/>
    <w:rsid w:val="00B7341F"/>
    <w:rsid w:val="00B7350D"/>
    <w:rsid w:val="00B76EB0"/>
    <w:rsid w:val="00BA2922"/>
    <w:rsid w:val="00BC18D9"/>
    <w:rsid w:val="00BD3A3A"/>
    <w:rsid w:val="00BE22F4"/>
    <w:rsid w:val="00BE6550"/>
    <w:rsid w:val="00BF1DB0"/>
    <w:rsid w:val="00BF6BCF"/>
    <w:rsid w:val="00C1637B"/>
    <w:rsid w:val="00C17976"/>
    <w:rsid w:val="00C207D3"/>
    <w:rsid w:val="00C21054"/>
    <w:rsid w:val="00C25805"/>
    <w:rsid w:val="00C31AA9"/>
    <w:rsid w:val="00C329D1"/>
    <w:rsid w:val="00C378D8"/>
    <w:rsid w:val="00C43219"/>
    <w:rsid w:val="00C43E7F"/>
    <w:rsid w:val="00C53B19"/>
    <w:rsid w:val="00C65D9C"/>
    <w:rsid w:val="00C86860"/>
    <w:rsid w:val="00C87E8D"/>
    <w:rsid w:val="00C92825"/>
    <w:rsid w:val="00C936D6"/>
    <w:rsid w:val="00C9785B"/>
    <w:rsid w:val="00CA04C3"/>
    <w:rsid w:val="00CB3E89"/>
    <w:rsid w:val="00CB58A0"/>
    <w:rsid w:val="00CD0779"/>
    <w:rsid w:val="00CD5957"/>
    <w:rsid w:val="00CF3414"/>
    <w:rsid w:val="00D21FFB"/>
    <w:rsid w:val="00D22E56"/>
    <w:rsid w:val="00D32735"/>
    <w:rsid w:val="00D351E6"/>
    <w:rsid w:val="00D36331"/>
    <w:rsid w:val="00D370F1"/>
    <w:rsid w:val="00D406D9"/>
    <w:rsid w:val="00D45153"/>
    <w:rsid w:val="00D57462"/>
    <w:rsid w:val="00D64795"/>
    <w:rsid w:val="00D81E1C"/>
    <w:rsid w:val="00D84F89"/>
    <w:rsid w:val="00D86F1D"/>
    <w:rsid w:val="00DB0D43"/>
    <w:rsid w:val="00DB5ADF"/>
    <w:rsid w:val="00DC2C64"/>
    <w:rsid w:val="00DC6E2E"/>
    <w:rsid w:val="00DD2045"/>
    <w:rsid w:val="00DD6075"/>
    <w:rsid w:val="00DD7C05"/>
    <w:rsid w:val="00DE108C"/>
    <w:rsid w:val="00DE1EFA"/>
    <w:rsid w:val="00DE7353"/>
    <w:rsid w:val="00DF1966"/>
    <w:rsid w:val="00DF1C08"/>
    <w:rsid w:val="00E076FA"/>
    <w:rsid w:val="00E16BB5"/>
    <w:rsid w:val="00E229B0"/>
    <w:rsid w:val="00E24F97"/>
    <w:rsid w:val="00E2553A"/>
    <w:rsid w:val="00E31992"/>
    <w:rsid w:val="00E40E3D"/>
    <w:rsid w:val="00E43130"/>
    <w:rsid w:val="00E44314"/>
    <w:rsid w:val="00E473D0"/>
    <w:rsid w:val="00E50A69"/>
    <w:rsid w:val="00E53F48"/>
    <w:rsid w:val="00E606B1"/>
    <w:rsid w:val="00E61D48"/>
    <w:rsid w:val="00E62F6A"/>
    <w:rsid w:val="00E633A5"/>
    <w:rsid w:val="00E71292"/>
    <w:rsid w:val="00E73B31"/>
    <w:rsid w:val="00E96A89"/>
    <w:rsid w:val="00EC2DA6"/>
    <w:rsid w:val="00EC7FA5"/>
    <w:rsid w:val="00ED4B8B"/>
    <w:rsid w:val="00EE27DF"/>
    <w:rsid w:val="00EE4AC2"/>
    <w:rsid w:val="00EE575C"/>
    <w:rsid w:val="00EE6ACB"/>
    <w:rsid w:val="00EF0C92"/>
    <w:rsid w:val="00EF5B17"/>
    <w:rsid w:val="00F029C8"/>
    <w:rsid w:val="00F063E2"/>
    <w:rsid w:val="00F14F1D"/>
    <w:rsid w:val="00F16266"/>
    <w:rsid w:val="00F227B7"/>
    <w:rsid w:val="00F22DB5"/>
    <w:rsid w:val="00F3442B"/>
    <w:rsid w:val="00F3758A"/>
    <w:rsid w:val="00F47E53"/>
    <w:rsid w:val="00F534B1"/>
    <w:rsid w:val="00F713C7"/>
    <w:rsid w:val="00F72C70"/>
    <w:rsid w:val="00F74B18"/>
    <w:rsid w:val="00F81722"/>
    <w:rsid w:val="00F81967"/>
    <w:rsid w:val="00F917C8"/>
    <w:rsid w:val="00F93F5B"/>
    <w:rsid w:val="00F96E5F"/>
    <w:rsid w:val="00FA1BAC"/>
    <w:rsid w:val="00FA4749"/>
    <w:rsid w:val="00FC1130"/>
    <w:rsid w:val="00FC151E"/>
    <w:rsid w:val="00FC45A5"/>
    <w:rsid w:val="00FC688B"/>
    <w:rsid w:val="00FD54CF"/>
    <w:rsid w:val="00FD7487"/>
    <w:rsid w:val="00FD7AF6"/>
    <w:rsid w:val="00FE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2D1C"/>
  <w15:chartTrackingRefBased/>
  <w15:docId w15:val="{A06FFD67-2DAE-4D3D-80F1-BC8B6002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5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2C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88"/>
  </w:style>
  <w:style w:type="paragraph" w:styleId="Footer">
    <w:name w:val="footer"/>
    <w:basedOn w:val="Normal"/>
    <w:link w:val="FooterChar"/>
    <w:uiPriority w:val="99"/>
    <w:unhideWhenUsed/>
    <w:rsid w:val="00B41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88"/>
  </w:style>
  <w:style w:type="character" w:customStyle="1" w:styleId="Heading1Char">
    <w:name w:val="Heading 1 Char"/>
    <w:basedOn w:val="DefaultParagraphFont"/>
    <w:link w:val="Heading1"/>
    <w:uiPriority w:val="9"/>
    <w:rsid w:val="00A30B7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94559"/>
    <w:rPr>
      <w:color w:val="0563C1" w:themeColor="hyperlink"/>
      <w:u w:val="single"/>
    </w:rPr>
  </w:style>
  <w:style w:type="character" w:styleId="UnresolvedMention">
    <w:name w:val="Unresolved Mention"/>
    <w:basedOn w:val="DefaultParagraphFont"/>
    <w:uiPriority w:val="99"/>
    <w:semiHidden/>
    <w:unhideWhenUsed/>
    <w:rsid w:val="00194559"/>
    <w:rPr>
      <w:color w:val="605E5C"/>
      <w:shd w:val="clear" w:color="auto" w:fill="E1DFDD"/>
    </w:rPr>
  </w:style>
  <w:style w:type="character" w:styleId="CommentReference">
    <w:name w:val="annotation reference"/>
    <w:basedOn w:val="DefaultParagraphFont"/>
    <w:uiPriority w:val="99"/>
    <w:semiHidden/>
    <w:unhideWhenUsed/>
    <w:rsid w:val="00FC688B"/>
    <w:rPr>
      <w:sz w:val="16"/>
      <w:szCs w:val="16"/>
    </w:rPr>
  </w:style>
  <w:style w:type="paragraph" w:styleId="CommentText">
    <w:name w:val="annotation text"/>
    <w:basedOn w:val="Normal"/>
    <w:link w:val="CommentTextChar"/>
    <w:uiPriority w:val="99"/>
    <w:unhideWhenUsed/>
    <w:rsid w:val="00FC688B"/>
    <w:pPr>
      <w:spacing w:line="240" w:lineRule="auto"/>
    </w:pPr>
    <w:rPr>
      <w:sz w:val="20"/>
      <w:szCs w:val="20"/>
    </w:rPr>
  </w:style>
  <w:style w:type="character" w:customStyle="1" w:styleId="CommentTextChar">
    <w:name w:val="Comment Text Char"/>
    <w:basedOn w:val="DefaultParagraphFont"/>
    <w:link w:val="CommentText"/>
    <w:uiPriority w:val="99"/>
    <w:rsid w:val="00FC688B"/>
    <w:rPr>
      <w:sz w:val="20"/>
      <w:szCs w:val="20"/>
    </w:rPr>
  </w:style>
  <w:style w:type="paragraph" w:styleId="CommentSubject">
    <w:name w:val="annotation subject"/>
    <w:basedOn w:val="CommentText"/>
    <w:next w:val="CommentText"/>
    <w:link w:val="CommentSubjectChar"/>
    <w:uiPriority w:val="99"/>
    <w:semiHidden/>
    <w:unhideWhenUsed/>
    <w:rsid w:val="00FC688B"/>
    <w:rPr>
      <w:b/>
      <w:bCs/>
    </w:rPr>
  </w:style>
  <w:style w:type="character" w:customStyle="1" w:styleId="CommentSubjectChar">
    <w:name w:val="Comment Subject Char"/>
    <w:basedOn w:val="CommentTextChar"/>
    <w:link w:val="CommentSubject"/>
    <w:uiPriority w:val="99"/>
    <w:semiHidden/>
    <w:rsid w:val="00FC688B"/>
    <w:rPr>
      <w:b/>
      <w:bCs/>
      <w:sz w:val="20"/>
      <w:szCs w:val="20"/>
    </w:rPr>
  </w:style>
  <w:style w:type="character" w:customStyle="1" w:styleId="Heading2Char">
    <w:name w:val="Heading 2 Char"/>
    <w:basedOn w:val="DefaultParagraphFont"/>
    <w:link w:val="Heading2"/>
    <w:uiPriority w:val="9"/>
    <w:rsid w:val="00124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2C7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40F11"/>
    <w:pPr>
      <w:ind w:left="720"/>
      <w:contextualSpacing/>
    </w:pPr>
  </w:style>
  <w:style w:type="table" w:styleId="TableGrid">
    <w:name w:val="Table Grid"/>
    <w:basedOn w:val="TableNormal"/>
    <w:uiPriority w:val="39"/>
    <w:rsid w:val="00BC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5BD"/>
    <w:pPr>
      <w:spacing w:after="0" w:line="240" w:lineRule="auto"/>
    </w:pPr>
  </w:style>
  <w:style w:type="character" w:styleId="FollowedHyperlink">
    <w:name w:val="FollowedHyperlink"/>
    <w:basedOn w:val="DefaultParagraphFont"/>
    <w:uiPriority w:val="99"/>
    <w:semiHidden/>
    <w:unhideWhenUsed/>
    <w:rsid w:val="002925BD"/>
    <w:rPr>
      <w:color w:val="954F72" w:themeColor="followedHyperlink"/>
      <w:u w:val="single"/>
    </w:rPr>
  </w:style>
  <w:style w:type="paragraph" w:styleId="TOCHeading">
    <w:name w:val="TOC Heading"/>
    <w:basedOn w:val="Heading1"/>
    <w:next w:val="Normal"/>
    <w:uiPriority w:val="39"/>
    <w:unhideWhenUsed/>
    <w:qFormat/>
    <w:rsid w:val="00D351E6"/>
    <w:pPr>
      <w:outlineLvl w:val="9"/>
    </w:pPr>
  </w:style>
  <w:style w:type="paragraph" w:styleId="TOC1">
    <w:name w:val="toc 1"/>
    <w:basedOn w:val="Normal"/>
    <w:next w:val="Normal"/>
    <w:autoRedefine/>
    <w:uiPriority w:val="39"/>
    <w:unhideWhenUsed/>
    <w:rsid w:val="003D3637"/>
    <w:pPr>
      <w:tabs>
        <w:tab w:val="right" w:leader="dot" w:pos="9350"/>
      </w:tabs>
      <w:spacing w:after="100"/>
    </w:pPr>
  </w:style>
  <w:style w:type="paragraph" w:styleId="TOC2">
    <w:name w:val="toc 2"/>
    <w:basedOn w:val="Normal"/>
    <w:next w:val="Normal"/>
    <w:autoRedefine/>
    <w:uiPriority w:val="39"/>
    <w:unhideWhenUsed/>
    <w:rsid w:val="003D3637"/>
    <w:pPr>
      <w:tabs>
        <w:tab w:val="right" w:leader="dot" w:pos="9350"/>
      </w:tabs>
      <w:spacing w:after="100"/>
      <w:ind w:left="220"/>
    </w:pPr>
  </w:style>
  <w:style w:type="paragraph" w:styleId="TOC3">
    <w:name w:val="toc 3"/>
    <w:basedOn w:val="Normal"/>
    <w:next w:val="Normal"/>
    <w:autoRedefine/>
    <w:uiPriority w:val="39"/>
    <w:unhideWhenUsed/>
    <w:rsid w:val="00D351E6"/>
    <w:pPr>
      <w:spacing w:after="100"/>
      <w:ind w:left="440"/>
    </w:pPr>
  </w:style>
  <w:style w:type="character" w:styleId="Mention">
    <w:name w:val="Mention"/>
    <w:basedOn w:val="DefaultParagraphFont"/>
    <w:uiPriority w:val="99"/>
    <w:unhideWhenUsed/>
    <w:rsid w:val="00BE65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32">
      <w:bodyDiv w:val="1"/>
      <w:marLeft w:val="0"/>
      <w:marRight w:val="0"/>
      <w:marTop w:val="0"/>
      <w:marBottom w:val="0"/>
      <w:divBdr>
        <w:top w:val="none" w:sz="0" w:space="0" w:color="auto"/>
        <w:left w:val="none" w:sz="0" w:space="0" w:color="auto"/>
        <w:bottom w:val="none" w:sz="0" w:space="0" w:color="auto"/>
        <w:right w:val="none" w:sz="0" w:space="0" w:color="auto"/>
      </w:divBdr>
    </w:div>
    <w:div w:id="12418632">
      <w:bodyDiv w:val="1"/>
      <w:marLeft w:val="0"/>
      <w:marRight w:val="0"/>
      <w:marTop w:val="0"/>
      <w:marBottom w:val="0"/>
      <w:divBdr>
        <w:top w:val="none" w:sz="0" w:space="0" w:color="auto"/>
        <w:left w:val="none" w:sz="0" w:space="0" w:color="auto"/>
        <w:bottom w:val="none" w:sz="0" w:space="0" w:color="auto"/>
        <w:right w:val="none" w:sz="0" w:space="0" w:color="auto"/>
      </w:divBdr>
    </w:div>
    <w:div w:id="132211655">
      <w:bodyDiv w:val="1"/>
      <w:marLeft w:val="0"/>
      <w:marRight w:val="0"/>
      <w:marTop w:val="0"/>
      <w:marBottom w:val="0"/>
      <w:divBdr>
        <w:top w:val="none" w:sz="0" w:space="0" w:color="auto"/>
        <w:left w:val="none" w:sz="0" w:space="0" w:color="auto"/>
        <w:bottom w:val="none" w:sz="0" w:space="0" w:color="auto"/>
        <w:right w:val="none" w:sz="0" w:space="0" w:color="auto"/>
      </w:divBdr>
    </w:div>
    <w:div w:id="137962848">
      <w:bodyDiv w:val="1"/>
      <w:marLeft w:val="0"/>
      <w:marRight w:val="0"/>
      <w:marTop w:val="0"/>
      <w:marBottom w:val="0"/>
      <w:divBdr>
        <w:top w:val="none" w:sz="0" w:space="0" w:color="auto"/>
        <w:left w:val="none" w:sz="0" w:space="0" w:color="auto"/>
        <w:bottom w:val="none" w:sz="0" w:space="0" w:color="auto"/>
        <w:right w:val="none" w:sz="0" w:space="0" w:color="auto"/>
      </w:divBdr>
    </w:div>
    <w:div w:id="215162455">
      <w:bodyDiv w:val="1"/>
      <w:marLeft w:val="0"/>
      <w:marRight w:val="0"/>
      <w:marTop w:val="0"/>
      <w:marBottom w:val="0"/>
      <w:divBdr>
        <w:top w:val="none" w:sz="0" w:space="0" w:color="auto"/>
        <w:left w:val="none" w:sz="0" w:space="0" w:color="auto"/>
        <w:bottom w:val="none" w:sz="0" w:space="0" w:color="auto"/>
        <w:right w:val="none" w:sz="0" w:space="0" w:color="auto"/>
      </w:divBdr>
    </w:div>
    <w:div w:id="263152908">
      <w:bodyDiv w:val="1"/>
      <w:marLeft w:val="0"/>
      <w:marRight w:val="0"/>
      <w:marTop w:val="0"/>
      <w:marBottom w:val="0"/>
      <w:divBdr>
        <w:top w:val="none" w:sz="0" w:space="0" w:color="auto"/>
        <w:left w:val="none" w:sz="0" w:space="0" w:color="auto"/>
        <w:bottom w:val="none" w:sz="0" w:space="0" w:color="auto"/>
        <w:right w:val="none" w:sz="0" w:space="0" w:color="auto"/>
      </w:divBdr>
    </w:div>
    <w:div w:id="312950733">
      <w:bodyDiv w:val="1"/>
      <w:marLeft w:val="0"/>
      <w:marRight w:val="0"/>
      <w:marTop w:val="0"/>
      <w:marBottom w:val="0"/>
      <w:divBdr>
        <w:top w:val="none" w:sz="0" w:space="0" w:color="auto"/>
        <w:left w:val="none" w:sz="0" w:space="0" w:color="auto"/>
        <w:bottom w:val="none" w:sz="0" w:space="0" w:color="auto"/>
        <w:right w:val="none" w:sz="0" w:space="0" w:color="auto"/>
      </w:divBdr>
    </w:div>
    <w:div w:id="318852564">
      <w:bodyDiv w:val="1"/>
      <w:marLeft w:val="0"/>
      <w:marRight w:val="0"/>
      <w:marTop w:val="0"/>
      <w:marBottom w:val="0"/>
      <w:divBdr>
        <w:top w:val="none" w:sz="0" w:space="0" w:color="auto"/>
        <w:left w:val="none" w:sz="0" w:space="0" w:color="auto"/>
        <w:bottom w:val="none" w:sz="0" w:space="0" w:color="auto"/>
        <w:right w:val="none" w:sz="0" w:space="0" w:color="auto"/>
      </w:divBdr>
    </w:div>
    <w:div w:id="350188342">
      <w:bodyDiv w:val="1"/>
      <w:marLeft w:val="0"/>
      <w:marRight w:val="0"/>
      <w:marTop w:val="0"/>
      <w:marBottom w:val="0"/>
      <w:divBdr>
        <w:top w:val="none" w:sz="0" w:space="0" w:color="auto"/>
        <w:left w:val="none" w:sz="0" w:space="0" w:color="auto"/>
        <w:bottom w:val="none" w:sz="0" w:space="0" w:color="auto"/>
        <w:right w:val="none" w:sz="0" w:space="0" w:color="auto"/>
      </w:divBdr>
    </w:div>
    <w:div w:id="417487064">
      <w:bodyDiv w:val="1"/>
      <w:marLeft w:val="0"/>
      <w:marRight w:val="0"/>
      <w:marTop w:val="0"/>
      <w:marBottom w:val="0"/>
      <w:divBdr>
        <w:top w:val="none" w:sz="0" w:space="0" w:color="auto"/>
        <w:left w:val="none" w:sz="0" w:space="0" w:color="auto"/>
        <w:bottom w:val="none" w:sz="0" w:space="0" w:color="auto"/>
        <w:right w:val="none" w:sz="0" w:space="0" w:color="auto"/>
      </w:divBdr>
    </w:div>
    <w:div w:id="524101719">
      <w:bodyDiv w:val="1"/>
      <w:marLeft w:val="0"/>
      <w:marRight w:val="0"/>
      <w:marTop w:val="0"/>
      <w:marBottom w:val="0"/>
      <w:divBdr>
        <w:top w:val="none" w:sz="0" w:space="0" w:color="auto"/>
        <w:left w:val="none" w:sz="0" w:space="0" w:color="auto"/>
        <w:bottom w:val="none" w:sz="0" w:space="0" w:color="auto"/>
        <w:right w:val="none" w:sz="0" w:space="0" w:color="auto"/>
      </w:divBdr>
    </w:div>
    <w:div w:id="531502051">
      <w:bodyDiv w:val="1"/>
      <w:marLeft w:val="0"/>
      <w:marRight w:val="0"/>
      <w:marTop w:val="0"/>
      <w:marBottom w:val="0"/>
      <w:divBdr>
        <w:top w:val="none" w:sz="0" w:space="0" w:color="auto"/>
        <w:left w:val="none" w:sz="0" w:space="0" w:color="auto"/>
        <w:bottom w:val="none" w:sz="0" w:space="0" w:color="auto"/>
        <w:right w:val="none" w:sz="0" w:space="0" w:color="auto"/>
      </w:divBdr>
    </w:div>
    <w:div w:id="555513657">
      <w:bodyDiv w:val="1"/>
      <w:marLeft w:val="0"/>
      <w:marRight w:val="0"/>
      <w:marTop w:val="0"/>
      <w:marBottom w:val="0"/>
      <w:divBdr>
        <w:top w:val="none" w:sz="0" w:space="0" w:color="auto"/>
        <w:left w:val="none" w:sz="0" w:space="0" w:color="auto"/>
        <w:bottom w:val="none" w:sz="0" w:space="0" w:color="auto"/>
        <w:right w:val="none" w:sz="0" w:space="0" w:color="auto"/>
      </w:divBdr>
    </w:div>
    <w:div w:id="580524314">
      <w:bodyDiv w:val="1"/>
      <w:marLeft w:val="0"/>
      <w:marRight w:val="0"/>
      <w:marTop w:val="0"/>
      <w:marBottom w:val="0"/>
      <w:divBdr>
        <w:top w:val="none" w:sz="0" w:space="0" w:color="auto"/>
        <w:left w:val="none" w:sz="0" w:space="0" w:color="auto"/>
        <w:bottom w:val="none" w:sz="0" w:space="0" w:color="auto"/>
        <w:right w:val="none" w:sz="0" w:space="0" w:color="auto"/>
      </w:divBdr>
    </w:div>
    <w:div w:id="580674126">
      <w:bodyDiv w:val="1"/>
      <w:marLeft w:val="0"/>
      <w:marRight w:val="0"/>
      <w:marTop w:val="0"/>
      <w:marBottom w:val="0"/>
      <w:divBdr>
        <w:top w:val="none" w:sz="0" w:space="0" w:color="auto"/>
        <w:left w:val="none" w:sz="0" w:space="0" w:color="auto"/>
        <w:bottom w:val="none" w:sz="0" w:space="0" w:color="auto"/>
        <w:right w:val="none" w:sz="0" w:space="0" w:color="auto"/>
      </w:divBdr>
    </w:div>
    <w:div w:id="582488732">
      <w:bodyDiv w:val="1"/>
      <w:marLeft w:val="0"/>
      <w:marRight w:val="0"/>
      <w:marTop w:val="0"/>
      <w:marBottom w:val="0"/>
      <w:divBdr>
        <w:top w:val="none" w:sz="0" w:space="0" w:color="auto"/>
        <w:left w:val="none" w:sz="0" w:space="0" w:color="auto"/>
        <w:bottom w:val="none" w:sz="0" w:space="0" w:color="auto"/>
        <w:right w:val="none" w:sz="0" w:space="0" w:color="auto"/>
      </w:divBdr>
    </w:div>
    <w:div w:id="663435322">
      <w:bodyDiv w:val="1"/>
      <w:marLeft w:val="0"/>
      <w:marRight w:val="0"/>
      <w:marTop w:val="0"/>
      <w:marBottom w:val="0"/>
      <w:divBdr>
        <w:top w:val="none" w:sz="0" w:space="0" w:color="auto"/>
        <w:left w:val="none" w:sz="0" w:space="0" w:color="auto"/>
        <w:bottom w:val="none" w:sz="0" w:space="0" w:color="auto"/>
        <w:right w:val="none" w:sz="0" w:space="0" w:color="auto"/>
      </w:divBdr>
    </w:div>
    <w:div w:id="672412652">
      <w:bodyDiv w:val="1"/>
      <w:marLeft w:val="0"/>
      <w:marRight w:val="0"/>
      <w:marTop w:val="0"/>
      <w:marBottom w:val="0"/>
      <w:divBdr>
        <w:top w:val="none" w:sz="0" w:space="0" w:color="auto"/>
        <w:left w:val="none" w:sz="0" w:space="0" w:color="auto"/>
        <w:bottom w:val="none" w:sz="0" w:space="0" w:color="auto"/>
        <w:right w:val="none" w:sz="0" w:space="0" w:color="auto"/>
      </w:divBdr>
    </w:div>
    <w:div w:id="673264339">
      <w:bodyDiv w:val="1"/>
      <w:marLeft w:val="0"/>
      <w:marRight w:val="0"/>
      <w:marTop w:val="0"/>
      <w:marBottom w:val="0"/>
      <w:divBdr>
        <w:top w:val="none" w:sz="0" w:space="0" w:color="auto"/>
        <w:left w:val="none" w:sz="0" w:space="0" w:color="auto"/>
        <w:bottom w:val="none" w:sz="0" w:space="0" w:color="auto"/>
        <w:right w:val="none" w:sz="0" w:space="0" w:color="auto"/>
      </w:divBdr>
    </w:div>
    <w:div w:id="674116624">
      <w:bodyDiv w:val="1"/>
      <w:marLeft w:val="0"/>
      <w:marRight w:val="0"/>
      <w:marTop w:val="0"/>
      <w:marBottom w:val="0"/>
      <w:divBdr>
        <w:top w:val="none" w:sz="0" w:space="0" w:color="auto"/>
        <w:left w:val="none" w:sz="0" w:space="0" w:color="auto"/>
        <w:bottom w:val="none" w:sz="0" w:space="0" w:color="auto"/>
        <w:right w:val="none" w:sz="0" w:space="0" w:color="auto"/>
      </w:divBdr>
    </w:div>
    <w:div w:id="705954739">
      <w:bodyDiv w:val="1"/>
      <w:marLeft w:val="0"/>
      <w:marRight w:val="0"/>
      <w:marTop w:val="0"/>
      <w:marBottom w:val="0"/>
      <w:divBdr>
        <w:top w:val="none" w:sz="0" w:space="0" w:color="auto"/>
        <w:left w:val="none" w:sz="0" w:space="0" w:color="auto"/>
        <w:bottom w:val="none" w:sz="0" w:space="0" w:color="auto"/>
        <w:right w:val="none" w:sz="0" w:space="0" w:color="auto"/>
      </w:divBdr>
    </w:div>
    <w:div w:id="712774885">
      <w:bodyDiv w:val="1"/>
      <w:marLeft w:val="0"/>
      <w:marRight w:val="0"/>
      <w:marTop w:val="0"/>
      <w:marBottom w:val="0"/>
      <w:divBdr>
        <w:top w:val="none" w:sz="0" w:space="0" w:color="auto"/>
        <w:left w:val="none" w:sz="0" w:space="0" w:color="auto"/>
        <w:bottom w:val="none" w:sz="0" w:space="0" w:color="auto"/>
        <w:right w:val="none" w:sz="0" w:space="0" w:color="auto"/>
      </w:divBdr>
    </w:div>
    <w:div w:id="862787459">
      <w:bodyDiv w:val="1"/>
      <w:marLeft w:val="0"/>
      <w:marRight w:val="0"/>
      <w:marTop w:val="0"/>
      <w:marBottom w:val="0"/>
      <w:divBdr>
        <w:top w:val="none" w:sz="0" w:space="0" w:color="auto"/>
        <w:left w:val="none" w:sz="0" w:space="0" w:color="auto"/>
        <w:bottom w:val="none" w:sz="0" w:space="0" w:color="auto"/>
        <w:right w:val="none" w:sz="0" w:space="0" w:color="auto"/>
      </w:divBdr>
    </w:div>
    <w:div w:id="873227998">
      <w:bodyDiv w:val="1"/>
      <w:marLeft w:val="0"/>
      <w:marRight w:val="0"/>
      <w:marTop w:val="0"/>
      <w:marBottom w:val="0"/>
      <w:divBdr>
        <w:top w:val="none" w:sz="0" w:space="0" w:color="auto"/>
        <w:left w:val="none" w:sz="0" w:space="0" w:color="auto"/>
        <w:bottom w:val="none" w:sz="0" w:space="0" w:color="auto"/>
        <w:right w:val="none" w:sz="0" w:space="0" w:color="auto"/>
      </w:divBdr>
    </w:div>
    <w:div w:id="956719460">
      <w:bodyDiv w:val="1"/>
      <w:marLeft w:val="0"/>
      <w:marRight w:val="0"/>
      <w:marTop w:val="0"/>
      <w:marBottom w:val="0"/>
      <w:divBdr>
        <w:top w:val="none" w:sz="0" w:space="0" w:color="auto"/>
        <w:left w:val="none" w:sz="0" w:space="0" w:color="auto"/>
        <w:bottom w:val="none" w:sz="0" w:space="0" w:color="auto"/>
        <w:right w:val="none" w:sz="0" w:space="0" w:color="auto"/>
      </w:divBdr>
    </w:div>
    <w:div w:id="959343558">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23632616">
      <w:bodyDiv w:val="1"/>
      <w:marLeft w:val="0"/>
      <w:marRight w:val="0"/>
      <w:marTop w:val="0"/>
      <w:marBottom w:val="0"/>
      <w:divBdr>
        <w:top w:val="none" w:sz="0" w:space="0" w:color="auto"/>
        <w:left w:val="none" w:sz="0" w:space="0" w:color="auto"/>
        <w:bottom w:val="none" w:sz="0" w:space="0" w:color="auto"/>
        <w:right w:val="none" w:sz="0" w:space="0" w:color="auto"/>
      </w:divBdr>
    </w:div>
    <w:div w:id="1132678443">
      <w:bodyDiv w:val="1"/>
      <w:marLeft w:val="0"/>
      <w:marRight w:val="0"/>
      <w:marTop w:val="0"/>
      <w:marBottom w:val="0"/>
      <w:divBdr>
        <w:top w:val="none" w:sz="0" w:space="0" w:color="auto"/>
        <w:left w:val="none" w:sz="0" w:space="0" w:color="auto"/>
        <w:bottom w:val="none" w:sz="0" w:space="0" w:color="auto"/>
        <w:right w:val="none" w:sz="0" w:space="0" w:color="auto"/>
      </w:divBdr>
    </w:div>
    <w:div w:id="1309360046">
      <w:bodyDiv w:val="1"/>
      <w:marLeft w:val="0"/>
      <w:marRight w:val="0"/>
      <w:marTop w:val="0"/>
      <w:marBottom w:val="0"/>
      <w:divBdr>
        <w:top w:val="none" w:sz="0" w:space="0" w:color="auto"/>
        <w:left w:val="none" w:sz="0" w:space="0" w:color="auto"/>
        <w:bottom w:val="none" w:sz="0" w:space="0" w:color="auto"/>
        <w:right w:val="none" w:sz="0" w:space="0" w:color="auto"/>
      </w:divBdr>
    </w:div>
    <w:div w:id="1321349682">
      <w:bodyDiv w:val="1"/>
      <w:marLeft w:val="0"/>
      <w:marRight w:val="0"/>
      <w:marTop w:val="0"/>
      <w:marBottom w:val="0"/>
      <w:divBdr>
        <w:top w:val="none" w:sz="0" w:space="0" w:color="auto"/>
        <w:left w:val="none" w:sz="0" w:space="0" w:color="auto"/>
        <w:bottom w:val="none" w:sz="0" w:space="0" w:color="auto"/>
        <w:right w:val="none" w:sz="0" w:space="0" w:color="auto"/>
      </w:divBdr>
    </w:div>
    <w:div w:id="1329871433">
      <w:bodyDiv w:val="1"/>
      <w:marLeft w:val="0"/>
      <w:marRight w:val="0"/>
      <w:marTop w:val="0"/>
      <w:marBottom w:val="0"/>
      <w:divBdr>
        <w:top w:val="none" w:sz="0" w:space="0" w:color="auto"/>
        <w:left w:val="none" w:sz="0" w:space="0" w:color="auto"/>
        <w:bottom w:val="none" w:sz="0" w:space="0" w:color="auto"/>
        <w:right w:val="none" w:sz="0" w:space="0" w:color="auto"/>
      </w:divBdr>
    </w:div>
    <w:div w:id="1365012207">
      <w:bodyDiv w:val="1"/>
      <w:marLeft w:val="0"/>
      <w:marRight w:val="0"/>
      <w:marTop w:val="0"/>
      <w:marBottom w:val="0"/>
      <w:divBdr>
        <w:top w:val="none" w:sz="0" w:space="0" w:color="auto"/>
        <w:left w:val="none" w:sz="0" w:space="0" w:color="auto"/>
        <w:bottom w:val="none" w:sz="0" w:space="0" w:color="auto"/>
        <w:right w:val="none" w:sz="0" w:space="0" w:color="auto"/>
      </w:divBdr>
    </w:div>
    <w:div w:id="1368947215">
      <w:bodyDiv w:val="1"/>
      <w:marLeft w:val="0"/>
      <w:marRight w:val="0"/>
      <w:marTop w:val="0"/>
      <w:marBottom w:val="0"/>
      <w:divBdr>
        <w:top w:val="none" w:sz="0" w:space="0" w:color="auto"/>
        <w:left w:val="none" w:sz="0" w:space="0" w:color="auto"/>
        <w:bottom w:val="none" w:sz="0" w:space="0" w:color="auto"/>
        <w:right w:val="none" w:sz="0" w:space="0" w:color="auto"/>
      </w:divBdr>
    </w:div>
    <w:div w:id="1401976394">
      <w:bodyDiv w:val="1"/>
      <w:marLeft w:val="0"/>
      <w:marRight w:val="0"/>
      <w:marTop w:val="0"/>
      <w:marBottom w:val="0"/>
      <w:divBdr>
        <w:top w:val="none" w:sz="0" w:space="0" w:color="auto"/>
        <w:left w:val="none" w:sz="0" w:space="0" w:color="auto"/>
        <w:bottom w:val="none" w:sz="0" w:space="0" w:color="auto"/>
        <w:right w:val="none" w:sz="0" w:space="0" w:color="auto"/>
      </w:divBdr>
    </w:div>
    <w:div w:id="1439570241">
      <w:bodyDiv w:val="1"/>
      <w:marLeft w:val="0"/>
      <w:marRight w:val="0"/>
      <w:marTop w:val="0"/>
      <w:marBottom w:val="0"/>
      <w:divBdr>
        <w:top w:val="none" w:sz="0" w:space="0" w:color="auto"/>
        <w:left w:val="none" w:sz="0" w:space="0" w:color="auto"/>
        <w:bottom w:val="none" w:sz="0" w:space="0" w:color="auto"/>
        <w:right w:val="none" w:sz="0" w:space="0" w:color="auto"/>
      </w:divBdr>
    </w:div>
    <w:div w:id="1463578675">
      <w:bodyDiv w:val="1"/>
      <w:marLeft w:val="0"/>
      <w:marRight w:val="0"/>
      <w:marTop w:val="0"/>
      <w:marBottom w:val="0"/>
      <w:divBdr>
        <w:top w:val="none" w:sz="0" w:space="0" w:color="auto"/>
        <w:left w:val="none" w:sz="0" w:space="0" w:color="auto"/>
        <w:bottom w:val="none" w:sz="0" w:space="0" w:color="auto"/>
        <w:right w:val="none" w:sz="0" w:space="0" w:color="auto"/>
      </w:divBdr>
    </w:div>
    <w:div w:id="1494105315">
      <w:bodyDiv w:val="1"/>
      <w:marLeft w:val="0"/>
      <w:marRight w:val="0"/>
      <w:marTop w:val="0"/>
      <w:marBottom w:val="0"/>
      <w:divBdr>
        <w:top w:val="none" w:sz="0" w:space="0" w:color="auto"/>
        <w:left w:val="none" w:sz="0" w:space="0" w:color="auto"/>
        <w:bottom w:val="none" w:sz="0" w:space="0" w:color="auto"/>
        <w:right w:val="none" w:sz="0" w:space="0" w:color="auto"/>
      </w:divBdr>
    </w:div>
    <w:div w:id="1579828388">
      <w:bodyDiv w:val="1"/>
      <w:marLeft w:val="0"/>
      <w:marRight w:val="0"/>
      <w:marTop w:val="0"/>
      <w:marBottom w:val="0"/>
      <w:divBdr>
        <w:top w:val="none" w:sz="0" w:space="0" w:color="auto"/>
        <w:left w:val="none" w:sz="0" w:space="0" w:color="auto"/>
        <w:bottom w:val="none" w:sz="0" w:space="0" w:color="auto"/>
        <w:right w:val="none" w:sz="0" w:space="0" w:color="auto"/>
      </w:divBdr>
    </w:div>
    <w:div w:id="1608387060">
      <w:bodyDiv w:val="1"/>
      <w:marLeft w:val="0"/>
      <w:marRight w:val="0"/>
      <w:marTop w:val="0"/>
      <w:marBottom w:val="0"/>
      <w:divBdr>
        <w:top w:val="none" w:sz="0" w:space="0" w:color="auto"/>
        <w:left w:val="none" w:sz="0" w:space="0" w:color="auto"/>
        <w:bottom w:val="none" w:sz="0" w:space="0" w:color="auto"/>
        <w:right w:val="none" w:sz="0" w:space="0" w:color="auto"/>
      </w:divBdr>
    </w:div>
    <w:div w:id="1627657679">
      <w:bodyDiv w:val="1"/>
      <w:marLeft w:val="0"/>
      <w:marRight w:val="0"/>
      <w:marTop w:val="0"/>
      <w:marBottom w:val="0"/>
      <w:divBdr>
        <w:top w:val="none" w:sz="0" w:space="0" w:color="auto"/>
        <w:left w:val="none" w:sz="0" w:space="0" w:color="auto"/>
        <w:bottom w:val="none" w:sz="0" w:space="0" w:color="auto"/>
        <w:right w:val="none" w:sz="0" w:space="0" w:color="auto"/>
      </w:divBdr>
    </w:div>
    <w:div w:id="1681740865">
      <w:bodyDiv w:val="1"/>
      <w:marLeft w:val="0"/>
      <w:marRight w:val="0"/>
      <w:marTop w:val="0"/>
      <w:marBottom w:val="0"/>
      <w:divBdr>
        <w:top w:val="none" w:sz="0" w:space="0" w:color="auto"/>
        <w:left w:val="none" w:sz="0" w:space="0" w:color="auto"/>
        <w:bottom w:val="none" w:sz="0" w:space="0" w:color="auto"/>
        <w:right w:val="none" w:sz="0" w:space="0" w:color="auto"/>
      </w:divBdr>
    </w:div>
    <w:div w:id="1753971435">
      <w:bodyDiv w:val="1"/>
      <w:marLeft w:val="0"/>
      <w:marRight w:val="0"/>
      <w:marTop w:val="0"/>
      <w:marBottom w:val="0"/>
      <w:divBdr>
        <w:top w:val="none" w:sz="0" w:space="0" w:color="auto"/>
        <w:left w:val="none" w:sz="0" w:space="0" w:color="auto"/>
        <w:bottom w:val="none" w:sz="0" w:space="0" w:color="auto"/>
        <w:right w:val="none" w:sz="0" w:space="0" w:color="auto"/>
      </w:divBdr>
    </w:div>
    <w:div w:id="1845628165">
      <w:bodyDiv w:val="1"/>
      <w:marLeft w:val="0"/>
      <w:marRight w:val="0"/>
      <w:marTop w:val="0"/>
      <w:marBottom w:val="0"/>
      <w:divBdr>
        <w:top w:val="none" w:sz="0" w:space="0" w:color="auto"/>
        <w:left w:val="none" w:sz="0" w:space="0" w:color="auto"/>
        <w:bottom w:val="none" w:sz="0" w:space="0" w:color="auto"/>
        <w:right w:val="none" w:sz="0" w:space="0" w:color="auto"/>
      </w:divBdr>
    </w:div>
    <w:div w:id="1886523386">
      <w:bodyDiv w:val="1"/>
      <w:marLeft w:val="0"/>
      <w:marRight w:val="0"/>
      <w:marTop w:val="0"/>
      <w:marBottom w:val="0"/>
      <w:divBdr>
        <w:top w:val="none" w:sz="0" w:space="0" w:color="auto"/>
        <w:left w:val="none" w:sz="0" w:space="0" w:color="auto"/>
        <w:bottom w:val="none" w:sz="0" w:space="0" w:color="auto"/>
        <w:right w:val="none" w:sz="0" w:space="0" w:color="auto"/>
      </w:divBdr>
    </w:div>
    <w:div w:id="1890338706">
      <w:bodyDiv w:val="1"/>
      <w:marLeft w:val="0"/>
      <w:marRight w:val="0"/>
      <w:marTop w:val="0"/>
      <w:marBottom w:val="0"/>
      <w:divBdr>
        <w:top w:val="none" w:sz="0" w:space="0" w:color="auto"/>
        <w:left w:val="none" w:sz="0" w:space="0" w:color="auto"/>
        <w:bottom w:val="none" w:sz="0" w:space="0" w:color="auto"/>
        <w:right w:val="none" w:sz="0" w:space="0" w:color="auto"/>
      </w:divBdr>
    </w:div>
    <w:div w:id="1913420609">
      <w:bodyDiv w:val="1"/>
      <w:marLeft w:val="0"/>
      <w:marRight w:val="0"/>
      <w:marTop w:val="0"/>
      <w:marBottom w:val="0"/>
      <w:divBdr>
        <w:top w:val="none" w:sz="0" w:space="0" w:color="auto"/>
        <w:left w:val="none" w:sz="0" w:space="0" w:color="auto"/>
        <w:bottom w:val="none" w:sz="0" w:space="0" w:color="auto"/>
        <w:right w:val="none" w:sz="0" w:space="0" w:color="auto"/>
      </w:divBdr>
    </w:div>
    <w:div w:id="1932662329">
      <w:bodyDiv w:val="1"/>
      <w:marLeft w:val="0"/>
      <w:marRight w:val="0"/>
      <w:marTop w:val="0"/>
      <w:marBottom w:val="0"/>
      <w:divBdr>
        <w:top w:val="none" w:sz="0" w:space="0" w:color="auto"/>
        <w:left w:val="none" w:sz="0" w:space="0" w:color="auto"/>
        <w:bottom w:val="none" w:sz="0" w:space="0" w:color="auto"/>
        <w:right w:val="none" w:sz="0" w:space="0" w:color="auto"/>
      </w:divBdr>
    </w:div>
    <w:div w:id="1962221281">
      <w:bodyDiv w:val="1"/>
      <w:marLeft w:val="0"/>
      <w:marRight w:val="0"/>
      <w:marTop w:val="0"/>
      <w:marBottom w:val="0"/>
      <w:divBdr>
        <w:top w:val="none" w:sz="0" w:space="0" w:color="auto"/>
        <w:left w:val="none" w:sz="0" w:space="0" w:color="auto"/>
        <w:bottom w:val="none" w:sz="0" w:space="0" w:color="auto"/>
        <w:right w:val="none" w:sz="0" w:space="0" w:color="auto"/>
      </w:divBdr>
    </w:div>
    <w:div w:id="1990747252">
      <w:bodyDiv w:val="1"/>
      <w:marLeft w:val="0"/>
      <w:marRight w:val="0"/>
      <w:marTop w:val="0"/>
      <w:marBottom w:val="0"/>
      <w:divBdr>
        <w:top w:val="none" w:sz="0" w:space="0" w:color="auto"/>
        <w:left w:val="none" w:sz="0" w:space="0" w:color="auto"/>
        <w:bottom w:val="none" w:sz="0" w:space="0" w:color="auto"/>
        <w:right w:val="none" w:sz="0" w:space="0" w:color="auto"/>
      </w:divBdr>
    </w:div>
    <w:div w:id="2044280505">
      <w:bodyDiv w:val="1"/>
      <w:marLeft w:val="0"/>
      <w:marRight w:val="0"/>
      <w:marTop w:val="0"/>
      <w:marBottom w:val="0"/>
      <w:divBdr>
        <w:top w:val="none" w:sz="0" w:space="0" w:color="auto"/>
        <w:left w:val="none" w:sz="0" w:space="0" w:color="auto"/>
        <w:bottom w:val="none" w:sz="0" w:space="0" w:color="auto"/>
        <w:right w:val="none" w:sz="0" w:space="0" w:color="auto"/>
      </w:divBdr>
    </w:div>
    <w:div w:id="2045128827">
      <w:bodyDiv w:val="1"/>
      <w:marLeft w:val="0"/>
      <w:marRight w:val="0"/>
      <w:marTop w:val="0"/>
      <w:marBottom w:val="0"/>
      <w:divBdr>
        <w:top w:val="none" w:sz="0" w:space="0" w:color="auto"/>
        <w:left w:val="none" w:sz="0" w:space="0" w:color="auto"/>
        <w:bottom w:val="none" w:sz="0" w:space="0" w:color="auto"/>
        <w:right w:val="none" w:sz="0" w:space="0" w:color="auto"/>
      </w:divBdr>
    </w:div>
    <w:div w:id="2046826438">
      <w:bodyDiv w:val="1"/>
      <w:marLeft w:val="0"/>
      <w:marRight w:val="0"/>
      <w:marTop w:val="0"/>
      <w:marBottom w:val="0"/>
      <w:divBdr>
        <w:top w:val="none" w:sz="0" w:space="0" w:color="auto"/>
        <w:left w:val="none" w:sz="0" w:space="0" w:color="auto"/>
        <w:bottom w:val="none" w:sz="0" w:space="0" w:color="auto"/>
        <w:right w:val="none" w:sz="0" w:space="0" w:color="auto"/>
      </w:divBdr>
    </w:div>
    <w:div w:id="2074545005">
      <w:bodyDiv w:val="1"/>
      <w:marLeft w:val="0"/>
      <w:marRight w:val="0"/>
      <w:marTop w:val="0"/>
      <w:marBottom w:val="0"/>
      <w:divBdr>
        <w:top w:val="none" w:sz="0" w:space="0" w:color="auto"/>
        <w:left w:val="none" w:sz="0" w:space="0" w:color="auto"/>
        <w:bottom w:val="none" w:sz="0" w:space="0" w:color="auto"/>
        <w:right w:val="none" w:sz="0" w:space="0" w:color="auto"/>
      </w:divBdr>
    </w:div>
    <w:div w:id="20780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CTE" TargetMode="External"/><Relationship Id="rId18" Type="http://schemas.openxmlformats.org/officeDocument/2006/relationships/hyperlink" Target="https://www.dol.gov/agencies/eta/dinap/grantees" TargetMode="External"/><Relationship Id="rId26" Type="http://schemas.openxmlformats.org/officeDocument/2006/relationships/hyperlink" Target="mailto:noel.deleon@pharrha.org" TargetMode="External"/><Relationship Id="rId3" Type="http://schemas.openxmlformats.org/officeDocument/2006/relationships/customXml" Target="../customXml/item3.xml"/><Relationship Id="rId21" Type="http://schemas.openxmlformats.org/officeDocument/2006/relationships/hyperlink" Target="https://www.ecfr.gov/current/title-20/part-688" TargetMode="External"/><Relationship Id="rId7" Type="http://schemas.openxmlformats.org/officeDocument/2006/relationships/settings" Target="settings.xml"/><Relationship Id="rId12" Type="http://schemas.openxmlformats.org/officeDocument/2006/relationships/hyperlink" Target="https://tea.texas.gov/about-tea/other-services/education-service-centers" TargetMode="External"/><Relationship Id="rId17" Type="http://schemas.openxmlformats.org/officeDocument/2006/relationships/hyperlink" Target="https://www.hud.gov/sites/dfiles/PIH/documents/PHA_Contact_Report_TX.pdf" TargetMode="External"/><Relationship Id="rId25" Type="http://schemas.openxmlformats.org/officeDocument/2006/relationships/hyperlink" Target="mailto:advancement@serjobs.org" TargetMode="External"/><Relationship Id="rId2" Type="http://schemas.openxmlformats.org/officeDocument/2006/relationships/customXml" Target="../customXml/item2.xml"/><Relationship Id="rId16" Type="http://schemas.openxmlformats.org/officeDocument/2006/relationships/hyperlink" Target="https://www.ecfr.gov/current/title-24/part-984" TargetMode="External"/><Relationship Id="rId20" Type="http://schemas.openxmlformats.org/officeDocument/2006/relationships/hyperlink" Target="https://www.dol.gov/sites/dolgov/files/ETA/youth/pdfs/2022YBgrant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c.texas.gov/sites/default/files/wf/docs/public-community-technical-college-chief-instructional-officers-list-twc.pdf" TargetMode="External"/><Relationship Id="rId24" Type="http://schemas.openxmlformats.org/officeDocument/2006/relationships/hyperlink" Target="mailto:nmitchell@cdcb.org" TargetMode="External"/><Relationship Id="rId5" Type="http://schemas.openxmlformats.org/officeDocument/2006/relationships/numbering" Target="numbering.xml"/><Relationship Id="rId15" Type="http://schemas.openxmlformats.org/officeDocument/2006/relationships/hyperlink" Target="https://www.twc.texas.gov/sites/default/files/wf/docs/csbg-eligible-entities-2023-twc.pdf" TargetMode="External"/><Relationship Id="rId23" Type="http://schemas.openxmlformats.org/officeDocument/2006/relationships/hyperlink" Target="mailto:dclauss@ayw.org" TargetMode="External"/><Relationship Id="rId28" Type="http://schemas.openxmlformats.org/officeDocument/2006/relationships/hyperlink" Target="mailto:sherri.cogbill@tdcj.texas.gov" TargetMode="External"/><Relationship Id="rId10" Type="http://schemas.openxmlformats.org/officeDocument/2006/relationships/endnotes" Target="endnotes.xml"/><Relationship Id="rId19" Type="http://schemas.openxmlformats.org/officeDocument/2006/relationships/hyperlink" Target="https://www.ecfr.gov/current/title-20/part-6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tte.kilgore@tea.texas.gov" TargetMode="External"/><Relationship Id="rId22" Type="http://schemas.openxmlformats.org/officeDocument/2006/relationships/hyperlink" Target="https://www.dol.gov/sites/dolgov/files/ETA/youth/pdfs/2021YBgrantsTBD.pdf" TargetMode="External"/><Relationship Id="rId27" Type="http://schemas.openxmlformats.org/officeDocument/2006/relationships/hyperlink" Target="https://nationalreentryresourcecenter.org/second-chance-act/sca-grantee-program-ma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2023-10-04T05:00:00+00:00</Completion_x0020_Dat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Arbour,Courtney APPROVED AS-IS 10/4/2023 3:48 PM</Approvals>
    <Project_x0020_Priority xmlns="cc768bdc-b352-4d66-a8b4-4a09e7b11252">(1) High</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WIOA</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2023-04-05T05:00:00+00:00</Project_x0020_Start_x0020_Date>
    <Approval_x0020_Track xmlns="cc768bdc-b352-4d66-a8b4-4a09e7b11252">Blue</Approval_x0020_Track>
    <Reason xmlns="cc768bdc-b352-4d66-a8b4-4a09e7b11252">WFPP Internal</Reason>
    <Major_x0020_Project_x0020_Test xmlns="eb289d15-4693-43aa-b0d1-74737fa6c039">5</Major_x0020_Project_x0020_Test>
    <Policy_x0020_Team xmlns="cc768bdc-b352-4d66-a8b4-4a09e7b11252">Labor</Policy_x0020_Team>
    <RAR_x002f_PARNumber xmlns="eb289d15-4693-43aa-b0d1-74737fa6c039" xsi:nil="true"/>
    <Project_x0020_Due_x0020_Date xmlns="cc768bdc-b352-4d66-a8b4-4a09e7b11252">2023-08-31T05:00:00+00:00</Project_x0020_Due_x0020_Date>
    <Scale xmlns="cc768bdc-b352-4d66-a8b4-4a09e7b11252" xsi:nil="true"/>
    <TaxCatchAll xmlns="baf464a5-443c-4111-9af5-10917cd50c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05A32-0AB6-40BD-8FAA-C48E4B1D03A2}">
  <ds:schemaRefs>
    <ds:schemaRef ds:uri="http://schemas.openxmlformats.org/package/2006/metadata/core-properties"/>
    <ds:schemaRef ds:uri="http://schemas.microsoft.com/office/2006/metadata/properties"/>
    <ds:schemaRef ds:uri="eb289d15-4693-43aa-b0d1-74737fa6c039"/>
    <ds:schemaRef ds:uri="http://purl.org/dc/dcmitype/"/>
    <ds:schemaRef ds:uri="http://schemas.microsoft.com/office/2006/documentManagement/types"/>
    <ds:schemaRef ds:uri="http://schemas.microsoft.com/office/infopath/2007/PartnerControls"/>
    <ds:schemaRef ds:uri="baf464a5-443c-4111-9af5-10917cd50cf0"/>
    <ds:schemaRef ds:uri="35625ac7-1bfd-4a7f-9a7f-d13086bfa749"/>
    <ds:schemaRef ds:uri="http://purl.org/dc/elements/1.1/"/>
    <ds:schemaRef ds:uri="cc768bdc-b352-4d66-a8b4-4a09e7b11252"/>
    <ds:schemaRef ds:uri="http://www.w3.org/XML/1998/namespace"/>
    <ds:schemaRef ds:uri="http://purl.org/dc/terms/"/>
  </ds:schemaRefs>
</ds:datastoreItem>
</file>

<file path=customXml/itemProps2.xml><?xml version="1.0" encoding="utf-8"?>
<ds:datastoreItem xmlns:ds="http://schemas.openxmlformats.org/officeDocument/2006/customXml" ds:itemID="{6DFC92A1-F2B7-44CE-A47A-B284F4B1A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2575B-41F2-4932-9378-8A6E08A8DFCB}">
  <ds:schemaRefs>
    <ds:schemaRef ds:uri="http://schemas.openxmlformats.org/officeDocument/2006/bibliography"/>
  </ds:schemaRefs>
</ds:datastoreItem>
</file>

<file path=customXml/itemProps4.xml><?xml version="1.0" encoding="utf-8"?>
<ds:datastoreItem xmlns:ds="http://schemas.openxmlformats.org/officeDocument/2006/customXml" ds:itemID="{DCE79BDB-4C60-4CC4-9F08-6DEBEECEF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Riggs,Eben O</dc:creator>
  <cp:keywords/>
  <dc:description/>
  <cp:lastModifiedBy>Gregurek,Emily F</cp:lastModifiedBy>
  <cp:revision>4</cp:revision>
  <cp:lastPrinted>2023-10-05T19:42:00Z</cp:lastPrinted>
  <dcterms:created xsi:type="dcterms:W3CDTF">2023-10-05T19:42:00Z</dcterms:created>
  <dcterms:modified xsi:type="dcterms:W3CDTF">2023-10-05T19:43:00Z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