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0814" w14:textId="1903DB41" w:rsidR="003D2152" w:rsidRDefault="0087373D" w:rsidP="0046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wo</w:t>
      </w:r>
      <w:r>
        <w:rPr>
          <w:rFonts w:ascii="Times New Roman" w:eastAsia="Calibri" w:hAnsi="Times New Roman" w:cs="Times New Roman"/>
          <w:b/>
          <w:sz w:val="24"/>
          <w:szCs w:val="24"/>
        </w:rPr>
        <w:t>-Y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ear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odifications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 xml:space="preserve">to 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orkforce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nnovation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pportunity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ct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BEE6B56" w14:textId="02715037" w:rsidR="0087373D" w:rsidRPr="00CA40B6" w:rsidRDefault="0087373D" w:rsidP="0046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ocal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orkforce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evelopment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oard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="00DC0779">
        <w:rPr>
          <w:rFonts w:ascii="Times New Roman" w:eastAsia="Calibri" w:hAnsi="Times New Roman" w:cs="Times New Roman"/>
          <w:b/>
          <w:sz w:val="24"/>
          <w:szCs w:val="24"/>
        </w:rPr>
        <w:t>lans</w:t>
      </w:r>
    </w:p>
    <w:p w14:paraId="49F81A77" w14:textId="77777777" w:rsidR="003D2152" w:rsidRDefault="003D2152" w:rsidP="0046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0B6">
        <w:rPr>
          <w:rFonts w:ascii="Times New Roman" w:eastAsia="Calibri" w:hAnsi="Times New Roman" w:cs="Times New Roman"/>
          <w:b/>
          <w:sz w:val="24"/>
          <w:szCs w:val="24"/>
        </w:rPr>
        <w:t>D</w:t>
      </w:r>
      <w:r>
        <w:rPr>
          <w:rFonts w:ascii="Times New Roman" w:eastAsia="Calibri" w:hAnsi="Times New Roman" w:cs="Times New Roman"/>
          <w:b/>
          <w:sz w:val="24"/>
          <w:szCs w:val="24"/>
        </w:rPr>
        <w:t>iscussion</w:t>
      </w:r>
      <w:r w:rsidRPr="00CA40B6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b/>
          <w:sz w:val="24"/>
          <w:szCs w:val="24"/>
        </w:rPr>
        <w:t>aper</w:t>
      </w:r>
    </w:p>
    <w:p w14:paraId="0498B842" w14:textId="77777777" w:rsidR="0087373D" w:rsidRPr="00CA40B6" w:rsidRDefault="0087373D" w:rsidP="0046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172BF" w14:textId="77777777" w:rsidR="008F264E" w:rsidRDefault="008F264E" w:rsidP="0046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3DC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70FC011F" w14:textId="22A5A6E9" w:rsidR="0087373D" w:rsidRDefault="00367813" w:rsidP="0046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108 of the </w:t>
      </w:r>
      <w:r w:rsidR="0087373D">
        <w:rPr>
          <w:rFonts w:ascii="Times New Roman" w:hAnsi="Times New Roman" w:cs="Times New Roman"/>
          <w:sz w:val="24"/>
          <w:szCs w:val="24"/>
        </w:rPr>
        <w:t>Workforce Innovation and Opportunity Act (</w:t>
      </w:r>
      <w:r w:rsidR="0087373D" w:rsidRPr="00EF2A8A">
        <w:rPr>
          <w:rFonts w:ascii="Times New Roman" w:hAnsi="Times New Roman" w:cs="Times New Roman"/>
          <w:sz w:val="24"/>
          <w:szCs w:val="24"/>
        </w:rPr>
        <w:t>WIOA) requires</w:t>
      </w:r>
      <w:r w:rsidR="0087373D">
        <w:rPr>
          <w:rFonts w:ascii="Times New Roman" w:hAnsi="Times New Roman" w:cs="Times New Roman"/>
          <w:sz w:val="24"/>
          <w:szCs w:val="24"/>
        </w:rPr>
        <w:t xml:space="preserve"> each of Texas’ 28 Local Workforce Development Boards (Boards) to develop and submit to the Texas Workforce Commission (TWC) a comprehensive four-year plan (local plan). Boards submitted their </w:t>
      </w:r>
      <w:r w:rsidR="00472F2F">
        <w:rPr>
          <w:rFonts w:ascii="Times New Roman" w:hAnsi="Times New Roman" w:cs="Times New Roman"/>
          <w:sz w:val="24"/>
          <w:szCs w:val="24"/>
        </w:rPr>
        <w:t xml:space="preserve">local </w:t>
      </w:r>
      <w:r w:rsidR="0087373D">
        <w:rPr>
          <w:rFonts w:ascii="Times New Roman" w:hAnsi="Times New Roman" w:cs="Times New Roman"/>
          <w:sz w:val="24"/>
          <w:szCs w:val="24"/>
        </w:rPr>
        <w:t xml:space="preserve">plans to TWC in February 2017, and the governor approved all </w:t>
      </w:r>
      <w:r w:rsidR="00E47D55">
        <w:rPr>
          <w:rFonts w:ascii="Times New Roman" w:hAnsi="Times New Roman" w:cs="Times New Roman"/>
          <w:sz w:val="24"/>
          <w:szCs w:val="24"/>
        </w:rPr>
        <w:t xml:space="preserve">Board </w:t>
      </w:r>
      <w:r w:rsidR="0087373D" w:rsidRPr="00BC723D">
        <w:rPr>
          <w:rFonts w:ascii="Times New Roman" w:hAnsi="Times New Roman" w:cs="Times New Roman"/>
          <w:sz w:val="24"/>
          <w:szCs w:val="24"/>
        </w:rPr>
        <w:t>plans on June 30, 2017</w:t>
      </w:r>
      <w:r w:rsidR="0087373D">
        <w:rPr>
          <w:rFonts w:ascii="Times New Roman" w:hAnsi="Times New Roman" w:cs="Times New Roman"/>
          <w:sz w:val="24"/>
          <w:szCs w:val="24"/>
        </w:rPr>
        <w:t>.</w:t>
      </w:r>
    </w:p>
    <w:p w14:paraId="0EC3E64B" w14:textId="77777777" w:rsidR="0087373D" w:rsidRDefault="0087373D" w:rsidP="0046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6919B" w14:textId="32B31DD1" w:rsidR="0087373D" w:rsidRPr="00412F32" w:rsidRDefault="0087373D" w:rsidP="00466F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WIOA §108 also require</w:t>
      </w:r>
      <w:r w:rsidR="00F24B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404279">
        <w:rPr>
          <w:rFonts w:ascii="Times New Roman" w:hAnsi="Times New Roman" w:cs="Times New Roman"/>
          <w:sz w:val="24"/>
          <w:szCs w:val="24"/>
        </w:rPr>
        <w:t xml:space="preserve">at the end of the first two-year period of the local plan, </w:t>
      </w:r>
      <w:r w:rsidRPr="00412F32">
        <w:rPr>
          <w:rFonts w:cstheme="minorHAnsi"/>
          <w:sz w:val="24"/>
          <w:szCs w:val="24"/>
        </w:rPr>
        <w:t>Board</w:t>
      </w:r>
      <w:r w:rsidR="009A1588">
        <w:rPr>
          <w:rFonts w:cstheme="minorHAnsi"/>
          <w:sz w:val="24"/>
          <w:szCs w:val="24"/>
        </w:rPr>
        <w:t>s</w:t>
      </w:r>
      <w:r w:rsidRPr="00412F32">
        <w:rPr>
          <w:rFonts w:cstheme="minorHAnsi"/>
          <w:sz w:val="24"/>
          <w:szCs w:val="24"/>
        </w:rPr>
        <w:t xml:space="preserve"> and </w:t>
      </w:r>
      <w:r w:rsidR="009A1588">
        <w:rPr>
          <w:rFonts w:cstheme="minorHAnsi"/>
          <w:sz w:val="24"/>
          <w:szCs w:val="24"/>
        </w:rPr>
        <w:t>their</w:t>
      </w:r>
      <w:r w:rsidR="009A1588" w:rsidRPr="00412F32">
        <w:rPr>
          <w:rFonts w:cstheme="minorHAnsi"/>
          <w:sz w:val="24"/>
          <w:szCs w:val="24"/>
        </w:rPr>
        <w:t xml:space="preserve"> </w:t>
      </w:r>
      <w:r w:rsidRPr="00412F32">
        <w:rPr>
          <w:rFonts w:cstheme="minorHAnsi"/>
          <w:sz w:val="24"/>
          <w:szCs w:val="24"/>
        </w:rPr>
        <w:t>appropriate chief elected officials (CEOs) review the local plan and prepare and submit modifications</w:t>
      </w:r>
      <w:r w:rsidR="009A1588">
        <w:rPr>
          <w:rFonts w:cstheme="minorHAnsi"/>
          <w:sz w:val="24"/>
          <w:szCs w:val="24"/>
        </w:rPr>
        <w:t>,</w:t>
      </w:r>
      <w:r w:rsidRPr="00412F32">
        <w:rPr>
          <w:rFonts w:cstheme="minorHAnsi"/>
          <w:sz w:val="24"/>
          <w:szCs w:val="24"/>
        </w:rPr>
        <w:t xml:space="preserve"> as </w:t>
      </w:r>
      <w:r w:rsidR="009A1588">
        <w:rPr>
          <w:rFonts w:cstheme="minorHAnsi"/>
          <w:sz w:val="24"/>
          <w:szCs w:val="24"/>
        </w:rPr>
        <w:t>necessary,</w:t>
      </w:r>
      <w:r w:rsidRPr="00412F32">
        <w:rPr>
          <w:rFonts w:cstheme="minorHAnsi"/>
          <w:sz w:val="24"/>
          <w:szCs w:val="24"/>
        </w:rPr>
        <w:t xml:space="preserve"> based on</w:t>
      </w:r>
      <w:r w:rsidR="009A1588">
        <w:rPr>
          <w:rFonts w:cstheme="minorHAnsi"/>
          <w:sz w:val="24"/>
          <w:szCs w:val="24"/>
        </w:rPr>
        <w:t xml:space="preserve"> any</w:t>
      </w:r>
      <w:r w:rsidRPr="00412F32">
        <w:rPr>
          <w:rFonts w:cstheme="minorHAnsi"/>
          <w:sz w:val="24"/>
          <w:szCs w:val="24"/>
        </w:rPr>
        <w:t xml:space="preserve"> significant changes in labor market and economic conditions and other factors affecting implementation of the local plan.</w:t>
      </w:r>
    </w:p>
    <w:p w14:paraId="55ECB04A" w14:textId="77777777" w:rsidR="0087373D" w:rsidRPr="00412F32" w:rsidRDefault="0087373D" w:rsidP="00466F76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7433DD92" w14:textId="2611F25A" w:rsidR="000462C6" w:rsidRPr="00412F32" w:rsidRDefault="00D919B3" w:rsidP="00466F76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412F32">
        <w:rPr>
          <w:rFonts w:asciiTheme="minorHAnsi" w:hAnsiTheme="minorHAnsi" w:cstheme="minorHAnsi"/>
          <w:szCs w:val="24"/>
        </w:rPr>
        <w:t xml:space="preserve">Boards </w:t>
      </w:r>
      <w:r w:rsidR="00F24B11" w:rsidRPr="00412F32">
        <w:rPr>
          <w:rFonts w:asciiTheme="minorHAnsi" w:hAnsiTheme="minorHAnsi" w:cstheme="minorHAnsi"/>
          <w:szCs w:val="24"/>
        </w:rPr>
        <w:t>review</w:t>
      </w:r>
      <w:r w:rsidRPr="00412F32">
        <w:rPr>
          <w:rFonts w:asciiTheme="minorHAnsi" w:hAnsiTheme="minorHAnsi" w:cstheme="minorHAnsi"/>
          <w:szCs w:val="24"/>
        </w:rPr>
        <w:t xml:space="preserve">ed their </w:t>
      </w:r>
      <w:r w:rsidR="00FA6681">
        <w:rPr>
          <w:rFonts w:asciiTheme="minorHAnsi" w:hAnsiTheme="minorHAnsi" w:cstheme="minorHAnsi"/>
          <w:szCs w:val="24"/>
        </w:rPr>
        <w:t xml:space="preserve">local </w:t>
      </w:r>
      <w:r w:rsidRPr="00412F32">
        <w:rPr>
          <w:rFonts w:asciiTheme="minorHAnsi" w:hAnsiTheme="minorHAnsi" w:cstheme="minorHAnsi"/>
          <w:szCs w:val="24"/>
        </w:rPr>
        <w:t xml:space="preserve">plans in accordance with WIOA regulations </w:t>
      </w:r>
      <w:r w:rsidR="00FA6681">
        <w:rPr>
          <w:rFonts w:asciiTheme="minorHAnsi" w:hAnsiTheme="minorHAnsi" w:cstheme="minorHAnsi"/>
          <w:szCs w:val="24"/>
        </w:rPr>
        <w:t xml:space="preserve">and TWC guidance </w:t>
      </w:r>
      <w:r w:rsidRPr="00412F32">
        <w:rPr>
          <w:rFonts w:asciiTheme="minorHAnsi" w:hAnsiTheme="minorHAnsi" w:cstheme="minorHAnsi"/>
          <w:szCs w:val="24"/>
        </w:rPr>
        <w:t>and</w:t>
      </w:r>
      <w:r w:rsidR="000462C6" w:rsidRPr="00412F32">
        <w:rPr>
          <w:rFonts w:asciiTheme="minorHAnsi" w:hAnsiTheme="minorHAnsi" w:cstheme="minorHAnsi"/>
          <w:szCs w:val="24"/>
        </w:rPr>
        <w:t xml:space="preserve"> submitted </w:t>
      </w:r>
      <w:r w:rsidR="00FA6681">
        <w:rPr>
          <w:rFonts w:asciiTheme="minorHAnsi" w:hAnsiTheme="minorHAnsi" w:cstheme="minorHAnsi"/>
          <w:szCs w:val="24"/>
        </w:rPr>
        <w:t xml:space="preserve">local </w:t>
      </w:r>
      <w:r w:rsidR="000462C6" w:rsidRPr="00412F32">
        <w:rPr>
          <w:rFonts w:asciiTheme="minorHAnsi" w:hAnsiTheme="minorHAnsi" w:cstheme="minorHAnsi"/>
          <w:szCs w:val="24"/>
        </w:rPr>
        <w:t>plan</w:t>
      </w:r>
      <w:r w:rsidR="00FA6681">
        <w:rPr>
          <w:rFonts w:asciiTheme="minorHAnsi" w:hAnsiTheme="minorHAnsi" w:cstheme="minorHAnsi"/>
          <w:szCs w:val="24"/>
        </w:rPr>
        <w:t xml:space="preserve"> modification</w:t>
      </w:r>
      <w:r w:rsidR="000462C6" w:rsidRPr="00412F32">
        <w:rPr>
          <w:rFonts w:asciiTheme="minorHAnsi" w:hAnsiTheme="minorHAnsi" w:cstheme="minorHAnsi"/>
          <w:szCs w:val="24"/>
        </w:rPr>
        <w:t>s</w:t>
      </w:r>
      <w:r w:rsidR="00AC2F4C" w:rsidRPr="00412F32">
        <w:rPr>
          <w:rFonts w:asciiTheme="minorHAnsi" w:hAnsiTheme="minorHAnsi" w:cstheme="minorHAnsi"/>
          <w:szCs w:val="24"/>
        </w:rPr>
        <w:t xml:space="preserve"> </w:t>
      </w:r>
      <w:r w:rsidR="00E90258" w:rsidRPr="00412F32">
        <w:rPr>
          <w:rFonts w:asciiTheme="minorHAnsi" w:hAnsiTheme="minorHAnsi" w:cstheme="minorHAnsi"/>
          <w:szCs w:val="24"/>
        </w:rPr>
        <w:t xml:space="preserve">with </w:t>
      </w:r>
      <w:r w:rsidR="00AE5479" w:rsidRPr="00412F32">
        <w:rPr>
          <w:rFonts w:asciiTheme="minorHAnsi" w:hAnsiTheme="minorHAnsi" w:cstheme="minorHAnsi"/>
          <w:szCs w:val="24"/>
        </w:rPr>
        <w:t>the</w:t>
      </w:r>
      <w:r w:rsidR="00E90258" w:rsidRPr="00412F32">
        <w:rPr>
          <w:rFonts w:asciiTheme="minorHAnsi" w:hAnsiTheme="minorHAnsi" w:cstheme="minorHAnsi"/>
          <w:szCs w:val="24"/>
        </w:rPr>
        <w:t>ir</w:t>
      </w:r>
      <w:r w:rsidR="00AE5479" w:rsidRPr="00412F32">
        <w:rPr>
          <w:rFonts w:asciiTheme="minorHAnsi" w:hAnsiTheme="minorHAnsi" w:cstheme="minorHAnsi"/>
          <w:szCs w:val="24"/>
        </w:rPr>
        <w:t xml:space="preserve"> </w:t>
      </w:r>
      <w:r w:rsidR="00FA6681">
        <w:rPr>
          <w:rFonts w:asciiTheme="minorHAnsi" w:hAnsiTheme="minorHAnsi" w:cstheme="minorHAnsi"/>
          <w:szCs w:val="24"/>
        </w:rPr>
        <w:t xml:space="preserve">revised </w:t>
      </w:r>
      <w:r w:rsidR="00DA1D51" w:rsidRPr="00412F32">
        <w:rPr>
          <w:rFonts w:asciiTheme="minorHAnsi" w:hAnsiTheme="minorHAnsi" w:cstheme="minorHAnsi"/>
          <w:szCs w:val="24"/>
        </w:rPr>
        <w:t>Target</w:t>
      </w:r>
      <w:r w:rsidR="00704CCB" w:rsidRPr="00412F32">
        <w:rPr>
          <w:rFonts w:asciiTheme="minorHAnsi" w:hAnsiTheme="minorHAnsi" w:cstheme="minorHAnsi"/>
          <w:szCs w:val="24"/>
        </w:rPr>
        <w:t xml:space="preserve"> </w:t>
      </w:r>
      <w:r w:rsidR="00AE5479" w:rsidRPr="00412F32">
        <w:rPr>
          <w:rFonts w:asciiTheme="minorHAnsi" w:hAnsiTheme="minorHAnsi" w:cstheme="minorHAnsi"/>
          <w:szCs w:val="24"/>
        </w:rPr>
        <w:t>Occupations</w:t>
      </w:r>
      <w:r w:rsidR="00F24B11" w:rsidRPr="00412F32">
        <w:rPr>
          <w:rFonts w:asciiTheme="minorHAnsi" w:hAnsiTheme="minorHAnsi" w:cstheme="minorHAnsi"/>
          <w:szCs w:val="24"/>
        </w:rPr>
        <w:t xml:space="preserve"> and</w:t>
      </w:r>
      <w:r w:rsidR="00704CCB" w:rsidRPr="00412F32">
        <w:rPr>
          <w:rFonts w:asciiTheme="minorHAnsi" w:hAnsiTheme="minorHAnsi" w:cstheme="minorHAnsi"/>
          <w:szCs w:val="24"/>
        </w:rPr>
        <w:t xml:space="preserve"> </w:t>
      </w:r>
      <w:r w:rsidR="00704CCB" w:rsidRPr="00517DBC">
        <w:rPr>
          <w:rFonts w:asciiTheme="minorHAnsi" w:hAnsiTheme="minorHAnsi" w:cstheme="minorHAnsi"/>
          <w:szCs w:val="24"/>
        </w:rPr>
        <w:t>In-Demand</w:t>
      </w:r>
      <w:r w:rsidR="000462C6" w:rsidRPr="00412F32">
        <w:rPr>
          <w:rFonts w:asciiTheme="minorHAnsi" w:hAnsiTheme="minorHAnsi" w:cstheme="minorHAnsi"/>
          <w:szCs w:val="24"/>
        </w:rPr>
        <w:t xml:space="preserve"> Industries lists. TWC and </w:t>
      </w:r>
      <w:r w:rsidR="00723387" w:rsidRPr="00412F32">
        <w:rPr>
          <w:rFonts w:asciiTheme="minorHAnsi" w:hAnsiTheme="minorHAnsi" w:cstheme="minorHAnsi"/>
          <w:szCs w:val="24"/>
        </w:rPr>
        <w:t>Texas Workforce Investment Council</w:t>
      </w:r>
      <w:r w:rsidR="00CB3EBF" w:rsidRPr="00412F32">
        <w:rPr>
          <w:rFonts w:asciiTheme="minorHAnsi" w:hAnsiTheme="minorHAnsi" w:cstheme="minorHAnsi"/>
          <w:szCs w:val="24"/>
        </w:rPr>
        <w:t xml:space="preserve"> (TWIC</w:t>
      </w:r>
      <w:r w:rsidR="004B77D1" w:rsidRPr="00412F32">
        <w:rPr>
          <w:rFonts w:asciiTheme="minorHAnsi" w:hAnsiTheme="minorHAnsi" w:cstheme="minorHAnsi"/>
          <w:szCs w:val="24"/>
        </w:rPr>
        <w:t>) staff</w:t>
      </w:r>
      <w:r w:rsidR="000462C6" w:rsidRPr="00412F32">
        <w:rPr>
          <w:rFonts w:asciiTheme="minorHAnsi" w:hAnsiTheme="minorHAnsi" w:cstheme="minorHAnsi"/>
          <w:szCs w:val="24"/>
        </w:rPr>
        <w:t xml:space="preserve"> reviewed the plans and provided feedback to Boards, receiving satisfactory responses to all questions and requested revisions.</w:t>
      </w:r>
      <w:r w:rsidRPr="00412F32">
        <w:rPr>
          <w:rFonts w:asciiTheme="minorHAnsi" w:hAnsiTheme="minorHAnsi" w:cstheme="minorHAnsi"/>
          <w:szCs w:val="24"/>
        </w:rPr>
        <w:t xml:space="preserve"> All </w:t>
      </w:r>
      <w:r w:rsidR="00567BD1" w:rsidRPr="00412F32">
        <w:rPr>
          <w:rFonts w:asciiTheme="minorHAnsi" w:hAnsiTheme="minorHAnsi" w:cstheme="minorHAnsi"/>
          <w:szCs w:val="24"/>
        </w:rPr>
        <w:t>issues have</w:t>
      </w:r>
      <w:r w:rsidRPr="00412F32">
        <w:rPr>
          <w:rFonts w:asciiTheme="minorHAnsi" w:hAnsiTheme="minorHAnsi" w:cstheme="minorHAnsi"/>
          <w:szCs w:val="24"/>
        </w:rPr>
        <w:t xml:space="preserve"> been adequately addressed.</w:t>
      </w:r>
    </w:p>
    <w:p w14:paraId="04C83051" w14:textId="77777777" w:rsidR="000462C6" w:rsidRPr="00412F32" w:rsidRDefault="000462C6" w:rsidP="00466F76">
      <w:pPr>
        <w:spacing w:after="0" w:line="240" w:lineRule="auto"/>
        <w:rPr>
          <w:rFonts w:cstheme="minorHAnsi"/>
          <w:sz w:val="24"/>
          <w:szCs w:val="24"/>
        </w:rPr>
      </w:pPr>
    </w:p>
    <w:p w14:paraId="0EF233B9" w14:textId="77777777" w:rsidR="00AE5479" w:rsidRDefault="00AE5479" w:rsidP="0046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32">
        <w:rPr>
          <w:rFonts w:cstheme="minorHAnsi"/>
          <w:sz w:val="24"/>
          <w:szCs w:val="24"/>
        </w:rPr>
        <w:t xml:space="preserve">TWC </w:t>
      </w:r>
      <w:r w:rsidR="00B500A9" w:rsidRPr="00412F32">
        <w:rPr>
          <w:rFonts w:cstheme="minorHAnsi"/>
          <w:sz w:val="24"/>
          <w:szCs w:val="24"/>
        </w:rPr>
        <w:t>staff has</w:t>
      </w:r>
      <w:r w:rsidRPr="00412F32">
        <w:rPr>
          <w:rFonts w:cstheme="minorHAnsi"/>
          <w:sz w:val="24"/>
          <w:szCs w:val="24"/>
        </w:rPr>
        <w:t xml:space="preserve"> concluded</w:t>
      </w:r>
      <w:r w:rsidRPr="00AE5479">
        <w:rPr>
          <w:rFonts w:ascii="Times New Roman" w:hAnsi="Times New Roman" w:cs="Times New Roman"/>
          <w:sz w:val="24"/>
          <w:szCs w:val="24"/>
        </w:rPr>
        <w:t xml:space="preserve"> </w:t>
      </w:r>
      <w:r w:rsidR="00CD4A19">
        <w:rPr>
          <w:rFonts w:ascii="Times New Roman" w:hAnsi="Times New Roman" w:cs="Times New Roman"/>
          <w:sz w:val="24"/>
          <w:szCs w:val="24"/>
        </w:rPr>
        <w:t xml:space="preserve">its </w:t>
      </w:r>
      <w:r w:rsidRPr="00AE5479">
        <w:rPr>
          <w:rFonts w:ascii="Times New Roman" w:hAnsi="Times New Roman" w:cs="Times New Roman"/>
          <w:sz w:val="24"/>
          <w:szCs w:val="24"/>
        </w:rPr>
        <w:t xml:space="preserve">review and determined that each </w:t>
      </w:r>
      <w:r w:rsidR="00D919B3">
        <w:rPr>
          <w:rFonts w:ascii="Times New Roman" w:hAnsi="Times New Roman" w:cs="Times New Roman"/>
          <w:sz w:val="24"/>
          <w:szCs w:val="24"/>
        </w:rPr>
        <w:t>l</w:t>
      </w:r>
      <w:r w:rsidRPr="00AE5479">
        <w:rPr>
          <w:rFonts w:ascii="Times New Roman" w:hAnsi="Times New Roman" w:cs="Times New Roman"/>
          <w:sz w:val="24"/>
          <w:szCs w:val="24"/>
        </w:rPr>
        <w:t xml:space="preserve">ocal </w:t>
      </w:r>
      <w:r w:rsidR="00D919B3">
        <w:rPr>
          <w:rFonts w:ascii="Times New Roman" w:hAnsi="Times New Roman" w:cs="Times New Roman"/>
          <w:sz w:val="24"/>
          <w:szCs w:val="24"/>
        </w:rPr>
        <w:t>p</w:t>
      </w:r>
      <w:r w:rsidRPr="00AE5479">
        <w:rPr>
          <w:rFonts w:ascii="Times New Roman" w:hAnsi="Times New Roman" w:cs="Times New Roman"/>
          <w:sz w:val="24"/>
          <w:szCs w:val="24"/>
        </w:rPr>
        <w:t>lan</w:t>
      </w:r>
      <w:r w:rsidR="00FA6681">
        <w:rPr>
          <w:rFonts w:ascii="Times New Roman" w:hAnsi="Times New Roman" w:cs="Times New Roman"/>
          <w:sz w:val="24"/>
          <w:szCs w:val="24"/>
        </w:rPr>
        <w:t xml:space="preserve"> modification</w:t>
      </w:r>
      <w:r w:rsidRPr="00AE5479">
        <w:rPr>
          <w:rFonts w:ascii="Times New Roman" w:hAnsi="Times New Roman" w:cs="Times New Roman"/>
          <w:sz w:val="24"/>
          <w:szCs w:val="24"/>
        </w:rPr>
        <w:t xml:space="preserve"> complies with WIOA</w:t>
      </w:r>
      <w:r w:rsidR="00567BD1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AE5479">
        <w:rPr>
          <w:rFonts w:ascii="Times New Roman" w:hAnsi="Times New Roman" w:cs="Times New Roman"/>
          <w:sz w:val="24"/>
          <w:szCs w:val="24"/>
        </w:rPr>
        <w:t xml:space="preserve">. WIOA requires final approval of these plans from </w:t>
      </w:r>
      <w:r w:rsidR="00FA6681">
        <w:rPr>
          <w:rFonts w:ascii="Times New Roman" w:hAnsi="Times New Roman" w:cs="Times New Roman"/>
          <w:sz w:val="24"/>
          <w:szCs w:val="24"/>
        </w:rPr>
        <w:t>TWIC and the</w:t>
      </w:r>
      <w:r w:rsidRPr="00AE5479">
        <w:rPr>
          <w:rFonts w:ascii="Times New Roman" w:hAnsi="Times New Roman" w:cs="Times New Roman"/>
          <w:sz w:val="24"/>
          <w:szCs w:val="24"/>
        </w:rPr>
        <w:t xml:space="preserve"> </w:t>
      </w:r>
      <w:r w:rsidR="00D919B3">
        <w:rPr>
          <w:rFonts w:ascii="Times New Roman" w:hAnsi="Times New Roman" w:cs="Times New Roman"/>
          <w:sz w:val="24"/>
          <w:szCs w:val="24"/>
        </w:rPr>
        <w:t>g</w:t>
      </w:r>
      <w:r w:rsidRPr="00AE5479">
        <w:rPr>
          <w:rFonts w:ascii="Times New Roman" w:hAnsi="Times New Roman" w:cs="Times New Roman"/>
          <w:sz w:val="24"/>
          <w:szCs w:val="24"/>
        </w:rPr>
        <w:t>overnor.</w:t>
      </w:r>
    </w:p>
    <w:p w14:paraId="7CB6FEB2" w14:textId="77777777" w:rsidR="00077D7F" w:rsidRDefault="00077D7F" w:rsidP="0046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5DF3D" w14:textId="77777777" w:rsidR="00077D7F" w:rsidRDefault="0087373D" w:rsidP="0046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Decision Point</w:t>
      </w:r>
    </w:p>
    <w:p w14:paraId="6061E247" w14:textId="0667EF8D" w:rsidR="00077D7F" w:rsidRPr="009B5346" w:rsidRDefault="00077D7F" w:rsidP="0046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87373D">
        <w:rPr>
          <w:rFonts w:ascii="Times New Roman" w:hAnsi="Times New Roman" w:cs="Times New Roman"/>
          <w:sz w:val="24"/>
          <w:szCs w:val="24"/>
        </w:rPr>
        <w:t xml:space="preserve">seeks direction on </w:t>
      </w:r>
      <w:r>
        <w:rPr>
          <w:rFonts w:ascii="Times New Roman" w:hAnsi="Times New Roman" w:cs="Times New Roman"/>
          <w:sz w:val="24"/>
          <w:szCs w:val="24"/>
        </w:rPr>
        <w:t xml:space="preserve">approval of all </w:t>
      </w:r>
      <w:r w:rsidR="00742225">
        <w:rPr>
          <w:rFonts w:ascii="Times New Roman" w:hAnsi="Times New Roman" w:cs="Times New Roman"/>
          <w:sz w:val="24"/>
          <w:szCs w:val="24"/>
        </w:rPr>
        <w:t xml:space="preserve">two-year </w:t>
      </w:r>
      <w:r>
        <w:rPr>
          <w:rFonts w:ascii="Times New Roman" w:hAnsi="Times New Roman" w:cs="Times New Roman"/>
          <w:sz w:val="24"/>
          <w:szCs w:val="24"/>
        </w:rPr>
        <w:t xml:space="preserve">Board plan </w:t>
      </w:r>
      <w:r w:rsidR="00742225">
        <w:rPr>
          <w:rFonts w:ascii="Times New Roman" w:hAnsi="Times New Roman" w:cs="Times New Roman"/>
          <w:sz w:val="24"/>
          <w:szCs w:val="24"/>
        </w:rPr>
        <w:t xml:space="preserve">modifications </w:t>
      </w:r>
      <w:r>
        <w:rPr>
          <w:rFonts w:ascii="Times New Roman" w:hAnsi="Times New Roman" w:cs="Times New Roman"/>
          <w:sz w:val="24"/>
          <w:szCs w:val="24"/>
        </w:rPr>
        <w:t xml:space="preserve">for submission to TWIC for consideration and recommendation of approval by the </w:t>
      </w:r>
      <w:r w:rsidR="009039D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overnor.</w:t>
      </w:r>
    </w:p>
    <w:sectPr w:rsidR="00077D7F" w:rsidRPr="009B5346" w:rsidSect="00CA4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0086" w14:textId="77777777" w:rsidR="0053387E" w:rsidRDefault="0053387E" w:rsidP="00612706">
      <w:pPr>
        <w:spacing w:after="0" w:line="240" w:lineRule="auto"/>
      </w:pPr>
      <w:r>
        <w:separator/>
      </w:r>
    </w:p>
  </w:endnote>
  <w:endnote w:type="continuationSeparator" w:id="0">
    <w:p w14:paraId="40063A04" w14:textId="77777777" w:rsidR="0053387E" w:rsidRDefault="0053387E" w:rsidP="0061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C92" w14:textId="77777777" w:rsidR="004D1125" w:rsidRDefault="004D1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4C72" w14:textId="557135B6" w:rsidR="00612706" w:rsidRDefault="00EB470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D1125">
      <w:rPr>
        <w:noProof/>
      </w:rPr>
      <w:t>DP - WIOA Local Board Plans 2-Year Modification (5 21 19)Notebook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C50A" w14:textId="77777777" w:rsidR="004D1125" w:rsidRDefault="004D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16D1" w14:textId="77777777" w:rsidR="0053387E" w:rsidRDefault="0053387E" w:rsidP="00612706">
      <w:pPr>
        <w:spacing w:after="0" w:line="240" w:lineRule="auto"/>
      </w:pPr>
      <w:r>
        <w:separator/>
      </w:r>
    </w:p>
  </w:footnote>
  <w:footnote w:type="continuationSeparator" w:id="0">
    <w:p w14:paraId="25CFAF1D" w14:textId="77777777" w:rsidR="0053387E" w:rsidRDefault="0053387E" w:rsidP="0061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BA4F" w14:textId="77777777" w:rsidR="004D1125" w:rsidRDefault="004D1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ECE0" w14:textId="77777777" w:rsidR="004D1125" w:rsidRDefault="004D1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0969" w14:textId="77777777" w:rsidR="004D1125" w:rsidRDefault="004D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7A9D"/>
    <w:multiLevelType w:val="hybridMultilevel"/>
    <w:tmpl w:val="4726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E17351"/>
    <w:multiLevelType w:val="hybridMultilevel"/>
    <w:tmpl w:val="760C4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52468"/>
    <w:multiLevelType w:val="hybridMultilevel"/>
    <w:tmpl w:val="A150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6222F"/>
    <w:multiLevelType w:val="hybridMultilevel"/>
    <w:tmpl w:val="5538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3631A0C"/>
    <w:multiLevelType w:val="hybridMultilevel"/>
    <w:tmpl w:val="E4B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0F54"/>
    <w:multiLevelType w:val="hybridMultilevel"/>
    <w:tmpl w:val="5F1AF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4E"/>
    <w:rsid w:val="0000071E"/>
    <w:rsid w:val="000246DD"/>
    <w:rsid w:val="00045322"/>
    <w:rsid w:val="000462C6"/>
    <w:rsid w:val="00055235"/>
    <w:rsid w:val="00062A41"/>
    <w:rsid w:val="00077D7F"/>
    <w:rsid w:val="00083FA0"/>
    <w:rsid w:val="000C4632"/>
    <w:rsid w:val="000E405F"/>
    <w:rsid w:val="001135CA"/>
    <w:rsid w:val="00145B96"/>
    <w:rsid w:val="00150B4A"/>
    <w:rsid w:val="00171450"/>
    <w:rsid w:val="0018094A"/>
    <w:rsid w:val="001908D0"/>
    <w:rsid w:val="001E06B7"/>
    <w:rsid w:val="001F00E3"/>
    <w:rsid w:val="002124E4"/>
    <w:rsid w:val="00220EB4"/>
    <w:rsid w:val="002602B6"/>
    <w:rsid w:val="00271EBB"/>
    <w:rsid w:val="002A736B"/>
    <w:rsid w:val="002B4953"/>
    <w:rsid w:val="002B6618"/>
    <w:rsid w:val="002F3C6C"/>
    <w:rsid w:val="00300575"/>
    <w:rsid w:val="003109D2"/>
    <w:rsid w:val="003436BD"/>
    <w:rsid w:val="00354C34"/>
    <w:rsid w:val="00367813"/>
    <w:rsid w:val="00374D1A"/>
    <w:rsid w:val="003908C3"/>
    <w:rsid w:val="003942F7"/>
    <w:rsid w:val="003D2152"/>
    <w:rsid w:val="003E6327"/>
    <w:rsid w:val="003F29E4"/>
    <w:rsid w:val="003F57A4"/>
    <w:rsid w:val="003F7BAD"/>
    <w:rsid w:val="00402C89"/>
    <w:rsid w:val="00403A8C"/>
    <w:rsid w:val="00404638"/>
    <w:rsid w:val="00412F32"/>
    <w:rsid w:val="00421F51"/>
    <w:rsid w:val="00430D37"/>
    <w:rsid w:val="00466655"/>
    <w:rsid w:val="00466F76"/>
    <w:rsid w:val="00472F2F"/>
    <w:rsid w:val="004B77D1"/>
    <w:rsid w:val="004D0360"/>
    <w:rsid w:val="004D1125"/>
    <w:rsid w:val="005024D3"/>
    <w:rsid w:val="0051311B"/>
    <w:rsid w:val="00517DBC"/>
    <w:rsid w:val="0053387E"/>
    <w:rsid w:val="005448D8"/>
    <w:rsid w:val="00567BD1"/>
    <w:rsid w:val="005A7E7A"/>
    <w:rsid w:val="005C1EEC"/>
    <w:rsid w:val="005D522A"/>
    <w:rsid w:val="005E0C50"/>
    <w:rsid w:val="00602682"/>
    <w:rsid w:val="00612706"/>
    <w:rsid w:val="006551EE"/>
    <w:rsid w:val="00686DEB"/>
    <w:rsid w:val="0069251E"/>
    <w:rsid w:val="00693BD7"/>
    <w:rsid w:val="006A5EED"/>
    <w:rsid w:val="006E3857"/>
    <w:rsid w:val="006F45D9"/>
    <w:rsid w:val="00704CCB"/>
    <w:rsid w:val="00723387"/>
    <w:rsid w:val="00723BC1"/>
    <w:rsid w:val="00727A1B"/>
    <w:rsid w:val="007367C5"/>
    <w:rsid w:val="00742225"/>
    <w:rsid w:val="00760D2B"/>
    <w:rsid w:val="007651ED"/>
    <w:rsid w:val="00781C4B"/>
    <w:rsid w:val="007970E4"/>
    <w:rsid w:val="007A5602"/>
    <w:rsid w:val="007B19DA"/>
    <w:rsid w:val="007B7B59"/>
    <w:rsid w:val="00801206"/>
    <w:rsid w:val="00805E65"/>
    <w:rsid w:val="00832736"/>
    <w:rsid w:val="00871451"/>
    <w:rsid w:val="0087373D"/>
    <w:rsid w:val="008D0D1A"/>
    <w:rsid w:val="008F264E"/>
    <w:rsid w:val="009039D0"/>
    <w:rsid w:val="009055D0"/>
    <w:rsid w:val="0092567C"/>
    <w:rsid w:val="0093636D"/>
    <w:rsid w:val="0094524D"/>
    <w:rsid w:val="009579A7"/>
    <w:rsid w:val="009A1588"/>
    <w:rsid w:val="009B0469"/>
    <w:rsid w:val="009B3B36"/>
    <w:rsid w:val="009B5346"/>
    <w:rsid w:val="009C65FE"/>
    <w:rsid w:val="009D019A"/>
    <w:rsid w:val="009D7EBE"/>
    <w:rsid w:val="009E43DC"/>
    <w:rsid w:val="009E5E74"/>
    <w:rsid w:val="00A7132E"/>
    <w:rsid w:val="00A7756B"/>
    <w:rsid w:val="00A83734"/>
    <w:rsid w:val="00AC2F4C"/>
    <w:rsid w:val="00AC5EED"/>
    <w:rsid w:val="00AD1978"/>
    <w:rsid w:val="00AE04AE"/>
    <w:rsid w:val="00AE5479"/>
    <w:rsid w:val="00B05DEF"/>
    <w:rsid w:val="00B06F72"/>
    <w:rsid w:val="00B15D4B"/>
    <w:rsid w:val="00B27895"/>
    <w:rsid w:val="00B27A2C"/>
    <w:rsid w:val="00B458AF"/>
    <w:rsid w:val="00B46A75"/>
    <w:rsid w:val="00B500A9"/>
    <w:rsid w:val="00B629FE"/>
    <w:rsid w:val="00BC723D"/>
    <w:rsid w:val="00BD26C5"/>
    <w:rsid w:val="00BD7276"/>
    <w:rsid w:val="00C52A00"/>
    <w:rsid w:val="00CA40B6"/>
    <w:rsid w:val="00CB3EBF"/>
    <w:rsid w:val="00CB4C0B"/>
    <w:rsid w:val="00CD4A19"/>
    <w:rsid w:val="00D34B1E"/>
    <w:rsid w:val="00D4489D"/>
    <w:rsid w:val="00D5604D"/>
    <w:rsid w:val="00D919B3"/>
    <w:rsid w:val="00D974E4"/>
    <w:rsid w:val="00DA1D51"/>
    <w:rsid w:val="00DA4813"/>
    <w:rsid w:val="00DC0779"/>
    <w:rsid w:val="00DD5F37"/>
    <w:rsid w:val="00E076FA"/>
    <w:rsid w:val="00E47D55"/>
    <w:rsid w:val="00E76CCC"/>
    <w:rsid w:val="00E90258"/>
    <w:rsid w:val="00EB4706"/>
    <w:rsid w:val="00EC3C3F"/>
    <w:rsid w:val="00EF3717"/>
    <w:rsid w:val="00F224F5"/>
    <w:rsid w:val="00F24B11"/>
    <w:rsid w:val="00F5343F"/>
    <w:rsid w:val="00F55223"/>
    <w:rsid w:val="00F83DAC"/>
    <w:rsid w:val="00F84787"/>
    <w:rsid w:val="00F95CE5"/>
    <w:rsid w:val="00FA6681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8CDE"/>
  <w15:docId w15:val="{D66D79FC-FB14-472A-965A-46359A2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40B6"/>
  </w:style>
  <w:style w:type="paragraph" w:styleId="ListParagraph">
    <w:name w:val="List Paragraph"/>
    <w:basedOn w:val="Normal"/>
    <w:uiPriority w:val="34"/>
    <w:qFormat/>
    <w:rsid w:val="000E405F"/>
    <w:pPr>
      <w:ind w:left="720"/>
      <w:contextualSpacing/>
    </w:pPr>
  </w:style>
  <w:style w:type="paragraph" w:styleId="BodyText">
    <w:name w:val="Body Text"/>
    <w:basedOn w:val="Normal"/>
    <w:link w:val="BodyTextChar"/>
    <w:rsid w:val="0051311B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1311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D0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7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4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06"/>
  </w:style>
  <w:style w:type="paragraph" w:styleId="Footer">
    <w:name w:val="footer"/>
    <w:basedOn w:val="Normal"/>
    <w:link w:val="FooterChar"/>
    <w:uiPriority w:val="99"/>
    <w:unhideWhenUsed/>
    <w:rsid w:val="0061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051719 - WIOA Board Plans</dc:title>
  <dc:creator>ETTLEJOL</dc:creator>
  <cp:lastModifiedBy>Springer,Lance J</cp:lastModifiedBy>
  <cp:revision>5</cp:revision>
  <cp:lastPrinted>2019-04-26T13:52:00Z</cp:lastPrinted>
  <dcterms:created xsi:type="dcterms:W3CDTF">2019-05-02T22:37:00Z</dcterms:created>
  <dcterms:modified xsi:type="dcterms:W3CDTF">2019-05-17T19:07:00Z</dcterms:modified>
</cp:coreProperties>
</file>