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82EC" w14:textId="77777777" w:rsidR="00F55CCC" w:rsidRPr="00AD6202" w:rsidRDefault="00F55CCC" w:rsidP="00E73F65">
      <w:pPr>
        <w:spacing w:after="40" w:line="240" w:lineRule="auto"/>
        <w:jc w:val="center"/>
        <w:rPr>
          <w:rFonts w:ascii="Times New Roman" w:hAnsi="Times New Roman" w:cs="Times New Roman"/>
          <w:b/>
          <w:sz w:val="28"/>
          <w:szCs w:val="28"/>
        </w:rPr>
      </w:pPr>
      <w:r w:rsidRPr="00AD6202">
        <w:rPr>
          <w:rFonts w:ascii="Times New Roman" w:hAnsi="Times New Roman" w:cs="Times New Roman"/>
          <w:b/>
          <w:sz w:val="28"/>
          <w:szCs w:val="28"/>
        </w:rPr>
        <w:t>Texas Workforce Investment Council Requirements</w:t>
      </w:r>
    </w:p>
    <w:p w14:paraId="33DC82ED" w14:textId="57EA6F4C" w:rsidR="00F55CCC" w:rsidRPr="00AD6202" w:rsidRDefault="00F55CCC" w:rsidP="00E73F65">
      <w:pPr>
        <w:spacing w:after="240" w:line="240" w:lineRule="auto"/>
        <w:jc w:val="center"/>
        <w:rPr>
          <w:rFonts w:ascii="Times New Roman" w:hAnsi="Times New Roman" w:cs="Times New Roman"/>
          <w:b/>
          <w:sz w:val="28"/>
          <w:szCs w:val="28"/>
        </w:rPr>
      </w:pPr>
      <w:r w:rsidRPr="00AD6202">
        <w:rPr>
          <w:rFonts w:ascii="Times New Roman" w:hAnsi="Times New Roman" w:cs="Times New Roman"/>
          <w:b/>
          <w:sz w:val="28"/>
          <w:szCs w:val="28"/>
        </w:rPr>
        <w:t xml:space="preserve">Local Workforce Development </w:t>
      </w:r>
      <w:r w:rsidR="00723C00">
        <w:rPr>
          <w:rFonts w:ascii="Times New Roman" w:hAnsi="Times New Roman" w:cs="Times New Roman"/>
          <w:b/>
          <w:sz w:val="28"/>
          <w:szCs w:val="28"/>
        </w:rPr>
        <w:t>Board</w:t>
      </w:r>
      <w:r w:rsidRPr="00AD6202">
        <w:rPr>
          <w:rFonts w:ascii="Times New Roman" w:hAnsi="Times New Roman" w:cs="Times New Roman"/>
          <w:b/>
          <w:sz w:val="28"/>
          <w:szCs w:val="28"/>
        </w:rPr>
        <w:t xml:space="preserve"> </w:t>
      </w:r>
      <w:r w:rsidR="00C52D46" w:rsidRPr="00AD6202">
        <w:rPr>
          <w:rFonts w:ascii="Times New Roman" w:hAnsi="Times New Roman" w:cs="Times New Roman"/>
          <w:b/>
          <w:sz w:val="28"/>
          <w:szCs w:val="28"/>
        </w:rPr>
        <w:t>20</w:t>
      </w:r>
      <w:r w:rsidR="00E15F18">
        <w:rPr>
          <w:rFonts w:ascii="Times New Roman" w:hAnsi="Times New Roman" w:cs="Times New Roman"/>
          <w:b/>
          <w:sz w:val="28"/>
          <w:szCs w:val="28"/>
        </w:rPr>
        <w:t>23</w:t>
      </w:r>
      <w:r w:rsidR="00C52D46" w:rsidRPr="00AD6202">
        <w:rPr>
          <w:rFonts w:ascii="Times New Roman" w:hAnsi="Times New Roman" w:cs="Times New Roman"/>
          <w:b/>
          <w:sz w:val="28"/>
          <w:szCs w:val="28"/>
        </w:rPr>
        <w:t xml:space="preserve"> Plan Modifications</w:t>
      </w:r>
    </w:p>
    <w:p w14:paraId="33DC82EF" w14:textId="78A7AB9A" w:rsidR="00F55CCC" w:rsidRPr="001A2E47" w:rsidRDefault="00F55CCC" w:rsidP="00E73F65">
      <w:pPr>
        <w:pStyle w:val="NoSpacing"/>
        <w:spacing w:after="240"/>
        <w:rPr>
          <w:rFonts w:ascii="Times New Roman" w:hAnsi="Times New Roman"/>
          <w:szCs w:val="24"/>
        </w:rPr>
      </w:pPr>
      <w:r w:rsidRPr="001A2E47">
        <w:rPr>
          <w:rFonts w:ascii="Times New Roman" w:hAnsi="Times New Roman"/>
          <w:szCs w:val="24"/>
        </w:rPr>
        <w:t>The Texas Workforce Investment Council (TWIC) is charg</w:t>
      </w:r>
      <w:r w:rsidR="00C16F78" w:rsidRPr="001A2E47">
        <w:rPr>
          <w:rFonts w:ascii="Times New Roman" w:hAnsi="Times New Roman"/>
          <w:szCs w:val="24"/>
        </w:rPr>
        <w:t xml:space="preserve">ed under Texas Government Code </w:t>
      </w:r>
      <w:r w:rsidRPr="001A2E47">
        <w:rPr>
          <w:rFonts w:ascii="Times New Roman" w:hAnsi="Times New Roman"/>
          <w:szCs w:val="24"/>
        </w:rPr>
        <w:t>§2308.101(5), 2308.302(a), and 2308.304(a)(b)(4)</w:t>
      </w:r>
      <w:r w:rsidR="00C16F78" w:rsidRPr="001A2E47">
        <w:rPr>
          <w:rFonts w:ascii="Times New Roman" w:hAnsi="Times New Roman"/>
          <w:szCs w:val="24"/>
        </w:rPr>
        <w:t>,</w:t>
      </w:r>
      <w:r w:rsidRPr="001A2E47">
        <w:rPr>
          <w:rFonts w:ascii="Times New Roman" w:hAnsi="Times New Roman"/>
          <w:szCs w:val="24"/>
        </w:rPr>
        <w:t xml:space="preserve"> and the Workforce Innovation and Opportunity Act of 2014 (WIOA) (Public Law 113–128) with recommending the plans of </w:t>
      </w:r>
      <w:r w:rsidR="008C23B4">
        <w:rPr>
          <w:rFonts w:ascii="Times New Roman" w:hAnsi="Times New Roman"/>
          <w:szCs w:val="24"/>
        </w:rPr>
        <w:t>L</w:t>
      </w:r>
      <w:r w:rsidRPr="001A2E47">
        <w:rPr>
          <w:rFonts w:ascii="Times New Roman" w:hAnsi="Times New Roman"/>
          <w:szCs w:val="24"/>
        </w:rPr>
        <w:t xml:space="preserve">ocal </w:t>
      </w:r>
      <w:r w:rsidR="008C23B4">
        <w:rPr>
          <w:rFonts w:ascii="Times New Roman" w:hAnsi="Times New Roman"/>
          <w:szCs w:val="24"/>
        </w:rPr>
        <w:t>W</w:t>
      </w:r>
      <w:r w:rsidRPr="001A2E47">
        <w:rPr>
          <w:rFonts w:ascii="Times New Roman" w:hAnsi="Times New Roman"/>
          <w:szCs w:val="24"/>
        </w:rPr>
        <w:t xml:space="preserve">orkforce </w:t>
      </w:r>
      <w:r w:rsidR="008C23B4">
        <w:rPr>
          <w:rFonts w:ascii="Times New Roman" w:hAnsi="Times New Roman"/>
          <w:szCs w:val="24"/>
        </w:rPr>
        <w:t>D</w:t>
      </w:r>
      <w:r w:rsidRPr="001A2E47">
        <w:rPr>
          <w:rFonts w:ascii="Times New Roman" w:hAnsi="Times New Roman"/>
          <w:szCs w:val="24"/>
        </w:rPr>
        <w:t xml:space="preserve">evelopment </w:t>
      </w:r>
      <w:r w:rsidR="008C23B4">
        <w:rPr>
          <w:rFonts w:ascii="Times New Roman" w:hAnsi="Times New Roman"/>
          <w:szCs w:val="24"/>
        </w:rPr>
        <w:t>B</w:t>
      </w:r>
      <w:r w:rsidR="00723C00" w:rsidRPr="001A2E47">
        <w:rPr>
          <w:rFonts w:ascii="Times New Roman" w:hAnsi="Times New Roman"/>
          <w:szCs w:val="24"/>
        </w:rPr>
        <w:t>oard</w:t>
      </w:r>
      <w:r w:rsidRPr="001A2E47">
        <w:rPr>
          <w:rFonts w:ascii="Times New Roman" w:hAnsi="Times New Roman"/>
          <w:szCs w:val="24"/>
        </w:rPr>
        <w:t>s</w:t>
      </w:r>
      <w:r w:rsidR="00DC49E5" w:rsidRPr="001A2E47">
        <w:rPr>
          <w:rFonts w:ascii="Times New Roman" w:hAnsi="Times New Roman"/>
          <w:szCs w:val="24"/>
        </w:rPr>
        <w:t xml:space="preserve"> (Boards)</w:t>
      </w:r>
      <w:r w:rsidRPr="001A2E47">
        <w:rPr>
          <w:rFonts w:ascii="Times New Roman" w:hAnsi="Times New Roman"/>
          <w:szCs w:val="24"/>
        </w:rPr>
        <w:t xml:space="preserve"> to the </w:t>
      </w:r>
      <w:r w:rsidR="008C23B4">
        <w:rPr>
          <w:rFonts w:ascii="Times New Roman" w:hAnsi="Times New Roman"/>
          <w:szCs w:val="24"/>
        </w:rPr>
        <w:t>g</w:t>
      </w:r>
      <w:r w:rsidRPr="001A2E47">
        <w:rPr>
          <w:rFonts w:ascii="Times New Roman" w:hAnsi="Times New Roman"/>
          <w:szCs w:val="24"/>
        </w:rPr>
        <w:t xml:space="preserve">overnor for consideration </w:t>
      </w:r>
      <w:r w:rsidR="004F0C22" w:rsidRPr="001A2E47">
        <w:rPr>
          <w:rFonts w:ascii="Times New Roman" w:hAnsi="Times New Roman"/>
          <w:szCs w:val="24"/>
        </w:rPr>
        <w:t xml:space="preserve">and </w:t>
      </w:r>
      <w:r w:rsidR="00C16F78" w:rsidRPr="001A2E47">
        <w:rPr>
          <w:rFonts w:ascii="Times New Roman" w:hAnsi="Times New Roman"/>
          <w:szCs w:val="24"/>
        </w:rPr>
        <w:t xml:space="preserve">approval. TWIC reviews each </w:t>
      </w:r>
      <w:r w:rsidR="008C23B4">
        <w:rPr>
          <w:rFonts w:ascii="Times New Roman" w:hAnsi="Times New Roman"/>
          <w:szCs w:val="24"/>
        </w:rPr>
        <w:t>B</w:t>
      </w:r>
      <w:r w:rsidR="00723C00" w:rsidRPr="001A2E47">
        <w:rPr>
          <w:rFonts w:ascii="Times New Roman" w:hAnsi="Times New Roman"/>
          <w:szCs w:val="24"/>
        </w:rPr>
        <w:t>oard</w:t>
      </w:r>
      <w:r w:rsidR="00C16F78" w:rsidRPr="001A2E47">
        <w:rPr>
          <w:rFonts w:ascii="Times New Roman" w:hAnsi="Times New Roman"/>
          <w:szCs w:val="24"/>
        </w:rPr>
        <w:t xml:space="preserve"> p</w:t>
      </w:r>
      <w:r w:rsidRPr="001A2E47">
        <w:rPr>
          <w:rFonts w:ascii="Times New Roman" w:hAnsi="Times New Roman"/>
          <w:szCs w:val="24"/>
        </w:rPr>
        <w:t xml:space="preserve">lan to ensure that local goals and objectives are consistent with the statewide goals and objectives in the system plan, </w:t>
      </w:r>
      <w:hyperlink r:id="rId10" w:history="1">
        <w:r w:rsidRPr="00E73F65">
          <w:rPr>
            <w:rStyle w:val="Hyperlink"/>
            <w:rFonts w:ascii="Times New Roman" w:hAnsi="Times New Roman"/>
            <w:szCs w:val="24"/>
          </w:rPr>
          <w:t>The Texas Workforce System Strategic Plan FY 2016–FY 2023</w:t>
        </w:r>
      </w:hyperlink>
      <w:r w:rsidR="00C21C87" w:rsidRPr="00C21C87">
        <w:t>.</w:t>
      </w:r>
    </w:p>
    <w:p w14:paraId="33DC82F0" w14:textId="40DB1DC9" w:rsidR="00F55CCC" w:rsidRPr="001A2E47" w:rsidRDefault="00F55CCC" w:rsidP="00E73F65">
      <w:pPr>
        <w:pStyle w:val="NoSpacing"/>
        <w:spacing w:after="240"/>
        <w:rPr>
          <w:rFonts w:ascii="Times New Roman" w:hAnsi="Times New Roman"/>
          <w:szCs w:val="24"/>
        </w:rPr>
      </w:pPr>
      <w:r w:rsidRPr="001A2E47">
        <w:rPr>
          <w:rFonts w:ascii="Times New Roman" w:hAnsi="Times New Roman"/>
          <w:szCs w:val="24"/>
        </w:rPr>
        <w:t xml:space="preserve">Additionally, state law charges TWIC with reporting annually to the </w:t>
      </w:r>
      <w:r w:rsidR="008C23B4">
        <w:rPr>
          <w:rFonts w:ascii="Times New Roman" w:hAnsi="Times New Roman"/>
          <w:szCs w:val="24"/>
        </w:rPr>
        <w:t>g</w:t>
      </w:r>
      <w:r w:rsidRPr="001A2E47">
        <w:rPr>
          <w:rFonts w:ascii="Times New Roman" w:hAnsi="Times New Roman"/>
          <w:szCs w:val="24"/>
        </w:rPr>
        <w:t xml:space="preserve">overnor and to the Texas </w:t>
      </w:r>
      <w:r w:rsidR="008C23B4">
        <w:rPr>
          <w:rFonts w:ascii="Times New Roman" w:hAnsi="Times New Roman"/>
          <w:szCs w:val="24"/>
        </w:rPr>
        <w:t>l</w:t>
      </w:r>
      <w:r w:rsidRPr="001A2E47">
        <w:rPr>
          <w:rFonts w:ascii="Times New Roman" w:hAnsi="Times New Roman"/>
          <w:szCs w:val="24"/>
        </w:rPr>
        <w:t xml:space="preserve">egislature on the implementation of the system strategic plan and monitoring the operation of the </w:t>
      </w:r>
      <w:r w:rsidR="008C23B4">
        <w:rPr>
          <w:rFonts w:ascii="Times New Roman" w:hAnsi="Times New Roman"/>
          <w:szCs w:val="24"/>
        </w:rPr>
        <w:t>s</w:t>
      </w:r>
      <w:r w:rsidRPr="001A2E47">
        <w:rPr>
          <w:rFonts w:ascii="Times New Roman" w:hAnsi="Times New Roman"/>
          <w:szCs w:val="24"/>
        </w:rPr>
        <w:t xml:space="preserve">tate’s workforce system to assess the degree to which the system is effective in achieving state and local goals and objectives. Therefore, TWIC also reviews </w:t>
      </w:r>
      <w:r w:rsidR="008C23B4">
        <w:rPr>
          <w:rFonts w:ascii="Times New Roman" w:hAnsi="Times New Roman"/>
          <w:szCs w:val="24"/>
        </w:rPr>
        <w:t>B</w:t>
      </w:r>
      <w:r w:rsidR="00723C00" w:rsidRPr="001A2E47">
        <w:rPr>
          <w:rFonts w:ascii="Times New Roman" w:hAnsi="Times New Roman"/>
          <w:szCs w:val="24"/>
        </w:rPr>
        <w:t>oard</w:t>
      </w:r>
      <w:r w:rsidRPr="001A2E47">
        <w:rPr>
          <w:rFonts w:ascii="Times New Roman" w:hAnsi="Times New Roman"/>
          <w:szCs w:val="24"/>
        </w:rPr>
        <w:t xml:space="preserve"> plans and plan modifications to determine each </w:t>
      </w:r>
      <w:r w:rsidR="00723C00" w:rsidRPr="001A2E47">
        <w:rPr>
          <w:rFonts w:ascii="Times New Roman" w:hAnsi="Times New Roman"/>
          <w:szCs w:val="24"/>
        </w:rPr>
        <w:t>Board</w:t>
      </w:r>
      <w:r w:rsidRPr="001A2E47">
        <w:rPr>
          <w:rFonts w:ascii="Times New Roman" w:hAnsi="Times New Roman"/>
          <w:szCs w:val="24"/>
        </w:rPr>
        <w:t>’s progress in implementing strategies that align with the strategic plan for the Texas workforce system.</w:t>
      </w:r>
      <w:r w:rsidR="00D358C3" w:rsidRPr="001A2E47">
        <w:rPr>
          <w:rFonts w:ascii="Times New Roman" w:hAnsi="Times New Roman"/>
          <w:szCs w:val="24"/>
        </w:rPr>
        <w:t xml:space="preserve"> </w:t>
      </w:r>
      <w:r w:rsidRPr="001A2E47">
        <w:rPr>
          <w:rFonts w:ascii="Times New Roman" w:hAnsi="Times New Roman"/>
          <w:szCs w:val="24"/>
        </w:rPr>
        <w:t xml:space="preserve">Following </w:t>
      </w:r>
      <w:r w:rsidR="005E183B" w:rsidRPr="001A2E47">
        <w:rPr>
          <w:rFonts w:ascii="Times New Roman" w:hAnsi="Times New Roman"/>
          <w:szCs w:val="24"/>
        </w:rPr>
        <w:t>endorsement</w:t>
      </w:r>
      <w:r w:rsidR="00182CF3" w:rsidRPr="001A2E47">
        <w:rPr>
          <w:rFonts w:ascii="Times New Roman" w:hAnsi="Times New Roman"/>
          <w:szCs w:val="24"/>
        </w:rPr>
        <w:t xml:space="preserve"> by TWIC</w:t>
      </w:r>
      <w:r w:rsidRPr="001A2E47">
        <w:rPr>
          <w:rFonts w:ascii="Times New Roman" w:hAnsi="Times New Roman"/>
          <w:szCs w:val="24"/>
        </w:rPr>
        <w:t xml:space="preserve"> at a regularly scheduled quarterly meeting, </w:t>
      </w:r>
      <w:r w:rsidR="00B02AC1" w:rsidRPr="001A2E47">
        <w:rPr>
          <w:rFonts w:ascii="Times New Roman" w:hAnsi="Times New Roman"/>
          <w:szCs w:val="24"/>
        </w:rPr>
        <w:t xml:space="preserve">the </w:t>
      </w:r>
      <w:r w:rsidR="008C23B4">
        <w:rPr>
          <w:rFonts w:ascii="Times New Roman" w:hAnsi="Times New Roman"/>
          <w:szCs w:val="24"/>
        </w:rPr>
        <w:t>B</w:t>
      </w:r>
      <w:r w:rsidR="00B02AC1" w:rsidRPr="001A2E47">
        <w:rPr>
          <w:rFonts w:ascii="Times New Roman" w:hAnsi="Times New Roman"/>
          <w:szCs w:val="24"/>
        </w:rPr>
        <w:t>oard</w:t>
      </w:r>
      <w:r w:rsidRPr="001A2E47">
        <w:rPr>
          <w:rFonts w:ascii="Times New Roman" w:hAnsi="Times New Roman"/>
          <w:szCs w:val="24"/>
        </w:rPr>
        <w:t xml:space="preserve"> plans </w:t>
      </w:r>
      <w:r w:rsidR="00B02AC1" w:rsidRPr="001A2E47">
        <w:rPr>
          <w:rFonts w:ascii="Times New Roman" w:hAnsi="Times New Roman"/>
          <w:szCs w:val="24"/>
        </w:rPr>
        <w:t xml:space="preserve">are sent </w:t>
      </w:r>
      <w:r w:rsidRPr="001A2E47">
        <w:rPr>
          <w:rFonts w:ascii="Times New Roman" w:hAnsi="Times New Roman"/>
          <w:szCs w:val="24"/>
        </w:rPr>
        <w:t xml:space="preserve">to the </w:t>
      </w:r>
      <w:r w:rsidR="008C23B4">
        <w:rPr>
          <w:rFonts w:ascii="Times New Roman" w:hAnsi="Times New Roman"/>
          <w:szCs w:val="24"/>
        </w:rPr>
        <w:t>g</w:t>
      </w:r>
      <w:r w:rsidRPr="001A2E47">
        <w:rPr>
          <w:rFonts w:ascii="Times New Roman" w:hAnsi="Times New Roman"/>
          <w:szCs w:val="24"/>
        </w:rPr>
        <w:t xml:space="preserve">overnor for consideration </w:t>
      </w:r>
      <w:r w:rsidR="001E613E" w:rsidRPr="001A2E47">
        <w:rPr>
          <w:rFonts w:ascii="Times New Roman" w:hAnsi="Times New Roman"/>
          <w:szCs w:val="24"/>
        </w:rPr>
        <w:t xml:space="preserve">and </w:t>
      </w:r>
      <w:r w:rsidRPr="001A2E47">
        <w:rPr>
          <w:rFonts w:ascii="Times New Roman" w:hAnsi="Times New Roman"/>
          <w:szCs w:val="24"/>
        </w:rPr>
        <w:t xml:space="preserve">approval. </w:t>
      </w:r>
      <w:r w:rsidR="001E691E" w:rsidRPr="001A2E47">
        <w:rPr>
          <w:rFonts w:ascii="Times New Roman" w:hAnsi="Times New Roman"/>
          <w:szCs w:val="24"/>
        </w:rPr>
        <w:t xml:space="preserve">Each Board’s </w:t>
      </w:r>
      <w:r w:rsidRPr="001A2E47">
        <w:rPr>
          <w:rFonts w:ascii="Times New Roman" w:hAnsi="Times New Roman"/>
          <w:szCs w:val="24"/>
        </w:rPr>
        <w:t>responses to the following planning elements are reviewed by TWIC for alignment and are the basis for recommending approval.</w:t>
      </w:r>
    </w:p>
    <w:p w14:paraId="33DC82F2" w14:textId="77777777" w:rsidR="00F55CCC" w:rsidRPr="00AD6202" w:rsidRDefault="00F55CCC" w:rsidP="00E73F65">
      <w:pPr>
        <w:spacing w:before="120" w:after="80" w:line="240" w:lineRule="auto"/>
        <w:rPr>
          <w:rFonts w:ascii="Times New Roman" w:hAnsi="Times New Roman" w:cs="Times New Roman"/>
          <w:sz w:val="28"/>
          <w:szCs w:val="28"/>
        </w:rPr>
      </w:pPr>
      <w:r w:rsidRPr="00AD6202">
        <w:rPr>
          <w:rFonts w:ascii="Times New Roman" w:hAnsi="Times New Roman" w:cs="Times New Roman"/>
          <w:b/>
          <w:sz w:val="28"/>
          <w:szCs w:val="28"/>
        </w:rPr>
        <w:t>Demonstrating Alignment with Texas’ Workforce System</w:t>
      </w:r>
      <w:r w:rsidR="00D358C3" w:rsidRPr="00AD6202">
        <w:rPr>
          <w:rFonts w:ascii="Times New Roman" w:hAnsi="Times New Roman" w:cs="Times New Roman"/>
          <w:b/>
          <w:sz w:val="28"/>
          <w:szCs w:val="28"/>
        </w:rPr>
        <w:t xml:space="preserve"> Strategic Plan</w:t>
      </w:r>
    </w:p>
    <w:p w14:paraId="43C62FAD" w14:textId="31127965" w:rsidR="00BA59D5" w:rsidRPr="001A2E47" w:rsidRDefault="00F55CCC" w:rsidP="00E73F65">
      <w:pPr>
        <w:spacing w:after="240" w:line="240" w:lineRule="auto"/>
        <w:rPr>
          <w:rFonts w:ascii="Times New Roman" w:hAnsi="Times New Roman" w:cs="Times New Roman"/>
          <w:b/>
          <w:sz w:val="24"/>
          <w:szCs w:val="24"/>
        </w:rPr>
      </w:pPr>
      <w:r w:rsidRPr="001A2E47">
        <w:rPr>
          <w:rFonts w:ascii="Times New Roman" w:hAnsi="Times New Roman" w:cs="Times New Roman"/>
          <w:sz w:val="24"/>
          <w:szCs w:val="24"/>
        </w:rPr>
        <w:t xml:space="preserve">The four sections below list and describe the four system goals from </w:t>
      </w:r>
      <w:r w:rsidRPr="008C23B4">
        <w:rPr>
          <w:rFonts w:ascii="Times New Roman" w:hAnsi="Times New Roman" w:cs="Times New Roman"/>
          <w:sz w:val="24"/>
          <w:szCs w:val="24"/>
        </w:rPr>
        <w:t xml:space="preserve">The Texas Workforce System Strategic Plan FY 2016–FY 2023 </w:t>
      </w:r>
      <w:r w:rsidRPr="001A2E47">
        <w:rPr>
          <w:rFonts w:ascii="Times New Roman" w:hAnsi="Times New Roman" w:cs="Times New Roman"/>
          <w:sz w:val="24"/>
          <w:szCs w:val="24"/>
        </w:rPr>
        <w:t>that identify critical, high-priority system issues</w:t>
      </w:r>
      <w:r w:rsidR="00C52D46" w:rsidRPr="001A2E47">
        <w:rPr>
          <w:rFonts w:ascii="Times New Roman" w:hAnsi="Times New Roman" w:cs="Times New Roman"/>
          <w:sz w:val="24"/>
          <w:szCs w:val="24"/>
        </w:rPr>
        <w:t xml:space="preserve"> for the </w:t>
      </w:r>
      <w:r w:rsidR="008C23B4">
        <w:rPr>
          <w:rFonts w:ascii="Times New Roman" w:hAnsi="Times New Roman" w:cs="Times New Roman"/>
          <w:sz w:val="24"/>
          <w:szCs w:val="24"/>
        </w:rPr>
        <w:t>s</w:t>
      </w:r>
      <w:r w:rsidR="00C52D46" w:rsidRPr="001A2E47">
        <w:rPr>
          <w:rFonts w:ascii="Times New Roman" w:hAnsi="Times New Roman" w:cs="Times New Roman"/>
          <w:sz w:val="24"/>
          <w:szCs w:val="24"/>
        </w:rPr>
        <w:t>tate</w:t>
      </w:r>
      <w:r w:rsidRPr="001A2E47">
        <w:rPr>
          <w:rFonts w:ascii="Times New Roman" w:hAnsi="Times New Roman" w:cs="Times New Roman"/>
          <w:b/>
          <w:sz w:val="24"/>
          <w:szCs w:val="24"/>
        </w:rPr>
        <w:t xml:space="preserve">. </w:t>
      </w:r>
      <w:r w:rsidR="00A97FEB" w:rsidRPr="001A2E47">
        <w:rPr>
          <w:rFonts w:ascii="Times New Roman" w:hAnsi="Times New Roman" w:cs="Times New Roman"/>
          <w:sz w:val="24"/>
          <w:szCs w:val="24"/>
        </w:rPr>
        <w:t>B</w:t>
      </w:r>
      <w:r w:rsidR="00DF7D5A" w:rsidRPr="001A2E47">
        <w:rPr>
          <w:rFonts w:ascii="Times New Roman" w:hAnsi="Times New Roman" w:cs="Times New Roman"/>
          <w:sz w:val="24"/>
          <w:szCs w:val="24"/>
        </w:rPr>
        <w:t xml:space="preserve">oards inform the development of strategic goals and objectives and are essential to </w:t>
      </w:r>
      <w:r w:rsidR="002527DD" w:rsidRPr="001A2E47">
        <w:rPr>
          <w:rFonts w:ascii="Times New Roman" w:hAnsi="Times New Roman" w:cs="Times New Roman"/>
          <w:sz w:val="24"/>
          <w:szCs w:val="24"/>
        </w:rPr>
        <w:t xml:space="preserve">the </w:t>
      </w:r>
      <w:r w:rsidR="00DF7D5A" w:rsidRPr="001A2E47">
        <w:rPr>
          <w:rFonts w:ascii="Times New Roman" w:hAnsi="Times New Roman" w:cs="Times New Roman"/>
          <w:sz w:val="24"/>
          <w:szCs w:val="24"/>
        </w:rPr>
        <w:t xml:space="preserve">implementation of the workforce system plan. </w:t>
      </w:r>
      <w:r w:rsidR="002527DD" w:rsidRPr="001A2E47">
        <w:rPr>
          <w:rFonts w:ascii="Times New Roman" w:hAnsi="Times New Roman" w:cs="Times New Roman"/>
          <w:sz w:val="24"/>
          <w:szCs w:val="24"/>
        </w:rPr>
        <w:t>B</w:t>
      </w:r>
      <w:r w:rsidR="00DF7D5A" w:rsidRPr="001A2E47">
        <w:rPr>
          <w:rFonts w:ascii="Times New Roman" w:hAnsi="Times New Roman" w:cs="Times New Roman"/>
          <w:sz w:val="24"/>
          <w:szCs w:val="24"/>
        </w:rPr>
        <w:t xml:space="preserve">oard plan responses apprise </w:t>
      </w:r>
      <w:r w:rsidR="001E2CE9" w:rsidRPr="001A2E47">
        <w:rPr>
          <w:rFonts w:ascii="Times New Roman" w:hAnsi="Times New Roman" w:cs="Times New Roman"/>
          <w:sz w:val="24"/>
          <w:szCs w:val="24"/>
        </w:rPr>
        <w:t xml:space="preserve">TWIC </w:t>
      </w:r>
      <w:r w:rsidR="00DF7D5A" w:rsidRPr="001A2E47">
        <w:rPr>
          <w:rFonts w:ascii="Times New Roman" w:hAnsi="Times New Roman" w:cs="Times New Roman"/>
          <w:sz w:val="24"/>
          <w:szCs w:val="24"/>
        </w:rPr>
        <w:t xml:space="preserve">of innovative practices and how key strategies in the system plan translate into local action to move the system forward. Examples of select </w:t>
      </w:r>
      <w:r w:rsidR="001E2CE9" w:rsidRPr="001A2E47">
        <w:rPr>
          <w:rFonts w:ascii="Times New Roman" w:hAnsi="Times New Roman" w:cs="Times New Roman"/>
          <w:sz w:val="24"/>
          <w:szCs w:val="24"/>
        </w:rPr>
        <w:t>B</w:t>
      </w:r>
      <w:r w:rsidR="00DF7D5A" w:rsidRPr="001A2E47">
        <w:rPr>
          <w:rFonts w:ascii="Times New Roman" w:hAnsi="Times New Roman" w:cs="Times New Roman"/>
          <w:sz w:val="24"/>
          <w:szCs w:val="24"/>
        </w:rPr>
        <w:t xml:space="preserve">oard responses will be presented to </w:t>
      </w:r>
      <w:r w:rsidR="001F4494" w:rsidRPr="001A2E47">
        <w:rPr>
          <w:rFonts w:ascii="Times New Roman" w:hAnsi="Times New Roman" w:cs="Times New Roman"/>
          <w:sz w:val="24"/>
          <w:szCs w:val="24"/>
        </w:rPr>
        <w:t xml:space="preserve">TWIC </w:t>
      </w:r>
      <w:r w:rsidR="00DF7D5A" w:rsidRPr="001A2E47">
        <w:rPr>
          <w:rFonts w:ascii="Times New Roman" w:hAnsi="Times New Roman" w:cs="Times New Roman"/>
          <w:sz w:val="24"/>
          <w:szCs w:val="24"/>
        </w:rPr>
        <w:t xml:space="preserve">under each goal. All 28 </w:t>
      </w:r>
      <w:r w:rsidR="001F4494" w:rsidRPr="001A2E47">
        <w:rPr>
          <w:rFonts w:ascii="Times New Roman" w:hAnsi="Times New Roman" w:cs="Times New Roman"/>
          <w:sz w:val="24"/>
          <w:szCs w:val="24"/>
        </w:rPr>
        <w:t>B</w:t>
      </w:r>
      <w:r w:rsidR="00DF7D5A" w:rsidRPr="001A2E47">
        <w:rPr>
          <w:rFonts w:ascii="Times New Roman" w:hAnsi="Times New Roman" w:cs="Times New Roman"/>
          <w:sz w:val="24"/>
          <w:szCs w:val="24"/>
        </w:rPr>
        <w:t>oards will be represented in the briefing for the approval of the plans.</w:t>
      </w:r>
    </w:p>
    <w:p w14:paraId="17414C2F" w14:textId="4A60808C" w:rsidR="00BA59D5" w:rsidRPr="008C23B4" w:rsidRDefault="00F55CCC" w:rsidP="00E73F65">
      <w:pPr>
        <w:spacing w:after="40" w:line="240" w:lineRule="auto"/>
        <w:rPr>
          <w:rFonts w:ascii="Times New Roman" w:hAnsi="Times New Roman" w:cs="Times New Roman"/>
          <w:bCs/>
          <w:sz w:val="24"/>
          <w:szCs w:val="24"/>
        </w:rPr>
      </w:pPr>
      <w:r w:rsidRPr="008C23B4">
        <w:rPr>
          <w:rFonts w:ascii="Times New Roman" w:hAnsi="Times New Roman" w:cs="Times New Roman"/>
          <w:bCs/>
          <w:sz w:val="24"/>
          <w:szCs w:val="24"/>
        </w:rPr>
        <w:t>For each goal</w:t>
      </w:r>
      <w:r w:rsidR="00BA59D5" w:rsidRPr="008C23B4">
        <w:rPr>
          <w:rFonts w:ascii="Times New Roman" w:hAnsi="Times New Roman" w:cs="Times New Roman"/>
          <w:bCs/>
          <w:sz w:val="24"/>
          <w:szCs w:val="24"/>
        </w:rPr>
        <w:t>:</w:t>
      </w:r>
    </w:p>
    <w:p w14:paraId="0AD703D3" w14:textId="77777777" w:rsidR="00A35EED" w:rsidRPr="008C23B4" w:rsidRDefault="00A414B5" w:rsidP="00E73F65">
      <w:pPr>
        <w:pStyle w:val="ListParagraph"/>
        <w:numPr>
          <w:ilvl w:val="0"/>
          <w:numId w:val="1"/>
        </w:numPr>
        <w:spacing w:after="200"/>
        <w:rPr>
          <w:rFonts w:ascii="Times New Roman" w:hAnsi="Times New Roman"/>
          <w:bCs/>
        </w:rPr>
      </w:pPr>
      <w:r w:rsidRPr="008C23B4">
        <w:rPr>
          <w:rFonts w:ascii="Times New Roman" w:hAnsi="Times New Roman"/>
          <w:bCs/>
        </w:rPr>
        <w:t xml:space="preserve">briefly </w:t>
      </w:r>
      <w:r w:rsidR="00F55CCC" w:rsidRPr="008C23B4">
        <w:rPr>
          <w:rFonts w:ascii="Times New Roman" w:hAnsi="Times New Roman"/>
          <w:bCs/>
        </w:rPr>
        <w:t>descri</w:t>
      </w:r>
      <w:r w:rsidRPr="008C23B4">
        <w:rPr>
          <w:rFonts w:ascii="Times New Roman" w:hAnsi="Times New Roman"/>
          <w:bCs/>
        </w:rPr>
        <w:t>be</w:t>
      </w:r>
      <w:r w:rsidR="009903F4" w:rsidRPr="008C23B4">
        <w:rPr>
          <w:rFonts w:ascii="Times New Roman" w:hAnsi="Times New Roman"/>
          <w:bCs/>
        </w:rPr>
        <w:t xml:space="preserve"> how the Board is working to fulfill the intent of the goal as specified in the description</w:t>
      </w:r>
      <w:r w:rsidR="00A35EED" w:rsidRPr="008C23B4">
        <w:rPr>
          <w:rFonts w:ascii="Times New Roman" w:hAnsi="Times New Roman"/>
          <w:bCs/>
        </w:rPr>
        <w:t xml:space="preserve">; and </w:t>
      </w:r>
    </w:p>
    <w:p w14:paraId="33DC82F3" w14:textId="7951729A" w:rsidR="00F55CCC" w:rsidRPr="008C23B4" w:rsidRDefault="001141D8" w:rsidP="00E73F65">
      <w:pPr>
        <w:pStyle w:val="ListParagraph"/>
        <w:numPr>
          <w:ilvl w:val="0"/>
          <w:numId w:val="1"/>
        </w:numPr>
        <w:spacing w:after="240"/>
        <w:rPr>
          <w:rFonts w:ascii="Times New Roman" w:hAnsi="Times New Roman"/>
          <w:bCs/>
        </w:rPr>
      </w:pPr>
      <w:r w:rsidRPr="008C23B4">
        <w:rPr>
          <w:rFonts w:ascii="Times New Roman" w:hAnsi="Times New Roman"/>
          <w:bCs/>
        </w:rPr>
        <w:t>include the corresponding page number</w:t>
      </w:r>
      <w:r w:rsidR="00A73004" w:rsidRPr="008C23B4">
        <w:rPr>
          <w:rFonts w:ascii="Times New Roman" w:hAnsi="Times New Roman"/>
          <w:bCs/>
        </w:rPr>
        <w:t>(s)</w:t>
      </w:r>
      <w:r w:rsidRPr="008C23B4">
        <w:rPr>
          <w:rFonts w:ascii="Times New Roman" w:hAnsi="Times New Roman"/>
          <w:bCs/>
        </w:rPr>
        <w:t xml:space="preserve"> within your plan </w:t>
      </w:r>
      <w:r w:rsidR="00A414B5" w:rsidRPr="008C23B4">
        <w:rPr>
          <w:rFonts w:ascii="Times New Roman" w:hAnsi="Times New Roman"/>
          <w:bCs/>
        </w:rPr>
        <w:t>that</w:t>
      </w:r>
      <w:r w:rsidRPr="008C23B4">
        <w:rPr>
          <w:rFonts w:ascii="Times New Roman" w:hAnsi="Times New Roman"/>
          <w:bCs/>
        </w:rPr>
        <w:t xml:space="preserve"> further details the identified strategy or initiative.</w:t>
      </w:r>
    </w:p>
    <w:tbl>
      <w:tblPr>
        <w:tblStyle w:val="TableGrid"/>
        <w:tblW w:w="0" w:type="auto"/>
        <w:tblLook w:val="04A0" w:firstRow="1" w:lastRow="0" w:firstColumn="1" w:lastColumn="0" w:noHBand="0" w:noVBand="1"/>
      </w:tblPr>
      <w:tblGrid>
        <w:gridCol w:w="9350"/>
      </w:tblGrid>
      <w:tr w:rsidR="006C61F9" w:rsidRPr="00AD6202" w14:paraId="33DC82F6" w14:textId="77777777" w:rsidTr="006C61F9">
        <w:tc>
          <w:tcPr>
            <w:tcW w:w="9350" w:type="dxa"/>
            <w:shd w:val="clear" w:color="auto" w:fill="000000" w:themeFill="text1"/>
          </w:tcPr>
          <w:p w14:paraId="33DC82F5" w14:textId="77777777" w:rsidR="006C61F9" w:rsidRPr="00AD6202" w:rsidRDefault="00D358C3" w:rsidP="00E73F65">
            <w:pPr>
              <w:rPr>
                <w:rFonts w:ascii="Times New Roman" w:hAnsi="Times New Roman" w:cs="Times New Roman"/>
                <w:b/>
                <w:sz w:val="24"/>
                <w:szCs w:val="24"/>
              </w:rPr>
            </w:pPr>
            <w:r w:rsidRPr="00AD6202">
              <w:rPr>
                <w:rFonts w:ascii="Times New Roman" w:hAnsi="Times New Roman" w:cs="Times New Roman"/>
                <w:b/>
                <w:color w:val="FFFFFF" w:themeColor="background1"/>
                <w:sz w:val="24"/>
                <w:szCs w:val="24"/>
              </w:rPr>
              <w:t>System Goal 1 and</w:t>
            </w:r>
            <w:r w:rsidR="006C61F9" w:rsidRPr="00AD6202">
              <w:rPr>
                <w:rFonts w:ascii="Times New Roman" w:hAnsi="Times New Roman" w:cs="Times New Roman"/>
                <w:b/>
                <w:color w:val="FFFFFF" w:themeColor="background1"/>
                <w:sz w:val="24"/>
                <w:szCs w:val="24"/>
              </w:rPr>
              <w:t xml:space="preserve"> Rationale</w:t>
            </w:r>
          </w:p>
        </w:tc>
      </w:tr>
    </w:tbl>
    <w:p w14:paraId="33DC82F8" w14:textId="2CC7D536" w:rsidR="006C61F9" w:rsidRPr="00AD6202" w:rsidRDefault="006C61F9" w:rsidP="00E73F65">
      <w:pPr>
        <w:spacing w:before="120" w:after="80" w:line="240" w:lineRule="auto"/>
        <w:rPr>
          <w:rFonts w:ascii="Times New Roman" w:hAnsi="Times New Roman" w:cs="Times New Roman"/>
          <w:b/>
        </w:rPr>
      </w:pPr>
      <w:r w:rsidRPr="00AD6202">
        <w:rPr>
          <w:rFonts w:ascii="Times New Roman" w:hAnsi="Times New Roman" w:cs="Times New Roman"/>
          <w:b/>
          <w:sz w:val="28"/>
          <w:szCs w:val="28"/>
        </w:rPr>
        <w:t>Focus on Employers</w:t>
      </w:r>
    </w:p>
    <w:p w14:paraId="269FD331" w14:textId="77777777" w:rsidR="004102DA" w:rsidRPr="00E20493" w:rsidRDefault="004102DA" w:rsidP="00E73F65">
      <w:pPr>
        <w:autoSpaceDE w:val="0"/>
        <w:autoSpaceDN w:val="0"/>
        <w:adjustRightInd w:val="0"/>
        <w:spacing w:after="240" w:line="240" w:lineRule="auto"/>
        <w:rPr>
          <w:rFonts w:ascii="Times New Roman" w:hAnsi="Times New Roman" w:cs="Times New Roman"/>
          <w:sz w:val="24"/>
          <w:szCs w:val="24"/>
        </w:rPr>
      </w:pPr>
      <w:r w:rsidRPr="00E20493">
        <w:rPr>
          <w:rFonts w:ascii="Times New Roman" w:hAnsi="Times New Roman" w:cs="Times New Roman"/>
          <w:sz w:val="24"/>
          <w:szCs w:val="24"/>
        </w:rPr>
        <w:t>Effective engagement with employers informs many system strategies and functions that address the changing needs of industry as well as state and regional economies. Education and training are a primary system function that may require multiple state and local entities to work with similar employers to design instruction or adjust career and technical education program and delivery options. Coordination and partnerships with employers are essential to gain insight and implement initiatives while ensuring that industrial productivity continues.</w:t>
      </w:r>
    </w:p>
    <w:tbl>
      <w:tblPr>
        <w:tblStyle w:val="TableGrid"/>
        <w:tblW w:w="0" w:type="auto"/>
        <w:tblLook w:val="04A0" w:firstRow="1" w:lastRow="0" w:firstColumn="1" w:lastColumn="0" w:noHBand="0" w:noVBand="1"/>
      </w:tblPr>
      <w:tblGrid>
        <w:gridCol w:w="9350"/>
      </w:tblGrid>
      <w:tr w:rsidR="006C61F9" w:rsidRPr="00AD6202" w14:paraId="33DC82FB" w14:textId="77777777" w:rsidTr="0085612F">
        <w:tc>
          <w:tcPr>
            <w:tcW w:w="9350" w:type="dxa"/>
            <w:shd w:val="clear" w:color="auto" w:fill="000000" w:themeFill="text1"/>
          </w:tcPr>
          <w:p w14:paraId="33DC82FA" w14:textId="3C6E93E2" w:rsidR="006C61F9" w:rsidRPr="00AD6202" w:rsidRDefault="006C61F9" w:rsidP="00E73F65">
            <w:pPr>
              <w:rPr>
                <w:rFonts w:ascii="Times New Roman" w:hAnsi="Times New Roman" w:cs="Times New Roman"/>
                <w:b/>
                <w:sz w:val="24"/>
                <w:szCs w:val="24"/>
              </w:rPr>
            </w:pPr>
            <w:r w:rsidRPr="00AD6202">
              <w:rPr>
                <w:rFonts w:ascii="Times New Roman" w:hAnsi="Times New Roman" w:cs="Times New Roman"/>
                <w:b/>
                <w:color w:val="FFFFFF" w:themeColor="background1"/>
                <w:sz w:val="24"/>
                <w:szCs w:val="24"/>
              </w:rPr>
              <w:lastRenderedPageBreak/>
              <w:t>System Goal 1</w:t>
            </w:r>
            <w:r w:rsidR="00C21C87">
              <w:rPr>
                <w:rFonts w:ascii="Times New Roman" w:hAnsi="Times New Roman" w:cs="Times New Roman"/>
                <w:b/>
                <w:color w:val="FFFFFF" w:themeColor="background1"/>
                <w:sz w:val="24"/>
                <w:szCs w:val="24"/>
              </w:rPr>
              <w:t>—</w:t>
            </w:r>
            <w:r w:rsidRPr="00AD6202">
              <w:rPr>
                <w:rFonts w:ascii="Times New Roman" w:hAnsi="Times New Roman" w:cs="Times New Roman"/>
                <w:b/>
                <w:color w:val="FFFFFF" w:themeColor="background1"/>
                <w:sz w:val="24"/>
                <w:szCs w:val="24"/>
              </w:rPr>
              <w:t xml:space="preserve">Local </w:t>
            </w:r>
            <w:r w:rsidR="00723C00">
              <w:rPr>
                <w:rFonts w:ascii="Times New Roman" w:hAnsi="Times New Roman" w:cs="Times New Roman"/>
                <w:b/>
                <w:color w:val="FFFFFF" w:themeColor="background1"/>
                <w:sz w:val="24"/>
                <w:szCs w:val="24"/>
              </w:rPr>
              <w:t>Board</w:t>
            </w:r>
            <w:r w:rsidRPr="00AD6202">
              <w:rPr>
                <w:rFonts w:ascii="Times New Roman" w:hAnsi="Times New Roman" w:cs="Times New Roman"/>
                <w:b/>
                <w:color w:val="FFFFFF" w:themeColor="background1"/>
                <w:sz w:val="24"/>
                <w:szCs w:val="24"/>
              </w:rPr>
              <w:t xml:space="preserve"> </w:t>
            </w:r>
            <w:r w:rsidR="00B304AD" w:rsidRPr="00AD6202">
              <w:rPr>
                <w:rFonts w:ascii="Times New Roman" w:hAnsi="Times New Roman" w:cs="Times New Roman"/>
                <w:b/>
                <w:color w:val="FFFFFF" w:themeColor="background1"/>
                <w:sz w:val="24"/>
                <w:szCs w:val="24"/>
              </w:rPr>
              <w:t>Response</w:t>
            </w:r>
          </w:p>
        </w:tc>
      </w:tr>
    </w:tbl>
    <w:p w14:paraId="2BAC93C5" w14:textId="24A23DFD" w:rsidR="00ED684D" w:rsidRPr="00E20493" w:rsidRDefault="00ED684D" w:rsidP="00E73F65">
      <w:pPr>
        <w:spacing w:before="200" w:line="240" w:lineRule="auto"/>
        <w:rPr>
          <w:rFonts w:ascii="Times New Roman" w:hAnsi="Times New Roman" w:cs="Times New Roman"/>
          <w:bCs/>
          <w:sz w:val="24"/>
          <w:szCs w:val="24"/>
        </w:rPr>
      </w:pPr>
      <w:r w:rsidRPr="00E20493">
        <w:rPr>
          <w:rFonts w:ascii="Times New Roman" w:hAnsi="Times New Roman" w:cs="Times New Roman"/>
          <w:b/>
          <w:sz w:val="24"/>
          <w:szCs w:val="24"/>
        </w:rPr>
        <w:t xml:space="preserve">Please describe how your local </w:t>
      </w:r>
      <w:r w:rsidR="008C23B4">
        <w:rPr>
          <w:rFonts w:ascii="Times New Roman" w:hAnsi="Times New Roman" w:cs="Times New Roman"/>
          <w:b/>
          <w:sz w:val="24"/>
          <w:szCs w:val="24"/>
        </w:rPr>
        <w:t>B</w:t>
      </w:r>
      <w:r w:rsidRPr="00E20493">
        <w:rPr>
          <w:rFonts w:ascii="Times New Roman" w:hAnsi="Times New Roman" w:cs="Times New Roman"/>
          <w:b/>
          <w:sz w:val="24"/>
          <w:szCs w:val="24"/>
        </w:rPr>
        <w:t xml:space="preserve">oard has improved employer engagement and efforts to collaborate with any other entities that require input, participation, and/or partnership with employers. </w:t>
      </w:r>
      <w:r w:rsidRPr="00E20493">
        <w:rPr>
          <w:rFonts w:ascii="Times New Roman" w:hAnsi="Times New Roman" w:cs="Times New Roman"/>
          <w:bCs/>
          <w:sz w:val="24"/>
          <w:szCs w:val="24"/>
        </w:rPr>
        <w:t>Specifically, describe how you coordinate efforts to gain more comprehensive insight on employer needs while reducing the demand on the employers who would otherwise be responding to multiple requests. Identify the primary outcomes and</w:t>
      </w:r>
      <w:r w:rsidR="00752FB9">
        <w:rPr>
          <w:rFonts w:ascii="Times New Roman" w:hAnsi="Times New Roman" w:cs="Times New Roman"/>
          <w:bCs/>
          <w:sz w:val="24"/>
          <w:szCs w:val="24"/>
        </w:rPr>
        <w:t>,</w:t>
      </w:r>
      <w:r w:rsidRPr="00E20493">
        <w:rPr>
          <w:rFonts w:ascii="Times New Roman" w:hAnsi="Times New Roman" w:cs="Times New Roman"/>
          <w:bCs/>
          <w:sz w:val="24"/>
          <w:szCs w:val="24"/>
        </w:rPr>
        <w:t xml:space="preserve"> where relevant</w:t>
      </w:r>
      <w:r w:rsidR="00752FB9">
        <w:rPr>
          <w:rFonts w:ascii="Times New Roman" w:hAnsi="Times New Roman" w:cs="Times New Roman"/>
          <w:bCs/>
          <w:sz w:val="24"/>
          <w:szCs w:val="24"/>
        </w:rPr>
        <w:t>,</w:t>
      </w:r>
      <w:r w:rsidRPr="00E20493">
        <w:rPr>
          <w:rFonts w:ascii="Times New Roman" w:hAnsi="Times New Roman" w:cs="Times New Roman"/>
          <w:bCs/>
          <w:sz w:val="24"/>
          <w:szCs w:val="24"/>
        </w:rPr>
        <w:t xml:space="preserve"> list key entities involved and type of information requests for each entity.</w:t>
      </w:r>
    </w:p>
    <w:p w14:paraId="33DC82FD" w14:textId="108E8999" w:rsidR="006C61F9" w:rsidRPr="00AD6202" w:rsidRDefault="00723C00" w:rsidP="00C81A02">
      <w:pPr>
        <w:spacing w:after="480" w:line="240" w:lineRule="auto"/>
        <w:rPr>
          <w:rFonts w:ascii="Times New Roman" w:hAnsi="Times New Roman" w:cs="Times New Roman"/>
          <w:b/>
          <w:sz w:val="24"/>
          <w:szCs w:val="24"/>
        </w:rPr>
      </w:pPr>
      <w:r w:rsidRPr="001A2E47">
        <w:rPr>
          <w:rFonts w:ascii="Times New Roman" w:hAnsi="Times New Roman" w:cs="Times New Roman"/>
          <w:b/>
          <w:sz w:val="24"/>
          <w:szCs w:val="24"/>
        </w:rPr>
        <w:t>Board</w:t>
      </w:r>
      <w:r w:rsidR="00F55CCC" w:rsidRPr="001A2E47">
        <w:rPr>
          <w:rFonts w:ascii="Times New Roman" w:hAnsi="Times New Roman" w:cs="Times New Roman"/>
          <w:b/>
          <w:sz w:val="24"/>
          <w:szCs w:val="24"/>
        </w:rPr>
        <w:t xml:space="preserve"> response </w:t>
      </w:r>
      <w:r w:rsidR="00B304AD" w:rsidRPr="001A2E47">
        <w:rPr>
          <w:rFonts w:ascii="Times New Roman" w:hAnsi="Times New Roman" w:cs="Times New Roman"/>
          <w:b/>
          <w:sz w:val="24"/>
          <w:szCs w:val="24"/>
        </w:rPr>
        <w:t>and corresponding plan page number</w:t>
      </w:r>
      <w:r w:rsidR="00A414B5" w:rsidRPr="001A2E47">
        <w:rPr>
          <w:rFonts w:ascii="Times New Roman" w:hAnsi="Times New Roman" w:cs="Times New Roman"/>
          <w:b/>
          <w:sz w:val="24"/>
          <w:szCs w:val="24"/>
        </w:rPr>
        <w:t>(s)</w:t>
      </w:r>
      <w:r w:rsidR="00F55CCC" w:rsidRPr="001A2E4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6C61F9" w:rsidRPr="00AD6202" w14:paraId="33DC8300" w14:textId="77777777" w:rsidTr="0085612F">
        <w:tc>
          <w:tcPr>
            <w:tcW w:w="9350" w:type="dxa"/>
            <w:shd w:val="clear" w:color="auto" w:fill="000000" w:themeFill="text1"/>
          </w:tcPr>
          <w:p w14:paraId="33DC82FF" w14:textId="7F30C69B" w:rsidR="006C61F9" w:rsidRPr="00AD6202" w:rsidRDefault="006C61F9" w:rsidP="00E73F65">
            <w:pPr>
              <w:rPr>
                <w:rFonts w:ascii="Times New Roman" w:hAnsi="Times New Roman" w:cs="Times New Roman"/>
                <w:b/>
                <w:sz w:val="24"/>
                <w:szCs w:val="24"/>
              </w:rPr>
            </w:pPr>
            <w:r w:rsidRPr="00AD6202">
              <w:rPr>
                <w:rFonts w:ascii="Times New Roman" w:hAnsi="Times New Roman" w:cs="Times New Roman"/>
                <w:b/>
                <w:color w:val="FFFFFF" w:themeColor="background1"/>
                <w:sz w:val="24"/>
                <w:szCs w:val="24"/>
              </w:rPr>
              <w:t xml:space="preserve">System Goal 2 </w:t>
            </w:r>
            <w:r w:rsidR="00D358C3" w:rsidRPr="00AD6202">
              <w:rPr>
                <w:rFonts w:ascii="Times New Roman" w:hAnsi="Times New Roman" w:cs="Times New Roman"/>
                <w:b/>
                <w:color w:val="FFFFFF" w:themeColor="background1"/>
                <w:sz w:val="24"/>
                <w:szCs w:val="24"/>
              </w:rPr>
              <w:t>and</w:t>
            </w:r>
            <w:r w:rsidRPr="00AD6202">
              <w:rPr>
                <w:rFonts w:ascii="Times New Roman" w:hAnsi="Times New Roman" w:cs="Times New Roman"/>
                <w:b/>
                <w:color w:val="FFFFFF" w:themeColor="background1"/>
                <w:sz w:val="24"/>
                <w:szCs w:val="24"/>
              </w:rPr>
              <w:t xml:space="preserve"> Rationale</w:t>
            </w:r>
          </w:p>
        </w:tc>
      </w:tr>
    </w:tbl>
    <w:p w14:paraId="33DC8302" w14:textId="0D403541" w:rsidR="006C61F9" w:rsidRPr="00AD6202" w:rsidRDefault="006C61F9" w:rsidP="00E73F65">
      <w:pPr>
        <w:keepNext/>
        <w:spacing w:before="120" w:line="240" w:lineRule="auto"/>
        <w:rPr>
          <w:rFonts w:ascii="Times New Roman" w:hAnsi="Times New Roman" w:cs="Times New Roman"/>
          <w:b/>
          <w:sz w:val="28"/>
          <w:szCs w:val="28"/>
        </w:rPr>
      </w:pPr>
      <w:r w:rsidRPr="00AD6202">
        <w:rPr>
          <w:rFonts w:ascii="Times New Roman" w:hAnsi="Times New Roman" w:cs="Times New Roman"/>
          <w:b/>
          <w:sz w:val="28"/>
          <w:szCs w:val="28"/>
        </w:rPr>
        <w:t>Engage in Partnerships</w:t>
      </w:r>
    </w:p>
    <w:p w14:paraId="40304EDC" w14:textId="77777777" w:rsidR="00B9343F" w:rsidRPr="001A2E47" w:rsidRDefault="00B9343F" w:rsidP="00E73F65">
      <w:pPr>
        <w:keepNext/>
        <w:autoSpaceDE w:val="0"/>
        <w:autoSpaceDN w:val="0"/>
        <w:adjustRightInd w:val="0"/>
        <w:spacing w:after="240" w:line="240" w:lineRule="auto"/>
        <w:rPr>
          <w:rFonts w:ascii="Times New Roman" w:hAnsi="Times New Roman" w:cs="Times New Roman"/>
          <w:sz w:val="24"/>
          <w:szCs w:val="24"/>
        </w:rPr>
      </w:pPr>
      <w:r w:rsidRPr="001A2E47">
        <w:rPr>
          <w:rFonts w:ascii="Times New Roman" w:hAnsi="Times New Roman" w:cs="Times New Roman"/>
          <w:sz w:val="24"/>
          <w:szCs w:val="24"/>
        </w:rPr>
        <w:t>Workforce system partners leverage local and regional partnerships to enhance system alignment and improve outcomes and reporting. Partnerships rely on a culture of collaboration and trust, deep working relationships, and communication to provide a solid foundation on which to coordinate planning, integrate processes, and develop the collective technical capacity to share needs, data, and information.</w:t>
      </w:r>
    </w:p>
    <w:tbl>
      <w:tblPr>
        <w:tblStyle w:val="TableGrid"/>
        <w:tblW w:w="0" w:type="auto"/>
        <w:tblLook w:val="04A0" w:firstRow="1" w:lastRow="0" w:firstColumn="1" w:lastColumn="0" w:noHBand="0" w:noVBand="1"/>
      </w:tblPr>
      <w:tblGrid>
        <w:gridCol w:w="9350"/>
      </w:tblGrid>
      <w:tr w:rsidR="006C61F9" w:rsidRPr="00AD6202" w14:paraId="33DC8305" w14:textId="77777777" w:rsidTr="0085612F">
        <w:tc>
          <w:tcPr>
            <w:tcW w:w="9350" w:type="dxa"/>
            <w:shd w:val="clear" w:color="auto" w:fill="000000" w:themeFill="text1"/>
          </w:tcPr>
          <w:p w14:paraId="33DC8304" w14:textId="2DEDC6BD" w:rsidR="006C61F9" w:rsidRPr="00AD6202" w:rsidRDefault="006C61F9" w:rsidP="00E73F65">
            <w:pPr>
              <w:rPr>
                <w:rFonts w:ascii="Times New Roman" w:hAnsi="Times New Roman" w:cs="Times New Roman"/>
                <w:b/>
                <w:sz w:val="24"/>
                <w:szCs w:val="24"/>
              </w:rPr>
            </w:pPr>
            <w:r w:rsidRPr="00AD6202">
              <w:rPr>
                <w:rFonts w:ascii="Times New Roman" w:hAnsi="Times New Roman" w:cs="Times New Roman"/>
                <w:b/>
                <w:color w:val="FFFFFF" w:themeColor="background1"/>
                <w:sz w:val="24"/>
                <w:szCs w:val="24"/>
              </w:rPr>
              <w:t>System Goal 2</w:t>
            </w:r>
            <w:r w:rsidR="00C21C87">
              <w:rPr>
                <w:rFonts w:ascii="Times New Roman" w:hAnsi="Times New Roman" w:cs="Times New Roman"/>
                <w:b/>
                <w:color w:val="FFFFFF" w:themeColor="background1"/>
                <w:sz w:val="24"/>
                <w:szCs w:val="24"/>
              </w:rPr>
              <w:t>—</w:t>
            </w:r>
            <w:r w:rsidRPr="00AD6202">
              <w:rPr>
                <w:rFonts w:ascii="Times New Roman" w:hAnsi="Times New Roman" w:cs="Times New Roman"/>
                <w:b/>
                <w:color w:val="FFFFFF" w:themeColor="background1"/>
                <w:sz w:val="24"/>
                <w:szCs w:val="24"/>
              </w:rPr>
              <w:t xml:space="preserve">Local </w:t>
            </w:r>
            <w:r w:rsidR="00723C00">
              <w:rPr>
                <w:rFonts w:ascii="Times New Roman" w:hAnsi="Times New Roman" w:cs="Times New Roman"/>
                <w:b/>
                <w:color w:val="FFFFFF" w:themeColor="background1"/>
                <w:sz w:val="24"/>
                <w:szCs w:val="24"/>
              </w:rPr>
              <w:t>Board</w:t>
            </w:r>
            <w:r w:rsidRPr="00AD6202">
              <w:rPr>
                <w:rFonts w:ascii="Times New Roman" w:hAnsi="Times New Roman" w:cs="Times New Roman"/>
                <w:b/>
                <w:color w:val="FFFFFF" w:themeColor="background1"/>
                <w:sz w:val="24"/>
                <w:szCs w:val="24"/>
              </w:rPr>
              <w:t xml:space="preserve"> </w:t>
            </w:r>
            <w:r w:rsidR="00B304AD" w:rsidRPr="00AD6202">
              <w:rPr>
                <w:rFonts w:ascii="Times New Roman" w:hAnsi="Times New Roman" w:cs="Times New Roman"/>
                <w:b/>
                <w:color w:val="FFFFFF" w:themeColor="background1"/>
                <w:sz w:val="24"/>
                <w:szCs w:val="24"/>
              </w:rPr>
              <w:t>Response</w:t>
            </w:r>
          </w:p>
        </w:tc>
      </w:tr>
    </w:tbl>
    <w:p w14:paraId="33DC8306" w14:textId="6A159B25" w:rsidR="006C61F9" w:rsidRPr="001A2E47" w:rsidRDefault="002B377E" w:rsidP="00E73F65">
      <w:pPr>
        <w:spacing w:before="120" w:after="240" w:line="240" w:lineRule="auto"/>
        <w:rPr>
          <w:rFonts w:ascii="Times New Roman" w:hAnsi="Times New Roman" w:cs="Times New Roman"/>
          <w:bCs/>
          <w:sz w:val="24"/>
          <w:szCs w:val="24"/>
        </w:rPr>
      </w:pPr>
      <w:r w:rsidRPr="001A2E47">
        <w:rPr>
          <w:rFonts w:ascii="Times New Roman" w:hAnsi="Times New Roman" w:cs="Times New Roman"/>
          <w:b/>
          <w:sz w:val="24"/>
          <w:szCs w:val="24"/>
        </w:rPr>
        <w:t xml:space="preserve">Please describe your primary (top) partnerships, how you use them to address key strategies in your plan, and the significant outcomes and progress related to the partnerships. </w:t>
      </w:r>
      <w:r w:rsidRPr="001A2E47">
        <w:rPr>
          <w:rFonts w:ascii="Times New Roman" w:hAnsi="Times New Roman" w:cs="Times New Roman"/>
          <w:bCs/>
          <w:sz w:val="24"/>
          <w:szCs w:val="24"/>
        </w:rPr>
        <w:t>In addition, specifically describe partnerships that foster innovation and improved participant engagement and outcomes in workforce development.</w:t>
      </w:r>
    </w:p>
    <w:p w14:paraId="33DC8307" w14:textId="77777777" w:rsidR="006C61F9" w:rsidRPr="001A2E47" w:rsidRDefault="00723C00" w:rsidP="00C81A02">
      <w:pPr>
        <w:spacing w:after="480" w:line="240" w:lineRule="auto"/>
        <w:rPr>
          <w:rFonts w:ascii="Times New Roman" w:hAnsi="Times New Roman" w:cs="Times New Roman"/>
          <w:b/>
          <w:sz w:val="24"/>
          <w:szCs w:val="24"/>
        </w:rPr>
      </w:pPr>
      <w:r w:rsidRPr="001A2E47">
        <w:rPr>
          <w:rFonts w:ascii="Times New Roman" w:hAnsi="Times New Roman" w:cs="Times New Roman"/>
          <w:b/>
          <w:sz w:val="24"/>
          <w:szCs w:val="24"/>
        </w:rPr>
        <w:t>Board</w:t>
      </w:r>
      <w:r w:rsidR="006C61F9" w:rsidRPr="001A2E47">
        <w:rPr>
          <w:rFonts w:ascii="Times New Roman" w:hAnsi="Times New Roman" w:cs="Times New Roman"/>
          <w:b/>
          <w:sz w:val="24"/>
          <w:szCs w:val="24"/>
        </w:rPr>
        <w:t xml:space="preserve"> response</w:t>
      </w:r>
      <w:r w:rsidR="00B304AD" w:rsidRPr="001A2E47">
        <w:rPr>
          <w:rFonts w:ascii="Times New Roman" w:hAnsi="Times New Roman" w:cs="Times New Roman"/>
          <w:b/>
          <w:sz w:val="24"/>
          <w:szCs w:val="24"/>
        </w:rPr>
        <w:t xml:space="preserve"> and corresponding plan page number</w:t>
      </w:r>
      <w:r w:rsidR="00A414B5" w:rsidRPr="001A2E47">
        <w:rPr>
          <w:rFonts w:ascii="Times New Roman" w:hAnsi="Times New Roman" w:cs="Times New Roman"/>
          <w:b/>
          <w:sz w:val="24"/>
          <w:szCs w:val="24"/>
        </w:rPr>
        <w:t>(s):</w:t>
      </w:r>
    </w:p>
    <w:tbl>
      <w:tblPr>
        <w:tblStyle w:val="TableGrid"/>
        <w:tblW w:w="0" w:type="auto"/>
        <w:tblLook w:val="04A0" w:firstRow="1" w:lastRow="0" w:firstColumn="1" w:lastColumn="0" w:noHBand="0" w:noVBand="1"/>
      </w:tblPr>
      <w:tblGrid>
        <w:gridCol w:w="9350"/>
      </w:tblGrid>
      <w:tr w:rsidR="00F55CCC" w:rsidRPr="00AD6202" w14:paraId="33DC830A" w14:textId="77777777" w:rsidTr="0085612F">
        <w:tc>
          <w:tcPr>
            <w:tcW w:w="9350" w:type="dxa"/>
            <w:shd w:val="clear" w:color="auto" w:fill="000000" w:themeFill="text1"/>
          </w:tcPr>
          <w:p w14:paraId="33DC8309" w14:textId="77777777" w:rsidR="00F55CCC" w:rsidRPr="00AD6202" w:rsidRDefault="00F55CCC" w:rsidP="00E73F65">
            <w:pPr>
              <w:rPr>
                <w:rFonts w:ascii="Times New Roman" w:hAnsi="Times New Roman" w:cs="Times New Roman"/>
                <w:b/>
                <w:sz w:val="24"/>
                <w:szCs w:val="24"/>
              </w:rPr>
            </w:pPr>
            <w:r w:rsidRPr="00AD6202">
              <w:rPr>
                <w:rFonts w:ascii="Times New Roman" w:hAnsi="Times New Roman" w:cs="Times New Roman"/>
                <w:b/>
                <w:color w:val="FFFFFF" w:themeColor="background1"/>
                <w:sz w:val="24"/>
                <w:szCs w:val="24"/>
              </w:rPr>
              <w:t xml:space="preserve">System Goal 3 </w:t>
            </w:r>
            <w:r w:rsidR="00D358C3" w:rsidRPr="00AD6202">
              <w:rPr>
                <w:rFonts w:ascii="Times New Roman" w:hAnsi="Times New Roman" w:cs="Times New Roman"/>
                <w:b/>
                <w:color w:val="FFFFFF" w:themeColor="background1"/>
                <w:sz w:val="24"/>
                <w:szCs w:val="24"/>
              </w:rPr>
              <w:t>and</w:t>
            </w:r>
            <w:r w:rsidRPr="00AD6202">
              <w:rPr>
                <w:rFonts w:ascii="Times New Roman" w:hAnsi="Times New Roman" w:cs="Times New Roman"/>
                <w:b/>
                <w:color w:val="FFFFFF" w:themeColor="background1"/>
                <w:sz w:val="24"/>
                <w:szCs w:val="24"/>
              </w:rPr>
              <w:t xml:space="preserve"> Rationale</w:t>
            </w:r>
          </w:p>
        </w:tc>
      </w:tr>
    </w:tbl>
    <w:p w14:paraId="33DC830C" w14:textId="7347A559" w:rsidR="00F55CCC" w:rsidRPr="00AD6202" w:rsidRDefault="00F55CCC" w:rsidP="00E73F65">
      <w:pPr>
        <w:pStyle w:val="ListParagraph"/>
        <w:spacing w:before="120" w:after="160"/>
        <w:ind w:left="0"/>
        <w:rPr>
          <w:rFonts w:ascii="Times New Roman" w:hAnsi="Times New Roman"/>
          <w:b/>
          <w:sz w:val="28"/>
          <w:szCs w:val="28"/>
        </w:rPr>
      </w:pPr>
      <w:r w:rsidRPr="00AD6202">
        <w:rPr>
          <w:rFonts w:ascii="Times New Roman" w:hAnsi="Times New Roman"/>
          <w:b/>
          <w:sz w:val="28"/>
          <w:szCs w:val="28"/>
        </w:rPr>
        <w:t>Align System Elements</w:t>
      </w:r>
    </w:p>
    <w:p w14:paraId="6E637AF7" w14:textId="1E9F4404" w:rsidR="00C21C87" w:rsidRDefault="00E74779" w:rsidP="00E73F65">
      <w:pPr>
        <w:autoSpaceDE w:val="0"/>
        <w:autoSpaceDN w:val="0"/>
        <w:adjustRightInd w:val="0"/>
        <w:spacing w:after="240" w:line="240" w:lineRule="auto"/>
        <w:rPr>
          <w:rFonts w:ascii="Times New Roman" w:hAnsi="Times New Roman" w:cs="Times New Roman"/>
          <w:sz w:val="24"/>
          <w:szCs w:val="24"/>
        </w:rPr>
      </w:pPr>
      <w:r w:rsidRPr="001A2E47">
        <w:rPr>
          <w:rFonts w:ascii="Times New Roman" w:hAnsi="Times New Roman" w:cs="Times New Roman"/>
          <w:sz w:val="24"/>
          <w:szCs w:val="24"/>
        </w:rPr>
        <w:t>Aligning workforce programs and services ensures transparent processes and efficient “no wrong door” access that can improve transitions and help all participants complete programs of study, earn credentials of value, and gain critical employability skills. Primarily, seamless alignment supports greater portability and transferability for Texans in or preparing to enter the labor market.</w:t>
      </w:r>
    </w:p>
    <w:tbl>
      <w:tblPr>
        <w:tblStyle w:val="TableGrid"/>
        <w:tblW w:w="0" w:type="auto"/>
        <w:tblLook w:val="04A0" w:firstRow="1" w:lastRow="0" w:firstColumn="1" w:lastColumn="0" w:noHBand="0" w:noVBand="1"/>
      </w:tblPr>
      <w:tblGrid>
        <w:gridCol w:w="9350"/>
      </w:tblGrid>
      <w:tr w:rsidR="00F55CCC" w:rsidRPr="00AD6202" w14:paraId="33DC8310" w14:textId="77777777" w:rsidTr="0085612F">
        <w:tc>
          <w:tcPr>
            <w:tcW w:w="9350" w:type="dxa"/>
            <w:shd w:val="clear" w:color="auto" w:fill="000000" w:themeFill="text1"/>
          </w:tcPr>
          <w:p w14:paraId="33DC830F" w14:textId="6A41F4C2" w:rsidR="00F55CCC" w:rsidRPr="00AD6202" w:rsidRDefault="00F55CCC" w:rsidP="00E73F65">
            <w:pPr>
              <w:rPr>
                <w:rFonts w:ascii="Times New Roman" w:hAnsi="Times New Roman" w:cs="Times New Roman"/>
                <w:b/>
                <w:sz w:val="24"/>
                <w:szCs w:val="24"/>
              </w:rPr>
            </w:pPr>
            <w:r w:rsidRPr="00AD6202">
              <w:rPr>
                <w:rFonts w:ascii="Times New Roman" w:hAnsi="Times New Roman" w:cs="Times New Roman"/>
                <w:b/>
                <w:color w:val="FFFFFF" w:themeColor="background1"/>
                <w:sz w:val="24"/>
                <w:szCs w:val="24"/>
              </w:rPr>
              <w:t>System Goal 3</w:t>
            </w:r>
            <w:r w:rsidR="00C21C87">
              <w:rPr>
                <w:rFonts w:ascii="Times New Roman" w:hAnsi="Times New Roman" w:cs="Times New Roman"/>
                <w:b/>
                <w:color w:val="FFFFFF" w:themeColor="background1"/>
                <w:sz w:val="24"/>
                <w:szCs w:val="24"/>
              </w:rPr>
              <w:t>—</w:t>
            </w:r>
            <w:r w:rsidRPr="00AD6202">
              <w:rPr>
                <w:rFonts w:ascii="Times New Roman" w:hAnsi="Times New Roman" w:cs="Times New Roman"/>
                <w:b/>
                <w:color w:val="FFFFFF" w:themeColor="background1"/>
                <w:sz w:val="24"/>
                <w:szCs w:val="24"/>
              </w:rPr>
              <w:t xml:space="preserve">Local </w:t>
            </w:r>
            <w:r w:rsidR="00723C00">
              <w:rPr>
                <w:rFonts w:ascii="Times New Roman" w:hAnsi="Times New Roman" w:cs="Times New Roman"/>
                <w:b/>
                <w:color w:val="FFFFFF" w:themeColor="background1"/>
                <w:sz w:val="24"/>
                <w:szCs w:val="24"/>
              </w:rPr>
              <w:t>Board</w:t>
            </w:r>
            <w:r w:rsidRPr="00AD6202">
              <w:rPr>
                <w:rFonts w:ascii="Times New Roman" w:hAnsi="Times New Roman" w:cs="Times New Roman"/>
                <w:b/>
                <w:color w:val="FFFFFF" w:themeColor="background1"/>
                <w:sz w:val="24"/>
                <w:szCs w:val="24"/>
              </w:rPr>
              <w:t xml:space="preserve"> </w:t>
            </w:r>
            <w:r w:rsidR="00B304AD" w:rsidRPr="00AD6202">
              <w:rPr>
                <w:rFonts w:ascii="Times New Roman" w:hAnsi="Times New Roman" w:cs="Times New Roman"/>
                <w:b/>
                <w:color w:val="FFFFFF" w:themeColor="background1"/>
                <w:sz w:val="24"/>
                <w:szCs w:val="24"/>
              </w:rPr>
              <w:t>Response</w:t>
            </w:r>
          </w:p>
        </w:tc>
      </w:tr>
    </w:tbl>
    <w:p w14:paraId="348E5D2B" w14:textId="27418045" w:rsidR="00616F7E" w:rsidRPr="001A2E47" w:rsidRDefault="00616F7E" w:rsidP="00E73F65">
      <w:pPr>
        <w:spacing w:before="120" w:after="240" w:line="240" w:lineRule="auto"/>
        <w:rPr>
          <w:rFonts w:ascii="Times New Roman" w:hAnsi="Times New Roman" w:cs="Times New Roman"/>
          <w:bCs/>
          <w:sz w:val="24"/>
          <w:szCs w:val="24"/>
        </w:rPr>
      </w:pPr>
      <w:r w:rsidRPr="001A2E47">
        <w:rPr>
          <w:rFonts w:ascii="Times New Roman" w:hAnsi="Times New Roman" w:cs="Times New Roman"/>
          <w:b/>
          <w:sz w:val="24"/>
          <w:szCs w:val="24"/>
        </w:rPr>
        <w:t xml:space="preserve">Please describe alignment efforts and the status, outcomes, and plan for continuous improvement of system alignment in your region. </w:t>
      </w:r>
      <w:r w:rsidRPr="001A2E47">
        <w:rPr>
          <w:rFonts w:ascii="Times New Roman" w:hAnsi="Times New Roman" w:cs="Times New Roman"/>
          <w:bCs/>
          <w:sz w:val="24"/>
          <w:szCs w:val="24"/>
        </w:rPr>
        <w:t>In the description, include barriers, considerations, and proposed actions to overcome the barriers.</w:t>
      </w:r>
    </w:p>
    <w:p w14:paraId="33DC8312" w14:textId="76EE71BD" w:rsidR="00F55CCC" w:rsidRPr="001A2E47" w:rsidRDefault="00723C00" w:rsidP="00C81A02">
      <w:pPr>
        <w:spacing w:after="480" w:line="240" w:lineRule="auto"/>
        <w:rPr>
          <w:rFonts w:ascii="Times New Roman" w:hAnsi="Times New Roman" w:cs="Times New Roman"/>
          <w:b/>
          <w:sz w:val="24"/>
          <w:szCs w:val="24"/>
        </w:rPr>
      </w:pPr>
      <w:r w:rsidRPr="001A2E47">
        <w:rPr>
          <w:rFonts w:ascii="Times New Roman" w:hAnsi="Times New Roman" w:cs="Times New Roman"/>
          <w:b/>
          <w:sz w:val="24"/>
          <w:szCs w:val="24"/>
        </w:rPr>
        <w:t>Board</w:t>
      </w:r>
      <w:r w:rsidR="00F55CCC" w:rsidRPr="001A2E47">
        <w:rPr>
          <w:rFonts w:ascii="Times New Roman" w:hAnsi="Times New Roman" w:cs="Times New Roman"/>
          <w:b/>
          <w:sz w:val="24"/>
          <w:szCs w:val="24"/>
        </w:rPr>
        <w:t xml:space="preserve"> response and </w:t>
      </w:r>
      <w:r w:rsidR="00B304AD" w:rsidRPr="001A2E47">
        <w:rPr>
          <w:rFonts w:ascii="Times New Roman" w:hAnsi="Times New Roman" w:cs="Times New Roman"/>
          <w:b/>
          <w:sz w:val="24"/>
          <w:szCs w:val="24"/>
        </w:rPr>
        <w:t>corresponding plan page number</w:t>
      </w:r>
      <w:r w:rsidR="00A414B5" w:rsidRPr="001A2E47">
        <w:rPr>
          <w:rFonts w:ascii="Times New Roman" w:hAnsi="Times New Roman" w:cs="Times New Roman"/>
          <w:b/>
          <w:sz w:val="24"/>
          <w:szCs w:val="24"/>
        </w:rPr>
        <w:t>(s)</w:t>
      </w:r>
      <w:r w:rsidR="00F55CCC" w:rsidRPr="001A2E47">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350"/>
      </w:tblGrid>
      <w:tr w:rsidR="00F55CCC" w:rsidRPr="00AD6202" w14:paraId="33DC8315" w14:textId="77777777" w:rsidTr="0085612F">
        <w:tc>
          <w:tcPr>
            <w:tcW w:w="9350" w:type="dxa"/>
            <w:shd w:val="clear" w:color="auto" w:fill="000000" w:themeFill="text1"/>
          </w:tcPr>
          <w:p w14:paraId="33DC8314" w14:textId="77777777" w:rsidR="00F55CCC" w:rsidRPr="00AD6202" w:rsidRDefault="00F55CCC" w:rsidP="00E73F65">
            <w:pPr>
              <w:rPr>
                <w:rFonts w:ascii="Times New Roman" w:hAnsi="Times New Roman" w:cs="Times New Roman"/>
                <w:b/>
                <w:sz w:val="24"/>
                <w:szCs w:val="24"/>
              </w:rPr>
            </w:pPr>
            <w:r w:rsidRPr="00AD6202">
              <w:rPr>
                <w:rFonts w:ascii="Times New Roman" w:hAnsi="Times New Roman" w:cs="Times New Roman"/>
                <w:b/>
                <w:color w:val="FFFFFF" w:themeColor="background1"/>
                <w:sz w:val="24"/>
                <w:szCs w:val="24"/>
              </w:rPr>
              <w:lastRenderedPageBreak/>
              <w:t xml:space="preserve">System Goal 4 </w:t>
            </w:r>
            <w:r w:rsidR="00D358C3" w:rsidRPr="00AD6202">
              <w:rPr>
                <w:rFonts w:ascii="Times New Roman" w:hAnsi="Times New Roman" w:cs="Times New Roman"/>
                <w:b/>
                <w:color w:val="FFFFFF" w:themeColor="background1"/>
                <w:sz w:val="24"/>
                <w:szCs w:val="24"/>
              </w:rPr>
              <w:t>and</w:t>
            </w:r>
            <w:r w:rsidRPr="00AD6202">
              <w:rPr>
                <w:rFonts w:ascii="Times New Roman" w:hAnsi="Times New Roman" w:cs="Times New Roman"/>
                <w:b/>
                <w:color w:val="FFFFFF" w:themeColor="background1"/>
                <w:sz w:val="24"/>
                <w:szCs w:val="24"/>
              </w:rPr>
              <w:t xml:space="preserve"> Rationale</w:t>
            </w:r>
          </w:p>
        </w:tc>
      </w:tr>
    </w:tbl>
    <w:p w14:paraId="33DC8317" w14:textId="5F010A85" w:rsidR="00F55CCC" w:rsidRPr="00AD6202" w:rsidRDefault="00F55CCC" w:rsidP="00E73F65">
      <w:pPr>
        <w:pStyle w:val="ListParagraph"/>
        <w:keepNext/>
        <w:spacing w:before="120" w:after="160"/>
        <w:ind w:left="0"/>
        <w:rPr>
          <w:rFonts w:ascii="Times New Roman" w:hAnsi="Times New Roman"/>
          <w:b/>
          <w:iCs/>
          <w:sz w:val="28"/>
          <w:szCs w:val="28"/>
        </w:rPr>
      </w:pPr>
      <w:r w:rsidRPr="00AD6202">
        <w:rPr>
          <w:rFonts w:ascii="Times New Roman" w:hAnsi="Times New Roman"/>
          <w:b/>
          <w:iCs/>
          <w:sz w:val="28"/>
          <w:szCs w:val="28"/>
        </w:rPr>
        <w:t>Improve and Integrate Programs</w:t>
      </w:r>
    </w:p>
    <w:p w14:paraId="060D12FE" w14:textId="2614EFBF" w:rsidR="00CE0AAB" w:rsidRPr="001A2E47" w:rsidRDefault="00CE0AAB" w:rsidP="00E73F65">
      <w:pPr>
        <w:spacing w:after="240" w:line="240" w:lineRule="auto"/>
        <w:rPr>
          <w:rFonts w:ascii="Times New Roman" w:hAnsi="Times New Roman" w:cs="Times New Roman"/>
          <w:sz w:val="24"/>
          <w:szCs w:val="24"/>
        </w:rPr>
      </w:pPr>
      <w:r w:rsidRPr="001A2E47">
        <w:rPr>
          <w:rFonts w:ascii="Times New Roman" w:hAnsi="Times New Roman" w:cs="Times New Roman"/>
          <w:sz w:val="24"/>
          <w:szCs w:val="24"/>
        </w:rPr>
        <w:t>Coordination and integration of system processes focused on high-priority programmatic needs support service delivery</w:t>
      </w:r>
      <w:r w:rsidR="00752FB9">
        <w:rPr>
          <w:rFonts w:ascii="Times New Roman" w:hAnsi="Times New Roman" w:cs="Times New Roman"/>
          <w:sz w:val="24"/>
          <w:szCs w:val="24"/>
        </w:rPr>
        <w:t>;</w:t>
      </w:r>
      <w:r w:rsidR="00752FB9" w:rsidRPr="001A2E47">
        <w:rPr>
          <w:rFonts w:ascii="Times New Roman" w:hAnsi="Times New Roman" w:cs="Times New Roman"/>
          <w:sz w:val="24"/>
          <w:szCs w:val="24"/>
        </w:rPr>
        <w:t xml:space="preserve"> </w:t>
      </w:r>
      <w:r w:rsidRPr="001A2E47">
        <w:rPr>
          <w:rFonts w:ascii="Times New Roman" w:hAnsi="Times New Roman" w:cs="Times New Roman"/>
          <w:sz w:val="24"/>
          <w:szCs w:val="24"/>
        </w:rPr>
        <w:t>increase participant access, learning, and transitions through education and training</w:t>
      </w:r>
      <w:r w:rsidR="00752FB9">
        <w:rPr>
          <w:rFonts w:ascii="Times New Roman" w:hAnsi="Times New Roman" w:cs="Times New Roman"/>
          <w:sz w:val="24"/>
          <w:szCs w:val="24"/>
        </w:rPr>
        <w:t>;</w:t>
      </w:r>
      <w:r w:rsidR="00752FB9" w:rsidRPr="001A2E47">
        <w:rPr>
          <w:rFonts w:ascii="Times New Roman" w:hAnsi="Times New Roman" w:cs="Times New Roman"/>
          <w:sz w:val="24"/>
          <w:szCs w:val="24"/>
        </w:rPr>
        <w:t xml:space="preserve"> </w:t>
      </w:r>
      <w:r w:rsidRPr="001A2E47">
        <w:rPr>
          <w:rFonts w:ascii="Times New Roman" w:hAnsi="Times New Roman" w:cs="Times New Roman"/>
          <w:sz w:val="24"/>
          <w:szCs w:val="24"/>
        </w:rPr>
        <w:t>and improve decision-making at the system, partner, and participant levels.</w:t>
      </w:r>
    </w:p>
    <w:tbl>
      <w:tblPr>
        <w:tblStyle w:val="TableGrid"/>
        <w:tblW w:w="0" w:type="auto"/>
        <w:tblLook w:val="04A0" w:firstRow="1" w:lastRow="0" w:firstColumn="1" w:lastColumn="0" w:noHBand="0" w:noVBand="1"/>
      </w:tblPr>
      <w:tblGrid>
        <w:gridCol w:w="9350"/>
      </w:tblGrid>
      <w:tr w:rsidR="00F55CCC" w:rsidRPr="00AD6202" w14:paraId="33DC831B" w14:textId="77777777" w:rsidTr="0085612F">
        <w:tc>
          <w:tcPr>
            <w:tcW w:w="9350" w:type="dxa"/>
            <w:shd w:val="clear" w:color="auto" w:fill="000000" w:themeFill="text1"/>
          </w:tcPr>
          <w:p w14:paraId="33DC831A" w14:textId="372DA162" w:rsidR="00F55CCC" w:rsidRPr="00AD6202" w:rsidRDefault="00F55CCC" w:rsidP="00E73F65">
            <w:pPr>
              <w:rPr>
                <w:rFonts w:ascii="Times New Roman" w:hAnsi="Times New Roman" w:cs="Times New Roman"/>
                <w:b/>
                <w:sz w:val="24"/>
                <w:szCs w:val="24"/>
              </w:rPr>
            </w:pPr>
            <w:r w:rsidRPr="00AD6202">
              <w:rPr>
                <w:rFonts w:ascii="Times New Roman" w:hAnsi="Times New Roman" w:cs="Times New Roman"/>
                <w:b/>
                <w:color w:val="FFFFFF" w:themeColor="background1"/>
                <w:sz w:val="24"/>
                <w:szCs w:val="24"/>
              </w:rPr>
              <w:t>System Goal 4</w:t>
            </w:r>
            <w:r w:rsidR="004B21B5">
              <w:rPr>
                <w:rFonts w:ascii="Times New Roman" w:hAnsi="Times New Roman" w:cs="Times New Roman"/>
                <w:b/>
                <w:color w:val="FFFFFF" w:themeColor="background1"/>
                <w:sz w:val="24"/>
                <w:szCs w:val="24"/>
              </w:rPr>
              <w:t>—</w:t>
            </w:r>
            <w:r w:rsidRPr="00AD6202">
              <w:rPr>
                <w:rFonts w:ascii="Times New Roman" w:hAnsi="Times New Roman" w:cs="Times New Roman"/>
                <w:b/>
                <w:color w:val="FFFFFF" w:themeColor="background1"/>
                <w:sz w:val="24"/>
                <w:szCs w:val="24"/>
              </w:rPr>
              <w:t xml:space="preserve">Local </w:t>
            </w:r>
            <w:r w:rsidR="00723C00">
              <w:rPr>
                <w:rFonts w:ascii="Times New Roman" w:hAnsi="Times New Roman" w:cs="Times New Roman"/>
                <w:b/>
                <w:color w:val="FFFFFF" w:themeColor="background1"/>
                <w:sz w:val="24"/>
                <w:szCs w:val="24"/>
              </w:rPr>
              <w:t>Board</w:t>
            </w:r>
            <w:r w:rsidRPr="00AD6202">
              <w:rPr>
                <w:rFonts w:ascii="Times New Roman" w:hAnsi="Times New Roman" w:cs="Times New Roman"/>
                <w:b/>
                <w:color w:val="FFFFFF" w:themeColor="background1"/>
                <w:sz w:val="24"/>
                <w:szCs w:val="24"/>
              </w:rPr>
              <w:t xml:space="preserve"> </w:t>
            </w:r>
            <w:r w:rsidR="00B304AD" w:rsidRPr="00AD6202">
              <w:rPr>
                <w:rFonts w:ascii="Times New Roman" w:hAnsi="Times New Roman" w:cs="Times New Roman"/>
                <w:b/>
                <w:color w:val="FFFFFF" w:themeColor="background1"/>
                <w:sz w:val="24"/>
                <w:szCs w:val="24"/>
              </w:rPr>
              <w:t>Response</w:t>
            </w:r>
          </w:p>
        </w:tc>
      </w:tr>
    </w:tbl>
    <w:p w14:paraId="3A657981" w14:textId="5C2D7408" w:rsidR="00134F66" w:rsidRPr="001A2E47" w:rsidRDefault="00134F66" w:rsidP="00E73F65">
      <w:pPr>
        <w:spacing w:before="120" w:after="240" w:line="240" w:lineRule="auto"/>
        <w:rPr>
          <w:rFonts w:ascii="Times New Roman" w:hAnsi="Times New Roman" w:cs="Times New Roman"/>
          <w:bCs/>
          <w:sz w:val="24"/>
          <w:szCs w:val="24"/>
        </w:rPr>
      </w:pPr>
      <w:r w:rsidRPr="001A2E47">
        <w:rPr>
          <w:rFonts w:ascii="Times New Roman" w:hAnsi="Times New Roman" w:cs="Times New Roman"/>
          <w:b/>
          <w:sz w:val="24"/>
          <w:szCs w:val="24"/>
        </w:rPr>
        <w:t xml:space="preserve">Please describe </w:t>
      </w:r>
      <w:r w:rsidR="00844B61" w:rsidRPr="001A2E47">
        <w:rPr>
          <w:rFonts w:ascii="Times New Roman" w:hAnsi="Times New Roman" w:cs="Times New Roman"/>
          <w:b/>
          <w:sz w:val="24"/>
          <w:szCs w:val="24"/>
        </w:rPr>
        <w:t>local efforts</w:t>
      </w:r>
      <w:r w:rsidRPr="001A2E47">
        <w:rPr>
          <w:rFonts w:ascii="Times New Roman" w:hAnsi="Times New Roman" w:cs="Times New Roman"/>
          <w:b/>
          <w:sz w:val="24"/>
          <w:szCs w:val="24"/>
        </w:rPr>
        <w:t xml:space="preserve"> to integrate processes and share resources across programs in your region. </w:t>
      </w:r>
      <w:r w:rsidRPr="001A2E47">
        <w:rPr>
          <w:rFonts w:ascii="Times New Roman" w:hAnsi="Times New Roman" w:cs="Times New Roman"/>
          <w:bCs/>
          <w:sz w:val="24"/>
          <w:szCs w:val="24"/>
        </w:rPr>
        <w:t>Identify efficiencies realized and improved participant outcomes as a result. Describe how this work can be leveraged to create new, relevant opportunities that serve the needs of all stakeholders.</w:t>
      </w:r>
    </w:p>
    <w:p w14:paraId="33DC831D" w14:textId="1E3034C7" w:rsidR="00F55CCC" w:rsidRPr="001A2E47" w:rsidRDefault="00723C00" w:rsidP="00C81A02">
      <w:pPr>
        <w:spacing w:after="480" w:line="240" w:lineRule="auto"/>
        <w:rPr>
          <w:rFonts w:ascii="Times New Roman" w:hAnsi="Times New Roman" w:cs="Times New Roman"/>
          <w:b/>
          <w:sz w:val="24"/>
          <w:szCs w:val="24"/>
        </w:rPr>
      </w:pPr>
      <w:bookmarkStart w:id="0" w:name="_Hlk110589602"/>
      <w:r w:rsidRPr="001A2E47">
        <w:rPr>
          <w:rFonts w:ascii="Times New Roman" w:hAnsi="Times New Roman" w:cs="Times New Roman"/>
          <w:b/>
          <w:sz w:val="24"/>
          <w:szCs w:val="24"/>
        </w:rPr>
        <w:t>Board</w:t>
      </w:r>
      <w:r w:rsidR="00F55CCC" w:rsidRPr="001A2E47">
        <w:rPr>
          <w:rFonts w:ascii="Times New Roman" w:hAnsi="Times New Roman" w:cs="Times New Roman"/>
          <w:b/>
          <w:sz w:val="24"/>
          <w:szCs w:val="24"/>
        </w:rPr>
        <w:t xml:space="preserve"> response and </w:t>
      </w:r>
      <w:r w:rsidR="00B304AD" w:rsidRPr="001A2E47">
        <w:rPr>
          <w:rFonts w:ascii="Times New Roman" w:hAnsi="Times New Roman" w:cs="Times New Roman"/>
          <w:b/>
          <w:sz w:val="24"/>
          <w:szCs w:val="24"/>
        </w:rPr>
        <w:t>corresponding plan page number</w:t>
      </w:r>
      <w:r w:rsidR="00A414B5" w:rsidRPr="001A2E47">
        <w:rPr>
          <w:rFonts w:ascii="Times New Roman" w:hAnsi="Times New Roman" w:cs="Times New Roman"/>
          <w:b/>
          <w:sz w:val="24"/>
          <w:szCs w:val="24"/>
        </w:rPr>
        <w:t>(s)</w:t>
      </w:r>
      <w:r w:rsidR="00F55CCC" w:rsidRPr="001A2E47">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350"/>
      </w:tblGrid>
      <w:tr w:rsidR="004E02E4" w:rsidRPr="00D358C3" w14:paraId="56796993" w14:textId="77777777" w:rsidTr="008A495A">
        <w:tc>
          <w:tcPr>
            <w:tcW w:w="9350" w:type="dxa"/>
            <w:shd w:val="clear" w:color="auto" w:fill="000000" w:themeFill="text1"/>
          </w:tcPr>
          <w:bookmarkEnd w:id="0"/>
          <w:p w14:paraId="74009C4F" w14:textId="77777777" w:rsidR="004E02E4" w:rsidRPr="001A2E47" w:rsidRDefault="004E02E4" w:rsidP="00E73F65">
            <w:pPr>
              <w:spacing w:before="120"/>
              <w:rPr>
                <w:rFonts w:ascii="Times New Roman" w:hAnsi="Times New Roman" w:cs="Times New Roman"/>
                <w:b/>
                <w:sz w:val="24"/>
                <w:szCs w:val="24"/>
              </w:rPr>
            </w:pPr>
            <w:r w:rsidRPr="001A2E47">
              <w:rPr>
                <w:rFonts w:ascii="Times New Roman" w:hAnsi="Times New Roman" w:cs="Times New Roman"/>
                <w:b/>
                <w:color w:val="FFFFFF" w:themeColor="background1"/>
                <w:sz w:val="24"/>
                <w:szCs w:val="24"/>
              </w:rPr>
              <w:t>Strategic Opportunities to Drive Local Implementation</w:t>
            </w:r>
          </w:p>
        </w:tc>
      </w:tr>
    </w:tbl>
    <w:p w14:paraId="0544F013" w14:textId="7F57958F" w:rsidR="004E02E4" w:rsidRPr="001A2E47" w:rsidRDefault="004E02E4" w:rsidP="00E73F65">
      <w:pPr>
        <w:spacing w:before="120" w:after="240" w:line="240" w:lineRule="auto"/>
        <w:rPr>
          <w:rFonts w:ascii="Times New Roman" w:hAnsi="Times New Roman" w:cs="Times New Roman"/>
          <w:sz w:val="24"/>
          <w:szCs w:val="24"/>
        </w:rPr>
      </w:pPr>
      <w:r w:rsidRPr="001A2E47">
        <w:rPr>
          <w:rFonts w:ascii="Times New Roman" w:hAnsi="Times New Roman" w:cs="Times New Roman"/>
          <w:sz w:val="24"/>
          <w:szCs w:val="24"/>
        </w:rPr>
        <w:t xml:space="preserve">Before TWIC began </w:t>
      </w:r>
      <w:r w:rsidR="006642C1" w:rsidRPr="001A2E47">
        <w:rPr>
          <w:rFonts w:ascii="Times New Roman" w:hAnsi="Times New Roman" w:cs="Times New Roman"/>
          <w:sz w:val="24"/>
          <w:szCs w:val="24"/>
        </w:rPr>
        <w:t>the</w:t>
      </w:r>
      <w:r w:rsidRPr="001A2E47">
        <w:rPr>
          <w:rFonts w:ascii="Times New Roman" w:hAnsi="Times New Roman" w:cs="Times New Roman"/>
          <w:sz w:val="24"/>
          <w:szCs w:val="24"/>
        </w:rPr>
        <w:t xml:space="preserve"> process to develop the new system strategic plan, </w:t>
      </w:r>
      <w:r w:rsidR="006642C1" w:rsidRPr="001A2E47">
        <w:rPr>
          <w:rFonts w:ascii="Times New Roman" w:hAnsi="Times New Roman" w:cs="Times New Roman"/>
          <w:sz w:val="24"/>
          <w:szCs w:val="24"/>
        </w:rPr>
        <w:t>Board</w:t>
      </w:r>
      <w:r w:rsidRPr="001A2E47">
        <w:rPr>
          <w:rFonts w:ascii="Times New Roman" w:hAnsi="Times New Roman" w:cs="Times New Roman"/>
          <w:sz w:val="24"/>
          <w:szCs w:val="24"/>
        </w:rPr>
        <w:t xml:space="preserve"> directors were invited to provide input on issues and opportunities for consideration in system planning.</w:t>
      </w:r>
    </w:p>
    <w:p w14:paraId="40BAC778" w14:textId="70C88A40" w:rsidR="004E02E4" w:rsidRPr="001A2E47" w:rsidRDefault="004E02E4" w:rsidP="00E73F65">
      <w:pPr>
        <w:spacing w:after="240" w:line="240" w:lineRule="auto"/>
        <w:rPr>
          <w:rFonts w:ascii="Times New Roman" w:hAnsi="Times New Roman" w:cs="Times New Roman"/>
          <w:sz w:val="24"/>
          <w:szCs w:val="24"/>
        </w:rPr>
      </w:pPr>
      <w:r w:rsidRPr="001A2E47">
        <w:rPr>
          <w:rFonts w:ascii="Times New Roman" w:hAnsi="Times New Roman" w:cs="Times New Roman"/>
          <w:sz w:val="24"/>
          <w:szCs w:val="24"/>
        </w:rPr>
        <w:t>Please consider the responses you provided (above) to local board area implementation of the four primary goals in the current system plan and identify how the new system strategic plan can help future implementation of your regional goals and strategies related to the following:</w:t>
      </w:r>
    </w:p>
    <w:p w14:paraId="379A49DA" w14:textId="2A3B3C3E" w:rsidR="004E02E4" w:rsidRPr="001A2E47" w:rsidRDefault="004E02E4" w:rsidP="00E73F65">
      <w:pPr>
        <w:spacing w:before="400" w:after="240" w:line="240" w:lineRule="auto"/>
        <w:rPr>
          <w:rFonts w:ascii="Times New Roman" w:hAnsi="Times New Roman" w:cs="Times New Roman"/>
          <w:b/>
          <w:bCs/>
          <w:sz w:val="24"/>
          <w:szCs w:val="24"/>
        </w:rPr>
      </w:pPr>
      <w:r w:rsidRPr="001A2E47">
        <w:rPr>
          <w:rFonts w:ascii="Times New Roman" w:hAnsi="Times New Roman" w:cs="Times New Roman"/>
          <w:b/>
          <w:bCs/>
          <w:sz w:val="24"/>
          <w:szCs w:val="24"/>
        </w:rPr>
        <w:t>Increase engagement of target populations</w:t>
      </w:r>
      <w:r w:rsidR="0020746B">
        <w:rPr>
          <w:rFonts w:ascii="Times New Roman" w:hAnsi="Times New Roman" w:cs="Times New Roman"/>
          <w:b/>
          <w:bCs/>
          <w:sz w:val="24"/>
          <w:szCs w:val="24"/>
        </w:rPr>
        <w:t>,</w:t>
      </w:r>
      <w:r w:rsidRPr="001A2E47">
        <w:rPr>
          <w:rFonts w:ascii="Times New Roman" w:hAnsi="Times New Roman" w:cs="Times New Roman"/>
          <w:b/>
          <w:bCs/>
          <w:sz w:val="24"/>
          <w:szCs w:val="24"/>
        </w:rPr>
        <w:t xml:space="preserve"> including Opportunity Youth, Texans with disabilities, foster youth, and sex-trafficking victims. </w:t>
      </w:r>
    </w:p>
    <w:p w14:paraId="35100F81" w14:textId="74767E4C" w:rsidR="004E02E4" w:rsidRPr="001A2E47" w:rsidRDefault="004E02E4" w:rsidP="00E73F65">
      <w:pPr>
        <w:spacing w:after="240" w:line="240" w:lineRule="auto"/>
        <w:rPr>
          <w:rFonts w:ascii="Times New Roman" w:hAnsi="Times New Roman" w:cs="Times New Roman"/>
          <w:bCs/>
          <w:sz w:val="24"/>
          <w:szCs w:val="24"/>
        </w:rPr>
      </w:pPr>
      <w:r w:rsidRPr="001A2E47">
        <w:rPr>
          <w:rFonts w:ascii="Times New Roman" w:hAnsi="Times New Roman" w:cs="Times New Roman"/>
          <w:bCs/>
          <w:sz w:val="24"/>
          <w:szCs w:val="24"/>
        </w:rPr>
        <w:t xml:space="preserve">Describe </w:t>
      </w:r>
      <w:r w:rsidR="00696F6F" w:rsidRPr="001A2E47">
        <w:rPr>
          <w:rFonts w:ascii="Times New Roman" w:hAnsi="Times New Roman" w:cs="Times New Roman"/>
          <w:bCs/>
          <w:sz w:val="24"/>
          <w:szCs w:val="24"/>
        </w:rPr>
        <w:t>Board</w:t>
      </w:r>
      <w:r w:rsidRPr="001A2E47">
        <w:rPr>
          <w:rFonts w:ascii="Times New Roman" w:hAnsi="Times New Roman" w:cs="Times New Roman"/>
          <w:bCs/>
          <w:sz w:val="24"/>
          <w:szCs w:val="24"/>
        </w:rPr>
        <w:t xml:space="preserve"> strategies that support engagement of sometimes underserved populations.</w:t>
      </w:r>
    </w:p>
    <w:p w14:paraId="147667C3" w14:textId="77777777" w:rsidR="00FB49CC" w:rsidRPr="001A2E47" w:rsidRDefault="00FB49CC" w:rsidP="00C81A02">
      <w:pPr>
        <w:spacing w:after="480" w:line="240" w:lineRule="auto"/>
        <w:rPr>
          <w:rFonts w:ascii="Times New Roman" w:hAnsi="Times New Roman" w:cs="Times New Roman"/>
          <w:b/>
          <w:sz w:val="24"/>
          <w:szCs w:val="24"/>
        </w:rPr>
      </w:pPr>
      <w:r w:rsidRPr="001A2E47">
        <w:rPr>
          <w:rFonts w:ascii="Times New Roman" w:hAnsi="Times New Roman" w:cs="Times New Roman"/>
          <w:b/>
          <w:sz w:val="24"/>
          <w:szCs w:val="24"/>
        </w:rPr>
        <w:t>Board response and corresponding plan page number(s):</w:t>
      </w:r>
    </w:p>
    <w:p w14:paraId="67F3890E" w14:textId="0C3E4A35" w:rsidR="004E02E4" w:rsidRPr="001A2E47" w:rsidRDefault="004E02E4" w:rsidP="00C81A02">
      <w:pPr>
        <w:spacing w:before="600" w:after="240" w:line="240" w:lineRule="auto"/>
        <w:rPr>
          <w:rFonts w:ascii="Times New Roman" w:hAnsi="Times New Roman" w:cs="Times New Roman"/>
          <w:b/>
          <w:bCs/>
          <w:sz w:val="24"/>
          <w:szCs w:val="24"/>
        </w:rPr>
      </w:pPr>
      <w:r w:rsidRPr="001A2E47">
        <w:rPr>
          <w:rFonts w:ascii="Times New Roman" w:hAnsi="Times New Roman" w:cs="Times New Roman"/>
          <w:b/>
          <w:bCs/>
          <w:sz w:val="24"/>
          <w:szCs w:val="24"/>
        </w:rPr>
        <w:t>Improve efficiency and outcomes through data-driven decision</w:t>
      </w:r>
      <w:r w:rsidR="00EA48FA">
        <w:rPr>
          <w:rFonts w:ascii="Times New Roman" w:hAnsi="Times New Roman" w:cs="Times New Roman"/>
          <w:b/>
          <w:bCs/>
          <w:sz w:val="24"/>
          <w:szCs w:val="24"/>
        </w:rPr>
        <w:t>-</w:t>
      </w:r>
      <w:r w:rsidRPr="001A2E47">
        <w:rPr>
          <w:rFonts w:ascii="Times New Roman" w:hAnsi="Times New Roman" w:cs="Times New Roman"/>
          <w:b/>
          <w:bCs/>
          <w:sz w:val="24"/>
          <w:szCs w:val="24"/>
        </w:rPr>
        <w:t xml:space="preserve">making and investments. </w:t>
      </w:r>
    </w:p>
    <w:p w14:paraId="04DDCF62" w14:textId="4CB1823C" w:rsidR="004E02E4" w:rsidRPr="001A2E47" w:rsidRDefault="004E02E4" w:rsidP="00E73F65">
      <w:pPr>
        <w:spacing w:after="240" w:line="240" w:lineRule="auto"/>
        <w:rPr>
          <w:rFonts w:ascii="Times New Roman" w:hAnsi="Times New Roman" w:cs="Times New Roman"/>
          <w:bCs/>
          <w:sz w:val="24"/>
          <w:szCs w:val="24"/>
        </w:rPr>
      </w:pPr>
      <w:r w:rsidRPr="001A2E47">
        <w:rPr>
          <w:rFonts w:ascii="Times New Roman" w:hAnsi="Times New Roman" w:cs="Times New Roman"/>
          <w:bCs/>
          <w:sz w:val="24"/>
          <w:szCs w:val="24"/>
        </w:rPr>
        <w:t xml:space="preserve">Describe </w:t>
      </w:r>
      <w:r w:rsidR="00696F6F" w:rsidRPr="001A2E47">
        <w:rPr>
          <w:rFonts w:ascii="Times New Roman" w:hAnsi="Times New Roman" w:cs="Times New Roman"/>
          <w:bCs/>
          <w:sz w:val="24"/>
          <w:szCs w:val="24"/>
        </w:rPr>
        <w:t>Board</w:t>
      </w:r>
      <w:r w:rsidRPr="001A2E47">
        <w:rPr>
          <w:rFonts w:ascii="Times New Roman" w:hAnsi="Times New Roman" w:cs="Times New Roman"/>
          <w:bCs/>
          <w:sz w:val="24"/>
          <w:szCs w:val="24"/>
        </w:rPr>
        <w:t xml:space="preserve"> strategies that support data-driven decision</w:t>
      </w:r>
      <w:r w:rsidR="00EA48FA">
        <w:rPr>
          <w:rFonts w:ascii="Times New Roman" w:hAnsi="Times New Roman" w:cs="Times New Roman"/>
          <w:bCs/>
          <w:sz w:val="24"/>
          <w:szCs w:val="24"/>
        </w:rPr>
        <w:t>-</w:t>
      </w:r>
      <w:r w:rsidRPr="001A2E47">
        <w:rPr>
          <w:rFonts w:ascii="Times New Roman" w:hAnsi="Times New Roman" w:cs="Times New Roman"/>
          <w:bCs/>
          <w:sz w:val="24"/>
          <w:szCs w:val="24"/>
        </w:rPr>
        <w:t>making and investments.</w:t>
      </w:r>
    </w:p>
    <w:p w14:paraId="6AB4A5B9" w14:textId="77777777" w:rsidR="009D7D2D" w:rsidRPr="001A2E47" w:rsidRDefault="009D7D2D" w:rsidP="00C81A02">
      <w:pPr>
        <w:spacing w:after="480" w:line="240" w:lineRule="auto"/>
        <w:rPr>
          <w:rFonts w:ascii="Times New Roman" w:hAnsi="Times New Roman" w:cs="Times New Roman"/>
          <w:b/>
          <w:sz w:val="24"/>
          <w:szCs w:val="24"/>
        </w:rPr>
      </w:pPr>
      <w:r w:rsidRPr="001A2E47">
        <w:rPr>
          <w:rFonts w:ascii="Times New Roman" w:hAnsi="Times New Roman" w:cs="Times New Roman"/>
          <w:b/>
          <w:sz w:val="24"/>
          <w:szCs w:val="24"/>
        </w:rPr>
        <w:t>Board response and corresponding plan page number(s):</w:t>
      </w:r>
    </w:p>
    <w:tbl>
      <w:tblPr>
        <w:tblStyle w:val="TableGrid"/>
        <w:tblW w:w="0" w:type="auto"/>
        <w:tblLook w:val="04A0" w:firstRow="1" w:lastRow="0" w:firstColumn="1" w:lastColumn="0" w:noHBand="0" w:noVBand="1"/>
      </w:tblPr>
      <w:tblGrid>
        <w:gridCol w:w="9350"/>
      </w:tblGrid>
      <w:tr w:rsidR="00D358C3" w:rsidRPr="00AD6202" w14:paraId="33DC8320" w14:textId="77777777" w:rsidTr="0085612F">
        <w:tc>
          <w:tcPr>
            <w:tcW w:w="9350" w:type="dxa"/>
            <w:shd w:val="clear" w:color="auto" w:fill="000000" w:themeFill="text1"/>
          </w:tcPr>
          <w:p w14:paraId="33DC831F" w14:textId="77777777" w:rsidR="00D358C3" w:rsidRPr="00AD6202" w:rsidRDefault="00D358C3" w:rsidP="00E73F65">
            <w:pPr>
              <w:rPr>
                <w:rFonts w:ascii="Times New Roman" w:hAnsi="Times New Roman" w:cs="Times New Roman"/>
                <w:b/>
                <w:sz w:val="24"/>
                <w:szCs w:val="24"/>
              </w:rPr>
            </w:pPr>
          </w:p>
        </w:tc>
      </w:tr>
    </w:tbl>
    <w:p w14:paraId="33DC8321" w14:textId="77777777" w:rsidR="00D358C3" w:rsidRPr="00AD6202" w:rsidRDefault="00D358C3" w:rsidP="00E73F65">
      <w:pPr>
        <w:spacing w:line="240" w:lineRule="auto"/>
        <w:rPr>
          <w:rFonts w:ascii="Times New Roman" w:hAnsi="Times New Roman" w:cs="Times New Roman"/>
        </w:rPr>
      </w:pPr>
    </w:p>
    <w:sectPr w:rsidR="00D358C3" w:rsidRPr="00AD62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3EFF" w14:textId="77777777" w:rsidR="00266D4C" w:rsidRDefault="00266D4C" w:rsidP="000E13EB">
      <w:pPr>
        <w:spacing w:after="0" w:line="240" w:lineRule="auto"/>
      </w:pPr>
      <w:r>
        <w:separator/>
      </w:r>
    </w:p>
  </w:endnote>
  <w:endnote w:type="continuationSeparator" w:id="0">
    <w:p w14:paraId="7BA45BDE" w14:textId="77777777" w:rsidR="00266D4C" w:rsidRDefault="00266D4C" w:rsidP="000E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0C83" w14:textId="77777777" w:rsidR="00E32ECD" w:rsidRDefault="00E32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8327" w14:textId="7D2F6C4E" w:rsidR="00C16F78" w:rsidRPr="004B21B5" w:rsidRDefault="0065742D">
    <w:pPr>
      <w:pStyle w:val="Footer"/>
      <w:rPr>
        <w:rFonts w:ascii="Times New Roman" w:hAnsi="Times New Roman" w:cs="Times New Roman"/>
        <w:sz w:val="24"/>
        <w:szCs w:val="24"/>
      </w:rPr>
    </w:pPr>
    <w:r w:rsidRPr="0065742D">
      <w:rPr>
        <w:rFonts w:ascii="Times New Roman" w:hAnsi="Times New Roman" w:cs="Times New Roman"/>
        <w:sz w:val="24"/>
        <w:szCs w:val="24"/>
      </w:rPr>
      <w:t xml:space="preserve">WD Letter </w:t>
    </w:r>
    <w:r w:rsidR="00C21C87">
      <w:rPr>
        <w:rFonts w:ascii="Times New Roman" w:hAnsi="Times New Roman" w:cs="Times New Roman"/>
        <w:sz w:val="24"/>
        <w:szCs w:val="24"/>
      </w:rPr>
      <w:t>18-22</w:t>
    </w:r>
    <w:r w:rsidRPr="0065742D">
      <w:rPr>
        <w:rFonts w:ascii="Times New Roman" w:hAnsi="Times New Roman" w:cs="Times New Roman"/>
        <w:sz w:val="24"/>
        <w:szCs w:val="24"/>
      </w:rPr>
      <w:t xml:space="preserve">, </w:t>
    </w:r>
    <w:r w:rsidR="00E32ECD">
      <w:rPr>
        <w:rFonts w:ascii="Times New Roman" w:hAnsi="Times New Roman" w:cs="Times New Roman"/>
        <w:sz w:val="24"/>
        <w:szCs w:val="24"/>
      </w:rPr>
      <w:t xml:space="preserve">Change 1, </w:t>
    </w:r>
    <w:r w:rsidRPr="0065742D">
      <w:rPr>
        <w:rFonts w:ascii="Times New Roman" w:hAnsi="Times New Roman" w:cs="Times New Roman"/>
        <w:sz w:val="24"/>
        <w:szCs w:val="24"/>
      </w:rPr>
      <w:t>Attachment 2</w:t>
    </w:r>
    <w:r w:rsidRPr="0065742D">
      <w:rPr>
        <w:rFonts w:ascii="Times New Roman" w:hAnsi="Times New Roman" w:cs="Times New Roman"/>
        <w:sz w:val="24"/>
        <w:szCs w:val="24"/>
      </w:rPr>
      <w:tab/>
    </w:r>
    <w:sdt>
      <w:sdtPr>
        <w:rPr>
          <w:rFonts w:ascii="Times New Roman" w:hAnsi="Times New Roman" w:cs="Times New Roman"/>
          <w:sz w:val="24"/>
          <w:szCs w:val="24"/>
        </w:rPr>
        <w:id w:val="-367301281"/>
        <w:docPartObj>
          <w:docPartGallery w:val="Page Numbers (Bottom of Page)"/>
          <w:docPartUnique/>
        </w:docPartObj>
      </w:sdtPr>
      <w:sdtEndPr>
        <w:rPr>
          <w:noProof/>
        </w:rPr>
      </w:sdtEndPr>
      <w:sdtContent>
        <w:r w:rsidRPr="0065742D">
          <w:rPr>
            <w:rFonts w:ascii="Times New Roman" w:hAnsi="Times New Roman" w:cs="Times New Roman"/>
            <w:sz w:val="24"/>
            <w:szCs w:val="24"/>
          </w:rPr>
          <w:fldChar w:fldCharType="begin"/>
        </w:r>
        <w:r w:rsidRPr="0065742D">
          <w:rPr>
            <w:rFonts w:ascii="Times New Roman" w:hAnsi="Times New Roman" w:cs="Times New Roman"/>
            <w:sz w:val="24"/>
            <w:szCs w:val="24"/>
          </w:rPr>
          <w:instrText xml:space="preserve"> PAGE   \* MERGEFORMAT </w:instrText>
        </w:r>
        <w:r w:rsidRPr="0065742D">
          <w:rPr>
            <w:rFonts w:ascii="Times New Roman" w:hAnsi="Times New Roman" w:cs="Times New Roman"/>
            <w:sz w:val="24"/>
            <w:szCs w:val="24"/>
          </w:rPr>
          <w:fldChar w:fldCharType="separate"/>
        </w:r>
        <w:r w:rsidR="007131FC">
          <w:rPr>
            <w:rFonts w:ascii="Times New Roman" w:hAnsi="Times New Roman" w:cs="Times New Roman"/>
            <w:noProof/>
            <w:sz w:val="24"/>
            <w:szCs w:val="24"/>
          </w:rPr>
          <w:t>1</w:t>
        </w:r>
        <w:r w:rsidRPr="0065742D">
          <w:rPr>
            <w:rFonts w:ascii="Times New Roman" w:hAnsi="Times New Roman" w:cs="Times New Roman"/>
            <w:noProo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E98A" w14:textId="77777777" w:rsidR="00E32ECD" w:rsidRDefault="00E32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8BA0" w14:textId="77777777" w:rsidR="00266D4C" w:rsidRDefault="00266D4C" w:rsidP="000E13EB">
      <w:pPr>
        <w:spacing w:after="0" w:line="240" w:lineRule="auto"/>
      </w:pPr>
      <w:r>
        <w:separator/>
      </w:r>
    </w:p>
  </w:footnote>
  <w:footnote w:type="continuationSeparator" w:id="0">
    <w:p w14:paraId="5115D762" w14:textId="77777777" w:rsidR="00266D4C" w:rsidRDefault="00266D4C" w:rsidP="000E1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0B6F" w14:textId="77777777" w:rsidR="00E32ECD" w:rsidRDefault="00E32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FA8A" w14:textId="77777777" w:rsidR="00E32ECD" w:rsidRDefault="00E32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4A77" w14:textId="77777777" w:rsidR="00E32ECD" w:rsidRDefault="00E32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30A4F"/>
    <w:multiLevelType w:val="hybridMultilevel"/>
    <w:tmpl w:val="77AA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192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1F9"/>
    <w:rsid w:val="00023B4B"/>
    <w:rsid w:val="000312F0"/>
    <w:rsid w:val="00080096"/>
    <w:rsid w:val="0009015B"/>
    <w:rsid w:val="00094076"/>
    <w:rsid w:val="000A2731"/>
    <w:rsid w:val="000E13EB"/>
    <w:rsid w:val="00103AEC"/>
    <w:rsid w:val="001141D8"/>
    <w:rsid w:val="001345FA"/>
    <w:rsid w:val="00134F66"/>
    <w:rsid w:val="00182CF3"/>
    <w:rsid w:val="001A2E47"/>
    <w:rsid w:val="001B1841"/>
    <w:rsid w:val="001D4317"/>
    <w:rsid w:val="001E2CE9"/>
    <w:rsid w:val="001E613E"/>
    <w:rsid w:val="001E691E"/>
    <w:rsid w:val="001F4494"/>
    <w:rsid w:val="0020746B"/>
    <w:rsid w:val="002527DD"/>
    <w:rsid w:val="00266D4C"/>
    <w:rsid w:val="0028205D"/>
    <w:rsid w:val="002B377E"/>
    <w:rsid w:val="002D6396"/>
    <w:rsid w:val="002F5DE2"/>
    <w:rsid w:val="00312E89"/>
    <w:rsid w:val="00315347"/>
    <w:rsid w:val="003720AE"/>
    <w:rsid w:val="004102DA"/>
    <w:rsid w:val="00437673"/>
    <w:rsid w:val="004431D0"/>
    <w:rsid w:val="004A16A6"/>
    <w:rsid w:val="004B21B5"/>
    <w:rsid w:val="004C5B52"/>
    <w:rsid w:val="004E02E4"/>
    <w:rsid w:val="004F07CB"/>
    <w:rsid w:val="004F0C22"/>
    <w:rsid w:val="00536BB4"/>
    <w:rsid w:val="00537A38"/>
    <w:rsid w:val="00587B5B"/>
    <w:rsid w:val="00597736"/>
    <w:rsid w:val="005B4F78"/>
    <w:rsid w:val="005C2E90"/>
    <w:rsid w:val="005E183B"/>
    <w:rsid w:val="005E22DB"/>
    <w:rsid w:val="005E5E80"/>
    <w:rsid w:val="005E658A"/>
    <w:rsid w:val="005E7DC9"/>
    <w:rsid w:val="006057F3"/>
    <w:rsid w:val="00616F7E"/>
    <w:rsid w:val="0065742D"/>
    <w:rsid w:val="006642C1"/>
    <w:rsid w:val="006667ED"/>
    <w:rsid w:val="00696F6F"/>
    <w:rsid w:val="006C61F9"/>
    <w:rsid w:val="006D78F2"/>
    <w:rsid w:val="007131FC"/>
    <w:rsid w:val="00723C00"/>
    <w:rsid w:val="00750922"/>
    <w:rsid w:val="00752FB9"/>
    <w:rsid w:val="00791CC4"/>
    <w:rsid w:val="007A094D"/>
    <w:rsid w:val="007A7950"/>
    <w:rsid w:val="007B437E"/>
    <w:rsid w:val="007B48EF"/>
    <w:rsid w:val="007C3B48"/>
    <w:rsid w:val="00811DEB"/>
    <w:rsid w:val="00844B61"/>
    <w:rsid w:val="0085612F"/>
    <w:rsid w:val="0087601D"/>
    <w:rsid w:val="008B7ED8"/>
    <w:rsid w:val="008C23B4"/>
    <w:rsid w:val="008D422B"/>
    <w:rsid w:val="00960AA2"/>
    <w:rsid w:val="009903F4"/>
    <w:rsid w:val="009D7D2D"/>
    <w:rsid w:val="00A35EED"/>
    <w:rsid w:val="00A414B5"/>
    <w:rsid w:val="00A51A7E"/>
    <w:rsid w:val="00A73004"/>
    <w:rsid w:val="00A97FEB"/>
    <w:rsid w:val="00AD6202"/>
    <w:rsid w:val="00AE3055"/>
    <w:rsid w:val="00AE4EAE"/>
    <w:rsid w:val="00AF7D3C"/>
    <w:rsid w:val="00B02AC1"/>
    <w:rsid w:val="00B24F8F"/>
    <w:rsid w:val="00B25654"/>
    <w:rsid w:val="00B304AD"/>
    <w:rsid w:val="00B50B47"/>
    <w:rsid w:val="00B704AF"/>
    <w:rsid w:val="00B9343F"/>
    <w:rsid w:val="00BA59D5"/>
    <w:rsid w:val="00C16F78"/>
    <w:rsid w:val="00C21C87"/>
    <w:rsid w:val="00C52D46"/>
    <w:rsid w:val="00C81A02"/>
    <w:rsid w:val="00C95D64"/>
    <w:rsid w:val="00CD3EA0"/>
    <w:rsid w:val="00CE0AAB"/>
    <w:rsid w:val="00D358C3"/>
    <w:rsid w:val="00D66865"/>
    <w:rsid w:val="00D81456"/>
    <w:rsid w:val="00DB7466"/>
    <w:rsid w:val="00DC49E5"/>
    <w:rsid w:val="00DF7D5A"/>
    <w:rsid w:val="00E15F18"/>
    <w:rsid w:val="00E16088"/>
    <w:rsid w:val="00E20493"/>
    <w:rsid w:val="00E32ECD"/>
    <w:rsid w:val="00E63286"/>
    <w:rsid w:val="00E73F65"/>
    <w:rsid w:val="00E74779"/>
    <w:rsid w:val="00EA18B5"/>
    <w:rsid w:val="00EA48FA"/>
    <w:rsid w:val="00EA4B04"/>
    <w:rsid w:val="00EC2377"/>
    <w:rsid w:val="00EC668A"/>
    <w:rsid w:val="00ED684D"/>
    <w:rsid w:val="00F03013"/>
    <w:rsid w:val="00F30FA8"/>
    <w:rsid w:val="00F55CCC"/>
    <w:rsid w:val="00F61DDA"/>
    <w:rsid w:val="00FB49CC"/>
    <w:rsid w:val="00FE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82EC"/>
  <w15:chartTrackingRefBased/>
  <w15:docId w15:val="{7EFCC810-6CE3-4B15-B0B4-7150D582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CCC"/>
    <w:pPr>
      <w:spacing w:after="0" w:line="240" w:lineRule="auto"/>
      <w:ind w:left="720"/>
      <w:contextualSpacing/>
    </w:pPr>
    <w:rPr>
      <w:rFonts w:cs="Times New Roman"/>
      <w:sz w:val="24"/>
      <w:szCs w:val="24"/>
      <w:lang w:bidi="en-US"/>
    </w:rPr>
  </w:style>
  <w:style w:type="paragraph" w:styleId="NoSpacing">
    <w:name w:val="No Spacing"/>
    <w:basedOn w:val="Normal"/>
    <w:uiPriority w:val="1"/>
    <w:qFormat/>
    <w:rsid w:val="00F55CCC"/>
    <w:pPr>
      <w:spacing w:after="0" w:line="240" w:lineRule="auto"/>
    </w:pPr>
    <w:rPr>
      <w:rFonts w:cs="Times New Roman"/>
      <w:sz w:val="24"/>
      <w:szCs w:val="32"/>
      <w:lang w:bidi="en-US"/>
    </w:rPr>
  </w:style>
  <w:style w:type="character" w:styleId="Hyperlink">
    <w:name w:val="Hyperlink"/>
    <w:basedOn w:val="DefaultParagraphFont"/>
    <w:uiPriority w:val="99"/>
    <w:unhideWhenUsed/>
    <w:rsid w:val="00F55CCC"/>
    <w:rPr>
      <w:color w:val="0563C1" w:themeColor="hyperlink"/>
      <w:u w:val="single"/>
    </w:rPr>
  </w:style>
  <w:style w:type="character" w:styleId="FollowedHyperlink">
    <w:name w:val="FollowedHyperlink"/>
    <w:basedOn w:val="DefaultParagraphFont"/>
    <w:uiPriority w:val="99"/>
    <w:semiHidden/>
    <w:unhideWhenUsed/>
    <w:rsid w:val="00F55CCC"/>
    <w:rPr>
      <w:color w:val="954F72" w:themeColor="followedHyperlink"/>
      <w:u w:val="single"/>
    </w:rPr>
  </w:style>
  <w:style w:type="paragraph" w:styleId="Header">
    <w:name w:val="header"/>
    <w:basedOn w:val="Normal"/>
    <w:link w:val="HeaderChar"/>
    <w:uiPriority w:val="99"/>
    <w:unhideWhenUsed/>
    <w:rsid w:val="000E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3EB"/>
  </w:style>
  <w:style w:type="paragraph" w:styleId="Footer">
    <w:name w:val="footer"/>
    <w:basedOn w:val="Normal"/>
    <w:link w:val="FooterChar"/>
    <w:uiPriority w:val="99"/>
    <w:unhideWhenUsed/>
    <w:rsid w:val="000E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3EB"/>
  </w:style>
  <w:style w:type="paragraph" w:styleId="BalloonText">
    <w:name w:val="Balloon Text"/>
    <w:basedOn w:val="Normal"/>
    <w:link w:val="BalloonTextChar"/>
    <w:uiPriority w:val="99"/>
    <w:semiHidden/>
    <w:unhideWhenUsed/>
    <w:rsid w:val="00C16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F78"/>
    <w:rPr>
      <w:rFonts w:ascii="Segoe UI" w:hAnsi="Segoe UI" w:cs="Segoe UI"/>
      <w:sz w:val="18"/>
      <w:szCs w:val="18"/>
    </w:rPr>
  </w:style>
  <w:style w:type="character" w:styleId="UnresolvedMention">
    <w:name w:val="Unresolved Mention"/>
    <w:basedOn w:val="DefaultParagraphFont"/>
    <w:uiPriority w:val="99"/>
    <w:semiHidden/>
    <w:unhideWhenUsed/>
    <w:rsid w:val="00C21C87"/>
    <w:rPr>
      <w:color w:val="605E5C"/>
      <w:shd w:val="clear" w:color="auto" w:fill="E1DFDD"/>
    </w:rPr>
  </w:style>
  <w:style w:type="character" w:styleId="CommentReference">
    <w:name w:val="annotation reference"/>
    <w:basedOn w:val="DefaultParagraphFont"/>
    <w:uiPriority w:val="99"/>
    <w:semiHidden/>
    <w:unhideWhenUsed/>
    <w:rsid w:val="004B21B5"/>
    <w:rPr>
      <w:sz w:val="16"/>
      <w:szCs w:val="16"/>
    </w:rPr>
  </w:style>
  <w:style w:type="paragraph" w:styleId="CommentText">
    <w:name w:val="annotation text"/>
    <w:basedOn w:val="Normal"/>
    <w:link w:val="CommentTextChar"/>
    <w:uiPriority w:val="99"/>
    <w:semiHidden/>
    <w:unhideWhenUsed/>
    <w:rsid w:val="004B21B5"/>
    <w:pPr>
      <w:spacing w:line="240" w:lineRule="auto"/>
    </w:pPr>
    <w:rPr>
      <w:sz w:val="20"/>
      <w:szCs w:val="20"/>
    </w:rPr>
  </w:style>
  <w:style w:type="character" w:customStyle="1" w:styleId="CommentTextChar">
    <w:name w:val="Comment Text Char"/>
    <w:basedOn w:val="DefaultParagraphFont"/>
    <w:link w:val="CommentText"/>
    <w:uiPriority w:val="99"/>
    <w:semiHidden/>
    <w:rsid w:val="004B21B5"/>
    <w:rPr>
      <w:sz w:val="20"/>
      <w:szCs w:val="20"/>
    </w:rPr>
  </w:style>
  <w:style w:type="paragraph" w:styleId="CommentSubject">
    <w:name w:val="annotation subject"/>
    <w:basedOn w:val="CommentText"/>
    <w:next w:val="CommentText"/>
    <w:link w:val="CommentSubjectChar"/>
    <w:uiPriority w:val="99"/>
    <w:semiHidden/>
    <w:unhideWhenUsed/>
    <w:rsid w:val="004B21B5"/>
    <w:rPr>
      <w:b/>
      <w:bCs/>
    </w:rPr>
  </w:style>
  <w:style w:type="character" w:customStyle="1" w:styleId="CommentSubjectChar">
    <w:name w:val="Comment Subject Char"/>
    <w:basedOn w:val="CommentTextChar"/>
    <w:link w:val="CommentSubject"/>
    <w:uiPriority w:val="99"/>
    <w:semiHidden/>
    <w:rsid w:val="004B21B5"/>
    <w:rPr>
      <w:b/>
      <w:bCs/>
      <w:sz w:val="20"/>
      <w:szCs w:val="20"/>
    </w:rPr>
  </w:style>
  <w:style w:type="paragraph" w:styleId="Revision">
    <w:name w:val="Revision"/>
    <w:hidden/>
    <w:uiPriority w:val="99"/>
    <w:semiHidden/>
    <w:rsid w:val="005B4F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gov.texas.gov/uploads/files/organization/twic/System-Strategic-Plan-Updat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6EF51B1F7B24C91F8897742B0365C" ma:contentTypeVersion="5" ma:contentTypeDescription="Create a new document." ma:contentTypeScope="" ma:versionID="5630ae9b17d793275fe0fcac8ef1ebf3">
  <xsd:schema xmlns:xsd="http://www.w3.org/2001/XMLSchema" xmlns:xs="http://www.w3.org/2001/XMLSchema" xmlns:p="http://schemas.microsoft.com/office/2006/metadata/properties" xmlns:ns2="d463872a-3e68-4a80-8dd3-cf004f867953" targetNamespace="http://schemas.microsoft.com/office/2006/metadata/properties" ma:root="true" ma:fieldsID="0f071991f19f6cb5b0d90da8212ef5b1" ns2:_="">
    <xsd:import namespace="d463872a-3e68-4a80-8dd3-cf004f867953"/>
    <xsd:element name="properties">
      <xsd:complexType>
        <xsd:sequence>
          <xsd:element name="documentManagement">
            <xsd:complexType>
              <xsd:all>
                <xsd:element ref="ns2:WFPP_x0020_Autho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3872a-3e68-4a80-8dd3-cf004f867953" elementFormDefault="qualified">
    <xsd:import namespace="http://schemas.microsoft.com/office/2006/documentManagement/types"/>
    <xsd:import namespace="http://schemas.microsoft.com/office/infopath/2007/PartnerControls"/>
    <xsd:element name="WFPP_x0020_Author" ma:index="1" nillable="true" ma:displayName="Author" ma:description="Policy staff member assigned to this project" ma:format="Dropdown" ma:list="UserInfo" ma:SharePointGroup="0" ma:internalName="WFPP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FastMetadata xmlns="d463872a-3e68-4a80-8dd3-cf004f867953" xsi:nil="true"/>
    <MediaServiceMetadata xmlns="d463872a-3e68-4a80-8dd3-cf004f867953" xsi:nil="true"/>
    <WFPP_x0020_Author xmlns="d463872a-3e68-4a80-8dd3-cf004f867953">
      <UserInfo>
        <DisplayName/>
        <AccountId xsi:nil="true"/>
        <AccountType/>
      </UserInfo>
    </WFPP_x0020_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3D2791-DE1F-486C-AF9F-9E86EF45A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3872a-3e68-4a80-8dd3-cf004f867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2B194-CAF0-4618-8E46-1FCA852D5190}">
  <ds:schemaRefs>
    <ds:schemaRef ds:uri="http://schemas.microsoft.com/office/2006/metadata/properties"/>
    <ds:schemaRef ds:uri="http://schemas.microsoft.com/office/infopath/2007/PartnerControls"/>
    <ds:schemaRef ds:uri="d463872a-3e68-4a80-8dd3-cf004f867953"/>
  </ds:schemaRefs>
</ds:datastoreItem>
</file>

<file path=customXml/itemProps3.xml><?xml version="1.0" encoding="utf-8"?>
<ds:datastoreItem xmlns:ds="http://schemas.openxmlformats.org/officeDocument/2006/customXml" ds:itemID="{DD1DB752-0F7A-462B-B917-765F3C836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WD Letter 19-18, Attachment 2</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 Letter 19-18, Attachment 2</dc:title>
  <dc:subject/>
  <dc:creator>Requena,Gisele</dc:creator>
  <cp:keywords>Board Planning WIOA</cp:keywords>
  <dc:description/>
  <cp:lastModifiedBy>Alvis,Carrie L</cp:lastModifiedBy>
  <cp:revision>4</cp:revision>
  <cp:lastPrinted>2018-09-26T13:25:00Z</cp:lastPrinted>
  <dcterms:created xsi:type="dcterms:W3CDTF">2022-09-09T13:49:00Z</dcterms:created>
  <dcterms:modified xsi:type="dcterms:W3CDTF">2023-03-23T16:03:00Z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0x0101008766EF51B1F7B24C91F8897742B0365C</vt:lpwstr>
  </property>
</Properties>
</file>